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:rsidR="00653224" w:rsidRDefault="00653224" w:rsidP="00653224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29BEACC7" wp14:editId="12F707B1">
            <wp:extent cx="542925" cy="4953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2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224" w:rsidRDefault="00653224" w:rsidP="00653224">
      <w:pPr>
        <w:spacing w:after="0" w:line="240" w:lineRule="auto"/>
        <w:rPr>
          <w:rFonts w:ascii="Bodoni MT" w:hAnsi="Bodoni MT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r>
        <w:rPr>
          <w:rFonts w:ascii="Bodoni MT" w:hAnsi="Bodoni MT" w:cs="Tahoma"/>
          <w:b/>
          <w:sz w:val="28"/>
          <w:szCs w:val="28"/>
          <w:u w:val="single"/>
        </w:rPr>
        <w:t>SECTION DU CONTENTIEUX</w:t>
      </w:r>
    </w:p>
    <w:p w:rsidR="00653224" w:rsidRDefault="00653224" w:rsidP="00653224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>.-</w:t>
      </w:r>
    </w:p>
    <w:p w:rsidR="00653224" w:rsidRDefault="00653224" w:rsidP="00653224">
      <w:pPr>
        <w:spacing w:after="0" w:line="360" w:lineRule="auto"/>
        <w:jc w:val="center"/>
        <w:rPr>
          <w:rFonts w:ascii="Berlin Sans FB Demi" w:hAnsi="Berlin Sans FB Demi" w:cs="Tahoma"/>
          <w:sz w:val="24"/>
          <w:szCs w:val="24"/>
        </w:rPr>
      </w:pPr>
    </w:p>
    <w:p w:rsidR="00653224" w:rsidRDefault="00653224" w:rsidP="00653224">
      <w:pPr>
        <w:pBdr>
          <w:bottom w:val="single" w:sz="6" w:space="1" w:color="auto"/>
        </w:pBd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LE CONSEIL D’ETAT, SECTION DU CONTENTIEUX, </w:t>
      </w:r>
      <w:r w:rsidR="000A7329">
        <w:rPr>
          <w:rFonts w:ascii="Tahoma" w:hAnsi="Tahoma" w:cs="Tahoma"/>
          <w:b/>
          <w:sz w:val="28"/>
          <w:szCs w:val="28"/>
        </w:rPr>
        <w:t xml:space="preserve">SIEGEANT EN MATIERE </w:t>
      </w:r>
      <w:r w:rsidR="004676AF">
        <w:rPr>
          <w:rFonts w:ascii="Tahoma" w:hAnsi="Tahoma" w:cs="Tahoma"/>
          <w:b/>
          <w:sz w:val="28"/>
          <w:szCs w:val="28"/>
        </w:rPr>
        <w:t>DES REFERES</w:t>
      </w:r>
      <w:r>
        <w:rPr>
          <w:rFonts w:ascii="Tahoma" w:hAnsi="Tahoma" w:cs="Tahoma"/>
          <w:b/>
          <w:sz w:val="28"/>
          <w:szCs w:val="28"/>
        </w:rPr>
        <w:t>, APPELLERA</w:t>
      </w:r>
      <w:r w:rsidRPr="00A16183"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 w:rsidR="001C245E">
        <w:rPr>
          <w:rFonts w:ascii="Tahoma" w:hAnsi="Tahoma" w:cs="Tahoma"/>
          <w:b/>
          <w:sz w:val="28"/>
          <w:szCs w:val="28"/>
        </w:rPr>
        <w:t xml:space="preserve"> </w:t>
      </w:r>
      <w:r w:rsidR="004676AF">
        <w:rPr>
          <w:rFonts w:ascii="Tahoma" w:hAnsi="Tahoma" w:cs="Tahoma"/>
          <w:b/>
          <w:sz w:val="28"/>
          <w:szCs w:val="28"/>
        </w:rPr>
        <w:t xml:space="preserve">SON </w:t>
      </w:r>
      <w:r w:rsidR="000A7329">
        <w:rPr>
          <w:rFonts w:ascii="Tahoma" w:hAnsi="Tahoma" w:cs="Tahoma"/>
          <w:b/>
          <w:sz w:val="28"/>
          <w:szCs w:val="28"/>
        </w:rPr>
        <w:t xml:space="preserve">AUDIENCE </w:t>
      </w:r>
      <w:r w:rsidR="004676AF">
        <w:rPr>
          <w:rFonts w:ascii="Tahoma" w:hAnsi="Tahoma" w:cs="Tahoma"/>
          <w:b/>
          <w:sz w:val="28"/>
          <w:szCs w:val="28"/>
        </w:rPr>
        <w:t>EN CHAMBRE DU CONSEIL</w:t>
      </w:r>
      <w:r w:rsidR="000A7329">
        <w:rPr>
          <w:rFonts w:ascii="Tahoma" w:hAnsi="Tahoma" w:cs="Tahoma"/>
          <w:b/>
          <w:sz w:val="28"/>
          <w:szCs w:val="28"/>
        </w:rPr>
        <w:t xml:space="preserve"> DE </w:t>
      </w:r>
      <w:r>
        <w:rPr>
          <w:rFonts w:ascii="Tahoma" w:hAnsi="Tahoma" w:cs="Tahoma"/>
          <w:b/>
          <w:sz w:val="28"/>
          <w:szCs w:val="28"/>
        </w:rPr>
        <w:t xml:space="preserve">CE </w:t>
      </w:r>
      <w:r w:rsidR="00D97B22">
        <w:rPr>
          <w:rFonts w:ascii="Tahoma" w:hAnsi="Tahoma" w:cs="Tahoma"/>
          <w:b/>
          <w:sz w:val="28"/>
          <w:szCs w:val="28"/>
        </w:rPr>
        <w:t>VENDREDI</w:t>
      </w:r>
      <w:r w:rsidR="000B1898">
        <w:rPr>
          <w:rFonts w:ascii="Tahoma" w:hAnsi="Tahoma" w:cs="Tahoma"/>
          <w:b/>
          <w:sz w:val="28"/>
          <w:szCs w:val="28"/>
        </w:rPr>
        <w:t xml:space="preserve"> </w:t>
      </w:r>
      <w:r w:rsidR="005D0178">
        <w:rPr>
          <w:rFonts w:ascii="Tahoma" w:hAnsi="Tahoma" w:cs="Tahoma"/>
          <w:b/>
          <w:sz w:val="28"/>
          <w:szCs w:val="28"/>
        </w:rPr>
        <w:t>17</w:t>
      </w:r>
      <w:bookmarkStart w:id="0" w:name="_GoBack"/>
      <w:bookmarkEnd w:id="0"/>
      <w:r w:rsidR="00D97B22">
        <w:rPr>
          <w:rFonts w:ascii="Tahoma" w:hAnsi="Tahoma" w:cs="Tahoma"/>
          <w:b/>
          <w:sz w:val="28"/>
          <w:szCs w:val="28"/>
        </w:rPr>
        <w:t xml:space="preserve"> AVRIL</w:t>
      </w:r>
      <w:r w:rsidR="001C245E">
        <w:rPr>
          <w:rFonts w:ascii="Tahoma" w:hAnsi="Tahoma" w:cs="Tahoma"/>
          <w:b/>
          <w:sz w:val="28"/>
          <w:szCs w:val="28"/>
        </w:rPr>
        <w:t xml:space="preserve"> </w:t>
      </w:r>
      <w:r w:rsidR="000A7329">
        <w:rPr>
          <w:rFonts w:ascii="Tahoma" w:hAnsi="Tahoma" w:cs="Tahoma"/>
          <w:b/>
          <w:sz w:val="28"/>
          <w:szCs w:val="28"/>
        </w:rPr>
        <w:t>202</w:t>
      </w:r>
      <w:r w:rsidR="00D97B22">
        <w:rPr>
          <w:rFonts w:ascii="Tahoma" w:hAnsi="Tahoma" w:cs="Tahoma"/>
          <w:b/>
          <w:sz w:val="28"/>
          <w:szCs w:val="28"/>
        </w:rPr>
        <w:t>6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>
        <w:rPr>
          <w:rFonts w:ascii="Tahoma" w:hAnsi="Tahoma" w:cs="Tahoma"/>
          <w:b/>
          <w:sz w:val="28"/>
          <w:szCs w:val="28"/>
        </w:rPr>
        <w:t xml:space="preserve"> 09 HEURES DU MATIN, L’AFFAIRE SUIVANTE</w:t>
      </w:r>
      <w:r>
        <w:rPr>
          <w:rFonts w:ascii="Tahoma" w:hAnsi="Tahoma" w:cs="Tahoma"/>
          <w:sz w:val="28"/>
          <w:szCs w:val="28"/>
        </w:rPr>
        <w:t> :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Chambre du Président</w:t>
      </w:r>
      <w:r w:rsidR="00D97B22"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>
        <w:rPr>
          <w:rFonts w:ascii="Tahoma" w:hAnsi="Tahoma" w:cs="Tahoma"/>
          <w:b/>
          <w:sz w:val="28"/>
          <w:szCs w:val="28"/>
        </w:rPr>
        <w:t xml:space="preserve"> : </w:t>
      </w:r>
      <w:r w:rsidR="00D97B22">
        <w:rPr>
          <w:rFonts w:ascii="Tahoma" w:hAnsi="Tahoma" w:cs="Tahoma"/>
          <w:b/>
          <w:sz w:val="28"/>
          <w:szCs w:val="28"/>
        </w:rPr>
        <w:t>KAKUDJI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:rsidR="00653224" w:rsidRDefault="00653224" w:rsidP="00653224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Affaire à prononcer</w:t>
      </w:r>
      <w:r>
        <w:rPr>
          <w:rFonts w:ascii="Tahoma" w:hAnsi="Tahoma" w:cs="Tahoma"/>
          <w:b/>
          <w:sz w:val="28"/>
          <w:szCs w:val="28"/>
        </w:rPr>
        <w:t xml:space="preserve"> :</w:t>
      </w:r>
    </w:p>
    <w:p w:rsidR="00653224" w:rsidRDefault="000A7329" w:rsidP="0065322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D97B22">
        <w:rPr>
          <w:rFonts w:ascii="Tahoma" w:hAnsi="Tahoma" w:cs="Tahoma"/>
          <w:b/>
          <w:sz w:val="28"/>
          <w:szCs w:val="28"/>
        </w:rPr>
        <w:t>OR</w:t>
      </w:r>
      <w:r>
        <w:rPr>
          <w:rFonts w:ascii="Tahoma" w:hAnsi="Tahoma" w:cs="Tahoma"/>
          <w:b/>
          <w:sz w:val="28"/>
          <w:szCs w:val="28"/>
        </w:rPr>
        <w:t>.</w:t>
      </w:r>
      <w:r w:rsidR="00D97B22">
        <w:rPr>
          <w:rFonts w:ascii="Tahoma" w:hAnsi="Tahoma" w:cs="Tahoma"/>
          <w:b/>
          <w:sz w:val="28"/>
          <w:szCs w:val="28"/>
        </w:rPr>
        <w:t>1501/TOP</w:t>
      </w:r>
      <w:r w:rsidR="00653224">
        <w:rPr>
          <w:rFonts w:ascii="Tahoma" w:hAnsi="Tahoma" w:cs="Tahoma"/>
          <w:b/>
          <w:sz w:val="28"/>
          <w:szCs w:val="28"/>
        </w:rPr>
        <w:t xml:space="preserve">          </w:t>
      </w:r>
      <w:r w:rsidR="006A14C4">
        <w:rPr>
          <w:rFonts w:ascii="Tahoma" w:hAnsi="Tahoma" w:cs="Tahoma"/>
          <w:b/>
          <w:sz w:val="28"/>
          <w:szCs w:val="28"/>
        </w:rPr>
        <w:t xml:space="preserve">  </w:t>
      </w:r>
      <w:r w:rsidR="00653224">
        <w:rPr>
          <w:rFonts w:ascii="Tahoma" w:hAnsi="Tahoma" w:cs="Tahoma"/>
          <w:b/>
          <w:sz w:val="28"/>
          <w:szCs w:val="28"/>
        </w:rPr>
        <w:t xml:space="preserve"> </w:t>
      </w:r>
      <w:r w:rsidR="00653224">
        <w:rPr>
          <w:rFonts w:ascii="Tahoma" w:hAnsi="Tahoma" w:cs="Tahoma"/>
          <w:sz w:val="28"/>
          <w:szCs w:val="28"/>
        </w:rPr>
        <w:t xml:space="preserve">: Aff. :   </w:t>
      </w:r>
      <w:r w:rsidR="00D97B22">
        <w:rPr>
          <w:rFonts w:ascii="Tahoma" w:hAnsi="Tahoma" w:cs="Tahoma"/>
          <w:sz w:val="28"/>
          <w:szCs w:val="28"/>
        </w:rPr>
        <w:t>La Société A1 Print Security LIMITED</w:t>
      </w:r>
    </w:p>
    <w:p w:rsidR="00653224" w:rsidRDefault="00653224" w:rsidP="006A14C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  <w:proofErr w:type="gramStart"/>
      <w:r w:rsidR="006A14C4">
        <w:rPr>
          <w:rFonts w:ascii="Tahoma" w:hAnsi="Tahoma" w:cs="Tahoma"/>
          <w:sz w:val="28"/>
          <w:szCs w:val="28"/>
        </w:rPr>
        <w:t>c</w:t>
      </w:r>
      <w:proofErr w:type="gramEnd"/>
      <w:r w:rsidR="006A14C4">
        <w:rPr>
          <w:rFonts w:ascii="Tahoma" w:hAnsi="Tahoma" w:cs="Tahoma"/>
          <w:sz w:val="28"/>
          <w:szCs w:val="28"/>
        </w:rPr>
        <w:t xml:space="preserve">/ </w:t>
      </w:r>
      <w:r w:rsidR="001C245E">
        <w:rPr>
          <w:rFonts w:ascii="Tahoma" w:hAnsi="Tahoma" w:cs="Tahoma"/>
          <w:sz w:val="28"/>
          <w:szCs w:val="28"/>
        </w:rPr>
        <w:t xml:space="preserve">La </w:t>
      </w:r>
      <w:r w:rsidR="00D97B22">
        <w:rPr>
          <w:rFonts w:ascii="Tahoma" w:hAnsi="Tahoma" w:cs="Tahoma"/>
          <w:sz w:val="28"/>
          <w:szCs w:val="28"/>
        </w:rPr>
        <w:t>RDC et Consorts</w:t>
      </w:r>
    </w:p>
    <w:p w:rsidR="00653224" w:rsidRDefault="00653224" w:rsidP="00653224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 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F</w:t>
      </w:r>
      <w:r w:rsidR="009C117E">
        <w:rPr>
          <w:rFonts w:ascii="Tahoma" w:hAnsi="Tahoma" w:cs="Tahoma"/>
          <w:sz w:val="28"/>
          <w:szCs w:val="28"/>
        </w:rPr>
        <w:t xml:space="preserve">ait à Kinshasa, le </w:t>
      </w:r>
      <w:proofErr w:type="gramStart"/>
      <w:r w:rsidR="009C117E">
        <w:rPr>
          <w:rFonts w:ascii="Tahoma" w:hAnsi="Tahoma" w:cs="Tahoma"/>
          <w:sz w:val="28"/>
          <w:szCs w:val="28"/>
        </w:rPr>
        <w:t>…….</w:t>
      </w:r>
      <w:proofErr w:type="gramEnd"/>
      <w:r w:rsidR="009C117E">
        <w:rPr>
          <w:rFonts w:ascii="Tahoma" w:hAnsi="Tahoma" w:cs="Tahoma"/>
          <w:sz w:val="28"/>
          <w:szCs w:val="28"/>
        </w:rPr>
        <w:t>./…../202</w:t>
      </w:r>
      <w:r w:rsidR="004C1E5D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</w:t>
      </w:r>
      <w:r w:rsidR="004C1E5D">
        <w:rPr>
          <w:rFonts w:ascii="Tahoma" w:hAnsi="Tahoma" w:cs="Tahoma"/>
          <w:sz w:val="24"/>
          <w:szCs w:val="24"/>
        </w:rPr>
        <w:t>La Greffiè</w:t>
      </w:r>
      <w:r w:rsidRPr="000D5C91">
        <w:rPr>
          <w:rFonts w:ascii="Tahoma" w:hAnsi="Tahoma" w:cs="Tahoma"/>
          <w:sz w:val="24"/>
          <w:szCs w:val="24"/>
        </w:rPr>
        <w:t>r</w:t>
      </w:r>
      <w:r w:rsidR="004C1E5D">
        <w:rPr>
          <w:rFonts w:ascii="Tahoma" w:hAnsi="Tahoma" w:cs="Tahoma"/>
          <w:sz w:val="24"/>
          <w:szCs w:val="24"/>
        </w:rPr>
        <w:t>e</w:t>
      </w:r>
      <w:r w:rsidRPr="000D5C91">
        <w:rPr>
          <w:rFonts w:ascii="Tahoma" w:hAnsi="Tahoma" w:cs="Tahoma"/>
          <w:sz w:val="24"/>
          <w:szCs w:val="24"/>
        </w:rPr>
        <w:t xml:space="preserve"> </w:t>
      </w:r>
      <w:r w:rsidR="004C1E5D">
        <w:rPr>
          <w:rFonts w:ascii="Tahoma" w:hAnsi="Tahoma" w:cs="Tahoma"/>
          <w:sz w:val="24"/>
          <w:szCs w:val="24"/>
        </w:rPr>
        <w:t>Principale</w:t>
      </w:r>
      <w:r>
        <w:rPr>
          <w:rFonts w:ascii="Tahoma" w:hAnsi="Tahoma" w:cs="Tahoma"/>
          <w:sz w:val="24"/>
          <w:szCs w:val="24"/>
        </w:rPr>
        <w:t>,</w:t>
      </w:r>
    </w:p>
    <w:p w:rsidR="001C245E" w:rsidRPr="000D5C91" w:rsidRDefault="001C245E" w:rsidP="001C245E">
      <w:pPr>
        <w:spacing w:after="0" w:line="360" w:lineRule="auto"/>
        <w:jc w:val="center"/>
        <w:rPr>
          <w:rFonts w:ascii="Tahoma" w:hAnsi="Tahoma" w:cs="Tahoma"/>
          <w:sz w:val="24"/>
          <w:szCs w:val="24"/>
        </w:rPr>
      </w:pPr>
    </w:p>
    <w:p w:rsidR="001C245E" w:rsidRPr="000D5C91" w:rsidRDefault="001C245E" w:rsidP="001C245E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</w:t>
      </w:r>
      <w:r>
        <w:rPr>
          <w:rFonts w:ascii="Tahoma" w:hAnsi="Tahoma" w:cs="Tahoma"/>
          <w:b/>
          <w:sz w:val="24"/>
          <w:szCs w:val="24"/>
          <w:u w:val="single"/>
        </w:rPr>
        <w:t>NAZIA LEBOLA Françoise</w:t>
      </w: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 </w:t>
      </w:r>
      <w:r w:rsidR="004C1E5D">
        <w:rPr>
          <w:rFonts w:ascii="Tahoma" w:hAnsi="Tahoma" w:cs="Tahoma"/>
          <w:i/>
          <w:sz w:val="24"/>
          <w:szCs w:val="24"/>
        </w:rPr>
        <w:t>Directeur</w:t>
      </w:r>
    </w:p>
    <w:p w:rsidR="00653224" w:rsidRDefault="00653224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sectPr w:rsidR="00653224" w:rsidSect="000C5DE3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08"/>
    <w:rsid w:val="000401E3"/>
    <w:rsid w:val="000A7329"/>
    <w:rsid w:val="000B1898"/>
    <w:rsid w:val="000C5DE3"/>
    <w:rsid w:val="001037D2"/>
    <w:rsid w:val="00103F0A"/>
    <w:rsid w:val="0013173E"/>
    <w:rsid w:val="001C245E"/>
    <w:rsid w:val="002006A5"/>
    <w:rsid w:val="002C1608"/>
    <w:rsid w:val="0037307F"/>
    <w:rsid w:val="003A2B7D"/>
    <w:rsid w:val="003F600E"/>
    <w:rsid w:val="004676AF"/>
    <w:rsid w:val="004C1E5D"/>
    <w:rsid w:val="005D0178"/>
    <w:rsid w:val="00607260"/>
    <w:rsid w:val="00643F67"/>
    <w:rsid w:val="00653224"/>
    <w:rsid w:val="006A14C4"/>
    <w:rsid w:val="006C3E05"/>
    <w:rsid w:val="007300B9"/>
    <w:rsid w:val="007F6E5D"/>
    <w:rsid w:val="00814CA3"/>
    <w:rsid w:val="00901CE5"/>
    <w:rsid w:val="009526B1"/>
    <w:rsid w:val="009C117E"/>
    <w:rsid w:val="00A16183"/>
    <w:rsid w:val="00A9475C"/>
    <w:rsid w:val="00B00A9C"/>
    <w:rsid w:val="00BA11F8"/>
    <w:rsid w:val="00BA7EF5"/>
    <w:rsid w:val="00C06337"/>
    <w:rsid w:val="00C810C8"/>
    <w:rsid w:val="00C91A22"/>
    <w:rsid w:val="00CB180C"/>
    <w:rsid w:val="00D413C8"/>
    <w:rsid w:val="00D97B22"/>
    <w:rsid w:val="00E57ABD"/>
    <w:rsid w:val="00F53EAD"/>
    <w:rsid w:val="00FC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00547"/>
  <w15:chartTrackingRefBased/>
  <w15:docId w15:val="{990E6E66-C3FE-4502-8DEE-C5C0D388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6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31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17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7</cp:revision>
  <cp:lastPrinted>2025-10-24T09:57:00Z</cp:lastPrinted>
  <dcterms:created xsi:type="dcterms:W3CDTF">2026-04-16T16:47:00Z</dcterms:created>
  <dcterms:modified xsi:type="dcterms:W3CDTF">2026-04-16T17:11:00Z</dcterms:modified>
</cp:coreProperties>
</file>