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350C40" w:rsidRDefault="00882527" w:rsidP="00882527">
      <w:pPr>
        <w:spacing w:after="0"/>
        <w:ind w:left="0" w:right="50"/>
        <w:rPr>
          <w:rFonts w:ascii="Tahoma" w:hAnsi="Tahoma" w:cs="Tahoma"/>
          <w:b/>
          <w:sz w:val="4"/>
          <w:szCs w:val="25"/>
          <w:u w:val="single"/>
        </w:rPr>
      </w:pPr>
    </w:p>
    <w:p w:rsidR="00714D0F" w:rsidRPr="003856F3" w:rsidRDefault="0045389F" w:rsidP="003856F3">
      <w:pPr>
        <w:spacing w:after="0"/>
        <w:ind w:left="0" w:right="50"/>
        <w:rPr>
          <w:rFonts w:ascii="Tahoma" w:hAnsi="Tahoma" w:cs="Tahoma"/>
          <w:b/>
          <w:sz w:val="23"/>
          <w:szCs w:val="23"/>
          <w:u w:val="single"/>
        </w:rPr>
      </w:pPr>
      <w:r w:rsidRPr="003856F3">
        <w:rPr>
          <w:rFonts w:ascii="Tahoma" w:hAnsi="Tahoma" w:cs="Tahoma"/>
          <w:b/>
          <w:sz w:val="23"/>
          <w:szCs w:val="23"/>
          <w:u w:val="single"/>
        </w:rPr>
        <w:t>R</w:t>
      </w:r>
      <w:r w:rsidR="007E77A2">
        <w:rPr>
          <w:rFonts w:ascii="Tahoma" w:hAnsi="Tahoma" w:cs="Tahoma"/>
          <w:b/>
          <w:sz w:val="23"/>
          <w:szCs w:val="23"/>
          <w:u w:val="single"/>
        </w:rPr>
        <w:t>A</w:t>
      </w:r>
      <w:r w:rsidR="00663A4C" w:rsidRPr="003856F3">
        <w:rPr>
          <w:rFonts w:ascii="Tahoma" w:hAnsi="Tahoma" w:cs="Tahoma"/>
          <w:b/>
          <w:sz w:val="23"/>
          <w:szCs w:val="23"/>
          <w:u w:val="single"/>
        </w:rPr>
        <w:t xml:space="preserve">A. </w:t>
      </w:r>
      <w:r w:rsidR="007E7F49">
        <w:rPr>
          <w:rFonts w:ascii="Tahoma" w:hAnsi="Tahoma" w:cs="Tahoma"/>
          <w:b/>
          <w:sz w:val="23"/>
          <w:szCs w:val="23"/>
          <w:u w:val="single"/>
        </w:rPr>
        <w:t>0</w:t>
      </w:r>
      <w:r w:rsidR="00214A5C">
        <w:rPr>
          <w:rFonts w:ascii="Tahoma" w:hAnsi="Tahoma" w:cs="Tahoma"/>
          <w:b/>
          <w:sz w:val="23"/>
          <w:szCs w:val="23"/>
          <w:u w:val="single"/>
        </w:rPr>
        <w:t>7</w:t>
      </w:r>
      <w:r w:rsidR="005D7AD1">
        <w:rPr>
          <w:rFonts w:ascii="Tahoma" w:hAnsi="Tahoma" w:cs="Tahoma"/>
          <w:b/>
          <w:sz w:val="23"/>
          <w:szCs w:val="23"/>
          <w:u w:val="single"/>
        </w:rPr>
        <w:t>7</w:t>
      </w:r>
      <w:r w:rsidR="00663A4C" w:rsidRPr="003856F3">
        <w:rPr>
          <w:rFonts w:ascii="Tahoma" w:hAnsi="Tahoma" w:cs="Tahoma"/>
          <w:b/>
          <w:sz w:val="23"/>
          <w:szCs w:val="23"/>
        </w:rPr>
        <w:t xml:space="preserve">                </w:t>
      </w:r>
      <w:r w:rsidR="00214A5C">
        <w:rPr>
          <w:rFonts w:ascii="Tahoma" w:hAnsi="Tahoma" w:cs="Tahoma"/>
          <w:b/>
          <w:sz w:val="23"/>
          <w:szCs w:val="23"/>
        </w:rPr>
        <w:t xml:space="preserve"> </w:t>
      </w:r>
      <w:r w:rsidR="00663A4C" w:rsidRPr="003856F3">
        <w:rPr>
          <w:rFonts w:ascii="Tahoma" w:hAnsi="Tahoma" w:cs="Tahoma"/>
          <w:b/>
          <w:sz w:val="23"/>
          <w:szCs w:val="23"/>
        </w:rPr>
        <w:t xml:space="preserve">     </w:t>
      </w:r>
      <w:r w:rsidR="003856F3">
        <w:rPr>
          <w:rFonts w:ascii="Tahoma" w:hAnsi="Tahoma" w:cs="Tahoma"/>
          <w:b/>
          <w:sz w:val="23"/>
          <w:szCs w:val="23"/>
        </w:rPr>
        <w:t xml:space="preserve">    </w:t>
      </w:r>
      <w:r w:rsidR="00663A4C" w:rsidRPr="003856F3">
        <w:rPr>
          <w:rFonts w:ascii="Tahoma" w:hAnsi="Tahoma" w:cs="Tahoma"/>
          <w:b/>
          <w:sz w:val="23"/>
          <w:szCs w:val="23"/>
        </w:rPr>
        <w:t xml:space="preserve">        </w:t>
      </w:r>
      <w:r w:rsidR="007E7F49">
        <w:rPr>
          <w:rFonts w:ascii="Tahoma" w:hAnsi="Tahoma" w:cs="Tahoma"/>
          <w:b/>
          <w:sz w:val="23"/>
          <w:szCs w:val="23"/>
        </w:rPr>
        <w:t xml:space="preserve">         </w:t>
      </w:r>
      <w:r w:rsidR="00663A4C" w:rsidRPr="003856F3">
        <w:rPr>
          <w:rFonts w:ascii="Tahoma" w:hAnsi="Tahoma" w:cs="Tahoma"/>
          <w:b/>
          <w:sz w:val="23"/>
          <w:szCs w:val="23"/>
        </w:rPr>
        <w:t xml:space="preserve">   </w:t>
      </w:r>
      <w:r w:rsidR="003856F3" w:rsidRPr="003856F3">
        <w:rPr>
          <w:rFonts w:ascii="Tahoma" w:hAnsi="Tahoma" w:cs="Tahoma"/>
          <w:b/>
          <w:sz w:val="23"/>
          <w:szCs w:val="23"/>
        </w:rPr>
        <w:t xml:space="preserve"> </w:t>
      </w:r>
      <w:r w:rsidR="00663A4C" w:rsidRPr="003856F3">
        <w:rPr>
          <w:rFonts w:ascii="Tahoma" w:hAnsi="Tahoma" w:cs="Tahoma"/>
          <w:b/>
          <w:sz w:val="23"/>
          <w:szCs w:val="23"/>
        </w:rPr>
        <w:t xml:space="preserve"> </w:t>
      </w:r>
      <w:r w:rsidR="00663A4C" w:rsidRPr="003856F3">
        <w:rPr>
          <w:rFonts w:ascii="Tahoma" w:hAnsi="Tahoma" w:cs="Tahoma"/>
          <w:b/>
          <w:sz w:val="23"/>
          <w:szCs w:val="23"/>
          <w:u w:val="single"/>
        </w:rPr>
        <w:t>Premier feuillet</w:t>
      </w:r>
    </w:p>
    <w:p w:rsidR="00882527" w:rsidRPr="007A7EE3" w:rsidRDefault="00882527" w:rsidP="00882527">
      <w:pPr>
        <w:spacing w:after="0"/>
        <w:ind w:left="1531" w:right="1531"/>
        <w:rPr>
          <w:rFonts w:ascii="Tahoma" w:hAnsi="Tahoma" w:cs="Tahoma"/>
          <w:b/>
          <w:sz w:val="16"/>
          <w:szCs w:val="25"/>
          <w:u w:val="single"/>
        </w:rPr>
      </w:pPr>
    </w:p>
    <w:p w:rsidR="00882527" w:rsidRPr="00F57FDC" w:rsidRDefault="00214A5C" w:rsidP="00D54A31">
      <w:pPr>
        <w:spacing w:after="0" w:line="240" w:lineRule="auto"/>
        <w:ind w:left="-57" w:right="50" w:firstLine="0"/>
        <w:jc w:val="center"/>
        <w:rPr>
          <w:rFonts w:ascii="Tahoma" w:hAnsi="Tahoma" w:cs="Tahoma"/>
          <w:b/>
          <w:color w:val="auto"/>
          <w:sz w:val="24"/>
          <w:szCs w:val="26"/>
          <w:u w:val="single"/>
        </w:rPr>
      </w:pPr>
      <w:r w:rsidRPr="00F57FDC">
        <w:rPr>
          <w:rFonts w:ascii="Tahoma" w:hAnsi="Tahoma" w:cs="Tahoma"/>
          <w:b/>
          <w:color w:val="auto"/>
          <w:sz w:val="24"/>
          <w:szCs w:val="26"/>
          <w:u w:val="single"/>
        </w:rPr>
        <w:t xml:space="preserve">AUDIENCE  </w:t>
      </w:r>
      <w:r w:rsidR="00E062F0" w:rsidRPr="00F57FDC">
        <w:rPr>
          <w:rFonts w:ascii="Tahoma" w:hAnsi="Tahoma" w:cs="Tahoma"/>
          <w:b/>
          <w:color w:val="auto"/>
          <w:sz w:val="24"/>
          <w:szCs w:val="26"/>
          <w:u w:val="single"/>
        </w:rPr>
        <w:t xml:space="preserve">PUBLIQUE  </w:t>
      </w:r>
      <w:r w:rsidR="008F0D42" w:rsidRPr="00F57FDC">
        <w:rPr>
          <w:rFonts w:ascii="Tahoma" w:hAnsi="Tahoma" w:cs="Tahoma"/>
          <w:b/>
          <w:color w:val="auto"/>
          <w:sz w:val="24"/>
          <w:szCs w:val="26"/>
          <w:u w:val="single"/>
        </w:rPr>
        <w:t xml:space="preserve">DU  </w:t>
      </w:r>
      <w:r w:rsidR="00E21705" w:rsidRPr="00F57FDC">
        <w:rPr>
          <w:rFonts w:ascii="Tahoma" w:hAnsi="Tahoma" w:cs="Tahoma"/>
          <w:b/>
          <w:color w:val="auto"/>
          <w:sz w:val="24"/>
          <w:szCs w:val="26"/>
          <w:u w:val="single"/>
        </w:rPr>
        <w:t>ONZE</w:t>
      </w:r>
      <w:r w:rsidR="00930E97" w:rsidRPr="00F57FDC">
        <w:rPr>
          <w:rFonts w:ascii="Tahoma" w:hAnsi="Tahoma" w:cs="Tahoma"/>
          <w:b/>
          <w:color w:val="auto"/>
          <w:sz w:val="24"/>
          <w:szCs w:val="26"/>
          <w:u w:val="single"/>
        </w:rPr>
        <w:t xml:space="preserve"> MARS</w:t>
      </w:r>
      <w:r w:rsidRPr="00F57FDC">
        <w:rPr>
          <w:rFonts w:ascii="Tahoma" w:hAnsi="Tahoma" w:cs="Tahoma"/>
          <w:b/>
          <w:color w:val="auto"/>
          <w:sz w:val="24"/>
          <w:szCs w:val="26"/>
          <w:u w:val="single"/>
        </w:rPr>
        <w:t>,  L’AN DEUX MILLE VINGT-</w:t>
      </w:r>
      <w:r w:rsidR="004B3BEB" w:rsidRPr="00F57FDC">
        <w:rPr>
          <w:rFonts w:ascii="Tahoma" w:hAnsi="Tahoma" w:cs="Tahoma"/>
          <w:b/>
          <w:color w:val="auto"/>
          <w:sz w:val="24"/>
          <w:szCs w:val="26"/>
          <w:u w:val="single"/>
        </w:rPr>
        <w:t>CINQ</w:t>
      </w:r>
      <w:r w:rsidRPr="00F57FDC">
        <w:rPr>
          <w:rFonts w:ascii="Tahoma" w:hAnsi="Tahoma" w:cs="Tahoma"/>
          <w:b/>
          <w:color w:val="auto"/>
          <w:sz w:val="18"/>
          <w:szCs w:val="26"/>
        </w:rPr>
        <w:t>.-</w:t>
      </w:r>
    </w:p>
    <w:p w:rsidR="00882527" w:rsidRPr="00985E57" w:rsidRDefault="00882527" w:rsidP="00882527">
      <w:pPr>
        <w:spacing w:after="0" w:line="240" w:lineRule="auto"/>
        <w:ind w:left="1531" w:right="1531"/>
        <w:jc w:val="center"/>
        <w:rPr>
          <w:rFonts w:ascii="Tahoma" w:hAnsi="Tahoma" w:cs="Tahoma"/>
          <w:b/>
          <w:sz w:val="18"/>
          <w:szCs w:val="26"/>
          <w:u w:val="single"/>
        </w:rPr>
      </w:pPr>
    </w:p>
    <w:p w:rsidR="00B050AD" w:rsidRPr="001050DE" w:rsidRDefault="00882527" w:rsidP="001050DE">
      <w:pPr>
        <w:spacing w:after="0" w:line="276" w:lineRule="auto"/>
        <w:ind w:left="1418" w:right="50" w:hanging="1418"/>
        <w:rPr>
          <w:rFonts w:ascii="Tahoma" w:hAnsi="Tahoma" w:cs="Tahoma"/>
          <w:b/>
          <w:sz w:val="23"/>
          <w:szCs w:val="23"/>
        </w:rPr>
      </w:pPr>
      <w:r w:rsidRPr="00F61F6B">
        <w:rPr>
          <w:rFonts w:ascii="Tahoma" w:hAnsi="Tahoma" w:cs="Tahoma"/>
          <w:b/>
          <w:sz w:val="26"/>
          <w:szCs w:val="26"/>
          <w:u w:val="single"/>
        </w:rPr>
        <w:t>En cause</w:t>
      </w:r>
      <w:r w:rsidRPr="00F61F6B">
        <w:rPr>
          <w:rFonts w:ascii="Tahoma" w:hAnsi="Tahoma" w:cs="Tahoma"/>
          <w:b/>
          <w:sz w:val="26"/>
          <w:szCs w:val="26"/>
        </w:rPr>
        <w:t> :</w:t>
      </w:r>
      <w:r w:rsidR="001050DE" w:rsidRPr="001050DE">
        <w:rPr>
          <w:rFonts w:ascii="Tahoma" w:hAnsi="Tahoma" w:cs="Tahoma"/>
          <w:b/>
          <w:sz w:val="22"/>
        </w:rPr>
        <w:t xml:space="preserve"> </w:t>
      </w:r>
      <w:r w:rsidR="005D7AD1">
        <w:rPr>
          <w:rFonts w:ascii="Tahoma" w:hAnsi="Tahoma" w:cs="Tahoma"/>
          <w:b/>
          <w:sz w:val="22"/>
        </w:rPr>
        <w:t xml:space="preserve">La Société AIRTEL CONGO RDC SA, </w:t>
      </w:r>
      <w:r w:rsidR="00A8746D">
        <w:rPr>
          <w:rFonts w:ascii="Tahoma" w:hAnsi="Tahoma" w:cs="Tahoma"/>
          <w:color w:val="auto"/>
          <w:sz w:val="24"/>
          <w:szCs w:val="25"/>
        </w:rPr>
        <w:t xml:space="preserve">immatriculée au RCCM au </w:t>
      </w:r>
      <w:proofErr w:type="spellStart"/>
      <w:r w:rsidR="00A8746D">
        <w:rPr>
          <w:rFonts w:ascii="Tahoma" w:hAnsi="Tahoma" w:cs="Tahoma"/>
          <w:color w:val="auto"/>
          <w:sz w:val="24"/>
          <w:szCs w:val="25"/>
        </w:rPr>
        <w:t>n°CD</w:t>
      </w:r>
      <w:proofErr w:type="spellEnd"/>
      <w:r w:rsidR="00A8746D">
        <w:rPr>
          <w:rFonts w:ascii="Tahoma" w:hAnsi="Tahoma" w:cs="Tahoma"/>
          <w:color w:val="auto"/>
          <w:sz w:val="24"/>
          <w:szCs w:val="25"/>
        </w:rPr>
        <w:t>/</w:t>
      </w:r>
      <w:r w:rsidR="006E218D">
        <w:rPr>
          <w:rFonts w:ascii="Tahoma" w:hAnsi="Tahoma" w:cs="Tahoma"/>
          <w:color w:val="auto"/>
          <w:sz w:val="24"/>
          <w:szCs w:val="25"/>
        </w:rPr>
        <w:t>KNG/RCCM/13-B-01054, d</w:t>
      </w:r>
      <w:r w:rsidR="005D7AD1">
        <w:rPr>
          <w:rFonts w:ascii="Tahoma" w:hAnsi="Tahoma" w:cs="Tahoma"/>
          <w:color w:val="auto"/>
          <w:sz w:val="24"/>
          <w:szCs w:val="25"/>
        </w:rPr>
        <w:t xml:space="preserve">ont le siège social est situé au numéro 130 de l’avenue Kwango, Immeuble le 130 à Kinshasa/Gombe, poursuites et diligences </w:t>
      </w:r>
      <w:proofErr w:type="gramStart"/>
      <w:r w:rsidR="005D7AD1">
        <w:rPr>
          <w:rFonts w:ascii="Tahoma" w:hAnsi="Tahoma" w:cs="Tahoma"/>
          <w:color w:val="auto"/>
          <w:sz w:val="24"/>
          <w:szCs w:val="25"/>
        </w:rPr>
        <w:t>de</w:t>
      </w:r>
      <w:proofErr w:type="gramEnd"/>
      <w:r w:rsidR="005D7AD1">
        <w:rPr>
          <w:rFonts w:ascii="Tahoma" w:hAnsi="Tahoma" w:cs="Tahoma"/>
          <w:color w:val="auto"/>
          <w:sz w:val="24"/>
          <w:szCs w:val="25"/>
        </w:rPr>
        <w:t xml:space="preserve"> son Directeur général, Monsieur Thierry DIASONAMA</w:t>
      </w:r>
      <w:r w:rsidR="00FE62F1">
        <w:rPr>
          <w:rFonts w:ascii="Tahoma" w:hAnsi="Tahoma" w:cs="Tahoma"/>
          <w:color w:val="auto"/>
          <w:sz w:val="24"/>
          <w:szCs w:val="25"/>
        </w:rPr>
        <w:t>, ayant pour conseils, Maîtres Mar</w:t>
      </w:r>
      <w:r w:rsidR="00B2316E">
        <w:rPr>
          <w:rFonts w:ascii="Tahoma" w:hAnsi="Tahoma" w:cs="Tahoma"/>
          <w:color w:val="auto"/>
          <w:sz w:val="24"/>
          <w:szCs w:val="25"/>
        </w:rPr>
        <w:t>tin KABWIKA TSHIMBALANGA, Hervé-Ninon KISAMBA KWAKALA, Junior SONGO RAMAZANI et Jonathan EANGA KEVIN, tous avocats au barreau de Kinshasa, y demeurant au n°</w:t>
      </w:r>
      <w:r w:rsidR="00DA15E8">
        <w:rPr>
          <w:rFonts w:ascii="Tahoma" w:hAnsi="Tahoma" w:cs="Tahoma"/>
          <w:color w:val="auto"/>
          <w:sz w:val="24"/>
          <w:szCs w:val="25"/>
        </w:rPr>
        <w:t>124B, boulevard</w:t>
      </w:r>
      <w:r w:rsidR="000D63F5">
        <w:rPr>
          <w:rFonts w:ascii="Tahoma" w:hAnsi="Tahoma" w:cs="Tahoma"/>
          <w:color w:val="auto"/>
          <w:sz w:val="24"/>
          <w:szCs w:val="25"/>
        </w:rPr>
        <w:t xml:space="preserve"> </w:t>
      </w:r>
      <w:r w:rsidR="00DA15E8">
        <w:rPr>
          <w:rFonts w:ascii="Tahoma" w:hAnsi="Tahoma" w:cs="Tahoma"/>
          <w:color w:val="auto"/>
          <w:sz w:val="24"/>
          <w:szCs w:val="25"/>
        </w:rPr>
        <w:t>du 30 juin, à Kinshasa/Gombe ;</w:t>
      </w:r>
      <w:r w:rsidR="00A014B3" w:rsidRPr="00655DAB">
        <w:rPr>
          <w:rFonts w:ascii="Tahoma" w:hAnsi="Tahoma" w:cs="Tahoma"/>
          <w:color w:val="auto"/>
          <w:sz w:val="24"/>
          <w:szCs w:val="25"/>
        </w:rPr>
        <w:t xml:space="preserve"> </w:t>
      </w:r>
    </w:p>
    <w:p w:rsidR="00036A65" w:rsidRPr="00DC2A10" w:rsidRDefault="00036A65" w:rsidP="00391128">
      <w:pPr>
        <w:spacing w:after="0" w:line="276" w:lineRule="auto"/>
        <w:ind w:left="1560" w:right="50" w:firstLine="0"/>
        <w:rPr>
          <w:rFonts w:ascii="Tahoma" w:hAnsi="Tahoma" w:cs="Tahoma"/>
          <w:b/>
          <w:sz w:val="2"/>
          <w:szCs w:val="26"/>
          <w:u w:val="single"/>
        </w:rPr>
      </w:pPr>
    </w:p>
    <w:p w:rsidR="00B050AD" w:rsidRPr="00CC7DD9" w:rsidRDefault="00B050AD" w:rsidP="00B050AD">
      <w:pPr>
        <w:pStyle w:val="Paragraphedeliste"/>
        <w:spacing w:line="276" w:lineRule="auto"/>
        <w:ind w:left="1276" w:right="50" w:firstLine="0"/>
        <w:rPr>
          <w:rFonts w:ascii="Tahoma" w:hAnsi="Tahoma" w:cs="Tahoma"/>
          <w:sz w:val="2"/>
          <w:szCs w:val="26"/>
        </w:rPr>
      </w:pPr>
    </w:p>
    <w:p w:rsidR="00882527" w:rsidRPr="00981241" w:rsidRDefault="00A87D0B" w:rsidP="00B81185">
      <w:pPr>
        <w:pStyle w:val="Paragraphedeliste"/>
        <w:spacing w:line="276" w:lineRule="auto"/>
        <w:ind w:left="1276" w:right="50" w:firstLine="992"/>
        <w:rPr>
          <w:rFonts w:ascii="Tahoma" w:hAnsi="Tahoma" w:cs="Tahoma"/>
          <w:b/>
          <w:sz w:val="24"/>
          <w:szCs w:val="25"/>
        </w:rPr>
      </w:pPr>
      <w:r w:rsidRPr="00981241">
        <w:rPr>
          <w:rFonts w:ascii="Tahoma" w:hAnsi="Tahoma" w:cs="Tahoma"/>
          <w:b/>
          <w:sz w:val="24"/>
          <w:szCs w:val="25"/>
          <w:u w:val="single"/>
        </w:rPr>
        <w:t>Appelant</w:t>
      </w:r>
      <w:r w:rsidR="0001287E">
        <w:rPr>
          <w:rFonts w:ascii="Tahoma" w:hAnsi="Tahoma" w:cs="Tahoma"/>
          <w:b/>
          <w:sz w:val="24"/>
          <w:szCs w:val="25"/>
          <w:u w:val="single"/>
        </w:rPr>
        <w:t>s</w:t>
      </w:r>
      <w:r w:rsidR="00882527" w:rsidRPr="00981241">
        <w:rPr>
          <w:rFonts w:ascii="Tahoma" w:hAnsi="Tahoma" w:cs="Tahoma"/>
          <w:b/>
          <w:sz w:val="24"/>
          <w:szCs w:val="25"/>
          <w:u w:val="single"/>
        </w:rPr>
        <w:t>.</w:t>
      </w:r>
    </w:p>
    <w:p w:rsidR="004F7E73" w:rsidRPr="008804BD" w:rsidRDefault="004F7E73" w:rsidP="00EE093B">
      <w:pPr>
        <w:ind w:left="0" w:firstLine="0"/>
        <w:rPr>
          <w:sz w:val="10"/>
          <w:szCs w:val="26"/>
        </w:rPr>
      </w:pPr>
    </w:p>
    <w:p w:rsidR="00D40300" w:rsidRDefault="004F7E73" w:rsidP="00321DD3">
      <w:pPr>
        <w:spacing w:line="276" w:lineRule="auto"/>
        <w:ind w:left="1418" w:right="50" w:hanging="1418"/>
        <w:rPr>
          <w:rFonts w:ascii="Tahoma" w:hAnsi="Tahoma" w:cs="Tahoma"/>
          <w:color w:val="auto"/>
          <w:sz w:val="24"/>
          <w:szCs w:val="23"/>
        </w:rPr>
      </w:pPr>
      <w:r w:rsidRPr="002A4DEB">
        <w:rPr>
          <w:rFonts w:ascii="Tahoma" w:hAnsi="Tahoma" w:cs="Tahoma"/>
          <w:b/>
          <w:sz w:val="24"/>
          <w:szCs w:val="25"/>
          <w:u w:val="single"/>
        </w:rPr>
        <w:t>C</w:t>
      </w:r>
      <w:r w:rsidR="00BE2A02" w:rsidRPr="00BE2A02">
        <w:rPr>
          <w:rFonts w:ascii="Tahoma" w:hAnsi="Tahoma" w:cs="Tahoma"/>
          <w:b/>
          <w:sz w:val="25"/>
          <w:szCs w:val="25"/>
          <w:u w:val="single"/>
        </w:rPr>
        <w:t>ontre</w:t>
      </w:r>
      <w:r w:rsidRPr="002A4DEB">
        <w:rPr>
          <w:rFonts w:ascii="Tahoma" w:hAnsi="Tahoma" w:cs="Tahoma"/>
          <w:b/>
          <w:sz w:val="24"/>
          <w:szCs w:val="25"/>
        </w:rPr>
        <w:t> :</w:t>
      </w:r>
      <w:r w:rsidR="00BB4AB8" w:rsidRPr="00AB5807">
        <w:rPr>
          <w:rFonts w:ascii="Tahoma" w:hAnsi="Tahoma" w:cs="Tahoma"/>
          <w:b/>
          <w:sz w:val="2"/>
          <w:szCs w:val="23"/>
        </w:rPr>
        <w:t xml:space="preserve"> </w:t>
      </w:r>
      <w:r w:rsidR="006322E1">
        <w:rPr>
          <w:rFonts w:ascii="Tahoma" w:hAnsi="Tahoma" w:cs="Tahoma"/>
          <w:b/>
          <w:sz w:val="22"/>
          <w:szCs w:val="23"/>
        </w:rPr>
        <w:t xml:space="preserve"> </w:t>
      </w:r>
      <w:r w:rsidR="00636AB1" w:rsidRPr="00972216">
        <w:rPr>
          <w:rFonts w:ascii="Tahoma" w:hAnsi="Tahoma" w:cs="Tahoma"/>
          <w:b/>
          <w:color w:val="auto"/>
          <w:sz w:val="24"/>
          <w:szCs w:val="23"/>
          <w:u w:val="single"/>
        </w:rPr>
        <w:t>L</w:t>
      </w:r>
      <w:r w:rsidR="006322E1">
        <w:rPr>
          <w:rFonts w:ascii="Tahoma" w:hAnsi="Tahoma" w:cs="Tahoma"/>
          <w:b/>
          <w:color w:val="auto"/>
          <w:sz w:val="24"/>
          <w:szCs w:val="23"/>
          <w:u w:val="single"/>
        </w:rPr>
        <w:t>e Fonds de Promotion Culturelle, « FPC » en sigle</w:t>
      </w:r>
      <w:r w:rsidR="00DF347D" w:rsidRPr="000706C7">
        <w:rPr>
          <w:rFonts w:ascii="Tahoma" w:hAnsi="Tahoma" w:cs="Tahoma"/>
          <w:b/>
          <w:color w:val="auto"/>
          <w:sz w:val="24"/>
          <w:szCs w:val="23"/>
        </w:rPr>
        <w:t>,</w:t>
      </w:r>
      <w:r w:rsidR="00636AB1" w:rsidRPr="000706C7">
        <w:rPr>
          <w:rFonts w:ascii="Tahoma" w:hAnsi="Tahoma" w:cs="Tahoma"/>
          <w:b/>
          <w:color w:val="auto"/>
          <w:sz w:val="24"/>
          <w:szCs w:val="23"/>
        </w:rPr>
        <w:t xml:space="preserve"> </w:t>
      </w:r>
      <w:r w:rsidR="004D7BC1">
        <w:rPr>
          <w:rFonts w:ascii="Tahoma" w:hAnsi="Tahoma" w:cs="Tahoma"/>
          <w:color w:val="auto"/>
          <w:sz w:val="24"/>
          <w:szCs w:val="23"/>
        </w:rPr>
        <w:t xml:space="preserve">dont le siège situé numéro 109 de l’avenue </w:t>
      </w:r>
      <w:proofErr w:type="spellStart"/>
      <w:r w:rsidR="004D7BC1">
        <w:rPr>
          <w:rFonts w:ascii="Tahoma" w:hAnsi="Tahoma" w:cs="Tahoma"/>
          <w:color w:val="auto"/>
          <w:sz w:val="24"/>
          <w:szCs w:val="23"/>
        </w:rPr>
        <w:t>Wagenia</w:t>
      </w:r>
      <w:proofErr w:type="spellEnd"/>
      <w:r w:rsidR="004D7BC1">
        <w:rPr>
          <w:rFonts w:ascii="Tahoma" w:hAnsi="Tahoma" w:cs="Tahoma"/>
          <w:color w:val="auto"/>
          <w:sz w:val="24"/>
          <w:szCs w:val="23"/>
        </w:rPr>
        <w:t xml:space="preserve">, à Kinshasa/Gombe, agissant par son Directeur général, Monsieur OMARI SHARADI Christian, ayant pour conseil, Maître TOMBO SEFU Blanchard, avocat au barreau de Kinshasa/Gombe, y résidant au n°81, croisement des avenues des Huileries et </w:t>
      </w:r>
      <w:proofErr w:type="spellStart"/>
      <w:r w:rsidR="004D7BC1">
        <w:rPr>
          <w:rFonts w:ascii="Tahoma" w:hAnsi="Tahoma" w:cs="Tahoma"/>
          <w:color w:val="auto"/>
          <w:sz w:val="24"/>
          <w:szCs w:val="23"/>
        </w:rPr>
        <w:t>Tombalbaye</w:t>
      </w:r>
      <w:proofErr w:type="spellEnd"/>
      <w:r w:rsidR="004D7BC1">
        <w:rPr>
          <w:rFonts w:ascii="Tahoma" w:hAnsi="Tahoma" w:cs="Tahoma"/>
          <w:color w:val="auto"/>
          <w:sz w:val="24"/>
          <w:szCs w:val="23"/>
        </w:rPr>
        <w:t>, Immeuble Reine de la paix, 1</w:t>
      </w:r>
      <w:r w:rsidR="004D7BC1" w:rsidRPr="004D7BC1">
        <w:rPr>
          <w:rFonts w:ascii="Tahoma" w:hAnsi="Tahoma" w:cs="Tahoma"/>
          <w:color w:val="auto"/>
          <w:sz w:val="24"/>
          <w:szCs w:val="23"/>
          <w:vertAlign w:val="superscript"/>
        </w:rPr>
        <w:t>er</w:t>
      </w:r>
      <w:r w:rsidR="004D7BC1">
        <w:rPr>
          <w:rFonts w:ascii="Tahoma" w:hAnsi="Tahoma" w:cs="Tahoma"/>
          <w:color w:val="auto"/>
          <w:sz w:val="24"/>
          <w:szCs w:val="23"/>
        </w:rPr>
        <w:t xml:space="preserve"> étage, local B2 à Kinshasa/Gombe  </w:t>
      </w:r>
      <w:r w:rsidR="00D809D5" w:rsidRPr="00972216">
        <w:rPr>
          <w:rFonts w:ascii="Tahoma" w:hAnsi="Tahoma" w:cs="Tahoma"/>
          <w:color w:val="auto"/>
          <w:sz w:val="24"/>
          <w:szCs w:val="23"/>
        </w:rPr>
        <w:t>;</w:t>
      </w:r>
    </w:p>
    <w:p w:rsidR="00C86919" w:rsidRPr="000C4B18" w:rsidRDefault="00C86919" w:rsidP="00321DD3">
      <w:pPr>
        <w:spacing w:line="276" w:lineRule="auto"/>
        <w:ind w:left="1418" w:right="50" w:hanging="1418"/>
        <w:rPr>
          <w:rFonts w:ascii="Tahoma" w:hAnsi="Tahoma" w:cs="Tahoma"/>
          <w:color w:val="auto"/>
          <w:sz w:val="4"/>
          <w:szCs w:val="23"/>
        </w:rPr>
      </w:pPr>
    </w:p>
    <w:p w:rsidR="00F04E07" w:rsidRPr="00B81185" w:rsidRDefault="00F04E07" w:rsidP="00321DD3">
      <w:pPr>
        <w:spacing w:line="276" w:lineRule="auto"/>
        <w:ind w:left="1418" w:right="50" w:hanging="1418"/>
        <w:rPr>
          <w:rFonts w:ascii="Tahoma" w:hAnsi="Tahoma" w:cs="Tahoma"/>
          <w:color w:val="C00000"/>
          <w:sz w:val="4"/>
          <w:szCs w:val="23"/>
        </w:rPr>
      </w:pPr>
    </w:p>
    <w:p w:rsidR="00EE6481" w:rsidRDefault="00EE6481" w:rsidP="00B81185">
      <w:pPr>
        <w:pStyle w:val="Paragraphedeliste"/>
        <w:spacing w:line="276" w:lineRule="auto"/>
        <w:ind w:left="1276" w:right="50" w:firstLine="992"/>
        <w:rPr>
          <w:rFonts w:ascii="Tahoma" w:hAnsi="Tahoma" w:cs="Tahoma"/>
          <w:b/>
          <w:sz w:val="24"/>
          <w:szCs w:val="25"/>
          <w:u w:val="single"/>
        </w:rPr>
      </w:pPr>
      <w:r w:rsidRPr="00981241">
        <w:rPr>
          <w:rFonts w:ascii="Tahoma" w:hAnsi="Tahoma" w:cs="Tahoma"/>
          <w:b/>
          <w:sz w:val="24"/>
          <w:szCs w:val="25"/>
          <w:u w:val="single"/>
        </w:rPr>
        <w:t>Intimé.</w:t>
      </w:r>
    </w:p>
    <w:p w:rsidR="00C352D7" w:rsidRPr="000A6440" w:rsidRDefault="00C352D7" w:rsidP="00E24DE6">
      <w:pPr>
        <w:spacing w:line="240" w:lineRule="auto"/>
        <w:ind w:left="0" w:right="50" w:firstLine="0"/>
        <w:rPr>
          <w:rFonts w:ascii="Tahoma" w:hAnsi="Tahoma" w:cs="Tahoma"/>
          <w:b/>
          <w:sz w:val="2"/>
          <w:szCs w:val="25"/>
          <w:u w:val="single"/>
        </w:rPr>
      </w:pPr>
    </w:p>
    <w:p w:rsidR="00B4429F" w:rsidRPr="00F93BE6" w:rsidRDefault="00B4429F" w:rsidP="00B4429F">
      <w:pPr>
        <w:pStyle w:val="Paragraphedeliste"/>
        <w:rPr>
          <w:rFonts w:ascii="Tahoma" w:hAnsi="Tahoma" w:cs="Tahoma"/>
          <w:sz w:val="8"/>
          <w:szCs w:val="25"/>
          <w:u w:val="single"/>
        </w:rPr>
      </w:pPr>
    </w:p>
    <w:p w:rsidR="00B4429F" w:rsidRPr="00B4429F" w:rsidRDefault="00A5459E" w:rsidP="00B4429F">
      <w:pPr>
        <w:spacing w:line="240" w:lineRule="auto"/>
        <w:ind w:left="0" w:right="113" w:firstLine="0"/>
        <w:rPr>
          <w:rFonts w:ascii="Tahoma" w:hAnsi="Tahoma" w:cs="Tahoma"/>
          <w:sz w:val="2"/>
          <w:szCs w:val="25"/>
          <w:u w:val="single"/>
        </w:rPr>
      </w:pPr>
      <w:r>
        <w:rPr>
          <w:b/>
          <w:noProof/>
          <w:sz w:val="24"/>
          <w:szCs w:val="25"/>
        </w:rPr>
        <mc:AlternateContent>
          <mc:Choice Requires="wps">
            <w:drawing>
              <wp:anchor distT="0" distB="0" distL="114300" distR="114300" simplePos="0" relativeHeight="251659264" behindDoc="0" locked="0" layoutInCell="1" allowOverlap="1" wp14:anchorId="4812BC4C" wp14:editId="11CE8E52">
                <wp:simplePos x="0" y="0"/>
                <wp:positionH relativeFrom="column">
                  <wp:posOffset>23495</wp:posOffset>
                </wp:positionH>
                <wp:positionV relativeFrom="paragraph">
                  <wp:posOffset>15875</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5pt,1.25pt" to="303.7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" strokecolor="black [3200]" strokeweight="1pt">
                <v:stroke dashstyle="3 1" joinstyle="miter"/>
              </v:line>
            </w:pict>
          </mc:Fallback>
        </mc:AlternateContent>
      </w:r>
    </w:p>
    <w:p w:rsidR="002562C2" w:rsidRPr="002562C2" w:rsidRDefault="002562C2" w:rsidP="002562C2">
      <w:pPr>
        <w:pStyle w:val="Paragraphedeliste"/>
        <w:spacing w:line="240" w:lineRule="auto"/>
        <w:ind w:left="1560" w:right="113" w:firstLine="0"/>
        <w:rPr>
          <w:rFonts w:ascii="Tahoma" w:hAnsi="Tahoma" w:cs="Tahoma"/>
          <w:b/>
          <w:sz w:val="2"/>
          <w:szCs w:val="25"/>
        </w:rPr>
      </w:pPr>
    </w:p>
    <w:p w:rsidR="002B71CC" w:rsidRDefault="002B71CC" w:rsidP="002B71CC">
      <w:pPr>
        <w:pStyle w:val="Paragraphedeliste"/>
        <w:spacing w:line="240" w:lineRule="auto"/>
        <w:ind w:left="1560" w:right="113" w:firstLine="0"/>
        <w:rPr>
          <w:rFonts w:ascii="Tahoma" w:hAnsi="Tahoma" w:cs="Tahoma"/>
          <w:b/>
          <w:sz w:val="16"/>
          <w:szCs w:val="25"/>
        </w:rPr>
      </w:pPr>
    </w:p>
    <w:p w:rsidR="00C96720" w:rsidRDefault="007A4595" w:rsidP="00C96720">
      <w:pPr>
        <w:spacing w:line="276" w:lineRule="auto"/>
        <w:ind w:right="113" w:firstLine="841"/>
        <w:rPr>
          <w:rFonts w:ascii="Tahoma" w:hAnsi="Tahoma" w:cs="Tahoma"/>
          <w:color w:val="auto"/>
          <w:sz w:val="24"/>
          <w:szCs w:val="25"/>
        </w:rPr>
      </w:pPr>
      <w:r w:rsidRPr="007A4595">
        <w:rPr>
          <w:rFonts w:ascii="Tahoma" w:hAnsi="Tahoma" w:cs="Tahoma"/>
          <w:color w:val="auto"/>
          <w:sz w:val="24"/>
          <w:szCs w:val="25"/>
        </w:rPr>
        <w:t xml:space="preserve">Par déclaration faite et actée au greffe de la section du contentieux du Conseil d’Etat le </w:t>
      </w:r>
      <w:r w:rsidR="000C4B18">
        <w:rPr>
          <w:rFonts w:ascii="Tahoma" w:hAnsi="Tahoma" w:cs="Tahoma"/>
          <w:color w:val="auto"/>
          <w:sz w:val="24"/>
          <w:szCs w:val="25"/>
        </w:rPr>
        <w:t>24</w:t>
      </w:r>
      <w:r w:rsidRPr="007A4595">
        <w:rPr>
          <w:rFonts w:ascii="Tahoma" w:hAnsi="Tahoma" w:cs="Tahoma"/>
          <w:color w:val="auto"/>
          <w:sz w:val="24"/>
          <w:szCs w:val="25"/>
        </w:rPr>
        <w:t xml:space="preserve"> </w:t>
      </w:r>
      <w:r w:rsidR="000C4B18">
        <w:rPr>
          <w:rFonts w:ascii="Tahoma" w:hAnsi="Tahoma" w:cs="Tahoma"/>
          <w:color w:val="auto"/>
          <w:sz w:val="24"/>
          <w:szCs w:val="25"/>
        </w:rPr>
        <w:t xml:space="preserve">décembre </w:t>
      </w:r>
      <w:r w:rsidRPr="007A4595">
        <w:rPr>
          <w:rFonts w:ascii="Tahoma" w:hAnsi="Tahoma" w:cs="Tahoma"/>
          <w:color w:val="auto"/>
          <w:sz w:val="24"/>
          <w:szCs w:val="25"/>
        </w:rPr>
        <w:t xml:space="preserve">2021, de même par requête en appel déposée </w:t>
      </w:r>
      <w:r w:rsidR="000C4B18">
        <w:rPr>
          <w:rFonts w:ascii="Tahoma" w:hAnsi="Tahoma" w:cs="Tahoma"/>
          <w:color w:val="auto"/>
          <w:sz w:val="24"/>
          <w:szCs w:val="25"/>
        </w:rPr>
        <w:t xml:space="preserve">à la même date </w:t>
      </w:r>
      <w:r w:rsidRPr="007A4595">
        <w:rPr>
          <w:rFonts w:ascii="Tahoma" w:hAnsi="Tahoma" w:cs="Tahoma"/>
          <w:color w:val="auto"/>
          <w:sz w:val="24"/>
          <w:szCs w:val="25"/>
        </w:rPr>
        <w:t xml:space="preserve">par Maître </w:t>
      </w:r>
      <w:r w:rsidR="000C4B18">
        <w:rPr>
          <w:rFonts w:ascii="Tahoma" w:hAnsi="Tahoma" w:cs="Tahoma"/>
          <w:color w:val="auto"/>
          <w:sz w:val="24"/>
          <w:szCs w:val="25"/>
        </w:rPr>
        <w:t>EANGA KEVIN</w:t>
      </w:r>
      <w:r w:rsidRPr="007A4595">
        <w:rPr>
          <w:rFonts w:ascii="Tahoma" w:hAnsi="Tahoma" w:cs="Tahoma"/>
          <w:color w:val="auto"/>
          <w:sz w:val="24"/>
          <w:szCs w:val="25"/>
        </w:rPr>
        <w:t>, avocat à la cour et porteur d</w:t>
      </w:r>
      <w:r w:rsidR="000C4B18">
        <w:rPr>
          <w:rFonts w:ascii="Tahoma" w:hAnsi="Tahoma" w:cs="Tahoma"/>
          <w:color w:val="auto"/>
          <w:sz w:val="24"/>
          <w:szCs w:val="25"/>
        </w:rPr>
        <w:t>’une</w:t>
      </w:r>
      <w:r w:rsidRPr="007A4595">
        <w:rPr>
          <w:rFonts w:ascii="Tahoma" w:hAnsi="Tahoma" w:cs="Tahoma"/>
          <w:color w:val="auto"/>
          <w:sz w:val="24"/>
          <w:szCs w:val="25"/>
        </w:rPr>
        <w:t xml:space="preserve"> procuration spéciale datée du </w:t>
      </w:r>
      <w:r w:rsidR="000C4B18">
        <w:rPr>
          <w:rFonts w:ascii="Tahoma" w:hAnsi="Tahoma" w:cs="Tahoma"/>
          <w:color w:val="auto"/>
          <w:sz w:val="24"/>
          <w:szCs w:val="25"/>
        </w:rPr>
        <w:t xml:space="preserve">23 </w:t>
      </w:r>
    </w:p>
    <w:p w:rsidR="00C96720" w:rsidRPr="003856F3" w:rsidRDefault="00C96720" w:rsidP="00C96720">
      <w:pPr>
        <w:spacing w:after="0"/>
        <w:ind w:left="0" w:right="50"/>
        <w:rPr>
          <w:rFonts w:ascii="Tahoma" w:hAnsi="Tahoma" w:cs="Tahoma"/>
          <w:b/>
          <w:sz w:val="23"/>
          <w:szCs w:val="23"/>
          <w:u w:val="single"/>
        </w:rPr>
      </w:pPr>
      <w:r w:rsidRPr="003856F3">
        <w:rPr>
          <w:rFonts w:ascii="Tahoma" w:hAnsi="Tahoma" w:cs="Tahoma"/>
          <w:b/>
          <w:sz w:val="23"/>
          <w:szCs w:val="23"/>
          <w:u w:val="single"/>
        </w:rPr>
        <w:lastRenderedPageBreak/>
        <w:t>R</w:t>
      </w:r>
      <w:r>
        <w:rPr>
          <w:rFonts w:ascii="Tahoma" w:hAnsi="Tahoma" w:cs="Tahoma"/>
          <w:b/>
          <w:sz w:val="23"/>
          <w:szCs w:val="23"/>
          <w:u w:val="single"/>
        </w:rPr>
        <w:t>A</w:t>
      </w:r>
      <w:r w:rsidRPr="003856F3">
        <w:rPr>
          <w:rFonts w:ascii="Tahoma" w:hAnsi="Tahoma" w:cs="Tahoma"/>
          <w:b/>
          <w:sz w:val="23"/>
          <w:szCs w:val="23"/>
          <w:u w:val="single"/>
        </w:rPr>
        <w:t xml:space="preserve">A. </w:t>
      </w:r>
      <w:proofErr w:type="gramStart"/>
      <w:r>
        <w:rPr>
          <w:rFonts w:ascii="Tahoma" w:hAnsi="Tahoma" w:cs="Tahoma"/>
          <w:b/>
          <w:sz w:val="23"/>
          <w:szCs w:val="23"/>
          <w:u w:val="single"/>
        </w:rPr>
        <w:t>077</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u w:val="single"/>
        </w:rPr>
        <w:t>deuxième</w:t>
      </w:r>
      <w:r w:rsidRPr="003856F3">
        <w:rPr>
          <w:rFonts w:ascii="Tahoma" w:hAnsi="Tahoma" w:cs="Tahoma"/>
          <w:b/>
          <w:sz w:val="23"/>
          <w:szCs w:val="23"/>
          <w:u w:val="single"/>
        </w:rPr>
        <w:t xml:space="preserve"> feuillet</w:t>
      </w:r>
      <w:proofErr w:type="gramEnd"/>
    </w:p>
    <w:p w:rsidR="00C96720" w:rsidRPr="00FC25C9" w:rsidRDefault="00C96720" w:rsidP="00C96720">
      <w:pPr>
        <w:spacing w:line="276" w:lineRule="auto"/>
        <w:ind w:right="113" w:firstLine="0"/>
        <w:rPr>
          <w:rFonts w:ascii="Tahoma" w:hAnsi="Tahoma" w:cs="Tahoma"/>
          <w:color w:val="auto"/>
          <w:sz w:val="24"/>
          <w:szCs w:val="25"/>
        </w:rPr>
      </w:pPr>
    </w:p>
    <w:p w:rsidR="00B44B36" w:rsidRPr="00C96720" w:rsidRDefault="000C4B18" w:rsidP="00C96720">
      <w:pPr>
        <w:spacing w:line="276" w:lineRule="auto"/>
        <w:ind w:right="113" w:firstLine="0"/>
        <w:rPr>
          <w:rFonts w:ascii="Tahoma" w:hAnsi="Tahoma" w:cs="Tahoma"/>
          <w:b/>
          <w:sz w:val="16"/>
          <w:szCs w:val="25"/>
        </w:rPr>
      </w:pPr>
      <w:r>
        <w:rPr>
          <w:rFonts w:ascii="Tahoma" w:hAnsi="Tahoma" w:cs="Tahoma"/>
          <w:color w:val="auto"/>
          <w:sz w:val="24"/>
          <w:szCs w:val="25"/>
        </w:rPr>
        <w:t xml:space="preserve">décembre </w:t>
      </w:r>
      <w:r w:rsidR="007A4595" w:rsidRPr="007A4595">
        <w:rPr>
          <w:rFonts w:ascii="Tahoma" w:hAnsi="Tahoma" w:cs="Tahoma"/>
          <w:color w:val="auto"/>
          <w:sz w:val="24"/>
          <w:szCs w:val="25"/>
        </w:rPr>
        <w:t>2021, lui remise par M</w:t>
      </w:r>
      <w:r>
        <w:rPr>
          <w:rFonts w:ascii="Tahoma" w:hAnsi="Tahoma" w:cs="Tahoma"/>
          <w:color w:val="auto"/>
          <w:sz w:val="24"/>
          <w:szCs w:val="25"/>
        </w:rPr>
        <w:t>onsieur Thierry DIASONAMA</w:t>
      </w:r>
      <w:r w:rsidR="007A4595" w:rsidRPr="007A4595">
        <w:rPr>
          <w:rFonts w:ascii="Tahoma" w:hAnsi="Tahoma" w:cs="Tahoma"/>
          <w:color w:val="auto"/>
          <w:sz w:val="24"/>
          <w:szCs w:val="25"/>
        </w:rPr>
        <w:t xml:space="preserve">, </w:t>
      </w:r>
      <w:r>
        <w:rPr>
          <w:rFonts w:ascii="Tahoma" w:hAnsi="Tahoma" w:cs="Tahoma"/>
          <w:color w:val="auto"/>
          <w:sz w:val="24"/>
          <w:szCs w:val="25"/>
        </w:rPr>
        <w:t xml:space="preserve">Directeur </w:t>
      </w:r>
      <w:r w:rsidR="0074186D">
        <w:rPr>
          <w:rFonts w:ascii="Tahoma" w:hAnsi="Tahoma" w:cs="Tahoma"/>
          <w:color w:val="auto"/>
          <w:sz w:val="24"/>
          <w:szCs w:val="25"/>
        </w:rPr>
        <w:t>général de la Société AIRTEL CONGO SA,</w:t>
      </w:r>
      <w:r w:rsidR="00C96720">
        <w:rPr>
          <w:rFonts w:ascii="Tahoma" w:hAnsi="Tahoma" w:cs="Tahoma"/>
          <w:color w:val="auto"/>
          <w:sz w:val="24"/>
          <w:szCs w:val="25"/>
        </w:rPr>
        <w:t xml:space="preserve"> </w:t>
      </w:r>
      <w:r w:rsidR="00863E93" w:rsidRPr="002C7DF6">
        <w:rPr>
          <w:rFonts w:ascii="Tahoma" w:hAnsi="Tahoma" w:cs="Tahoma"/>
          <w:color w:val="auto"/>
          <w:sz w:val="24"/>
          <w:szCs w:val="24"/>
        </w:rPr>
        <w:t xml:space="preserve">interjeta appel contre l’arrêt sous </w:t>
      </w:r>
      <w:r w:rsidR="003076CE" w:rsidRPr="002C7DF6">
        <w:rPr>
          <w:rFonts w:ascii="Tahoma" w:hAnsi="Tahoma" w:cs="Tahoma"/>
          <w:color w:val="auto"/>
          <w:sz w:val="24"/>
          <w:szCs w:val="24"/>
        </w:rPr>
        <w:t xml:space="preserve">le </w:t>
      </w:r>
      <w:r w:rsidR="00304113" w:rsidRPr="002C7DF6">
        <w:rPr>
          <w:rFonts w:ascii="Tahoma" w:hAnsi="Tahoma" w:cs="Tahoma"/>
          <w:color w:val="auto"/>
          <w:sz w:val="24"/>
          <w:szCs w:val="24"/>
        </w:rPr>
        <w:t>RA</w:t>
      </w:r>
      <w:r w:rsidR="00C669CC">
        <w:rPr>
          <w:rFonts w:ascii="Tahoma" w:hAnsi="Tahoma" w:cs="Tahoma"/>
          <w:color w:val="auto"/>
          <w:sz w:val="24"/>
          <w:szCs w:val="24"/>
        </w:rPr>
        <w:t xml:space="preserve"> </w:t>
      </w:r>
      <w:r w:rsidR="0003027A">
        <w:rPr>
          <w:rFonts w:ascii="Tahoma" w:hAnsi="Tahoma" w:cs="Tahoma"/>
          <w:color w:val="auto"/>
          <w:sz w:val="24"/>
          <w:szCs w:val="24"/>
        </w:rPr>
        <w:t>5</w:t>
      </w:r>
      <w:r w:rsidR="00055B7C">
        <w:rPr>
          <w:rFonts w:ascii="Tahoma" w:hAnsi="Tahoma" w:cs="Tahoma"/>
          <w:color w:val="auto"/>
          <w:sz w:val="24"/>
          <w:szCs w:val="24"/>
        </w:rPr>
        <w:t>15</w:t>
      </w:r>
      <w:r w:rsidR="00863E93" w:rsidRPr="002C7DF6">
        <w:rPr>
          <w:rFonts w:ascii="Tahoma" w:hAnsi="Tahoma" w:cs="Tahoma"/>
          <w:color w:val="auto"/>
          <w:sz w:val="24"/>
          <w:szCs w:val="24"/>
        </w:rPr>
        <w:t xml:space="preserve">, rendu le </w:t>
      </w:r>
      <w:r w:rsidR="00173730">
        <w:rPr>
          <w:rFonts w:ascii="Tahoma" w:hAnsi="Tahoma" w:cs="Tahoma"/>
          <w:color w:val="auto"/>
          <w:sz w:val="24"/>
          <w:szCs w:val="24"/>
        </w:rPr>
        <w:t>29</w:t>
      </w:r>
      <w:r w:rsidR="00863E93" w:rsidRPr="002C7DF6">
        <w:rPr>
          <w:rFonts w:ascii="Tahoma" w:hAnsi="Tahoma" w:cs="Tahoma"/>
          <w:color w:val="auto"/>
          <w:sz w:val="24"/>
          <w:szCs w:val="24"/>
        </w:rPr>
        <w:t xml:space="preserve"> </w:t>
      </w:r>
      <w:r w:rsidR="00173730">
        <w:rPr>
          <w:rFonts w:ascii="Tahoma" w:hAnsi="Tahoma" w:cs="Tahoma"/>
          <w:color w:val="auto"/>
          <w:sz w:val="24"/>
          <w:szCs w:val="24"/>
        </w:rPr>
        <w:t>octobre</w:t>
      </w:r>
      <w:r w:rsidR="00BF7288">
        <w:rPr>
          <w:rFonts w:ascii="Tahoma" w:hAnsi="Tahoma" w:cs="Tahoma"/>
          <w:color w:val="auto"/>
          <w:sz w:val="24"/>
          <w:szCs w:val="24"/>
        </w:rPr>
        <w:t xml:space="preserve"> </w:t>
      </w:r>
      <w:r w:rsidR="00863E93" w:rsidRPr="002C7DF6">
        <w:rPr>
          <w:rFonts w:ascii="Tahoma" w:hAnsi="Tahoma" w:cs="Tahoma"/>
          <w:color w:val="auto"/>
          <w:sz w:val="24"/>
          <w:szCs w:val="24"/>
        </w:rPr>
        <w:t>20</w:t>
      </w:r>
      <w:r w:rsidR="00BF7288">
        <w:rPr>
          <w:rFonts w:ascii="Tahoma" w:hAnsi="Tahoma" w:cs="Tahoma"/>
          <w:color w:val="auto"/>
          <w:sz w:val="24"/>
          <w:szCs w:val="24"/>
        </w:rPr>
        <w:t>2</w:t>
      </w:r>
      <w:r w:rsidR="00360719">
        <w:rPr>
          <w:rFonts w:ascii="Tahoma" w:hAnsi="Tahoma" w:cs="Tahoma"/>
          <w:color w:val="auto"/>
          <w:sz w:val="24"/>
          <w:szCs w:val="24"/>
        </w:rPr>
        <w:t>1</w:t>
      </w:r>
      <w:r w:rsidR="00863E93" w:rsidRPr="002C7DF6">
        <w:rPr>
          <w:rFonts w:ascii="Tahoma" w:hAnsi="Tahoma" w:cs="Tahoma"/>
          <w:color w:val="auto"/>
          <w:sz w:val="24"/>
          <w:szCs w:val="24"/>
        </w:rPr>
        <w:t xml:space="preserve"> </w:t>
      </w:r>
      <w:r w:rsidR="003A2DF8" w:rsidRPr="002C7DF6">
        <w:rPr>
          <w:rFonts w:ascii="Tahoma" w:hAnsi="Tahoma" w:cs="Tahoma"/>
          <w:color w:val="auto"/>
          <w:sz w:val="24"/>
          <w:szCs w:val="24"/>
        </w:rPr>
        <w:t xml:space="preserve">par la </w:t>
      </w:r>
      <w:r w:rsidR="00EF53CC">
        <w:rPr>
          <w:rFonts w:ascii="Tahoma" w:hAnsi="Tahoma" w:cs="Tahoma"/>
          <w:color w:val="auto"/>
          <w:sz w:val="24"/>
          <w:szCs w:val="24"/>
        </w:rPr>
        <w:t>c</w:t>
      </w:r>
      <w:r w:rsidR="003A2DF8" w:rsidRPr="002C7DF6">
        <w:rPr>
          <w:rFonts w:ascii="Tahoma" w:hAnsi="Tahoma" w:cs="Tahoma"/>
          <w:color w:val="auto"/>
          <w:sz w:val="24"/>
          <w:szCs w:val="24"/>
        </w:rPr>
        <w:t xml:space="preserve">our d’appel </w:t>
      </w:r>
      <w:r w:rsidR="00B3141C">
        <w:rPr>
          <w:rFonts w:ascii="Tahoma" w:hAnsi="Tahoma" w:cs="Tahoma"/>
          <w:color w:val="auto"/>
          <w:sz w:val="24"/>
          <w:szCs w:val="24"/>
        </w:rPr>
        <w:t>de Kinshasa/Gombe</w:t>
      </w:r>
      <w:r w:rsidR="003A2DF8" w:rsidRPr="002C7DF6">
        <w:rPr>
          <w:rFonts w:ascii="Tahoma" w:hAnsi="Tahoma" w:cs="Tahoma"/>
          <w:color w:val="auto"/>
          <w:sz w:val="24"/>
          <w:szCs w:val="24"/>
        </w:rPr>
        <w:t xml:space="preserve">, </w:t>
      </w:r>
      <w:r w:rsidR="003C2885">
        <w:rPr>
          <w:rFonts w:ascii="Tahoma" w:hAnsi="Tahoma" w:cs="Tahoma"/>
          <w:color w:val="auto"/>
          <w:sz w:val="24"/>
          <w:szCs w:val="24"/>
        </w:rPr>
        <w:t>faisant office de</w:t>
      </w:r>
      <w:r w:rsidR="00A66B73">
        <w:rPr>
          <w:rFonts w:ascii="Tahoma" w:hAnsi="Tahoma" w:cs="Tahoma"/>
          <w:color w:val="auto"/>
          <w:sz w:val="24"/>
          <w:szCs w:val="24"/>
        </w:rPr>
        <w:t xml:space="preserve"> </w:t>
      </w:r>
      <w:r w:rsidR="007B1CBC">
        <w:rPr>
          <w:rFonts w:ascii="Tahoma" w:hAnsi="Tahoma" w:cs="Tahoma"/>
          <w:color w:val="auto"/>
          <w:sz w:val="24"/>
          <w:szCs w:val="24"/>
        </w:rPr>
        <w:t>c</w:t>
      </w:r>
      <w:r w:rsidR="00A66B73">
        <w:rPr>
          <w:rFonts w:ascii="Tahoma" w:hAnsi="Tahoma" w:cs="Tahoma"/>
          <w:color w:val="auto"/>
          <w:sz w:val="24"/>
          <w:szCs w:val="24"/>
        </w:rPr>
        <w:t>our administrative d’appel</w:t>
      </w:r>
      <w:r w:rsidR="003A2DF8" w:rsidRPr="002C7DF6">
        <w:rPr>
          <w:rFonts w:ascii="Tahoma" w:hAnsi="Tahoma" w:cs="Tahoma"/>
          <w:color w:val="auto"/>
          <w:sz w:val="24"/>
          <w:szCs w:val="24"/>
        </w:rPr>
        <w:t>, dont le dispositif est ainsi libellé :</w:t>
      </w:r>
    </w:p>
    <w:p w:rsidR="00FC35CE" w:rsidRPr="009C1501" w:rsidRDefault="00FC35CE" w:rsidP="00A257F8">
      <w:pPr>
        <w:spacing w:line="276" w:lineRule="auto"/>
        <w:ind w:left="0" w:right="50" w:firstLine="0"/>
        <w:rPr>
          <w:rFonts w:ascii="Tahoma" w:hAnsi="Tahoma" w:cs="Tahoma"/>
          <w:sz w:val="8"/>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7C585D" w:rsidRPr="00173730">
        <w:rPr>
          <w:b/>
          <w:i/>
          <w:sz w:val="25"/>
          <w:szCs w:val="25"/>
          <w:u w:val="single"/>
        </w:rPr>
        <w:t>C’est pourquoi</w:t>
      </w:r>
      <w:r w:rsidR="00F00E9C" w:rsidRPr="00F00E9C">
        <w:rPr>
          <w:rFonts w:ascii="Tahoma" w:hAnsi="Tahoma" w:cs="Tahoma"/>
          <w:b/>
          <w:sz w:val="25"/>
          <w:szCs w:val="25"/>
        </w:rPr>
        <w:t> </w:t>
      </w:r>
      <w:r w:rsidR="00F00E9C" w:rsidRPr="00A257F8">
        <w:rPr>
          <w:rFonts w:ascii="Tahoma" w:hAnsi="Tahoma" w:cs="Tahoma"/>
          <w:b/>
          <w:sz w:val="24"/>
          <w:szCs w:val="25"/>
        </w:rPr>
        <w:t>;</w:t>
      </w:r>
    </w:p>
    <w:p w:rsidR="00C37F19" w:rsidRPr="00675F06" w:rsidRDefault="00C37F19" w:rsidP="00F00E9C">
      <w:pPr>
        <w:spacing w:line="276" w:lineRule="auto"/>
        <w:ind w:right="50"/>
        <w:rPr>
          <w:rFonts w:ascii="Tahoma" w:hAnsi="Tahoma" w:cs="Tahoma"/>
          <w:b/>
          <w:sz w:val="10"/>
          <w:szCs w:val="25"/>
        </w:rPr>
      </w:pPr>
    </w:p>
    <w:p w:rsidR="007C585D" w:rsidRDefault="007C585D" w:rsidP="007A7EE3">
      <w:pPr>
        <w:spacing w:line="276" w:lineRule="auto"/>
        <w:ind w:right="50"/>
        <w:rPr>
          <w:i/>
          <w:sz w:val="24"/>
          <w:szCs w:val="25"/>
        </w:rPr>
      </w:pPr>
      <w:r w:rsidRPr="00726D66">
        <w:rPr>
          <w:i/>
          <w:sz w:val="24"/>
          <w:szCs w:val="25"/>
        </w:rPr>
        <w:t>«</w:t>
      </w:r>
      <w:r w:rsidRPr="00C666CE">
        <w:rPr>
          <w:rFonts w:ascii="Tahoma" w:hAnsi="Tahoma" w:cs="Tahoma"/>
          <w:sz w:val="24"/>
          <w:szCs w:val="25"/>
        </w:rPr>
        <w:t> </w:t>
      </w:r>
      <w:r w:rsidRPr="00C666CE">
        <w:rPr>
          <w:rFonts w:ascii="Tahoma" w:hAnsi="Tahoma" w:cs="Tahoma"/>
          <w:sz w:val="24"/>
          <w:szCs w:val="25"/>
        </w:rPr>
        <w:tab/>
      </w:r>
      <w:r w:rsidRPr="00726D66">
        <w:rPr>
          <w:i/>
          <w:sz w:val="24"/>
          <w:szCs w:val="25"/>
        </w:rPr>
        <w:t>La Cour</w:t>
      </w:r>
      <w:r w:rsidR="008166CB">
        <w:rPr>
          <w:i/>
          <w:sz w:val="24"/>
          <w:szCs w:val="25"/>
        </w:rPr>
        <w:t> ;</w:t>
      </w:r>
    </w:p>
    <w:p w:rsidR="007A7EE3" w:rsidRPr="00A64083" w:rsidRDefault="007A7EE3" w:rsidP="007A7EE3">
      <w:pPr>
        <w:spacing w:line="276" w:lineRule="auto"/>
        <w:ind w:right="50"/>
        <w:rPr>
          <w:i/>
          <w:sz w:val="2"/>
          <w:szCs w:val="25"/>
        </w:rPr>
      </w:pPr>
    </w:p>
    <w:p w:rsidR="00F42693" w:rsidRPr="009C1501" w:rsidRDefault="00F42693" w:rsidP="00F42693">
      <w:pPr>
        <w:spacing w:line="276" w:lineRule="auto"/>
        <w:ind w:right="50"/>
        <w:rPr>
          <w:i/>
          <w:sz w:val="2"/>
          <w:szCs w:val="25"/>
        </w:rPr>
      </w:pPr>
    </w:p>
    <w:p w:rsidR="00C35FEE" w:rsidRDefault="007C585D" w:rsidP="00086D22">
      <w:pPr>
        <w:spacing w:line="276" w:lineRule="auto"/>
        <w:ind w:right="50"/>
        <w:rPr>
          <w:i/>
          <w:sz w:val="24"/>
          <w:szCs w:val="25"/>
        </w:rPr>
      </w:pPr>
      <w:r>
        <w:rPr>
          <w:i/>
          <w:sz w:val="24"/>
          <w:szCs w:val="25"/>
        </w:rPr>
        <w:t>« </w:t>
      </w:r>
      <w:r>
        <w:rPr>
          <w:i/>
          <w:sz w:val="24"/>
          <w:szCs w:val="25"/>
        </w:rPr>
        <w:tab/>
        <w:t xml:space="preserve">Statuant </w:t>
      </w:r>
      <w:r w:rsidR="00FE258C">
        <w:rPr>
          <w:i/>
          <w:sz w:val="24"/>
          <w:szCs w:val="25"/>
        </w:rPr>
        <w:t xml:space="preserve"> </w:t>
      </w:r>
      <w:r w:rsidR="000620FB">
        <w:rPr>
          <w:i/>
          <w:sz w:val="24"/>
          <w:szCs w:val="25"/>
        </w:rPr>
        <w:t>publiquement et contradictoirement à « l’égard de la demanderesse la société AIRTEL « CONGO RDC SA et du défendeur Etablissement « public dénommé Fonds de Promotion Culturelle, « FPC » en sigle ;</w:t>
      </w:r>
    </w:p>
    <w:p w:rsidR="00086D22" w:rsidRPr="006C2D68" w:rsidRDefault="00086D22" w:rsidP="00086D22">
      <w:pPr>
        <w:spacing w:line="276" w:lineRule="auto"/>
        <w:ind w:right="50"/>
        <w:rPr>
          <w:i/>
          <w:sz w:val="6"/>
          <w:szCs w:val="25"/>
        </w:rPr>
      </w:pPr>
    </w:p>
    <w:p w:rsidR="007C585D" w:rsidRDefault="007C585D" w:rsidP="007C585D">
      <w:pPr>
        <w:spacing w:line="276" w:lineRule="auto"/>
        <w:ind w:right="50"/>
        <w:rPr>
          <w:i/>
          <w:sz w:val="24"/>
          <w:szCs w:val="25"/>
        </w:rPr>
      </w:pPr>
      <w:r>
        <w:rPr>
          <w:i/>
          <w:sz w:val="24"/>
          <w:szCs w:val="25"/>
        </w:rPr>
        <w:t>« </w:t>
      </w:r>
      <w:r>
        <w:rPr>
          <w:i/>
          <w:sz w:val="24"/>
          <w:szCs w:val="25"/>
        </w:rPr>
        <w:tab/>
        <w:t>Le Ministère public entendu</w:t>
      </w:r>
      <w:r w:rsidR="00086D22">
        <w:rPr>
          <w:i/>
          <w:sz w:val="24"/>
          <w:szCs w:val="25"/>
        </w:rPr>
        <w:t xml:space="preserve"> </w:t>
      </w:r>
      <w:r>
        <w:rPr>
          <w:i/>
          <w:sz w:val="24"/>
          <w:szCs w:val="25"/>
        </w:rPr>
        <w:t>;</w:t>
      </w:r>
    </w:p>
    <w:p w:rsidR="00E92E7E" w:rsidRPr="001921B1" w:rsidRDefault="00E92E7E" w:rsidP="007C585D">
      <w:pPr>
        <w:spacing w:line="276" w:lineRule="auto"/>
        <w:ind w:right="50"/>
        <w:rPr>
          <w:i/>
          <w:sz w:val="8"/>
          <w:szCs w:val="25"/>
        </w:rPr>
      </w:pPr>
    </w:p>
    <w:p w:rsidR="007F0704" w:rsidRDefault="00172822" w:rsidP="007C585D">
      <w:pPr>
        <w:spacing w:line="276" w:lineRule="auto"/>
        <w:ind w:right="50"/>
        <w:rPr>
          <w:i/>
          <w:sz w:val="24"/>
          <w:szCs w:val="25"/>
        </w:rPr>
      </w:pPr>
      <w:r>
        <w:rPr>
          <w:i/>
          <w:sz w:val="24"/>
          <w:szCs w:val="25"/>
        </w:rPr>
        <w:t>« </w:t>
      </w:r>
      <w:r w:rsidR="00E92E7E">
        <w:rPr>
          <w:i/>
          <w:sz w:val="24"/>
          <w:szCs w:val="25"/>
        </w:rPr>
        <w:tab/>
      </w:r>
      <w:r w:rsidR="001921B1">
        <w:rPr>
          <w:i/>
          <w:sz w:val="24"/>
          <w:szCs w:val="25"/>
        </w:rPr>
        <w:t>Dit recevable mais non fondés tous les moyens de « forme soulevés par le défendeur ;</w:t>
      </w:r>
    </w:p>
    <w:p w:rsidR="007F0704" w:rsidRPr="00CF57B5" w:rsidRDefault="007F0704" w:rsidP="007C585D">
      <w:pPr>
        <w:spacing w:line="276" w:lineRule="auto"/>
        <w:ind w:right="50"/>
        <w:rPr>
          <w:i/>
          <w:sz w:val="8"/>
          <w:szCs w:val="25"/>
        </w:rPr>
      </w:pPr>
    </w:p>
    <w:p w:rsidR="007F0704" w:rsidRDefault="007F0704" w:rsidP="007C585D">
      <w:pPr>
        <w:spacing w:line="276" w:lineRule="auto"/>
        <w:ind w:right="50"/>
        <w:rPr>
          <w:i/>
          <w:sz w:val="24"/>
          <w:szCs w:val="25"/>
        </w:rPr>
      </w:pPr>
      <w:r>
        <w:rPr>
          <w:i/>
          <w:sz w:val="24"/>
          <w:szCs w:val="25"/>
        </w:rPr>
        <w:t>« </w:t>
      </w:r>
      <w:r>
        <w:rPr>
          <w:i/>
          <w:sz w:val="24"/>
          <w:szCs w:val="25"/>
        </w:rPr>
        <w:tab/>
      </w:r>
      <w:r w:rsidR="001921B1">
        <w:rPr>
          <w:i/>
          <w:sz w:val="24"/>
          <w:szCs w:val="25"/>
        </w:rPr>
        <w:t>Dit en outre recevable mais, non fondée la « requête de la demanderesse et le la rejette</w:t>
      </w:r>
      <w:r w:rsidR="008D4FFF">
        <w:rPr>
          <w:i/>
          <w:sz w:val="24"/>
          <w:szCs w:val="25"/>
        </w:rPr>
        <w:t> ;</w:t>
      </w:r>
    </w:p>
    <w:p w:rsidR="00172822" w:rsidRPr="00A64083" w:rsidRDefault="00172822" w:rsidP="007C585D">
      <w:pPr>
        <w:spacing w:line="276" w:lineRule="auto"/>
        <w:ind w:right="50"/>
        <w:rPr>
          <w:i/>
          <w:sz w:val="4"/>
          <w:szCs w:val="25"/>
        </w:rPr>
      </w:pPr>
    </w:p>
    <w:p w:rsidR="007C585D" w:rsidRPr="009C1501" w:rsidRDefault="007C585D" w:rsidP="007C585D">
      <w:pPr>
        <w:spacing w:line="276" w:lineRule="auto"/>
        <w:ind w:right="50"/>
        <w:rPr>
          <w:i/>
          <w:sz w:val="4"/>
          <w:szCs w:val="25"/>
        </w:rPr>
      </w:pPr>
    </w:p>
    <w:p w:rsidR="00FF1C87" w:rsidRPr="009C1501" w:rsidRDefault="007C585D" w:rsidP="009C1501">
      <w:pPr>
        <w:spacing w:line="276" w:lineRule="auto"/>
        <w:ind w:right="50"/>
        <w:rPr>
          <w:i/>
          <w:sz w:val="24"/>
          <w:szCs w:val="25"/>
        </w:rPr>
      </w:pPr>
      <w:r>
        <w:rPr>
          <w:i/>
          <w:sz w:val="24"/>
          <w:szCs w:val="25"/>
        </w:rPr>
        <w:t>« </w:t>
      </w:r>
      <w:r>
        <w:rPr>
          <w:i/>
          <w:sz w:val="24"/>
          <w:szCs w:val="25"/>
        </w:rPr>
        <w:tab/>
      </w:r>
      <w:r w:rsidR="00933356">
        <w:rPr>
          <w:i/>
          <w:sz w:val="24"/>
          <w:szCs w:val="25"/>
        </w:rPr>
        <w:t>Met</w:t>
      </w:r>
      <w:r w:rsidR="00A64083">
        <w:rPr>
          <w:i/>
          <w:sz w:val="24"/>
          <w:szCs w:val="25"/>
        </w:rPr>
        <w:t xml:space="preserve"> les frais d’instance à </w:t>
      </w:r>
      <w:r w:rsidR="00933356">
        <w:rPr>
          <w:i/>
          <w:sz w:val="24"/>
          <w:szCs w:val="25"/>
        </w:rPr>
        <w:t xml:space="preserve">sa </w:t>
      </w:r>
      <w:r w:rsidR="00A64083">
        <w:rPr>
          <w:i/>
          <w:sz w:val="24"/>
          <w:szCs w:val="25"/>
        </w:rPr>
        <w:t>charge</w:t>
      </w:r>
      <w:r w:rsidR="00933356">
        <w:rPr>
          <w:i/>
          <w:sz w:val="24"/>
          <w:szCs w:val="25"/>
        </w:rPr>
        <w:t> ;</w:t>
      </w:r>
    </w:p>
    <w:p w:rsidR="00F51764" w:rsidRPr="00781B8F" w:rsidRDefault="005C2FC1" w:rsidP="00781B8F">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0274CE75" wp14:editId="56212250">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5F6D51" w:rsidRPr="006C2D68" w:rsidRDefault="005F6D51" w:rsidP="00ED77A3">
      <w:pPr>
        <w:spacing w:line="276" w:lineRule="auto"/>
        <w:ind w:left="0" w:right="50" w:firstLine="0"/>
        <w:rPr>
          <w:rFonts w:ascii="Tahoma" w:hAnsi="Tahoma" w:cs="Tahoma"/>
          <w:sz w:val="2"/>
          <w:szCs w:val="25"/>
        </w:rPr>
      </w:pPr>
    </w:p>
    <w:p w:rsidR="008B5EDB" w:rsidRPr="004F372D" w:rsidRDefault="008B5EDB" w:rsidP="00491ABA">
      <w:pPr>
        <w:spacing w:line="276" w:lineRule="auto"/>
        <w:ind w:right="50" w:firstLine="1408"/>
        <w:rPr>
          <w:rFonts w:ascii="Tahoma" w:hAnsi="Tahoma" w:cs="Tahoma"/>
          <w:sz w:val="4"/>
          <w:szCs w:val="25"/>
        </w:rPr>
      </w:pPr>
    </w:p>
    <w:p w:rsidR="001245AE" w:rsidRPr="00DE69D2" w:rsidRDefault="006D6030" w:rsidP="00DE69D2">
      <w:pPr>
        <w:spacing w:line="276" w:lineRule="auto"/>
        <w:ind w:right="50" w:firstLine="1124"/>
        <w:rPr>
          <w:rFonts w:ascii="Tahoma" w:hAnsi="Tahoma" w:cs="Tahoma"/>
          <w:sz w:val="24"/>
          <w:szCs w:val="25"/>
        </w:rPr>
      </w:pPr>
      <w:r w:rsidRPr="006D6030">
        <w:rPr>
          <w:rFonts w:ascii="Tahoma" w:hAnsi="Tahoma" w:cs="Tahoma"/>
          <w:sz w:val="24"/>
          <w:szCs w:val="25"/>
        </w:rPr>
        <w:t xml:space="preserve">Cette </w:t>
      </w:r>
      <w:r w:rsidR="00C64E15" w:rsidRPr="006D6030">
        <w:rPr>
          <w:rFonts w:ascii="Tahoma" w:hAnsi="Tahoma" w:cs="Tahoma"/>
          <w:sz w:val="24"/>
          <w:szCs w:val="25"/>
        </w:rPr>
        <w:t xml:space="preserve">cause fut </w:t>
      </w:r>
      <w:r w:rsidR="006A6F24">
        <w:rPr>
          <w:rFonts w:ascii="Tahoma" w:hAnsi="Tahoma" w:cs="Tahoma"/>
          <w:sz w:val="24"/>
          <w:szCs w:val="25"/>
        </w:rPr>
        <w:t xml:space="preserve">régulièrement </w:t>
      </w:r>
      <w:r w:rsidR="00C64E15" w:rsidRPr="006D6030">
        <w:rPr>
          <w:rFonts w:ascii="Tahoma" w:hAnsi="Tahoma" w:cs="Tahoma"/>
          <w:sz w:val="24"/>
          <w:szCs w:val="25"/>
        </w:rPr>
        <w:t xml:space="preserve">portée au rôle </w:t>
      </w:r>
      <w:r w:rsidR="006A6F24">
        <w:rPr>
          <w:rFonts w:ascii="Tahoma" w:hAnsi="Tahoma" w:cs="Tahoma"/>
          <w:sz w:val="24"/>
          <w:szCs w:val="25"/>
        </w:rPr>
        <w:t xml:space="preserve">en appel </w:t>
      </w:r>
      <w:r w:rsidR="00C64E15" w:rsidRPr="006D6030">
        <w:rPr>
          <w:rFonts w:ascii="Tahoma" w:hAnsi="Tahoma" w:cs="Tahoma"/>
          <w:sz w:val="24"/>
          <w:szCs w:val="25"/>
        </w:rPr>
        <w:t xml:space="preserve">de la Section du Contentieux </w:t>
      </w:r>
      <w:r w:rsidR="007019A0" w:rsidRPr="006D6030">
        <w:rPr>
          <w:rFonts w:ascii="Tahoma" w:hAnsi="Tahoma" w:cs="Tahoma"/>
          <w:sz w:val="24"/>
          <w:szCs w:val="25"/>
        </w:rPr>
        <w:t>d</w:t>
      </w:r>
      <w:r w:rsidR="00D1410F">
        <w:rPr>
          <w:rFonts w:ascii="Tahoma" w:hAnsi="Tahoma" w:cs="Tahoma"/>
          <w:sz w:val="24"/>
          <w:szCs w:val="25"/>
        </w:rPr>
        <w:t xml:space="preserve">u Conseil d’Etat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ED5E35">
        <w:rPr>
          <w:rFonts w:ascii="Tahoma" w:hAnsi="Tahoma" w:cs="Tahoma"/>
          <w:b/>
          <w:sz w:val="24"/>
          <w:szCs w:val="25"/>
        </w:rPr>
        <w:t>AA</w:t>
      </w:r>
      <w:r w:rsidR="007019A0" w:rsidRPr="006D6030">
        <w:rPr>
          <w:rFonts w:ascii="Tahoma" w:hAnsi="Tahoma" w:cs="Tahoma"/>
          <w:b/>
          <w:sz w:val="24"/>
          <w:szCs w:val="25"/>
        </w:rPr>
        <w:t>.</w:t>
      </w:r>
      <w:r w:rsidR="007019A0" w:rsidRPr="006D6030">
        <w:rPr>
          <w:rFonts w:ascii="Tahoma" w:hAnsi="Tahoma" w:cs="Tahoma"/>
          <w:sz w:val="24"/>
          <w:szCs w:val="25"/>
        </w:rPr>
        <w:t xml:space="preserve"> </w:t>
      </w:r>
      <w:r w:rsidR="00D1410F">
        <w:rPr>
          <w:rFonts w:ascii="Tahoma" w:hAnsi="Tahoma" w:cs="Tahoma"/>
          <w:b/>
          <w:sz w:val="24"/>
          <w:szCs w:val="25"/>
        </w:rPr>
        <w:t>07</w:t>
      </w:r>
      <w:r w:rsidR="00A2518E">
        <w:rPr>
          <w:rFonts w:ascii="Tahoma" w:hAnsi="Tahoma" w:cs="Tahoma"/>
          <w:b/>
          <w:sz w:val="24"/>
          <w:szCs w:val="25"/>
        </w:rPr>
        <w:t>7</w:t>
      </w:r>
      <w:r w:rsidR="00A23E5F" w:rsidRPr="006D6030">
        <w:rPr>
          <w:rFonts w:ascii="Tahoma" w:hAnsi="Tahoma" w:cs="Tahoma"/>
          <w:b/>
          <w:sz w:val="24"/>
          <w:szCs w:val="25"/>
        </w:rPr>
        <w:t> </w:t>
      </w:r>
      <w:r w:rsidR="00A23E5F" w:rsidRPr="006D6030">
        <w:rPr>
          <w:rFonts w:ascii="Tahoma" w:hAnsi="Tahoma" w:cs="Tahoma"/>
          <w:sz w:val="24"/>
          <w:szCs w:val="25"/>
        </w:rPr>
        <w:t>;</w:t>
      </w:r>
    </w:p>
    <w:p w:rsidR="001245AE" w:rsidRPr="009C1501" w:rsidRDefault="001245AE" w:rsidP="00E8109C">
      <w:pPr>
        <w:spacing w:line="276" w:lineRule="auto"/>
        <w:ind w:right="50" w:firstLine="983"/>
        <w:rPr>
          <w:rFonts w:ascii="Tahoma" w:hAnsi="Tahoma" w:cs="Tahoma"/>
          <w:sz w:val="6"/>
          <w:szCs w:val="25"/>
        </w:rPr>
      </w:pPr>
    </w:p>
    <w:p w:rsidR="00F365C9" w:rsidRDefault="00207102" w:rsidP="007E4041">
      <w:pPr>
        <w:spacing w:after="0" w:line="276" w:lineRule="auto"/>
        <w:ind w:left="0" w:right="50" w:firstLine="851"/>
        <w:rPr>
          <w:rFonts w:ascii="Tahoma" w:hAnsi="Tahoma" w:cs="Tahoma"/>
          <w:color w:val="auto"/>
          <w:sz w:val="24"/>
          <w:szCs w:val="25"/>
        </w:rPr>
      </w:pPr>
      <w:r w:rsidRPr="00EF0CA2">
        <w:rPr>
          <w:rFonts w:ascii="Tahoma" w:hAnsi="Tahoma" w:cs="Tahoma"/>
          <w:color w:val="auto"/>
          <w:sz w:val="24"/>
          <w:szCs w:val="25"/>
        </w:rPr>
        <w:t>Par</w:t>
      </w:r>
      <w:r w:rsidR="00E23A23" w:rsidRPr="00EF0CA2">
        <w:rPr>
          <w:rFonts w:ascii="Tahoma" w:hAnsi="Tahoma" w:cs="Tahoma"/>
          <w:color w:val="auto"/>
          <w:sz w:val="24"/>
          <w:szCs w:val="25"/>
        </w:rPr>
        <w:t xml:space="preserve"> exploit daté</w:t>
      </w:r>
      <w:r w:rsidRPr="00EF0CA2">
        <w:rPr>
          <w:rFonts w:ascii="Tahoma" w:hAnsi="Tahoma" w:cs="Tahoma"/>
          <w:color w:val="auto"/>
          <w:sz w:val="24"/>
          <w:szCs w:val="25"/>
        </w:rPr>
        <w:t xml:space="preserve"> </w:t>
      </w:r>
      <w:r w:rsidR="00E23A23" w:rsidRPr="00EF0CA2">
        <w:rPr>
          <w:rFonts w:ascii="Tahoma" w:hAnsi="Tahoma" w:cs="Tahoma"/>
          <w:color w:val="auto"/>
          <w:sz w:val="24"/>
          <w:szCs w:val="25"/>
        </w:rPr>
        <w:t>d</w:t>
      </w:r>
      <w:r w:rsidR="0050240B">
        <w:rPr>
          <w:rFonts w:ascii="Tahoma" w:hAnsi="Tahoma" w:cs="Tahoma"/>
          <w:color w:val="auto"/>
          <w:sz w:val="24"/>
          <w:szCs w:val="25"/>
        </w:rPr>
        <w:t>u</w:t>
      </w:r>
      <w:r w:rsidR="00806A2B">
        <w:rPr>
          <w:rFonts w:ascii="Tahoma" w:hAnsi="Tahoma" w:cs="Tahoma"/>
          <w:color w:val="auto"/>
          <w:sz w:val="24"/>
          <w:szCs w:val="25"/>
        </w:rPr>
        <w:t xml:space="preserve"> </w:t>
      </w:r>
      <w:r w:rsidR="0050240B">
        <w:rPr>
          <w:rFonts w:ascii="Tahoma" w:hAnsi="Tahoma" w:cs="Tahoma"/>
          <w:color w:val="auto"/>
          <w:sz w:val="24"/>
          <w:szCs w:val="25"/>
        </w:rPr>
        <w:t>2</w:t>
      </w:r>
      <w:r w:rsidR="00806A2B">
        <w:rPr>
          <w:rFonts w:ascii="Tahoma" w:hAnsi="Tahoma" w:cs="Tahoma"/>
          <w:color w:val="auto"/>
          <w:sz w:val="24"/>
          <w:szCs w:val="25"/>
        </w:rPr>
        <w:t xml:space="preserve">9 </w:t>
      </w:r>
      <w:r w:rsidR="00005AD1">
        <w:rPr>
          <w:rFonts w:ascii="Tahoma" w:hAnsi="Tahoma" w:cs="Tahoma"/>
          <w:color w:val="auto"/>
          <w:sz w:val="24"/>
          <w:szCs w:val="25"/>
        </w:rPr>
        <w:t>déce</w:t>
      </w:r>
      <w:r w:rsidR="00806A2B">
        <w:rPr>
          <w:rFonts w:ascii="Tahoma" w:hAnsi="Tahoma" w:cs="Tahoma"/>
          <w:color w:val="auto"/>
          <w:sz w:val="24"/>
          <w:szCs w:val="25"/>
        </w:rPr>
        <w:t>mbre 2021</w:t>
      </w:r>
      <w:r w:rsidRPr="00EF0CA2">
        <w:rPr>
          <w:rFonts w:ascii="Tahoma" w:hAnsi="Tahoma" w:cs="Tahoma"/>
          <w:color w:val="auto"/>
          <w:sz w:val="24"/>
          <w:szCs w:val="25"/>
        </w:rPr>
        <w:t xml:space="preserve"> </w:t>
      </w:r>
      <w:r w:rsidR="00F365C9" w:rsidRPr="00EF0CA2">
        <w:rPr>
          <w:rFonts w:ascii="Tahoma" w:hAnsi="Tahoma" w:cs="Tahoma"/>
          <w:color w:val="auto"/>
          <w:sz w:val="24"/>
          <w:szCs w:val="25"/>
        </w:rPr>
        <w:t xml:space="preserve">de l’Huissier </w:t>
      </w:r>
      <w:r w:rsidR="00005AD1">
        <w:rPr>
          <w:rFonts w:ascii="Tahoma" w:hAnsi="Tahoma" w:cs="Tahoma"/>
          <w:color w:val="auto"/>
          <w:sz w:val="24"/>
          <w:szCs w:val="25"/>
        </w:rPr>
        <w:t xml:space="preserve">MOMAU NKONGO </w:t>
      </w:r>
      <w:r w:rsidR="00806A2B">
        <w:rPr>
          <w:rFonts w:ascii="Tahoma" w:hAnsi="Tahoma" w:cs="Tahoma"/>
          <w:color w:val="auto"/>
          <w:sz w:val="24"/>
          <w:szCs w:val="25"/>
        </w:rPr>
        <w:t>du Conseil d’Etat</w:t>
      </w:r>
      <w:r w:rsidR="00C26F82" w:rsidRPr="00EF0CA2">
        <w:rPr>
          <w:rFonts w:ascii="Tahoma" w:hAnsi="Tahoma" w:cs="Tahoma"/>
          <w:color w:val="auto"/>
          <w:sz w:val="24"/>
          <w:szCs w:val="25"/>
        </w:rPr>
        <w:t xml:space="preserve">, </w:t>
      </w:r>
      <w:r w:rsidR="00F365C9" w:rsidRPr="00EF0CA2">
        <w:rPr>
          <w:rFonts w:ascii="Tahoma" w:hAnsi="Tahoma" w:cs="Tahoma"/>
          <w:color w:val="auto"/>
          <w:sz w:val="24"/>
          <w:szCs w:val="25"/>
        </w:rPr>
        <w:t xml:space="preserve">signification de ladite requête en appel fut donnée </w:t>
      </w:r>
      <w:r w:rsidR="000E7078" w:rsidRPr="00EF0CA2">
        <w:rPr>
          <w:rFonts w:ascii="Tahoma" w:hAnsi="Tahoma" w:cs="Tahoma"/>
          <w:color w:val="auto"/>
          <w:sz w:val="24"/>
          <w:szCs w:val="25"/>
        </w:rPr>
        <w:t>à</w:t>
      </w:r>
      <w:r w:rsidR="007E4041">
        <w:rPr>
          <w:rFonts w:ascii="Tahoma" w:hAnsi="Tahoma" w:cs="Tahoma"/>
          <w:color w:val="auto"/>
          <w:sz w:val="24"/>
          <w:szCs w:val="25"/>
        </w:rPr>
        <w:t xml:space="preserve"> </w:t>
      </w:r>
      <w:r w:rsidR="009878DC" w:rsidRPr="00EF0CA2">
        <w:rPr>
          <w:rFonts w:ascii="Tahoma" w:hAnsi="Tahoma" w:cs="Tahoma"/>
          <w:color w:val="auto"/>
          <w:sz w:val="24"/>
          <w:szCs w:val="25"/>
        </w:rPr>
        <w:t xml:space="preserve">intimé, </w:t>
      </w:r>
      <w:r w:rsidR="00005AD1">
        <w:rPr>
          <w:rFonts w:ascii="Tahoma" w:hAnsi="Tahoma" w:cs="Tahoma"/>
          <w:color w:val="auto"/>
          <w:sz w:val="24"/>
          <w:szCs w:val="25"/>
        </w:rPr>
        <w:t xml:space="preserve">Fonds de Promotion Culturelle, « FPC » en sigle </w:t>
      </w:r>
      <w:r w:rsidR="00F365C9" w:rsidRPr="00EF0CA2">
        <w:rPr>
          <w:rFonts w:ascii="Tahoma" w:hAnsi="Tahoma" w:cs="Tahoma"/>
          <w:color w:val="auto"/>
          <w:sz w:val="24"/>
          <w:szCs w:val="25"/>
        </w:rPr>
        <w:t>;</w:t>
      </w:r>
    </w:p>
    <w:p w:rsidR="00DE69D2" w:rsidRPr="00DE69D2" w:rsidRDefault="00DE69D2" w:rsidP="007E4041">
      <w:pPr>
        <w:spacing w:after="0" w:line="276" w:lineRule="auto"/>
        <w:ind w:left="0" w:right="50" w:firstLine="851"/>
        <w:rPr>
          <w:rFonts w:ascii="Tahoma" w:hAnsi="Tahoma" w:cs="Tahoma"/>
          <w:color w:val="auto"/>
          <w:sz w:val="8"/>
          <w:szCs w:val="25"/>
        </w:rPr>
      </w:pPr>
    </w:p>
    <w:p w:rsidR="00DE69D2" w:rsidRPr="00AD5E36" w:rsidRDefault="00DE69D2" w:rsidP="00DE69D2">
      <w:pPr>
        <w:spacing w:line="276" w:lineRule="auto"/>
        <w:ind w:left="0" w:right="50" w:firstLine="1134"/>
        <w:rPr>
          <w:rFonts w:ascii="Tahoma" w:hAnsi="Tahoma" w:cs="Tahoma"/>
          <w:color w:val="auto"/>
          <w:sz w:val="24"/>
          <w:szCs w:val="25"/>
        </w:rPr>
      </w:pPr>
      <w:r w:rsidRPr="00AD5E36">
        <w:rPr>
          <w:rFonts w:ascii="Tahoma" w:hAnsi="Tahoma" w:cs="Tahoma"/>
          <w:color w:val="auto"/>
          <w:sz w:val="24"/>
          <w:szCs w:val="25"/>
        </w:rPr>
        <w:t>Une copie de l’extrait de cette requête fut envoyée pour insertion et publication au Journal officiel de la République Démocratique du Congo par lettre n°</w:t>
      </w:r>
      <w:r>
        <w:rPr>
          <w:rFonts w:ascii="Tahoma" w:hAnsi="Tahoma" w:cs="Tahoma"/>
          <w:color w:val="auto"/>
          <w:sz w:val="24"/>
          <w:szCs w:val="25"/>
        </w:rPr>
        <w:t>016</w:t>
      </w:r>
      <w:r w:rsidRPr="00AD5E36">
        <w:rPr>
          <w:rFonts w:ascii="Tahoma" w:hAnsi="Tahoma" w:cs="Tahoma"/>
          <w:color w:val="auto"/>
          <w:sz w:val="24"/>
          <w:szCs w:val="25"/>
        </w:rPr>
        <w:t>/C.E/Sec.Cont./RAA.07</w:t>
      </w:r>
      <w:r>
        <w:rPr>
          <w:rFonts w:ascii="Tahoma" w:hAnsi="Tahoma" w:cs="Tahoma"/>
          <w:color w:val="auto"/>
          <w:sz w:val="24"/>
          <w:szCs w:val="25"/>
        </w:rPr>
        <w:t>7</w:t>
      </w:r>
      <w:r w:rsidRPr="00AD5E36">
        <w:rPr>
          <w:rFonts w:ascii="Tahoma" w:hAnsi="Tahoma" w:cs="Tahoma"/>
          <w:color w:val="auto"/>
          <w:sz w:val="24"/>
          <w:szCs w:val="25"/>
        </w:rPr>
        <w:t xml:space="preserve">/2022 du </w:t>
      </w:r>
      <w:r>
        <w:rPr>
          <w:rFonts w:ascii="Tahoma" w:hAnsi="Tahoma" w:cs="Tahoma"/>
          <w:color w:val="auto"/>
          <w:sz w:val="24"/>
          <w:szCs w:val="25"/>
        </w:rPr>
        <w:t>10</w:t>
      </w:r>
      <w:r w:rsidRPr="00AD5E36">
        <w:rPr>
          <w:rFonts w:ascii="Tahoma" w:hAnsi="Tahoma" w:cs="Tahoma"/>
          <w:color w:val="auto"/>
          <w:sz w:val="24"/>
          <w:szCs w:val="25"/>
        </w:rPr>
        <w:t xml:space="preserve"> </w:t>
      </w:r>
      <w:r>
        <w:rPr>
          <w:rFonts w:ascii="Tahoma" w:hAnsi="Tahoma" w:cs="Tahoma"/>
          <w:color w:val="auto"/>
          <w:sz w:val="24"/>
          <w:szCs w:val="25"/>
        </w:rPr>
        <w:t>janvier</w:t>
      </w:r>
      <w:r w:rsidRPr="00AD5E36">
        <w:rPr>
          <w:rFonts w:ascii="Tahoma" w:hAnsi="Tahoma" w:cs="Tahoma"/>
          <w:color w:val="auto"/>
          <w:sz w:val="24"/>
          <w:szCs w:val="25"/>
        </w:rPr>
        <w:t xml:space="preserve"> 2022 de Monsieur le Greffier en Chef du Conseil d’Etat ;</w:t>
      </w:r>
    </w:p>
    <w:p w:rsidR="00F365C9" w:rsidRPr="004F372D" w:rsidRDefault="00F365C9" w:rsidP="00F365C9">
      <w:pPr>
        <w:spacing w:line="276" w:lineRule="auto"/>
        <w:ind w:left="0" w:right="50" w:firstLine="851"/>
        <w:rPr>
          <w:rFonts w:ascii="Tahoma" w:hAnsi="Tahoma" w:cs="Tahoma"/>
          <w:sz w:val="10"/>
          <w:szCs w:val="25"/>
        </w:rPr>
      </w:pPr>
    </w:p>
    <w:p w:rsidR="00207102" w:rsidRPr="00D05412" w:rsidRDefault="00166B4D" w:rsidP="00D05412">
      <w:pPr>
        <w:spacing w:line="276" w:lineRule="auto"/>
        <w:ind w:left="0" w:right="50" w:firstLine="851"/>
        <w:rPr>
          <w:rFonts w:ascii="Tahoma" w:hAnsi="Tahoma" w:cs="Tahoma"/>
          <w:color w:val="auto"/>
          <w:sz w:val="24"/>
          <w:szCs w:val="25"/>
        </w:rPr>
      </w:pPr>
      <w:r>
        <w:rPr>
          <w:rFonts w:ascii="Tahoma" w:hAnsi="Tahoma" w:cs="Tahoma"/>
          <w:color w:val="auto"/>
          <w:sz w:val="24"/>
          <w:szCs w:val="25"/>
        </w:rPr>
        <w:t xml:space="preserve">Etablissement public dénommé </w:t>
      </w:r>
      <w:r w:rsidR="003D57D6">
        <w:rPr>
          <w:rFonts w:ascii="Tahoma" w:hAnsi="Tahoma" w:cs="Tahoma"/>
          <w:color w:val="auto"/>
          <w:sz w:val="24"/>
          <w:szCs w:val="25"/>
        </w:rPr>
        <w:t>Fonds de Promotion Culturelle</w:t>
      </w:r>
      <w:r>
        <w:rPr>
          <w:rFonts w:ascii="Tahoma" w:hAnsi="Tahoma" w:cs="Tahoma"/>
          <w:color w:val="auto"/>
          <w:sz w:val="24"/>
          <w:szCs w:val="25"/>
        </w:rPr>
        <w:t>, « FPC » en sigle,</w:t>
      </w:r>
      <w:r w:rsidR="004A6571">
        <w:rPr>
          <w:rFonts w:ascii="Tahoma" w:hAnsi="Tahoma" w:cs="Tahoma"/>
          <w:color w:val="auto"/>
          <w:sz w:val="24"/>
          <w:szCs w:val="25"/>
        </w:rPr>
        <w:t xml:space="preserve"> </w:t>
      </w:r>
      <w:r w:rsidR="00A60C70" w:rsidRPr="00A262AC">
        <w:rPr>
          <w:rFonts w:ascii="Tahoma" w:hAnsi="Tahoma" w:cs="Tahoma"/>
          <w:color w:val="auto"/>
          <w:sz w:val="24"/>
          <w:szCs w:val="25"/>
        </w:rPr>
        <w:t xml:space="preserve">agissant par </w:t>
      </w:r>
      <w:r w:rsidR="004C11A9">
        <w:rPr>
          <w:rFonts w:ascii="Tahoma" w:hAnsi="Tahoma" w:cs="Tahoma"/>
          <w:color w:val="auto"/>
          <w:sz w:val="24"/>
          <w:szCs w:val="25"/>
        </w:rPr>
        <w:t>son</w:t>
      </w:r>
      <w:r w:rsidR="00871F62">
        <w:rPr>
          <w:rFonts w:ascii="Tahoma" w:hAnsi="Tahoma" w:cs="Tahoma"/>
          <w:color w:val="auto"/>
          <w:sz w:val="24"/>
          <w:szCs w:val="25"/>
        </w:rPr>
        <w:t xml:space="preserve"> c</w:t>
      </w:r>
      <w:r w:rsidR="00A60C70" w:rsidRPr="00A262AC">
        <w:rPr>
          <w:rFonts w:ascii="Tahoma" w:hAnsi="Tahoma" w:cs="Tahoma"/>
          <w:color w:val="auto"/>
          <w:sz w:val="24"/>
          <w:szCs w:val="25"/>
        </w:rPr>
        <w:t>onseil,</w:t>
      </w:r>
      <w:r w:rsidR="0057291B" w:rsidRPr="00A262AC">
        <w:rPr>
          <w:rFonts w:ascii="Tahoma" w:hAnsi="Tahoma" w:cs="Tahoma"/>
          <w:color w:val="auto"/>
          <w:sz w:val="24"/>
          <w:szCs w:val="25"/>
        </w:rPr>
        <w:t xml:space="preserve"> </w:t>
      </w:r>
      <w:r w:rsidR="00F365C9" w:rsidRPr="00A262AC">
        <w:rPr>
          <w:rFonts w:ascii="Tahoma" w:hAnsi="Tahoma" w:cs="Tahoma"/>
          <w:color w:val="auto"/>
          <w:sz w:val="24"/>
          <w:szCs w:val="25"/>
        </w:rPr>
        <w:t xml:space="preserve">Maître </w:t>
      </w:r>
      <w:r w:rsidR="000616C0">
        <w:rPr>
          <w:rFonts w:ascii="Tahoma" w:hAnsi="Tahoma" w:cs="Tahoma"/>
          <w:color w:val="auto"/>
          <w:sz w:val="24"/>
          <w:szCs w:val="25"/>
        </w:rPr>
        <w:t>TOMBO SEFU Blanchard</w:t>
      </w:r>
      <w:r w:rsidR="00F365C9" w:rsidRPr="00A262AC">
        <w:rPr>
          <w:rFonts w:ascii="Tahoma" w:hAnsi="Tahoma" w:cs="Tahoma"/>
          <w:color w:val="auto"/>
          <w:sz w:val="24"/>
          <w:szCs w:val="25"/>
        </w:rPr>
        <w:t xml:space="preserve">, </w:t>
      </w:r>
      <w:r w:rsidR="00FD347D">
        <w:rPr>
          <w:rFonts w:ascii="Tahoma" w:hAnsi="Tahoma" w:cs="Tahoma"/>
          <w:color w:val="auto"/>
          <w:sz w:val="24"/>
          <w:szCs w:val="25"/>
        </w:rPr>
        <w:t>a</w:t>
      </w:r>
      <w:r w:rsidR="00F365C9" w:rsidRPr="00A262AC">
        <w:rPr>
          <w:rFonts w:ascii="Tahoma" w:hAnsi="Tahoma" w:cs="Tahoma"/>
          <w:color w:val="auto"/>
          <w:sz w:val="24"/>
          <w:szCs w:val="25"/>
        </w:rPr>
        <w:t xml:space="preserve">vocat </w:t>
      </w:r>
      <w:r w:rsidR="00E63A20" w:rsidRPr="00A262AC">
        <w:rPr>
          <w:rFonts w:ascii="Tahoma" w:hAnsi="Tahoma" w:cs="Tahoma"/>
          <w:color w:val="auto"/>
          <w:sz w:val="24"/>
          <w:szCs w:val="25"/>
        </w:rPr>
        <w:t xml:space="preserve">près </w:t>
      </w:r>
      <w:r w:rsidR="004269F8" w:rsidRPr="00A262AC">
        <w:rPr>
          <w:rFonts w:ascii="Tahoma" w:hAnsi="Tahoma" w:cs="Tahoma"/>
          <w:color w:val="auto"/>
          <w:sz w:val="24"/>
          <w:szCs w:val="25"/>
        </w:rPr>
        <w:t xml:space="preserve">la </w:t>
      </w:r>
      <w:r w:rsidR="00F365C9" w:rsidRPr="00A262AC">
        <w:rPr>
          <w:rFonts w:ascii="Tahoma" w:hAnsi="Tahoma" w:cs="Tahoma"/>
          <w:color w:val="auto"/>
          <w:sz w:val="24"/>
          <w:szCs w:val="25"/>
        </w:rPr>
        <w:t>Cour</w:t>
      </w:r>
      <w:r w:rsidR="00FD347D">
        <w:rPr>
          <w:rFonts w:ascii="Tahoma" w:hAnsi="Tahoma" w:cs="Tahoma"/>
          <w:color w:val="auto"/>
          <w:sz w:val="24"/>
          <w:szCs w:val="25"/>
        </w:rPr>
        <w:t xml:space="preserve"> de Kinshasa/Gombe</w:t>
      </w:r>
      <w:r w:rsidR="00F365C9" w:rsidRPr="00A262AC">
        <w:rPr>
          <w:rFonts w:ascii="Tahoma" w:hAnsi="Tahoma" w:cs="Tahoma"/>
          <w:color w:val="auto"/>
          <w:sz w:val="24"/>
          <w:szCs w:val="25"/>
        </w:rPr>
        <w:t xml:space="preserve">, prit le mémoire en réponse qu’il signa le </w:t>
      </w:r>
      <w:r w:rsidR="00FD347D">
        <w:rPr>
          <w:rFonts w:ascii="Tahoma" w:hAnsi="Tahoma" w:cs="Tahoma"/>
          <w:color w:val="auto"/>
          <w:sz w:val="24"/>
          <w:szCs w:val="25"/>
        </w:rPr>
        <w:t>24</w:t>
      </w:r>
      <w:r w:rsidR="00F365C9" w:rsidRPr="00A262AC">
        <w:rPr>
          <w:rFonts w:ascii="Tahoma" w:hAnsi="Tahoma" w:cs="Tahoma"/>
          <w:color w:val="auto"/>
          <w:sz w:val="24"/>
          <w:szCs w:val="25"/>
        </w:rPr>
        <w:t xml:space="preserve"> </w:t>
      </w:r>
      <w:r w:rsidR="00FD347D">
        <w:rPr>
          <w:rFonts w:ascii="Tahoma" w:hAnsi="Tahoma" w:cs="Tahoma"/>
          <w:color w:val="auto"/>
          <w:sz w:val="24"/>
          <w:szCs w:val="25"/>
        </w:rPr>
        <w:t>janvier</w:t>
      </w:r>
      <w:r w:rsidR="00F365C9" w:rsidRPr="00A262AC">
        <w:rPr>
          <w:rFonts w:ascii="Tahoma" w:hAnsi="Tahoma" w:cs="Tahoma"/>
          <w:color w:val="auto"/>
          <w:sz w:val="24"/>
          <w:szCs w:val="25"/>
        </w:rPr>
        <w:t xml:space="preserve"> 20</w:t>
      </w:r>
      <w:r w:rsidR="005200E4" w:rsidRPr="00A262AC">
        <w:rPr>
          <w:rFonts w:ascii="Tahoma" w:hAnsi="Tahoma" w:cs="Tahoma"/>
          <w:color w:val="auto"/>
          <w:sz w:val="24"/>
          <w:szCs w:val="25"/>
        </w:rPr>
        <w:t>2</w:t>
      </w:r>
      <w:r w:rsidR="00FD347D">
        <w:rPr>
          <w:rFonts w:ascii="Tahoma" w:hAnsi="Tahoma" w:cs="Tahoma"/>
          <w:color w:val="auto"/>
          <w:sz w:val="24"/>
          <w:szCs w:val="25"/>
        </w:rPr>
        <w:t>2</w:t>
      </w:r>
      <w:r w:rsidR="00081A71" w:rsidRPr="00A262AC">
        <w:rPr>
          <w:rFonts w:ascii="Tahoma" w:hAnsi="Tahoma" w:cs="Tahoma"/>
          <w:color w:val="auto"/>
          <w:sz w:val="24"/>
          <w:szCs w:val="25"/>
        </w:rPr>
        <w:t xml:space="preserve"> </w:t>
      </w:r>
      <w:r w:rsidR="00F365C9" w:rsidRPr="00A262AC">
        <w:rPr>
          <w:rFonts w:ascii="Tahoma" w:hAnsi="Tahoma" w:cs="Tahoma"/>
          <w:color w:val="auto"/>
          <w:sz w:val="24"/>
          <w:szCs w:val="25"/>
        </w:rPr>
        <w:t xml:space="preserve">et déposa le </w:t>
      </w:r>
      <w:r w:rsidR="00FD347D">
        <w:rPr>
          <w:rFonts w:ascii="Tahoma" w:hAnsi="Tahoma" w:cs="Tahoma"/>
          <w:color w:val="auto"/>
          <w:sz w:val="24"/>
          <w:szCs w:val="25"/>
        </w:rPr>
        <w:t>28</w:t>
      </w:r>
      <w:r w:rsidR="00F365C9" w:rsidRPr="00A262AC">
        <w:rPr>
          <w:rFonts w:ascii="Tahoma" w:hAnsi="Tahoma" w:cs="Tahoma"/>
          <w:color w:val="auto"/>
          <w:sz w:val="24"/>
          <w:szCs w:val="25"/>
        </w:rPr>
        <w:t xml:space="preserve"> du même mois et </w:t>
      </w:r>
      <w:r w:rsidR="00081A71" w:rsidRPr="00A262AC">
        <w:rPr>
          <w:rFonts w:ascii="Tahoma" w:hAnsi="Tahoma" w:cs="Tahoma"/>
          <w:color w:val="auto"/>
          <w:sz w:val="24"/>
          <w:szCs w:val="25"/>
        </w:rPr>
        <w:t xml:space="preserve">même </w:t>
      </w:r>
      <w:r w:rsidR="00F365C9" w:rsidRPr="00A262AC">
        <w:rPr>
          <w:rFonts w:ascii="Tahoma" w:hAnsi="Tahoma" w:cs="Tahoma"/>
          <w:color w:val="auto"/>
          <w:sz w:val="24"/>
          <w:szCs w:val="25"/>
        </w:rPr>
        <w:t xml:space="preserve">année au greffe </w:t>
      </w:r>
      <w:r w:rsidR="00A4006C" w:rsidRPr="00A262AC">
        <w:rPr>
          <w:rFonts w:ascii="Tahoma" w:hAnsi="Tahoma" w:cs="Tahoma"/>
          <w:color w:val="auto"/>
          <w:sz w:val="24"/>
          <w:szCs w:val="25"/>
        </w:rPr>
        <w:t>du Conseil d’Etat</w:t>
      </w:r>
      <w:r w:rsidR="00F365C9" w:rsidRPr="00A262AC">
        <w:rPr>
          <w:rFonts w:ascii="Tahoma" w:hAnsi="Tahoma" w:cs="Tahoma"/>
          <w:color w:val="auto"/>
          <w:sz w:val="24"/>
          <w:szCs w:val="25"/>
        </w:rPr>
        <w:t> ;</w:t>
      </w:r>
    </w:p>
    <w:p w:rsidR="00057B11" w:rsidRPr="004F372D" w:rsidRDefault="00057B11" w:rsidP="00B636CB">
      <w:pPr>
        <w:spacing w:line="276" w:lineRule="auto"/>
        <w:ind w:left="0" w:right="50" w:firstLine="851"/>
        <w:rPr>
          <w:rFonts w:ascii="Tahoma" w:hAnsi="Tahoma" w:cs="Tahoma"/>
          <w:color w:val="auto"/>
          <w:sz w:val="8"/>
          <w:szCs w:val="25"/>
        </w:rPr>
      </w:pPr>
    </w:p>
    <w:p w:rsidR="00876159" w:rsidRPr="0078208D" w:rsidRDefault="00876159" w:rsidP="0078208D">
      <w:pPr>
        <w:spacing w:line="276" w:lineRule="auto"/>
        <w:ind w:left="0" w:right="50" w:firstLine="0"/>
        <w:rPr>
          <w:rFonts w:ascii="Tahoma" w:hAnsi="Tahoma" w:cs="Tahoma"/>
          <w:color w:val="auto"/>
          <w:szCs w:val="25"/>
        </w:rPr>
      </w:pPr>
    </w:p>
    <w:p w:rsidR="0078208D" w:rsidRPr="003856F3" w:rsidRDefault="0078208D" w:rsidP="0078208D">
      <w:pPr>
        <w:spacing w:after="0"/>
        <w:ind w:left="0" w:right="50"/>
        <w:rPr>
          <w:rFonts w:ascii="Tahoma" w:hAnsi="Tahoma" w:cs="Tahoma"/>
          <w:b/>
          <w:sz w:val="23"/>
          <w:szCs w:val="23"/>
          <w:u w:val="single"/>
        </w:rPr>
      </w:pPr>
      <w:r w:rsidRPr="003856F3">
        <w:rPr>
          <w:rFonts w:ascii="Tahoma" w:hAnsi="Tahoma" w:cs="Tahoma"/>
          <w:b/>
          <w:sz w:val="23"/>
          <w:szCs w:val="23"/>
          <w:u w:val="single"/>
        </w:rPr>
        <w:lastRenderedPageBreak/>
        <w:t>R</w:t>
      </w:r>
      <w:r>
        <w:rPr>
          <w:rFonts w:ascii="Tahoma" w:hAnsi="Tahoma" w:cs="Tahoma"/>
          <w:b/>
          <w:sz w:val="23"/>
          <w:szCs w:val="23"/>
          <w:u w:val="single"/>
        </w:rPr>
        <w:t>A</w:t>
      </w:r>
      <w:r w:rsidRPr="003856F3">
        <w:rPr>
          <w:rFonts w:ascii="Tahoma" w:hAnsi="Tahoma" w:cs="Tahoma"/>
          <w:b/>
          <w:sz w:val="23"/>
          <w:szCs w:val="23"/>
          <w:u w:val="single"/>
        </w:rPr>
        <w:t xml:space="preserve">A. </w:t>
      </w:r>
      <w:r>
        <w:rPr>
          <w:rFonts w:ascii="Tahoma" w:hAnsi="Tahoma" w:cs="Tahoma"/>
          <w:b/>
          <w:sz w:val="23"/>
          <w:szCs w:val="23"/>
          <w:u w:val="single"/>
        </w:rPr>
        <w:t>077</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u w:val="single"/>
        </w:rPr>
        <w:t>Troisième</w:t>
      </w:r>
      <w:r w:rsidRPr="003856F3">
        <w:rPr>
          <w:rFonts w:ascii="Tahoma" w:hAnsi="Tahoma" w:cs="Tahoma"/>
          <w:b/>
          <w:sz w:val="23"/>
          <w:szCs w:val="23"/>
          <w:u w:val="single"/>
        </w:rPr>
        <w:t xml:space="preserve"> feuillet</w:t>
      </w:r>
    </w:p>
    <w:p w:rsidR="00876159" w:rsidRPr="007F5108" w:rsidRDefault="00876159" w:rsidP="00505233">
      <w:pPr>
        <w:spacing w:line="276" w:lineRule="auto"/>
        <w:ind w:left="0" w:right="50" w:firstLine="0"/>
        <w:rPr>
          <w:rFonts w:ascii="Tahoma" w:hAnsi="Tahoma" w:cs="Tahoma"/>
          <w:color w:val="auto"/>
          <w:sz w:val="22"/>
          <w:szCs w:val="25"/>
        </w:rPr>
      </w:pPr>
    </w:p>
    <w:p w:rsidR="00780ED4" w:rsidRPr="00E3778F" w:rsidRDefault="00032E59" w:rsidP="00B636CB">
      <w:pPr>
        <w:spacing w:line="276" w:lineRule="auto"/>
        <w:ind w:left="0" w:right="50" w:firstLine="851"/>
        <w:rPr>
          <w:rFonts w:ascii="Tahoma" w:hAnsi="Tahoma" w:cs="Tahoma"/>
          <w:color w:val="auto"/>
          <w:sz w:val="24"/>
          <w:szCs w:val="25"/>
        </w:rPr>
      </w:pPr>
      <w:r w:rsidRPr="00E3778F">
        <w:rPr>
          <w:rFonts w:ascii="Tahoma" w:hAnsi="Tahoma" w:cs="Tahoma"/>
          <w:color w:val="auto"/>
          <w:sz w:val="24"/>
          <w:szCs w:val="25"/>
        </w:rPr>
        <w:t xml:space="preserve">Par </w:t>
      </w:r>
      <w:r w:rsidR="00F00878" w:rsidRPr="00E3778F">
        <w:rPr>
          <w:rFonts w:ascii="Tahoma" w:hAnsi="Tahoma" w:cs="Tahoma"/>
          <w:color w:val="auto"/>
          <w:sz w:val="24"/>
          <w:szCs w:val="25"/>
        </w:rPr>
        <w:t>autre</w:t>
      </w:r>
      <w:r w:rsidRPr="00E3778F">
        <w:rPr>
          <w:rFonts w:ascii="Tahoma" w:hAnsi="Tahoma" w:cs="Tahoma"/>
          <w:color w:val="auto"/>
          <w:sz w:val="24"/>
          <w:szCs w:val="25"/>
        </w:rPr>
        <w:t xml:space="preserve"> </w:t>
      </w:r>
      <w:r w:rsidR="00F00878" w:rsidRPr="00E3778F">
        <w:rPr>
          <w:rFonts w:ascii="Tahoma" w:hAnsi="Tahoma" w:cs="Tahoma"/>
          <w:color w:val="auto"/>
          <w:sz w:val="24"/>
          <w:szCs w:val="25"/>
        </w:rPr>
        <w:t>exploit daté</w:t>
      </w:r>
      <w:r w:rsidRPr="00E3778F">
        <w:rPr>
          <w:rFonts w:ascii="Tahoma" w:hAnsi="Tahoma" w:cs="Tahoma"/>
          <w:color w:val="auto"/>
          <w:sz w:val="24"/>
          <w:szCs w:val="25"/>
        </w:rPr>
        <w:t xml:space="preserve"> du </w:t>
      </w:r>
      <w:r w:rsidR="003006ED">
        <w:rPr>
          <w:rFonts w:ascii="Tahoma" w:hAnsi="Tahoma" w:cs="Tahoma"/>
          <w:color w:val="auto"/>
          <w:sz w:val="24"/>
          <w:szCs w:val="25"/>
        </w:rPr>
        <w:t>1</w:t>
      </w:r>
      <w:r w:rsidR="003006ED" w:rsidRPr="003006ED">
        <w:rPr>
          <w:rFonts w:ascii="Tahoma" w:hAnsi="Tahoma" w:cs="Tahoma"/>
          <w:color w:val="auto"/>
          <w:sz w:val="24"/>
          <w:szCs w:val="25"/>
          <w:vertAlign w:val="superscript"/>
        </w:rPr>
        <w:t>er</w:t>
      </w:r>
      <w:r w:rsidR="003006ED">
        <w:rPr>
          <w:rFonts w:ascii="Tahoma" w:hAnsi="Tahoma" w:cs="Tahoma"/>
          <w:color w:val="auto"/>
          <w:sz w:val="24"/>
          <w:szCs w:val="25"/>
        </w:rPr>
        <w:t xml:space="preserve"> </w:t>
      </w:r>
      <w:r w:rsidR="00E20AF6" w:rsidRPr="00E3778F">
        <w:rPr>
          <w:rFonts w:ascii="Tahoma" w:hAnsi="Tahoma" w:cs="Tahoma"/>
          <w:color w:val="auto"/>
          <w:sz w:val="24"/>
          <w:szCs w:val="25"/>
        </w:rPr>
        <w:t xml:space="preserve">février </w:t>
      </w:r>
      <w:r w:rsidRPr="00E3778F">
        <w:rPr>
          <w:rFonts w:ascii="Tahoma" w:hAnsi="Tahoma" w:cs="Tahoma"/>
          <w:color w:val="auto"/>
          <w:sz w:val="24"/>
          <w:szCs w:val="25"/>
        </w:rPr>
        <w:t>20</w:t>
      </w:r>
      <w:r w:rsidR="003D3972" w:rsidRPr="00E3778F">
        <w:rPr>
          <w:rFonts w:ascii="Tahoma" w:hAnsi="Tahoma" w:cs="Tahoma"/>
          <w:color w:val="auto"/>
          <w:sz w:val="24"/>
          <w:szCs w:val="25"/>
        </w:rPr>
        <w:t>22</w:t>
      </w:r>
      <w:r w:rsidRPr="00E3778F">
        <w:rPr>
          <w:rFonts w:ascii="Tahoma" w:hAnsi="Tahoma" w:cs="Tahoma"/>
          <w:color w:val="auto"/>
          <w:sz w:val="24"/>
          <w:szCs w:val="25"/>
        </w:rPr>
        <w:t xml:space="preserve">, </w:t>
      </w:r>
      <w:r w:rsidR="00044303" w:rsidRPr="00E3778F">
        <w:rPr>
          <w:rFonts w:ascii="Tahoma" w:hAnsi="Tahoma" w:cs="Tahoma"/>
          <w:color w:val="auto"/>
          <w:sz w:val="24"/>
          <w:szCs w:val="25"/>
        </w:rPr>
        <w:t xml:space="preserve">de l’Huissier </w:t>
      </w:r>
      <w:r w:rsidR="003006ED">
        <w:rPr>
          <w:rFonts w:ascii="Tahoma" w:hAnsi="Tahoma" w:cs="Tahoma"/>
          <w:color w:val="auto"/>
          <w:sz w:val="24"/>
          <w:szCs w:val="25"/>
        </w:rPr>
        <w:t>BAKINE MONSENGO</w:t>
      </w:r>
      <w:r w:rsidR="00A47D86" w:rsidRPr="00E3778F">
        <w:rPr>
          <w:rFonts w:ascii="Tahoma" w:hAnsi="Tahoma" w:cs="Tahoma"/>
          <w:color w:val="auto"/>
          <w:sz w:val="24"/>
          <w:szCs w:val="25"/>
        </w:rPr>
        <w:t xml:space="preserve"> </w:t>
      </w:r>
      <w:r w:rsidRPr="00E3778F">
        <w:rPr>
          <w:rFonts w:ascii="Tahoma" w:hAnsi="Tahoma" w:cs="Tahoma"/>
          <w:color w:val="auto"/>
          <w:sz w:val="24"/>
          <w:szCs w:val="25"/>
        </w:rPr>
        <w:t>d</w:t>
      </w:r>
      <w:r w:rsidR="00256AEF" w:rsidRPr="00E3778F">
        <w:rPr>
          <w:rFonts w:ascii="Tahoma" w:hAnsi="Tahoma" w:cs="Tahoma"/>
          <w:color w:val="auto"/>
          <w:sz w:val="24"/>
          <w:szCs w:val="25"/>
        </w:rPr>
        <w:t xml:space="preserve">u </w:t>
      </w:r>
      <w:r w:rsidR="00A47D86" w:rsidRPr="00E3778F">
        <w:rPr>
          <w:rFonts w:ascii="Tahoma" w:hAnsi="Tahoma" w:cs="Tahoma"/>
          <w:color w:val="auto"/>
          <w:sz w:val="24"/>
          <w:szCs w:val="25"/>
        </w:rPr>
        <w:t>Conseil d’Etat,</w:t>
      </w:r>
      <w:r w:rsidRPr="00E3778F">
        <w:rPr>
          <w:rFonts w:ascii="Tahoma" w:hAnsi="Tahoma" w:cs="Tahoma"/>
          <w:color w:val="auto"/>
          <w:sz w:val="24"/>
          <w:szCs w:val="25"/>
        </w:rPr>
        <w:t xml:space="preserve"> signification dudit mémoire en réponse fut donnée </w:t>
      </w:r>
      <w:r w:rsidR="003006ED">
        <w:rPr>
          <w:rFonts w:ascii="Tahoma" w:hAnsi="Tahoma" w:cs="Tahoma"/>
          <w:color w:val="auto"/>
          <w:sz w:val="24"/>
          <w:szCs w:val="25"/>
        </w:rPr>
        <w:t>à</w:t>
      </w:r>
      <w:r w:rsidRPr="00E3778F">
        <w:rPr>
          <w:rFonts w:ascii="Tahoma" w:hAnsi="Tahoma" w:cs="Tahoma"/>
          <w:color w:val="auto"/>
          <w:sz w:val="24"/>
          <w:szCs w:val="25"/>
        </w:rPr>
        <w:t xml:space="preserve"> </w:t>
      </w:r>
      <w:r w:rsidR="003006ED">
        <w:rPr>
          <w:rFonts w:ascii="Tahoma" w:hAnsi="Tahoma" w:cs="Tahoma"/>
          <w:color w:val="auto"/>
          <w:sz w:val="24"/>
          <w:szCs w:val="25"/>
        </w:rPr>
        <w:t>l’</w:t>
      </w:r>
      <w:r w:rsidR="00593CA3" w:rsidRPr="00E3778F">
        <w:rPr>
          <w:rFonts w:ascii="Tahoma" w:hAnsi="Tahoma" w:cs="Tahoma"/>
          <w:color w:val="auto"/>
          <w:sz w:val="24"/>
          <w:szCs w:val="25"/>
        </w:rPr>
        <w:t>appelant par le biais de l</w:t>
      </w:r>
      <w:r w:rsidR="003006ED">
        <w:rPr>
          <w:rFonts w:ascii="Tahoma" w:hAnsi="Tahoma" w:cs="Tahoma"/>
          <w:color w:val="auto"/>
          <w:sz w:val="24"/>
          <w:szCs w:val="25"/>
        </w:rPr>
        <w:t xml:space="preserve">’un de ses </w:t>
      </w:r>
      <w:r w:rsidR="00593CA3" w:rsidRPr="00E3778F">
        <w:rPr>
          <w:rFonts w:ascii="Tahoma" w:hAnsi="Tahoma" w:cs="Tahoma"/>
          <w:color w:val="auto"/>
          <w:sz w:val="24"/>
          <w:szCs w:val="25"/>
        </w:rPr>
        <w:t>conseil</w:t>
      </w:r>
      <w:r w:rsidR="003006ED">
        <w:rPr>
          <w:rFonts w:ascii="Tahoma" w:hAnsi="Tahoma" w:cs="Tahoma"/>
          <w:color w:val="auto"/>
          <w:sz w:val="24"/>
          <w:szCs w:val="25"/>
        </w:rPr>
        <w:t>s</w:t>
      </w:r>
      <w:r w:rsidR="007F6124" w:rsidRPr="00E3778F">
        <w:rPr>
          <w:rFonts w:ascii="Tahoma" w:hAnsi="Tahoma" w:cs="Tahoma"/>
          <w:color w:val="auto"/>
          <w:sz w:val="24"/>
          <w:szCs w:val="25"/>
        </w:rPr>
        <w:t xml:space="preserve"> Maître </w:t>
      </w:r>
      <w:r w:rsidR="003006ED">
        <w:rPr>
          <w:rFonts w:ascii="Tahoma" w:hAnsi="Tahoma" w:cs="Tahoma"/>
          <w:color w:val="auto"/>
          <w:sz w:val="24"/>
          <w:szCs w:val="25"/>
        </w:rPr>
        <w:t>Martin KABWIKA TSHIMBALANGA</w:t>
      </w:r>
      <w:r w:rsidR="00B71046">
        <w:rPr>
          <w:rFonts w:ascii="Tahoma" w:hAnsi="Tahoma" w:cs="Tahoma"/>
          <w:color w:val="auto"/>
          <w:sz w:val="24"/>
          <w:szCs w:val="25"/>
        </w:rPr>
        <w:t>.</w:t>
      </w:r>
      <w:r w:rsidR="003006ED">
        <w:rPr>
          <w:rFonts w:ascii="Tahoma" w:hAnsi="Tahoma" w:cs="Tahoma"/>
          <w:color w:val="auto"/>
          <w:sz w:val="24"/>
          <w:szCs w:val="25"/>
        </w:rPr>
        <w:t xml:space="preserve"> </w:t>
      </w:r>
    </w:p>
    <w:p w:rsidR="0081788E" w:rsidRPr="00781B8F" w:rsidRDefault="0081788E" w:rsidP="0081788E">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81792" behindDoc="0" locked="0" layoutInCell="1" allowOverlap="1" wp14:anchorId="04B6D710" wp14:editId="756544B2">
                <wp:simplePos x="0" y="0"/>
                <wp:positionH relativeFrom="column">
                  <wp:posOffset>103367</wp:posOffset>
                </wp:positionH>
                <wp:positionV relativeFrom="paragraph">
                  <wp:posOffset>121561</wp:posOffset>
                </wp:positionV>
                <wp:extent cx="3768918" cy="0"/>
                <wp:effectExtent l="0" t="0" r="22225" b="19050"/>
                <wp:wrapNone/>
                <wp:docPr id="5" name="Connecteur droit 5"/>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5" o:spid="_x0000_s1026" style="position:absolute;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uaXHz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Pr="00C666CE">
        <w:rPr>
          <w:rFonts w:ascii="Tahoma" w:hAnsi="Tahoma" w:cs="Tahoma"/>
          <w:sz w:val="24"/>
          <w:szCs w:val="25"/>
        </w:rPr>
        <w:t>« </w:t>
      </w:r>
      <w:r w:rsidRPr="00C666CE">
        <w:rPr>
          <w:b/>
          <w:noProof/>
          <w:sz w:val="22"/>
          <w:szCs w:val="25"/>
        </w:rPr>
        <w:t xml:space="preserve"> </w:t>
      </w:r>
      <w:r>
        <w:rPr>
          <w:b/>
          <w:noProof/>
          <w:sz w:val="22"/>
          <w:szCs w:val="25"/>
        </w:rPr>
        <w:tab/>
        <w:t>‘’</w:t>
      </w:r>
    </w:p>
    <w:p w:rsidR="00865103" w:rsidRPr="007D52BA" w:rsidRDefault="00865103" w:rsidP="00B636CB">
      <w:pPr>
        <w:spacing w:line="276" w:lineRule="auto"/>
        <w:ind w:left="0" w:right="50" w:firstLine="0"/>
        <w:rPr>
          <w:rFonts w:ascii="Tahoma" w:hAnsi="Tahoma" w:cs="Tahoma"/>
          <w:color w:val="C00000"/>
          <w:sz w:val="8"/>
          <w:szCs w:val="25"/>
        </w:rPr>
      </w:pPr>
    </w:p>
    <w:p w:rsidR="00780ED4" w:rsidRPr="00830B40" w:rsidRDefault="00780ED4" w:rsidP="00A37A14">
      <w:pPr>
        <w:spacing w:line="276" w:lineRule="auto"/>
        <w:ind w:firstLine="1124"/>
        <w:rPr>
          <w:rFonts w:ascii="Tahoma" w:hAnsi="Tahoma" w:cs="Tahoma"/>
          <w:color w:val="auto"/>
          <w:sz w:val="24"/>
          <w:szCs w:val="25"/>
        </w:rPr>
      </w:pPr>
      <w:r w:rsidRPr="00830B40">
        <w:rPr>
          <w:rFonts w:ascii="Tahoma" w:hAnsi="Tahoma" w:cs="Tahoma"/>
          <w:color w:val="auto"/>
          <w:sz w:val="24"/>
          <w:szCs w:val="25"/>
        </w:rPr>
        <w:t xml:space="preserve">Transmis au Procureur Général près le Conseil d’Etat, le dossier de la cause revint au greffe </w:t>
      </w:r>
      <w:r w:rsidR="003D4C8C" w:rsidRPr="00830B40">
        <w:rPr>
          <w:rFonts w:ascii="Tahoma" w:hAnsi="Tahoma" w:cs="Tahoma"/>
          <w:color w:val="auto"/>
          <w:sz w:val="24"/>
          <w:szCs w:val="25"/>
        </w:rPr>
        <w:t xml:space="preserve">le </w:t>
      </w:r>
      <w:r w:rsidR="00DD24FB" w:rsidRPr="00830B40">
        <w:rPr>
          <w:rFonts w:ascii="Tahoma" w:hAnsi="Tahoma" w:cs="Tahoma"/>
          <w:color w:val="auto"/>
          <w:sz w:val="24"/>
          <w:szCs w:val="25"/>
        </w:rPr>
        <w:t>2</w:t>
      </w:r>
      <w:r w:rsidR="00F85864">
        <w:rPr>
          <w:rFonts w:ascii="Tahoma" w:hAnsi="Tahoma" w:cs="Tahoma"/>
          <w:color w:val="auto"/>
          <w:sz w:val="24"/>
          <w:szCs w:val="25"/>
        </w:rPr>
        <w:t>5</w:t>
      </w:r>
      <w:r w:rsidR="00AA4BCD" w:rsidRPr="00830B40">
        <w:rPr>
          <w:rFonts w:ascii="Tahoma" w:hAnsi="Tahoma" w:cs="Tahoma"/>
          <w:color w:val="auto"/>
          <w:sz w:val="24"/>
          <w:szCs w:val="25"/>
        </w:rPr>
        <w:t xml:space="preserve"> </w:t>
      </w:r>
      <w:r w:rsidR="00F85864">
        <w:rPr>
          <w:rFonts w:ascii="Tahoma" w:hAnsi="Tahoma" w:cs="Tahoma"/>
          <w:color w:val="auto"/>
          <w:sz w:val="24"/>
          <w:szCs w:val="25"/>
        </w:rPr>
        <w:t>avril</w:t>
      </w:r>
      <w:r w:rsidR="00DD24FB" w:rsidRPr="00830B40">
        <w:rPr>
          <w:rFonts w:ascii="Tahoma" w:hAnsi="Tahoma" w:cs="Tahoma"/>
          <w:color w:val="auto"/>
          <w:sz w:val="24"/>
          <w:szCs w:val="25"/>
        </w:rPr>
        <w:t xml:space="preserve"> </w:t>
      </w:r>
      <w:r w:rsidR="00A220A5" w:rsidRPr="00830B40">
        <w:rPr>
          <w:rFonts w:ascii="Tahoma" w:hAnsi="Tahoma" w:cs="Tahoma"/>
          <w:color w:val="auto"/>
          <w:sz w:val="24"/>
          <w:szCs w:val="25"/>
        </w:rPr>
        <w:t>20</w:t>
      </w:r>
      <w:r w:rsidR="00B74C5F" w:rsidRPr="00830B40">
        <w:rPr>
          <w:rFonts w:ascii="Tahoma" w:hAnsi="Tahoma" w:cs="Tahoma"/>
          <w:color w:val="auto"/>
          <w:sz w:val="24"/>
          <w:szCs w:val="25"/>
        </w:rPr>
        <w:t>22</w:t>
      </w:r>
      <w:r w:rsidR="00A220A5" w:rsidRPr="00830B40">
        <w:rPr>
          <w:rFonts w:ascii="Tahoma" w:hAnsi="Tahoma" w:cs="Tahoma"/>
          <w:color w:val="auto"/>
          <w:sz w:val="24"/>
          <w:szCs w:val="25"/>
        </w:rPr>
        <w:t xml:space="preserve">, </w:t>
      </w:r>
      <w:r w:rsidRPr="00830B40">
        <w:rPr>
          <w:rFonts w:ascii="Tahoma" w:hAnsi="Tahoma" w:cs="Tahoma"/>
          <w:color w:val="auto"/>
          <w:sz w:val="24"/>
          <w:szCs w:val="25"/>
        </w:rPr>
        <w:t xml:space="preserve">muni de l’avis écrit et signé le </w:t>
      </w:r>
      <w:r w:rsidR="00D62D98" w:rsidRPr="00830B40">
        <w:rPr>
          <w:rFonts w:ascii="Tahoma" w:hAnsi="Tahoma" w:cs="Tahoma"/>
          <w:color w:val="auto"/>
          <w:sz w:val="24"/>
          <w:szCs w:val="25"/>
        </w:rPr>
        <w:t>2</w:t>
      </w:r>
      <w:r w:rsidR="00F85864">
        <w:rPr>
          <w:rFonts w:ascii="Tahoma" w:hAnsi="Tahoma" w:cs="Tahoma"/>
          <w:color w:val="auto"/>
          <w:sz w:val="24"/>
          <w:szCs w:val="25"/>
        </w:rPr>
        <w:t>1</w:t>
      </w:r>
      <w:r w:rsidR="00941DE9">
        <w:rPr>
          <w:rFonts w:ascii="Tahoma" w:hAnsi="Tahoma" w:cs="Tahoma"/>
          <w:color w:val="auto"/>
          <w:sz w:val="24"/>
          <w:szCs w:val="25"/>
        </w:rPr>
        <w:t xml:space="preserve"> </w:t>
      </w:r>
      <w:r w:rsidR="00104E87">
        <w:rPr>
          <w:rFonts w:ascii="Tahoma" w:hAnsi="Tahoma" w:cs="Tahoma"/>
          <w:color w:val="auto"/>
          <w:sz w:val="24"/>
          <w:szCs w:val="25"/>
        </w:rPr>
        <w:t>mars</w:t>
      </w:r>
      <w:r w:rsidR="00B3059E" w:rsidRPr="00830B40">
        <w:rPr>
          <w:rFonts w:ascii="Tahoma" w:hAnsi="Tahoma" w:cs="Tahoma"/>
          <w:color w:val="auto"/>
          <w:sz w:val="24"/>
          <w:szCs w:val="25"/>
        </w:rPr>
        <w:t xml:space="preserve"> </w:t>
      </w:r>
      <w:r w:rsidRPr="00830B40">
        <w:rPr>
          <w:rFonts w:ascii="Tahoma" w:hAnsi="Tahoma" w:cs="Tahoma"/>
          <w:color w:val="auto"/>
          <w:sz w:val="24"/>
          <w:szCs w:val="25"/>
        </w:rPr>
        <w:t>20</w:t>
      </w:r>
      <w:r w:rsidR="00B3059E" w:rsidRPr="00830B40">
        <w:rPr>
          <w:rFonts w:ascii="Tahoma" w:hAnsi="Tahoma" w:cs="Tahoma"/>
          <w:color w:val="auto"/>
          <w:sz w:val="24"/>
          <w:szCs w:val="25"/>
        </w:rPr>
        <w:t>22</w:t>
      </w:r>
      <w:r w:rsidRPr="00830B40">
        <w:rPr>
          <w:rFonts w:ascii="Tahoma" w:hAnsi="Tahoma" w:cs="Tahoma"/>
          <w:color w:val="auto"/>
          <w:sz w:val="24"/>
          <w:szCs w:val="25"/>
        </w:rPr>
        <w:t xml:space="preserve"> par l’Avocat </w:t>
      </w:r>
      <w:r w:rsidR="00DA2592" w:rsidRPr="00830B40">
        <w:rPr>
          <w:rFonts w:ascii="Tahoma" w:hAnsi="Tahoma" w:cs="Tahoma"/>
          <w:color w:val="auto"/>
          <w:sz w:val="24"/>
          <w:szCs w:val="25"/>
        </w:rPr>
        <w:t>g</w:t>
      </w:r>
      <w:r w:rsidRPr="00830B40">
        <w:rPr>
          <w:rFonts w:ascii="Tahoma" w:hAnsi="Tahoma" w:cs="Tahoma"/>
          <w:color w:val="auto"/>
          <w:sz w:val="24"/>
          <w:szCs w:val="25"/>
        </w:rPr>
        <w:t xml:space="preserve">énéral </w:t>
      </w:r>
      <w:r w:rsidR="008D726E">
        <w:rPr>
          <w:rFonts w:ascii="Tahoma" w:hAnsi="Tahoma" w:cs="Tahoma"/>
          <w:color w:val="auto"/>
          <w:sz w:val="24"/>
          <w:szCs w:val="25"/>
        </w:rPr>
        <w:t>PONGO BUSHA PONG</w:t>
      </w:r>
      <w:r w:rsidR="008258E0">
        <w:rPr>
          <w:rFonts w:ascii="Tahoma" w:hAnsi="Tahoma" w:cs="Tahoma"/>
          <w:color w:val="auto"/>
          <w:sz w:val="24"/>
          <w:szCs w:val="25"/>
        </w:rPr>
        <w:t xml:space="preserve"> </w:t>
      </w:r>
      <w:r w:rsidRPr="00830B40">
        <w:rPr>
          <w:rFonts w:ascii="Tahoma" w:hAnsi="Tahoma" w:cs="Tahoma"/>
          <w:color w:val="auto"/>
          <w:sz w:val="24"/>
          <w:szCs w:val="25"/>
        </w:rPr>
        <w:t>;</w:t>
      </w:r>
    </w:p>
    <w:p w:rsidR="00780ED4" w:rsidRPr="007D52BA" w:rsidRDefault="00780ED4" w:rsidP="00780ED4">
      <w:pPr>
        <w:rPr>
          <w:rFonts w:ascii="Tahoma" w:hAnsi="Tahoma" w:cs="Tahoma"/>
          <w:color w:val="C00000"/>
          <w:sz w:val="8"/>
          <w:szCs w:val="25"/>
        </w:rPr>
      </w:pPr>
    </w:p>
    <w:p w:rsidR="00B636CB" w:rsidRDefault="00780ED4" w:rsidP="00A0124D">
      <w:pPr>
        <w:spacing w:line="276" w:lineRule="auto"/>
        <w:ind w:firstLine="1124"/>
        <w:rPr>
          <w:rFonts w:ascii="Tahoma" w:hAnsi="Tahoma" w:cs="Tahoma"/>
          <w:color w:val="auto"/>
          <w:sz w:val="24"/>
          <w:szCs w:val="25"/>
        </w:rPr>
      </w:pPr>
      <w:r w:rsidRPr="00780ED4">
        <w:rPr>
          <w:rFonts w:ascii="Tahoma" w:hAnsi="Tahoma" w:cs="Tahoma"/>
          <w:color w:val="auto"/>
          <w:sz w:val="24"/>
          <w:szCs w:val="25"/>
        </w:rPr>
        <w:t xml:space="preserve">Par </w:t>
      </w:r>
      <w:r w:rsidR="00ED2EA9">
        <w:rPr>
          <w:rFonts w:ascii="Tahoma" w:hAnsi="Tahoma" w:cs="Tahoma"/>
          <w:color w:val="auto"/>
          <w:sz w:val="24"/>
          <w:szCs w:val="25"/>
        </w:rPr>
        <w:t xml:space="preserve">son </w:t>
      </w:r>
      <w:r w:rsidRPr="00780ED4">
        <w:rPr>
          <w:rFonts w:ascii="Tahoma" w:hAnsi="Tahoma" w:cs="Tahoma"/>
          <w:color w:val="auto"/>
          <w:sz w:val="24"/>
          <w:szCs w:val="25"/>
        </w:rPr>
        <w:t xml:space="preserve">ordonnance du </w:t>
      </w:r>
      <w:r w:rsidR="00D9272B">
        <w:rPr>
          <w:rFonts w:ascii="Tahoma" w:hAnsi="Tahoma" w:cs="Tahoma"/>
          <w:color w:val="auto"/>
          <w:sz w:val="24"/>
          <w:szCs w:val="25"/>
        </w:rPr>
        <w:t>10</w:t>
      </w:r>
      <w:r w:rsidRPr="00780ED4">
        <w:rPr>
          <w:rFonts w:ascii="Tahoma" w:hAnsi="Tahoma" w:cs="Tahoma"/>
          <w:color w:val="auto"/>
          <w:sz w:val="24"/>
          <w:szCs w:val="25"/>
        </w:rPr>
        <w:t xml:space="preserve"> </w:t>
      </w:r>
      <w:r w:rsidR="00D9272B">
        <w:rPr>
          <w:rFonts w:ascii="Tahoma" w:hAnsi="Tahoma" w:cs="Tahoma"/>
          <w:color w:val="auto"/>
          <w:sz w:val="24"/>
          <w:szCs w:val="25"/>
        </w:rPr>
        <w:t>mai</w:t>
      </w:r>
      <w:r w:rsidR="00830B40">
        <w:rPr>
          <w:rFonts w:ascii="Tahoma" w:hAnsi="Tahoma" w:cs="Tahoma"/>
          <w:color w:val="auto"/>
          <w:sz w:val="24"/>
          <w:szCs w:val="25"/>
        </w:rPr>
        <w:t xml:space="preserve"> </w:t>
      </w:r>
      <w:r w:rsidRPr="00780ED4">
        <w:rPr>
          <w:rFonts w:ascii="Tahoma" w:hAnsi="Tahoma" w:cs="Tahoma"/>
          <w:color w:val="auto"/>
          <w:sz w:val="24"/>
          <w:szCs w:val="25"/>
        </w:rPr>
        <w:t>20</w:t>
      </w:r>
      <w:r w:rsidR="00293085">
        <w:rPr>
          <w:rFonts w:ascii="Tahoma" w:hAnsi="Tahoma" w:cs="Tahoma"/>
          <w:color w:val="auto"/>
          <w:sz w:val="24"/>
          <w:szCs w:val="25"/>
        </w:rPr>
        <w:t>2</w:t>
      </w:r>
      <w:r w:rsidR="00D9272B">
        <w:rPr>
          <w:rFonts w:ascii="Tahoma" w:hAnsi="Tahoma" w:cs="Tahoma"/>
          <w:color w:val="auto"/>
          <w:sz w:val="24"/>
          <w:szCs w:val="25"/>
        </w:rPr>
        <w:t>2</w:t>
      </w:r>
      <w:r w:rsidRPr="00780ED4">
        <w:rPr>
          <w:rFonts w:ascii="Tahoma" w:hAnsi="Tahoma" w:cs="Tahoma"/>
          <w:color w:val="auto"/>
          <w:sz w:val="24"/>
          <w:szCs w:val="25"/>
        </w:rPr>
        <w:t>, l</w:t>
      </w:r>
      <w:r w:rsidR="008A6109">
        <w:rPr>
          <w:rFonts w:ascii="Tahoma" w:hAnsi="Tahoma" w:cs="Tahoma"/>
          <w:color w:val="auto"/>
          <w:sz w:val="24"/>
          <w:szCs w:val="25"/>
        </w:rPr>
        <w:t>a</w:t>
      </w:r>
      <w:r w:rsidR="00B91EEF">
        <w:rPr>
          <w:rFonts w:ascii="Tahoma" w:hAnsi="Tahoma" w:cs="Tahoma"/>
          <w:color w:val="auto"/>
          <w:sz w:val="24"/>
          <w:szCs w:val="25"/>
        </w:rPr>
        <w:t xml:space="preserve"> Premi</w:t>
      </w:r>
      <w:r w:rsidR="008A6109">
        <w:rPr>
          <w:rFonts w:ascii="Tahoma" w:hAnsi="Tahoma" w:cs="Tahoma"/>
          <w:color w:val="auto"/>
          <w:sz w:val="24"/>
          <w:szCs w:val="25"/>
        </w:rPr>
        <w:t xml:space="preserve">ère </w:t>
      </w:r>
      <w:r w:rsidR="00B91EEF">
        <w:rPr>
          <w:rFonts w:ascii="Tahoma" w:hAnsi="Tahoma" w:cs="Tahoma"/>
          <w:color w:val="auto"/>
          <w:sz w:val="24"/>
          <w:szCs w:val="25"/>
        </w:rPr>
        <w:t>Président</w:t>
      </w:r>
      <w:r w:rsidR="008A6109">
        <w:rPr>
          <w:rFonts w:ascii="Tahoma" w:hAnsi="Tahoma" w:cs="Tahoma"/>
          <w:color w:val="auto"/>
          <w:sz w:val="24"/>
          <w:szCs w:val="25"/>
        </w:rPr>
        <w:t>e</w:t>
      </w:r>
      <w:r w:rsidRPr="00780ED4">
        <w:rPr>
          <w:rFonts w:ascii="Tahoma" w:hAnsi="Tahoma" w:cs="Tahoma"/>
          <w:color w:val="auto"/>
          <w:sz w:val="24"/>
          <w:szCs w:val="25"/>
        </w:rPr>
        <w:t xml:space="preserve"> du Conseil d’Etat désigna le </w:t>
      </w:r>
      <w:r w:rsidR="00B91EEF">
        <w:rPr>
          <w:rFonts w:ascii="Tahoma" w:hAnsi="Tahoma" w:cs="Tahoma"/>
          <w:color w:val="auto"/>
          <w:sz w:val="24"/>
          <w:szCs w:val="25"/>
        </w:rPr>
        <w:t xml:space="preserve">Conseiller </w:t>
      </w:r>
      <w:r w:rsidR="00D9272B">
        <w:rPr>
          <w:rFonts w:ascii="Tahoma" w:hAnsi="Tahoma" w:cs="Tahoma"/>
          <w:color w:val="auto"/>
          <w:sz w:val="24"/>
          <w:szCs w:val="25"/>
        </w:rPr>
        <w:t>MAYENGO LUZIMBU</w:t>
      </w:r>
      <w:r w:rsidR="008A6109">
        <w:rPr>
          <w:rFonts w:ascii="Tahoma" w:hAnsi="Tahoma" w:cs="Tahoma"/>
          <w:color w:val="auto"/>
          <w:sz w:val="24"/>
          <w:szCs w:val="25"/>
        </w:rPr>
        <w:t xml:space="preserve"> </w:t>
      </w:r>
      <w:r w:rsidR="0022556D">
        <w:rPr>
          <w:rFonts w:ascii="Tahoma" w:hAnsi="Tahoma" w:cs="Tahoma"/>
          <w:color w:val="auto"/>
          <w:sz w:val="24"/>
          <w:szCs w:val="25"/>
        </w:rPr>
        <w:t xml:space="preserve">en qualité du rapporteur </w:t>
      </w:r>
      <w:r w:rsidR="00385C18">
        <w:rPr>
          <w:rFonts w:ascii="Tahoma" w:hAnsi="Tahoma" w:cs="Tahoma"/>
          <w:color w:val="auto"/>
          <w:sz w:val="24"/>
          <w:szCs w:val="25"/>
        </w:rPr>
        <w:t>; e</w:t>
      </w:r>
      <w:r w:rsidRPr="00780ED4">
        <w:rPr>
          <w:rFonts w:ascii="Tahoma" w:hAnsi="Tahoma" w:cs="Tahoma"/>
          <w:color w:val="auto"/>
          <w:sz w:val="24"/>
          <w:szCs w:val="25"/>
        </w:rPr>
        <w:t xml:space="preserve">t par </w:t>
      </w:r>
      <w:r w:rsidR="00385C18">
        <w:rPr>
          <w:rFonts w:ascii="Tahoma" w:hAnsi="Tahoma" w:cs="Tahoma"/>
          <w:color w:val="auto"/>
          <w:sz w:val="24"/>
          <w:szCs w:val="25"/>
        </w:rPr>
        <w:t xml:space="preserve">une autre ordonnance du </w:t>
      </w:r>
      <w:r w:rsidR="00D9272B">
        <w:rPr>
          <w:rFonts w:ascii="Tahoma" w:hAnsi="Tahoma" w:cs="Tahoma"/>
          <w:color w:val="auto"/>
          <w:sz w:val="24"/>
          <w:szCs w:val="25"/>
        </w:rPr>
        <w:t>2</w:t>
      </w:r>
      <w:r w:rsidR="003B5604">
        <w:rPr>
          <w:rFonts w:ascii="Tahoma" w:hAnsi="Tahoma" w:cs="Tahoma"/>
          <w:color w:val="auto"/>
          <w:sz w:val="24"/>
          <w:szCs w:val="25"/>
        </w:rPr>
        <w:t>7</w:t>
      </w:r>
      <w:r w:rsidRPr="00780ED4">
        <w:rPr>
          <w:rFonts w:ascii="Tahoma" w:hAnsi="Tahoma" w:cs="Tahoma"/>
          <w:color w:val="auto"/>
          <w:sz w:val="24"/>
          <w:szCs w:val="25"/>
        </w:rPr>
        <w:t xml:space="preserve"> </w:t>
      </w:r>
      <w:r w:rsidR="003B5604">
        <w:rPr>
          <w:rFonts w:ascii="Tahoma" w:hAnsi="Tahoma" w:cs="Tahoma"/>
          <w:color w:val="auto"/>
          <w:sz w:val="24"/>
          <w:szCs w:val="25"/>
        </w:rPr>
        <w:t>décembre</w:t>
      </w:r>
      <w:r w:rsidR="00383FAF">
        <w:rPr>
          <w:rFonts w:ascii="Tahoma" w:hAnsi="Tahoma" w:cs="Tahoma"/>
          <w:color w:val="auto"/>
          <w:sz w:val="24"/>
          <w:szCs w:val="25"/>
        </w:rPr>
        <w:t xml:space="preserve"> </w:t>
      </w:r>
      <w:r w:rsidRPr="00780ED4">
        <w:rPr>
          <w:rFonts w:ascii="Tahoma" w:hAnsi="Tahoma" w:cs="Tahoma"/>
          <w:color w:val="auto"/>
          <w:sz w:val="24"/>
          <w:szCs w:val="25"/>
        </w:rPr>
        <w:t>202</w:t>
      </w:r>
      <w:r w:rsidR="003B5604">
        <w:rPr>
          <w:rFonts w:ascii="Tahoma" w:hAnsi="Tahoma" w:cs="Tahoma"/>
          <w:color w:val="auto"/>
          <w:sz w:val="24"/>
          <w:szCs w:val="25"/>
        </w:rPr>
        <w:t>3</w:t>
      </w:r>
      <w:r w:rsidRPr="00780ED4">
        <w:rPr>
          <w:rFonts w:ascii="Tahoma" w:hAnsi="Tahoma" w:cs="Tahoma"/>
          <w:color w:val="auto"/>
          <w:sz w:val="24"/>
          <w:szCs w:val="25"/>
        </w:rPr>
        <w:t>, elle fixa la</w:t>
      </w:r>
      <w:r w:rsidR="001F52B7">
        <w:rPr>
          <w:rFonts w:ascii="Tahoma" w:hAnsi="Tahoma" w:cs="Tahoma"/>
          <w:color w:val="auto"/>
          <w:sz w:val="24"/>
          <w:szCs w:val="25"/>
        </w:rPr>
        <w:t>dite</w:t>
      </w:r>
      <w:r w:rsidRPr="00780ED4">
        <w:rPr>
          <w:rFonts w:ascii="Tahoma" w:hAnsi="Tahoma" w:cs="Tahoma"/>
          <w:color w:val="auto"/>
          <w:sz w:val="24"/>
          <w:szCs w:val="25"/>
        </w:rPr>
        <w:t xml:space="preserve"> cause</w:t>
      </w:r>
      <w:r w:rsidR="00555538">
        <w:rPr>
          <w:rFonts w:ascii="Tahoma" w:hAnsi="Tahoma" w:cs="Tahoma"/>
          <w:color w:val="auto"/>
          <w:sz w:val="24"/>
          <w:szCs w:val="25"/>
        </w:rPr>
        <w:t xml:space="preserve"> à</w:t>
      </w:r>
      <w:r w:rsidRPr="00780ED4">
        <w:rPr>
          <w:rFonts w:ascii="Tahoma" w:hAnsi="Tahoma" w:cs="Tahoma"/>
          <w:color w:val="auto"/>
          <w:sz w:val="24"/>
          <w:szCs w:val="25"/>
        </w:rPr>
        <w:t xml:space="preserve"> l’audience publique du </w:t>
      </w:r>
      <w:r w:rsidR="00C62FD0">
        <w:rPr>
          <w:rFonts w:ascii="Tahoma" w:hAnsi="Tahoma" w:cs="Tahoma"/>
          <w:color w:val="auto"/>
          <w:sz w:val="24"/>
          <w:szCs w:val="25"/>
        </w:rPr>
        <w:t>22</w:t>
      </w:r>
      <w:r w:rsidR="00385C18">
        <w:rPr>
          <w:rFonts w:ascii="Tahoma" w:hAnsi="Tahoma" w:cs="Tahoma"/>
          <w:color w:val="auto"/>
          <w:sz w:val="24"/>
          <w:szCs w:val="25"/>
        </w:rPr>
        <w:t xml:space="preserve"> </w:t>
      </w:r>
      <w:r w:rsidR="003B5604">
        <w:rPr>
          <w:rFonts w:ascii="Tahoma" w:hAnsi="Tahoma" w:cs="Tahoma"/>
          <w:color w:val="auto"/>
          <w:sz w:val="24"/>
          <w:szCs w:val="25"/>
        </w:rPr>
        <w:t xml:space="preserve">janvier 2024 </w:t>
      </w:r>
      <w:r w:rsidRPr="00780ED4">
        <w:rPr>
          <w:rFonts w:ascii="Tahoma" w:hAnsi="Tahoma" w:cs="Tahoma"/>
          <w:color w:val="auto"/>
          <w:sz w:val="24"/>
          <w:szCs w:val="25"/>
        </w:rPr>
        <w:t>;</w:t>
      </w:r>
    </w:p>
    <w:p w:rsidR="00A23E49" w:rsidRPr="001B336C" w:rsidRDefault="00A23E49" w:rsidP="00A0124D">
      <w:pPr>
        <w:spacing w:line="276" w:lineRule="auto"/>
        <w:ind w:firstLine="1124"/>
        <w:rPr>
          <w:rFonts w:ascii="Tahoma" w:hAnsi="Tahoma" w:cs="Tahoma"/>
          <w:color w:val="auto"/>
          <w:sz w:val="8"/>
          <w:szCs w:val="25"/>
        </w:rPr>
      </w:pPr>
    </w:p>
    <w:p w:rsidR="00A23E49" w:rsidRDefault="00A23E49" w:rsidP="008F7B7F">
      <w:pPr>
        <w:spacing w:line="276" w:lineRule="auto"/>
        <w:ind w:left="0" w:right="50" w:firstLine="851"/>
        <w:rPr>
          <w:rFonts w:ascii="Tahoma" w:hAnsi="Tahoma" w:cs="Tahoma"/>
          <w:color w:val="auto"/>
          <w:sz w:val="24"/>
          <w:szCs w:val="25"/>
        </w:rPr>
      </w:pPr>
      <w:r w:rsidRPr="00E3778F">
        <w:rPr>
          <w:rFonts w:ascii="Tahoma" w:hAnsi="Tahoma" w:cs="Tahoma"/>
          <w:color w:val="auto"/>
          <w:sz w:val="24"/>
          <w:szCs w:val="25"/>
        </w:rPr>
        <w:t>Par autre exploit</w:t>
      </w:r>
      <w:r>
        <w:rPr>
          <w:rFonts w:ascii="Tahoma" w:hAnsi="Tahoma" w:cs="Tahoma"/>
          <w:color w:val="auto"/>
          <w:sz w:val="24"/>
          <w:szCs w:val="25"/>
        </w:rPr>
        <w:t>s</w:t>
      </w:r>
      <w:r w:rsidRPr="00E3778F">
        <w:rPr>
          <w:rFonts w:ascii="Tahoma" w:hAnsi="Tahoma" w:cs="Tahoma"/>
          <w:color w:val="auto"/>
          <w:sz w:val="24"/>
          <w:szCs w:val="25"/>
        </w:rPr>
        <w:t xml:space="preserve"> daté</w:t>
      </w:r>
      <w:r>
        <w:rPr>
          <w:rFonts w:ascii="Tahoma" w:hAnsi="Tahoma" w:cs="Tahoma"/>
          <w:color w:val="auto"/>
          <w:sz w:val="24"/>
          <w:szCs w:val="25"/>
        </w:rPr>
        <w:t>s</w:t>
      </w:r>
      <w:r w:rsidRPr="00E3778F">
        <w:rPr>
          <w:rFonts w:ascii="Tahoma" w:hAnsi="Tahoma" w:cs="Tahoma"/>
          <w:color w:val="auto"/>
          <w:sz w:val="24"/>
          <w:szCs w:val="25"/>
        </w:rPr>
        <w:t xml:space="preserve"> d</w:t>
      </w:r>
      <w:r>
        <w:rPr>
          <w:rFonts w:ascii="Tahoma" w:hAnsi="Tahoma" w:cs="Tahoma"/>
          <w:color w:val="auto"/>
          <w:sz w:val="24"/>
          <w:szCs w:val="25"/>
        </w:rPr>
        <w:t xml:space="preserve">es 02 et 05 janvier </w:t>
      </w:r>
      <w:r w:rsidRPr="00E3778F">
        <w:rPr>
          <w:rFonts w:ascii="Tahoma" w:hAnsi="Tahoma" w:cs="Tahoma"/>
          <w:color w:val="auto"/>
          <w:sz w:val="24"/>
          <w:szCs w:val="25"/>
        </w:rPr>
        <w:t>202</w:t>
      </w:r>
      <w:r>
        <w:rPr>
          <w:rFonts w:ascii="Tahoma" w:hAnsi="Tahoma" w:cs="Tahoma"/>
          <w:color w:val="auto"/>
          <w:sz w:val="24"/>
          <w:szCs w:val="25"/>
        </w:rPr>
        <w:t>4</w:t>
      </w:r>
      <w:r w:rsidRPr="00E3778F">
        <w:rPr>
          <w:rFonts w:ascii="Tahoma" w:hAnsi="Tahoma" w:cs="Tahoma"/>
          <w:color w:val="auto"/>
          <w:sz w:val="24"/>
          <w:szCs w:val="25"/>
        </w:rPr>
        <w:t xml:space="preserve">, de l’Huissier </w:t>
      </w:r>
      <w:r>
        <w:rPr>
          <w:rFonts w:ascii="Tahoma" w:hAnsi="Tahoma" w:cs="Tahoma"/>
          <w:color w:val="auto"/>
          <w:sz w:val="24"/>
          <w:szCs w:val="25"/>
        </w:rPr>
        <w:t>BAKINE MONSENGO</w:t>
      </w:r>
      <w:r w:rsidRPr="00E3778F">
        <w:rPr>
          <w:rFonts w:ascii="Tahoma" w:hAnsi="Tahoma" w:cs="Tahoma"/>
          <w:color w:val="auto"/>
          <w:sz w:val="24"/>
          <w:szCs w:val="25"/>
        </w:rPr>
        <w:t xml:space="preserve"> du Conseil d’Etat, </w:t>
      </w:r>
      <w:r w:rsidR="00D4277F">
        <w:rPr>
          <w:rFonts w:ascii="Tahoma" w:hAnsi="Tahoma" w:cs="Tahoma"/>
          <w:color w:val="auto"/>
          <w:sz w:val="24"/>
          <w:szCs w:val="25"/>
        </w:rPr>
        <w:t>noti</w:t>
      </w:r>
      <w:r w:rsidRPr="00E3778F">
        <w:rPr>
          <w:rFonts w:ascii="Tahoma" w:hAnsi="Tahoma" w:cs="Tahoma"/>
          <w:color w:val="auto"/>
          <w:sz w:val="24"/>
          <w:szCs w:val="25"/>
        </w:rPr>
        <w:t xml:space="preserve">fication </w:t>
      </w:r>
      <w:r w:rsidR="00D4277F">
        <w:rPr>
          <w:rFonts w:ascii="Tahoma" w:hAnsi="Tahoma" w:cs="Tahoma"/>
          <w:color w:val="auto"/>
          <w:sz w:val="24"/>
          <w:szCs w:val="25"/>
        </w:rPr>
        <w:t>de comparaître à l’audience du 22 janvier 2024 fut donnée à toutes les parties</w:t>
      </w:r>
      <w:r>
        <w:rPr>
          <w:rFonts w:ascii="Tahoma" w:hAnsi="Tahoma" w:cs="Tahoma"/>
          <w:color w:val="auto"/>
          <w:sz w:val="24"/>
          <w:szCs w:val="25"/>
        </w:rPr>
        <w:t xml:space="preserve">. </w:t>
      </w:r>
    </w:p>
    <w:p w:rsidR="00DE43AA" w:rsidRPr="00151D19" w:rsidRDefault="00DE43AA" w:rsidP="00067BE0">
      <w:pPr>
        <w:spacing w:line="276" w:lineRule="auto"/>
        <w:ind w:left="0" w:right="50" w:firstLine="0"/>
        <w:rPr>
          <w:rFonts w:ascii="Tahoma" w:hAnsi="Tahoma" w:cs="Tahoma"/>
          <w:sz w:val="2"/>
          <w:szCs w:val="25"/>
        </w:rPr>
      </w:pPr>
    </w:p>
    <w:p w:rsidR="002D4D0C" w:rsidRPr="00365CC3" w:rsidRDefault="002D4D0C" w:rsidP="00365CC3">
      <w:pPr>
        <w:spacing w:line="276" w:lineRule="auto"/>
        <w:ind w:left="0" w:right="50" w:firstLine="0"/>
        <w:rPr>
          <w:rFonts w:ascii="Tahoma" w:hAnsi="Tahoma" w:cs="Tahoma"/>
          <w:color w:val="C00000"/>
          <w:sz w:val="6"/>
          <w:szCs w:val="25"/>
        </w:rPr>
      </w:pPr>
    </w:p>
    <w:p w:rsidR="003606E3" w:rsidRPr="00C86919" w:rsidRDefault="003606E3" w:rsidP="003606E3">
      <w:pPr>
        <w:spacing w:line="276" w:lineRule="auto"/>
        <w:ind w:right="50" w:firstLine="1408"/>
        <w:rPr>
          <w:rFonts w:ascii="Tahoma" w:hAnsi="Tahoma" w:cs="Tahoma"/>
          <w:color w:val="C00000"/>
          <w:sz w:val="2"/>
          <w:szCs w:val="25"/>
        </w:rPr>
      </w:pPr>
    </w:p>
    <w:p w:rsidR="008829A7" w:rsidRPr="00D80209" w:rsidRDefault="009243E9" w:rsidP="00B67691">
      <w:pPr>
        <w:spacing w:line="276" w:lineRule="auto"/>
        <w:ind w:right="50" w:firstLine="1124"/>
        <w:rPr>
          <w:rFonts w:ascii="Tahoma" w:hAnsi="Tahoma" w:cs="Tahoma"/>
          <w:color w:val="auto"/>
          <w:sz w:val="24"/>
          <w:szCs w:val="25"/>
        </w:rPr>
      </w:pPr>
      <w:r w:rsidRPr="00D80209">
        <w:rPr>
          <w:rFonts w:ascii="Tahoma" w:hAnsi="Tahoma" w:cs="Tahoma"/>
          <w:color w:val="auto"/>
          <w:sz w:val="24"/>
          <w:szCs w:val="25"/>
        </w:rPr>
        <w:t xml:space="preserve">A l’appel de la cause </w:t>
      </w:r>
      <w:r w:rsidR="00294B8D" w:rsidRPr="00D80209">
        <w:rPr>
          <w:rFonts w:ascii="Tahoma" w:hAnsi="Tahoma" w:cs="Tahoma"/>
          <w:color w:val="auto"/>
          <w:sz w:val="24"/>
          <w:szCs w:val="25"/>
        </w:rPr>
        <w:t xml:space="preserve">à l’audience publique du </w:t>
      </w:r>
      <w:r w:rsidR="00C278AB" w:rsidRPr="00D80209">
        <w:rPr>
          <w:rFonts w:ascii="Tahoma" w:hAnsi="Tahoma" w:cs="Tahoma"/>
          <w:color w:val="auto"/>
          <w:sz w:val="24"/>
          <w:szCs w:val="25"/>
        </w:rPr>
        <w:t>22</w:t>
      </w:r>
      <w:r w:rsidR="00A5782D" w:rsidRPr="00D80209">
        <w:rPr>
          <w:rFonts w:ascii="Tahoma" w:hAnsi="Tahoma" w:cs="Tahoma"/>
          <w:color w:val="auto"/>
          <w:sz w:val="24"/>
          <w:szCs w:val="25"/>
        </w:rPr>
        <w:t xml:space="preserve"> </w:t>
      </w:r>
      <w:r w:rsidR="00C278AB" w:rsidRPr="00D80209">
        <w:rPr>
          <w:rFonts w:ascii="Tahoma" w:hAnsi="Tahoma" w:cs="Tahoma"/>
          <w:color w:val="auto"/>
          <w:sz w:val="24"/>
          <w:szCs w:val="25"/>
        </w:rPr>
        <w:t>janvier</w:t>
      </w:r>
      <w:r w:rsidR="00C93C98" w:rsidRPr="00D80209">
        <w:rPr>
          <w:rFonts w:ascii="Tahoma" w:hAnsi="Tahoma" w:cs="Tahoma"/>
          <w:color w:val="auto"/>
          <w:sz w:val="24"/>
          <w:szCs w:val="25"/>
        </w:rPr>
        <w:t xml:space="preserve"> </w:t>
      </w:r>
      <w:r w:rsidR="00236694" w:rsidRPr="00D80209">
        <w:rPr>
          <w:rFonts w:ascii="Tahoma" w:hAnsi="Tahoma" w:cs="Tahoma"/>
          <w:color w:val="auto"/>
          <w:sz w:val="24"/>
          <w:szCs w:val="25"/>
        </w:rPr>
        <w:t>202</w:t>
      </w:r>
      <w:r w:rsidR="00C278AB" w:rsidRPr="00D80209">
        <w:rPr>
          <w:rFonts w:ascii="Tahoma" w:hAnsi="Tahoma" w:cs="Tahoma"/>
          <w:color w:val="auto"/>
          <w:sz w:val="24"/>
          <w:szCs w:val="25"/>
        </w:rPr>
        <w:t>4</w:t>
      </w:r>
      <w:r w:rsidR="00294B8D" w:rsidRPr="00D80209">
        <w:rPr>
          <w:rFonts w:ascii="Tahoma" w:hAnsi="Tahoma" w:cs="Tahoma"/>
          <w:color w:val="auto"/>
          <w:sz w:val="24"/>
          <w:szCs w:val="25"/>
        </w:rPr>
        <w:t>, l</w:t>
      </w:r>
      <w:r w:rsidR="00C973E6" w:rsidRPr="00D80209">
        <w:rPr>
          <w:rFonts w:ascii="Tahoma" w:hAnsi="Tahoma" w:cs="Tahoma"/>
          <w:color w:val="auto"/>
          <w:sz w:val="24"/>
          <w:szCs w:val="25"/>
        </w:rPr>
        <w:t>’</w:t>
      </w:r>
      <w:r w:rsidR="00294B8D" w:rsidRPr="00D80209">
        <w:rPr>
          <w:rFonts w:ascii="Tahoma" w:hAnsi="Tahoma" w:cs="Tahoma"/>
          <w:color w:val="auto"/>
          <w:sz w:val="24"/>
          <w:szCs w:val="25"/>
        </w:rPr>
        <w:t>appelant</w:t>
      </w:r>
      <w:r w:rsidR="00C973E6" w:rsidRPr="00D80209">
        <w:rPr>
          <w:rFonts w:ascii="Tahoma" w:hAnsi="Tahoma" w:cs="Tahoma"/>
          <w:color w:val="auto"/>
          <w:sz w:val="24"/>
          <w:szCs w:val="25"/>
        </w:rPr>
        <w:t>e</w:t>
      </w:r>
      <w:r w:rsidR="00C93C98" w:rsidRPr="00D80209">
        <w:rPr>
          <w:rFonts w:ascii="Tahoma" w:hAnsi="Tahoma" w:cs="Tahoma"/>
          <w:color w:val="auto"/>
          <w:sz w:val="24"/>
          <w:szCs w:val="25"/>
        </w:rPr>
        <w:t xml:space="preserve"> </w:t>
      </w:r>
      <w:r w:rsidR="00C973E6" w:rsidRPr="00D80209">
        <w:rPr>
          <w:rFonts w:ascii="Tahoma" w:hAnsi="Tahoma" w:cs="Tahoma"/>
          <w:b/>
          <w:color w:val="auto"/>
          <w:sz w:val="24"/>
          <w:szCs w:val="25"/>
        </w:rPr>
        <w:t>Société AIRTEL CONGO RDC SA</w:t>
      </w:r>
      <w:r w:rsidR="00C973E6" w:rsidRPr="00D80209">
        <w:rPr>
          <w:rFonts w:ascii="Tahoma" w:hAnsi="Tahoma" w:cs="Tahoma"/>
          <w:color w:val="auto"/>
          <w:sz w:val="24"/>
          <w:szCs w:val="25"/>
        </w:rPr>
        <w:t xml:space="preserve"> </w:t>
      </w:r>
      <w:r w:rsidR="00FF3FF7" w:rsidRPr="00D80209">
        <w:rPr>
          <w:rFonts w:ascii="Tahoma" w:hAnsi="Tahoma" w:cs="Tahoma"/>
          <w:color w:val="auto"/>
          <w:sz w:val="24"/>
          <w:szCs w:val="25"/>
        </w:rPr>
        <w:t>com</w:t>
      </w:r>
      <w:r w:rsidR="00294B8D" w:rsidRPr="00D80209">
        <w:rPr>
          <w:rFonts w:ascii="Tahoma" w:hAnsi="Tahoma" w:cs="Tahoma"/>
          <w:color w:val="auto"/>
          <w:sz w:val="24"/>
          <w:szCs w:val="25"/>
        </w:rPr>
        <w:t>par</w:t>
      </w:r>
      <w:r w:rsidR="00FF3FF7" w:rsidRPr="00D80209">
        <w:rPr>
          <w:rFonts w:ascii="Tahoma" w:hAnsi="Tahoma" w:cs="Tahoma"/>
          <w:color w:val="auto"/>
          <w:sz w:val="24"/>
          <w:szCs w:val="25"/>
        </w:rPr>
        <w:t>u</w:t>
      </w:r>
      <w:r w:rsidR="00C973E6" w:rsidRPr="00D80209">
        <w:rPr>
          <w:rFonts w:ascii="Tahoma" w:hAnsi="Tahoma" w:cs="Tahoma"/>
          <w:color w:val="auto"/>
          <w:sz w:val="24"/>
          <w:szCs w:val="25"/>
        </w:rPr>
        <w:t>t</w:t>
      </w:r>
      <w:r w:rsidR="00F446A4" w:rsidRPr="00D80209">
        <w:rPr>
          <w:rFonts w:ascii="Tahoma" w:hAnsi="Tahoma" w:cs="Tahoma"/>
          <w:color w:val="auto"/>
          <w:sz w:val="24"/>
          <w:szCs w:val="25"/>
        </w:rPr>
        <w:t xml:space="preserve"> représentée par ses conseils, Maître </w:t>
      </w:r>
      <w:r w:rsidR="00A12B23" w:rsidRPr="00D80209">
        <w:rPr>
          <w:rFonts w:ascii="Tahoma" w:hAnsi="Tahoma" w:cs="Tahoma"/>
          <w:color w:val="auto"/>
          <w:sz w:val="24"/>
          <w:szCs w:val="25"/>
        </w:rPr>
        <w:t>EANGA Jonathan conjointement avec maître</w:t>
      </w:r>
      <w:r w:rsidR="008E1340" w:rsidRPr="00D80209">
        <w:rPr>
          <w:rFonts w:ascii="Tahoma" w:hAnsi="Tahoma" w:cs="Tahoma"/>
          <w:color w:val="auto"/>
          <w:sz w:val="24"/>
          <w:szCs w:val="25"/>
        </w:rPr>
        <w:t xml:space="preserve"> MUANGA Naomie</w:t>
      </w:r>
      <w:r w:rsidR="0077706C" w:rsidRPr="00D80209">
        <w:rPr>
          <w:rFonts w:ascii="Tahoma" w:hAnsi="Tahoma" w:cs="Tahoma"/>
          <w:color w:val="auto"/>
          <w:sz w:val="24"/>
          <w:szCs w:val="25"/>
        </w:rPr>
        <w:t>, tous deux avocats au barreau de Kinshasa/Matete</w:t>
      </w:r>
      <w:r w:rsidR="006858B2" w:rsidRPr="00D80209">
        <w:rPr>
          <w:rFonts w:ascii="Tahoma" w:hAnsi="Tahoma" w:cs="Tahoma"/>
          <w:color w:val="auto"/>
          <w:sz w:val="24"/>
          <w:szCs w:val="25"/>
        </w:rPr>
        <w:t xml:space="preserve"> ; l’intimé </w:t>
      </w:r>
      <w:r w:rsidR="006858B2" w:rsidRPr="00D80209">
        <w:rPr>
          <w:rFonts w:ascii="Tahoma" w:hAnsi="Tahoma" w:cs="Tahoma"/>
          <w:b/>
          <w:color w:val="auto"/>
          <w:sz w:val="24"/>
          <w:szCs w:val="25"/>
        </w:rPr>
        <w:t>Fonds de Promotion Culturelle</w:t>
      </w:r>
      <w:r w:rsidR="006858B2" w:rsidRPr="00D80209">
        <w:rPr>
          <w:rFonts w:ascii="Tahoma" w:hAnsi="Tahoma" w:cs="Tahoma"/>
          <w:color w:val="auto"/>
          <w:sz w:val="24"/>
          <w:szCs w:val="25"/>
        </w:rPr>
        <w:t xml:space="preserve"> comparut représenté par son conseil Maître Bienvenu YUMA du barreau de Kinshasa/Gombe</w:t>
      </w:r>
      <w:r w:rsidR="000A6073" w:rsidRPr="00D80209">
        <w:rPr>
          <w:rFonts w:ascii="Tahoma" w:hAnsi="Tahoma" w:cs="Tahoma"/>
          <w:color w:val="auto"/>
          <w:sz w:val="24"/>
          <w:szCs w:val="25"/>
        </w:rPr>
        <w:t> ;</w:t>
      </w:r>
      <w:r w:rsidR="00940ACA" w:rsidRPr="00D80209">
        <w:rPr>
          <w:rFonts w:ascii="Tahoma" w:hAnsi="Tahoma" w:cs="Tahoma"/>
          <w:color w:val="auto"/>
          <w:sz w:val="24"/>
          <w:szCs w:val="25"/>
        </w:rPr>
        <w:t xml:space="preserve"> </w:t>
      </w:r>
    </w:p>
    <w:p w:rsidR="008658AC" w:rsidRPr="001B336C" w:rsidRDefault="008658AC" w:rsidP="007F5108">
      <w:pPr>
        <w:spacing w:line="276" w:lineRule="auto"/>
        <w:ind w:left="0" w:right="50" w:firstLine="0"/>
        <w:rPr>
          <w:rFonts w:ascii="Tahoma" w:hAnsi="Tahoma" w:cs="Tahoma"/>
          <w:color w:val="auto"/>
          <w:sz w:val="8"/>
          <w:szCs w:val="25"/>
        </w:rPr>
      </w:pPr>
    </w:p>
    <w:p w:rsidR="00DF07F7" w:rsidRDefault="007851DE" w:rsidP="00DF07F7">
      <w:pPr>
        <w:spacing w:line="276" w:lineRule="auto"/>
        <w:ind w:right="50" w:firstLine="1124"/>
        <w:rPr>
          <w:rFonts w:ascii="Tahoma" w:hAnsi="Tahoma" w:cs="Tahoma"/>
          <w:sz w:val="24"/>
          <w:szCs w:val="25"/>
        </w:rPr>
      </w:pPr>
      <w:r w:rsidRPr="00164721">
        <w:rPr>
          <w:rFonts w:ascii="Tahoma" w:hAnsi="Tahoma" w:cs="Tahoma"/>
          <w:color w:val="auto"/>
          <w:sz w:val="24"/>
          <w:szCs w:val="25"/>
        </w:rPr>
        <w:t>Faisant état de la procédure</w:t>
      </w:r>
      <w:r w:rsidR="0021549B">
        <w:rPr>
          <w:rFonts w:ascii="Tahoma" w:hAnsi="Tahoma" w:cs="Tahoma"/>
          <w:color w:val="auto"/>
          <w:sz w:val="24"/>
          <w:szCs w:val="25"/>
        </w:rPr>
        <w:t xml:space="preserve">, le </w:t>
      </w:r>
      <w:r w:rsidR="00DF07F7" w:rsidRPr="00645832">
        <w:rPr>
          <w:rFonts w:ascii="Tahoma" w:hAnsi="Tahoma" w:cs="Tahoma"/>
          <w:sz w:val="24"/>
          <w:szCs w:val="25"/>
        </w:rPr>
        <w:t xml:space="preserve">Conseil d’Etat </w:t>
      </w:r>
      <w:r w:rsidR="00F71BC8">
        <w:rPr>
          <w:rFonts w:ascii="Tahoma" w:hAnsi="Tahoma" w:cs="Tahoma"/>
          <w:sz w:val="24"/>
          <w:szCs w:val="25"/>
        </w:rPr>
        <w:t xml:space="preserve">déclara la cause en état d’être d’examiné </w:t>
      </w:r>
      <w:r w:rsidR="006001A5">
        <w:rPr>
          <w:rFonts w:ascii="Tahoma" w:hAnsi="Tahoma" w:cs="Tahoma"/>
          <w:sz w:val="24"/>
          <w:szCs w:val="25"/>
        </w:rPr>
        <w:t>sur base des exploits réguliers de notification de date d’aud</w:t>
      </w:r>
      <w:r w:rsidR="001533DA">
        <w:rPr>
          <w:rFonts w:ascii="Tahoma" w:hAnsi="Tahoma" w:cs="Tahoma"/>
          <w:sz w:val="24"/>
          <w:szCs w:val="25"/>
        </w:rPr>
        <w:t>ience faite à toutes les partie, et accorda la parole à</w:t>
      </w:r>
      <w:r w:rsidR="003E3D39">
        <w:rPr>
          <w:rFonts w:ascii="Tahoma" w:hAnsi="Tahoma" w:cs="Tahoma"/>
          <w:sz w:val="24"/>
          <w:szCs w:val="25"/>
        </w:rPr>
        <w:t> :</w:t>
      </w:r>
    </w:p>
    <w:p w:rsidR="00A70F20" w:rsidRPr="0099074E" w:rsidRDefault="00A70F20" w:rsidP="002710A5">
      <w:pPr>
        <w:spacing w:line="276" w:lineRule="auto"/>
        <w:ind w:left="0" w:right="50" w:firstLine="0"/>
        <w:rPr>
          <w:rFonts w:ascii="Tahoma" w:hAnsi="Tahoma" w:cs="Tahoma"/>
          <w:sz w:val="8"/>
          <w:szCs w:val="25"/>
        </w:rPr>
      </w:pPr>
    </w:p>
    <w:p w:rsidR="009C5BB2" w:rsidRPr="000D4D3E" w:rsidRDefault="009C5BB2" w:rsidP="007400F7">
      <w:pPr>
        <w:spacing w:line="276" w:lineRule="auto"/>
        <w:ind w:right="50" w:firstLine="1124"/>
        <w:rPr>
          <w:rFonts w:ascii="Tahoma" w:hAnsi="Tahoma" w:cs="Tahoma"/>
          <w:color w:val="auto"/>
          <w:sz w:val="2"/>
          <w:szCs w:val="25"/>
        </w:rPr>
      </w:pPr>
    </w:p>
    <w:p w:rsidR="000F65BA" w:rsidRDefault="007A38AF" w:rsidP="00BE512F">
      <w:pPr>
        <w:pStyle w:val="Paragraphedeliste"/>
        <w:numPr>
          <w:ilvl w:val="0"/>
          <w:numId w:val="16"/>
        </w:numPr>
        <w:spacing w:line="276" w:lineRule="auto"/>
        <w:ind w:right="50"/>
        <w:rPr>
          <w:rFonts w:ascii="Tahoma" w:hAnsi="Tahoma" w:cs="Tahoma"/>
          <w:sz w:val="24"/>
          <w:szCs w:val="25"/>
        </w:rPr>
      </w:pPr>
      <w:r w:rsidRPr="00A8533A">
        <w:rPr>
          <w:rFonts w:ascii="Tahoma" w:hAnsi="Tahoma" w:cs="Tahoma"/>
          <w:color w:val="auto"/>
          <w:sz w:val="24"/>
          <w:szCs w:val="25"/>
        </w:rPr>
        <w:t xml:space="preserve">D’abord </w:t>
      </w:r>
      <w:r w:rsidR="00ED7699">
        <w:rPr>
          <w:rFonts w:ascii="Tahoma" w:hAnsi="Tahoma" w:cs="Tahoma"/>
          <w:color w:val="auto"/>
          <w:sz w:val="24"/>
          <w:szCs w:val="25"/>
        </w:rPr>
        <w:t xml:space="preserve">à </w:t>
      </w:r>
      <w:r w:rsidR="00A925CF">
        <w:rPr>
          <w:rFonts w:ascii="Tahoma" w:hAnsi="Tahoma" w:cs="Tahoma"/>
          <w:color w:val="auto"/>
          <w:sz w:val="24"/>
          <w:szCs w:val="25"/>
        </w:rPr>
        <w:t>M</w:t>
      </w:r>
      <w:r w:rsidR="00782749">
        <w:rPr>
          <w:rFonts w:ascii="Tahoma" w:hAnsi="Tahoma" w:cs="Tahoma"/>
          <w:color w:val="auto"/>
          <w:sz w:val="24"/>
          <w:szCs w:val="25"/>
        </w:rPr>
        <w:t xml:space="preserve">aître </w:t>
      </w:r>
      <w:r w:rsidR="00454AB4">
        <w:rPr>
          <w:rFonts w:ascii="Tahoma" w:hAnsi="Tahoma" w:cs="Tahoma"/>
          <w:color w:val="auto"/>
          <w:sz w:val="24"/>
          <w:szCs w:val="25"/>
        </w:rPr>
        <w:t>EANGA KEVIN</w:t>
      </w:r>
      <w:r w:rsidR="0026487C" w:rsidRPr="00A8533A">
        <w:rPr>
          <w:rFonts w:ascii="Tahoma" w:hAnsi="Tahoma" w:cs="Tahoma"/>
          <w:color w:val="auto"/>
          <w:sz w:val="24"/>
          <w:szCs w:val="25"/>
        </w:rPr>
        <w:t>,</w:t>
      </w:r>
      <w:r w:rsidR="00A925CF">
        <w:rPr>
          <w:rFonts w:ascii="Tahoma" w:hAnsi="Tahoma" w:cs="Tahoma"/>
          <w:color w:val="auto"/>
          <w:sz w:val="24"/>
          <w:szCs w:val="25"/>
        </w:rPr>
        <w:t xml:space="preserve"> </w:t>
      </w:r>
      <w:r w:rsidR="005A2222">
        <w:rPr>
          <w:rFonts w:ascii="Tahoma" w:hAnsi="Tahoma" w:cs="Tahoma"/>
          <w:color w:val="auto"/>
          <w:sz w:val="24"/>
          <w:szCs w:val="25"/>
        </w:rPr>
        <w:t xml:space="preserve">l’un des </w:t>
      </w:r>
      <w:r w:rsidR="00ED7699">
        <w:rPr>
          <w:rFonts w:ascii="Tahoma" w:hAnsi="Tahoma" w:cs="Tahoma"/>
          <w:color w:val="auto"/>
          <w:sz w:val="24"/>
          <w:szCs w:val="25"/>
        </w:rPr>
        <w:t>conseil</w:t>
      </w:r>
      <w:r w:rsidR="005A2222">
        <w:rPr>
          <w:rFonts w:ascii="Tahoma" w:hAnsi="Tahoma" w:cs="Tahoma"/>
          <w:color w:val="auto"/>
          <w:sz w:val="24"/>
          <w:szCs w:val="25"/>
        </w:rPr>
        <w:t>s</w:t>
      </w:r>
      <w:r w:rsidR="00ED7699">
        <w:rPr>
          <w:rFonts w:ascii="Tahoma" w:hAnsi="Tahoma" w:cs="Tahoma"/>
          <w:color w:val="auto"/>
          <w:sz w:val="24"/>
          <w:szCs w:val="25"/>
        </w:rPr>
        <w:t xml:space="preserve"> de </w:t>
      </w:r>
      <w:r w:rsidR="005A2222">
        <w:rPr>
          <w:rFonts w:ascii="Tahoma" w:hAnsi="Tahoma" w:cs="Tahoma"/>
          <w:color w:val="auto"/>
          <w:sz w:val="24"/>
          <w:szCs w:val="25"/>
        </w:rPr>
        <w:t>l’</w:t>
      </w:r>
      <w:r w:rsidR="00ED7699">
        <w:rPr>
          <w:rFonts w:ascii="Tahoma" w:hAnsi="Tahoma" w:cs="Tahoma"/>
          <w:color w:val="auto"/>
          <w:sz w:val="24"/>
          <w:szCs w:val="25"/>
        </w:rPr>
        <w:t>appelant</w:t>
      </w:r>
      <w:r w:rsidR="002A4FE0">
        <w:rPr>
          <w:rFonts w:ascii="Tahoma" w:hAnsi="Tahoma" w:cs="Tahoma"/>
          <w:color w:val="auto"/>
          <w:sz w:val="24"/>
          <w:szCs w:val="25"/>
        </w:rPr>
        <w:t>e</w:t>
      </w:r>
      <w:r w:rsidR="00ED7699">
        <w:rPr>
          <w:rFonts w:ascii="Tahoma" w:hAnsi="Tahoma" w:cs="Tahoma"/>
          <w:color w:val="auto"/>
          <w:sz w:val="24"/>
          <w:szCs w:val="25"/>
        </w:rPr>
        <w:t xml:space="preserve"> </w:t>
      </w:r>
      <w:r w:rsidR="0026487C" w:rsidRPr="00A8533A">
        <w:rPr>
          <w:rFonts w:ascii="Tahoma" w:hAnsi="Tahoma" w:cs="Tahoma"/>
          <w:sz w:val="24"/>
          <w:szCs w:val="25"/>
        </w:rPr>
        <w:t>qui exposa les faits</w:t>
      </w:r>
      <w:r w:rsidR="00451BD2" w:rsidRPr="00A8533A">
        <w:rPr>
          <w:rFonts w:ascii="Tahoma" w:hAnsi="Tahoma" w:cs="Tahoma"/>
          <w:sz w:val="24"/>
          <w:szCs w:val="25"/>
        </w:rPr>
        <w:t>,</w:t>
      </w:r>
      <w:r w:rsidR="00100413" w:rsidRPr="00A8533A">
        <w:rPr>
          <w:rFonts w:ascii="Tahoma" w:hAnsi="Tahoma" w:cs="Tahoma"/>
          <w:sz w:val="24"/>
          <w:szCs w:val="25"/>
        </w:rPr>
        <w:t xml:space="preserve"> </w:t>
      </w:r>
      <w:r w:rsidR="003B178E" w:rsidRPr="00A8533A">
        <w:rPr>
          <w:rFonts w:ascii="Tahoma" w:hAnsi="Tahoma" w:cs="Tahoma"/>
          <w:sz w:val="24"/>
          <w:szCs w:val="25"/>
        </w:rPr>
        <w:t xml:space="preserve">plaida, </w:t>
      </w:r>
      <w:r w:rsidR="00A925CF">
        <w:rPr>
          <w:rFonts w:ascii="Tahoma" w:hAnsi="Tahoma" w:cs="Tahoma"/>
          <w:sz w:val="24"/>
          <w:szCs w:val="25"/>
        </w:rPr>
        <w:t>conclut</w:t>
      </w:r>
      <w:r w:rsidR="00A925CF" w:rsidRPr="00A925CF">
        <w:rPr>
          <w:rFonts w:ascii="Tahoma" w:hAnsi="Tahoma" w:cs="Tahoma"/>
          <w:sz w:val="24"/>
          <w:szCs w:val="25"/>
        </w:rPr>
        <w:t xml:space="preserve"> </w:t>
      </w:r>
      <w:r w:rsidR="00ED7699">
        <w:rPr>
          <w:rFonts w:ascii="Tahoma" w:hAnsi="Tahoma" w:cs="Tahoma"/>
          <w:sz w:val="24"/>
          <w:szCs w:val="25"/>
        </w:rPr>
        <w:t xml:space="preserve">en ces termes </w:t>
      </w:r>
      <w:r w:rsidR="00A925CF" w:rsidRPr="00A925CF">
        <w:rPr>
          <w:rFonts w:ascii="Tahoma" w:hAnsi="Tahoma" w:cs="Tahoma"/>
          <w:sz w:val="24"/>
          <w:szCs w:val="25"/>
        </w:rPr>
        <w:t>:</w:t>
      </w:r>
    </w:p>
    <w:p w:rsidR="00645B01" w:rsidRPr="001B336C" w:rsidRDefault="00645B01" w:rsidP="00645B01">
      <w:pPr>
        <w:pStyle w:val="Paragraphedeliste"/>
        <w:spacing w:line="276" w:lineRule="auto"/>
        <w:ind w:right="50" w:firstLine="0"/>
        <w:rPr>
          <w:rFonts w:ascii="Tahoma" w:hAnsi="Tahoma" w:cs="Tahoma"/>
          <w:sz w:val="6"/>
          <w:szCs w:val="25"/>
        </w:rPr>
      </w:pPr>
    </w:p>
    <w:p w:rsidR="00317C7D" w:rsidRPr="00645B01" w:rsidRDefault="00645B01" w:rsidP="00645B01">
      <w:pPr>
        <w:pStyle w:val="Paragraphedeliste"/>
        <w:numPr>
          <w:ilvl w:val="0"/>
          <w:numId w:val="16"/>
        </w:numPr>
        <w:spacing w:line="276" w:lineRule="auto"/>
        <w:ind w:right="50"/>
        <w:rPr>
          <w:rFonts w:ascii="Tahoma" w:hAnsi="Tahoma" w:cs="Tahoma"/>
          <w:sz w:val="24"/>
          <w:szCs w:val="25"/>
        </w:rPr>
      </w:pPr>
      <w:r w:rsidRPr="00645B01">
        <w:rPr>
          <w:rFonts w:ascii="Tahoma" w:hAnsi="Tahoma" w:cs="Tahoma"/>
          <w:b/>
          <w:sz w:val="24"/>
          <w:szCs w:val="25"/>
        </w:rPr>
        <w:t xml:space="preserve">Dispositif de la note de plaidoirie déposée </w:t>
      </w:r>
      <w:r w:rsidRPr="00645B01">
        <w:rPr>
          <w:rFonts w:ascii="Tahoma" w:hAnsi="Tahoma" w:cs="Tahoma"/>
          <w:b/>
          <w:sz w:val="24"/>
          <w:szCs w:val="25"/>
          <w:u w:val="single"/>
        </w:rPr>
        <w:t>par maître EANGA</w:t>
      </w:r>
      <w:r>
        <w:rPr>
          <w:rFonts w:ascii="Tahoma" w:hAnsi="Tahoma" w:cs="Tahoma"/>
          <w:b/>
          <w:sz w:val="24"/>
          <w:szCs w:val="25"/>
          <w:u w:val="single"/>
        </w:rPr>
        <w:t xml:space="preserve"> KEVIN </w:t>
      </w:r>
      <w:r w:rsidRPr="00645B01">
        <w:rPr>
          <w:rFonts w:ascii="Tahoma" w:hAnsi="Tahoma" w:cs="Tahoma"/>
          <w:b/>
          <w:sz w:val="24"/>
          <w:szCs w:val="25"/>
          <w:u w:val="single"/>
        </w:rPr>
        <w:t>pour l</w:t>
      </w:r>
      <w:r>
        <w:rPr>
          <w:rFonts w:ascii="Tahoma" w:hAnsi="Tahoma" w:cs="Tahoma"/>
          <w:b/>
          <w:sz w:val="24"/>
          <w:szCs w:val="25"/>
          <w:u w:val="single"/>
        </w:rPr>
        <w:t>’appelant</w:t>
      </w:r>
      <w:r w:rsidRPr="00645B01">
        <w:rPr>
          <w:rFonts w:ascii="Tahoma" w:hAnsi="Tahoma" w:cs="Tahoma"/>
          <w:b/>
          <w:sz w:val="24"/>
          <w:szCs w:val="25"/>
        </w:rPr>
        <w:t> :</w:t>
      </w:r>
    </w:p>
    <w:p w:rsidR="00BE512F" w:rsidRPr="002710A5" w:rsidRDefault="00BE512F" w:rsidP="00BE512F">
      <w:pPr>
        <w:pStyle w:val="Paragraphedeliste"/>
        <w:spacing w:line="276" w:lineRule="auto"/>
        <w:ind w:right="50" w:firstLine="0"/>
        <w:rPr>
          <w:rFonts w:ascii="Tahoma" w:hAnsi="Tahoma" w:cs="Tahoma"/>
          <w:sz w:val="6"/>
          <w:szCs w:val="25"/>
        </w:rPr>
      </w:pPr>
    </w:p>
    <w:p w:rsidR="00F6120D" w:rsidRDefault="00F6120D" w:rsidP="00F6120D">
      <w:pPr>
        <w:pStyle w:val="Paragraphedeliste"/>
        <w:spacing w:line="276" w:lineRule="auto"/>
        <w:ind w:left="0" w:right="50" w:firstLine="709"/>
        <w:rPr>
          <w:rFonts w:ascii="Tahoma" w:hAnsi="Tahoma" w:cs="Tahoma"/>
          <w:b/>
          <w:sz w:val="24"/>
          <w:szCs w:val="25"/>
        </w:rPr>
      </w:pPr>
      <w:r w:rsidRPr="00FD6981">
        <w:rPr>
          <w:rFonts w:ascii="Tahoma" w:hAnsi="Tahoma" w:cs="Tahoma"/>
          <w:b/>
          <w:sz w:val="24"/>
          <w:szCs w:val="25"/>
        </w:rPr>
        <w:t>Par</w:t>
      </w:r>
      <w:r>
        <w:rPr>
          <w:rFonts w:ascii="Tahoma" w:hAnsi="Tahoma" w:cs="Tahoma"/>
          <w:b/>
          <w:sz w:val="24"/>
          <w:szCs w:val="25"/>
        </w:rPr>
        <w:t xml:space="preserve">  </w:t>
      </w:r>
      <w:r w:rsidRPr="00FD6981">
        <w:rPr>
          <w:rFonts w:ascii="Tahoma" w:hAnsi="Tahoma" w:cs="Tahoma"/>
          <w:b/>
          <w:sz w:val="24"/>
          <w:szCs w:val="25"/>
        </w:rPr>
        <w:t xml:space="preserve">ces </w:t>
      </w:r>
      <w:r>
        <w:rPr>
          <w:rFonts w:ascii="Tahoma" w:hAnsi="Tahoma" w:cs="Tahoma"/>
          <w:b/>
          <w:sz w:val="24"/>
          <w:szCs w:val="25"/>
        </w:rPr>
        <w:t xml:space="preserve"> </w:t>
      </w:r>
      <w:r w:rsidRPr="00FD6981">
        <w:rPr>
          <w:rFonts w:ascii="Tahoma" w:hAnsi="Tahoma" w:cs="Tahoma"/>
          <w:b/>
          <w:sz w:val="24"/>
          <w:szCs w:val="25"/>
        </w:rPr>
        <w:t>motifs,</w:t>
      </w:r>
    </w:p>
    <w:p w:rsidR="00A8533A" w:rsidRPr="008D32DD" w:rsidRDefault="00A8533A" w:rsidP="004F0D06">
      <w:pPr>
        <w:spacing w:line="276" w:lineRule="auto"/>
        <w:ind w:left="0" w:right="50" w:firstLine="0"/>
        <w:rPr>
          <w:i/>
          <w:sz w:val="8"/>
          <w:szCs w:val="25"/>
        </w:rPr>
      </w:pPr>
    </w:p>
    <w:p w:rsidR="001B336C" w:rsidRDefault="0099074E" w:rsidP="0099074E">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 xml:space="preserve">Recevant le présent appel de la Société AIRTEL </w:t>
      </w:r>
      <w:r w:rsidR="00796972">
        <w:rPr>
          <w:rFonts w:ascii="Tahoma" w:hAnsi="Tahoma" w:cs="Tahoma"/>
          <w:sz w:val="24"/>
          <w:szCs w:val="25"/>
        </w:rPr>
        <w:t>« </w:t>
      </w:r>
      <w:r>
        <w:rPr>
          <w:rFonts w:ascii="Tahoma" w:hAnsi="Tahoma" w:cs="Tahoma"/>
          <w:sz w:val="24"/>
          <w:szCs w:val="25"/>
        </w:rPr>
        <w:t xml:space="preserve">CONGO RDC SA et y faisant droit, après avoir rejeté les </w:t>
      </w:r>
    </w:p>
    <w:p w:rsidR="001B336C" w:rsidRPr="003856F3" w:rsidRDefault="001B336C" w:rsidP="001B336C">
      <w:pPr>
        <w:spacing w:after="0"/>
        <w:ind w:left="0" w:right="50"/>
        <w:rPr>
          <w:rFonts w:ascii="Tahoma" w:hAnsi="Tahoma" w:cs="Tahoma"/>
          <w:b/>
          <w:sz w:val="23"/>
          <w:szCs w:val="23"/>
          <w:u w:val="single"/>
        </w:rPr>
      </w:pPr>
      <w:r w:rsidRPr="003856F3">
        <w:rPr>
          <w:rFonts w:ascii="Tahoma" w:hAnsi="Tahoma" w:cs="Tahoma"/>
          <w:b/>
          <w:sz w:val="23"/>
          <w:szCs w:val="23"/>
          <w:u w:val="single"/>
        </w:rPr>
        <w:lastRenderedPageBreak/>
        <w:t>R</w:t>
      </w:r>
      <w:r>
        <w:rPr>
          <w:rFonts w:ascii="Tahoma" w:hAnsi="Tahoma" w:cs="Tahoma"/>
          <w:b/>
          <w:sz w:val="23"/>
          <w:szCs w:val="23"/>
          <w:u w:val="single"/>
        </w:rPr>
        <w:t>A</w:t>
      </w:r>
      <w:r w:rsidRPr="003856F3">
        <w:rPr>
          <w:rFonts w:ascii="Tahoma" w:hAnsi="Tahoma" w:cs="Tahoma"/>
          <w:b/>
          <w:sz w:val="23"/>
          <w:szCs w:val="23"/>
          <w:u w:val="single"/>
        </w:rPr>
        <w:t xml:space="preserve">A. </w:t>
      </w:r>
      <w:r>
        <w:rPr>
          <w:rFonts w:ascii="Tahoma" w:hAnsi="Tahoma" w:cs="Tahoma"/>
          <w:b/>
          <w:sz w:val="23"/>
          <w:szCs w:val="23"/>
          <w:u w:val="single"/>
        </w:rPr>
        <w:t>077</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u w:val="single"/>
        </w:rPr>
        <w:t>Quatrième</w:t>
      </w:r>
      <w:r w:rsidRPr="003856F3">
        <w:rPr>
          <w:rFonts w:ascii="Tahoma" w:hAnsi="Tahoma" w:cs="Tahoma"/>
          <w:b/>
          <w:sz w:val="23"/>
          <w:szCs w:val="23"/>
          <w:u w:val="single"/>
        </w:rPr>
        <w:t xml:space="preserve"> feuillet</w:t>
      </w:r>
    </w:p>
    <w:p w:rsidR="001B336C" w:rsidRDefault="001B336C" w:rsidP="0099074E">
      <w:pPr>
        <w:pStyle w:val="Paragraphedeliste"/>
        <w:spacing w:line="276" w:lineRule="auto"/>
        <w:ind w:left="0" w:right="50" w:firstLine="0"/>
        <w:rPr>
          <w:rFonts w:ascii="Tahoma" w:hAnsi="Tahoma" w:cs="Tahoma"/>
          <w:sz w:val="24"/>
          <w:szCs w:val="25"/>
        </w:rPr>
      </w:pPr>
    </w:p>
    <w:p w:rsidR="0099074E" w:rsidRDefault="00796972" w:rsidP="0099074E">
      <w:pPr>
        <w:pStyle w:val="Paragraphedeliste"/>
        <w:spacing w:line="276" w:lineRule="auto"/>
        <w:ind w:left="0" w:right="50" w:firstLine="0"/>
        <w:rPr>
          <w:rFonts w:ascii="Tahoma" w:hAnsi="Tahoma" w:cs="Tahoma"/>
          <w:sz w:val="24"/>
          <w:szCs w:val="25"/>
        </w:rPr>
      </w:pPr>
      <w:r>
        <w:rPr>
          <w:rFonts w:ascii="Tahoma" w:hAnsi="Tahoma" w:cs="Tahoma"/>
          <w:sz w:val="24"/>
          <w:szCs w:val="25"/>
        </w:rPr>
        <w:t>« </w:t>
      </w:r>
      <w:proofErr w:type="gramStart"/>
      <w:r w:rsidR="0099074E">
        <w:rPr>
          <w:rFonts w:ascii="Tahoma" w:hAnsi="Tahoma" w:cs="Tahoma"/>
          <w:sz w:val="24"/>
          <w:szCs w:val="25"/>
        </w:rPr>
        <w:t>mémoires</w:t>
      </w:r>
      <w:proofErr w:type="gramEnd"/>
      <w:r w:rsidR="0099074E">
        <w:rPr>
          <w:rFonts w:ascii="Tahoma" w:hAnsi="Tahoma" w:cs="Tahoma"/>
          <w:sz w:val="24"/>
          <w:szCs w:val="25"/>
        </w:rPr>
        <w:t xml:space="preserve"> introduits </w:t>
      </w:r>
      <w:r w:rsidR="009D12E4">
        <w:rPr>
          <w:rFonts w:ascii="Tahoma" w:hAnsi="Tahoma" w:cs="Tahoma"/>
          <w:sz w:val="24"/>
          <w:szCs w:val="25"/>
        </w:rPr>
        <w:t>par le FPC</w:t>
      </w:r>
      <w:r w:rsidR="00687F15">
        <w:rPr>
          <w:rFonts w:ascii="Tahoma" w:hAnsi="Tahoma" w:cs="Tahoma"/>
          <w:sz w:val="24"/>
          <w:szCs w:val="25"/>
        </w:rPr>
        <w:t xml:space="preserve"> en dehors de délai </w:t>
      </w:r>
      <w:r>
        <w:rPr>
          <w:rFonts w:ascii="Tahoma" w:hAnsi="Tahoma" w:cs="Tahoma"/>
          <w:sz w:val="24"/>
          <w:szCs w:val="25"/>
        </w:rPr>
        <w:t>légal « et en violation de la loi ;</w:t>
      </w:r>
    </w:p>
    <w:p w:rsidR="00136DB4" w:rsidRPr="001B336C" w:rsidRDefault="00F6120D" w:rsidP="00F6120D">
      <w:pPr>
        <w:pStyle w:val="Paragraphedeliste"/>
        <w:spacing w:line="276" w:lineRule="auto"/>
        <w:ind w:left="0" w:right="50" w:firstLine="0"/>
        <w:rPr>
          <w:rFonts w:ascii="Tahoma" w:hAnsi="Tahoma" w:cs="Tahoma"/>
          <w:sz w:val="8"/>
          <w:szCs w:val="25"/>
        </w:rPr>
      </w:pPr>
      <w:r>
        <w:rPr>
          <w:rFonts w:ascii="Tahoma" w:hAnsi="Tahoma" w:cs="Tahoma"/>
          <w:sz w:val="24"/>
          <w:szCs w:val="25"/>
        </w:rPr>
        <w:tab/>
      </w:r>
    </w:p>
    <w:p w:rsidR="00B03483" w:rsidRDefault="00F6120D" w:rsidP="00F6120D">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581E91">
        <w:rPr>
          <w:rFonts w:ascii="Tahoma" w:hAnsi="Tahoma" w:cs="Tahoma"/>
          <w:sz w:val="24"/>
          <w:szCs w:val="25"/>
        </w:rPr>
        <w:t>D</w:t>
      </w:r>
      <w:r w:rsidR="009A2B1A">
        <w:rPr>
          <w:rFonts w:ascii="Tahoma" w:hAnsi="Tahoma" w:cs="Tahoma"/>
          <w:sz w:val="24"/>
          <w:szCs w:val="25"/>
        </w:rPr>
        <w:t xml:space="preserve">ire recevable et amplement fondé le présent </w:t>
      </w:r>
      <w:r w:rsidR="00A56508">
        <w:rPr>
          <w:rFonts w:ascii="Tahoma" w:hAnsi="Tahoma" w:cs="Tahoma"/>
          <w:sz w:val="24"/>
          <w:szCs w:val="25"/>
        </w:rPr>
        <w:t>« </w:t>
      </w:r>
      <w:r w:rsidR="009A2B1A">
        <w:rPr>
          <w:rFonts w:ascii="Tahoma" w:hAnsi="Tahoma" w:cs="Tahoma"/>
          <w:sz w:val="24"/>
          <w:szCs w:val="25"/>
        </w:rPr>
        <w:t>appel ;</w:t>
      </w:r>
    </w:p>
    <w:p w:rsidR="00B03483" w:rsidRPr="00136DB4" w:rsidRDefault="00B03483" w:rsidP="00F6120D">
      <w:pPr>
        <w:pStyle w:val="Paragraphedeliste"/>
        <w:spacing w:line="276" w:lineRule="auto"/>
        <w:ind w:left="0" w:right="50" w:firstLine="0"/>
        <w:rPr>
          <w:rFonts w:ascii="Tahoma" w:hAnsi="Tahoma" w:cs="Tahoma"/>
          <w:sz w:val="10"/>
          <w:szCs w:val="25"/>
        </w:rPr>
      </w:pPr>
    </w:p>
    <w:p w:rsidR="00581E91" w:rsidRDefault="00B03483" w:rsidP="00F6120D">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4C4F29">
        <w:rPr>
          <w:rFonts w:ascii="Tahoma" w:hAnsi="Tahoma" w:cs="Tahoma"/>
          <w:sz w:val="24"/>
          <w:szCs w:val="25"/>
        </w:rPr>
        <w:t xml:space="preserve">En conséquence, </w:t>
      </w:r>
    </w:p>
    <w:p w:rsidR="008829A7" w:rsidRPr="004C194B" w:rsidRDefault="008829A7" w:rsidP="00F6120D">
      <w:pPr>
        <w:pStyle w:val="Paragraphedeliste"/>
        <w:spacing w:line="276" w:lineRule="auto"/>
        <w:ind w:left="0" w:right="50" w:firstLine="0"/>
        <w:rPr>
          <w:rFonts w:ascii="Tahoma" w:hAnsi="Tahoma" w:cs="Tahoma"/>
          <w:sz w:val="12"/>
          <w:szCs w:val="25"/>
        </w:rPr>
      </w:pPr>
    </w:p>
    <w:p w:rsidR="00256FE3" w:rsidRDefault="00F6120D" w:rsidP="00F6120D">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C82E3C">
        <w:rPr>
          <w:rFonts w:ascii="Tahoma" w:hAnsi="Tahoma" w:cs="Tahoma"/>
          <w:sz w:val="24"/>
          <w:szCs w:val="25"/>
        </w:rPr>
        <w:tab/>
      </w:r>
      <w:r w:rsidR="004C4F29">
        <w:rPr>
          <w:rFonts w:ascii="Tahoma" w:hAnsi="Tahoma" w:cs="Tahoma"/>
          <w:sz w:val="24"/>
          <w:szCs w:val="25"/>
        </w:rPr>
        <w:t>Confirmer partiellement l’œuvre du 1</w:t>
      </w:r>
      <w:r w:rsidR="004C4F29" w:rsidRPr="004C4F29">
        <w:rPr>
          <w:rFonts w:ascii="Tahoma" w:hAnsi="Tahoma" w:cs="Tahoma"/>
          <w:sz w:val="24"/>
          <w:szCs w:val="25"/>
          <w:vertAlign w:val="superscript"/>
        </w:rPr>
        <w:t>er</w:t>
      </w:r>
      <w:r w:rsidR="004C4F29">
        <w:rPr>
          <w:rFonts w:ascii="Tahoma" w:hAnsi="Tahoma" w:cs="Tahoma"/>
          <w:sz w:val="24"/>
          <w:szCs w:val="25"/>
        </w:rPr>
        <w:t xml:space="preserve"> juge (sous </w:t>
      </w:r>
      <w:r w:rsidR="00D2122F">
        <w:rPr>
          <w:rFonts w:ascii="Tahoma" w:hAnsi="Tahoma" w:cs="Tahoma"/>
          <w:sz w:val="24"/>
          <w:szCs w:val="25"/>
        </w:rPr>
        <w:t>« </w:t>
      </w:r>
      <w:r w:rsidR="004C4F29">
        <w:rPr>
          <w:rFonts w:ascii="Tahoma" w:hAnsi="Tahoma" w:cs="Tahoma"/>
          <w:sz w:val="24"/>
          <w:szCs w:val="25"/>
        </w:rPr>
        <w:t xml:space="preserve">RA 515 de la Cour d’appel de Kinshasa/Gombe) </w:t>
      </w:r>
      <w:r w:rsidR="00AA7D6A">
        <w:rPr>
          <w:rFonts w:ascii="Tahoma" w:hAnsi="Tahoma" w:cs="Tahoma"/>
          <w:sz w:val="24"/>
          <w:szCs w:val="25"/>
        </w:rPr>
        <w:t xml:space="preserve">en ce </w:t>
      </w:r>
      <w:r w:rsidR="00D2122F">
        <w:rPr>
          <w:rFonts w:ascii="Tahoma" w:hAnsi="Tahoma" w:cs="Tahoma"/>
          <w:sz w:val="24"/>
          <w:szCs w:val="25"/>
        </w:rPr>
        <w:t>« </w:t>
      </w:r>
      <w:r w:rsidR="00AA7D6A">
        <w:rPr>
          <w:rFonts w:ascii="Tahoma" w:hAnsi="Tahoma" w:cs="Tahoma"/>
          <w:sz w:val="24"/>
          <w:szCs w:val="25"/>
        </w:rPr>
        <w:t xml:space="preserve">qu’elle a </w:t>
      </w:r>
      <w:r w:rsidR="00183C4F">
        <w:rPr>
          <w:rFonts w:ascii="Tahoma" w:hAnsi="Tahoma" w:cs="Tahoma"/>
          <w:sz w:val="24"/>
          <w:szCs w:val="25"/>
        </w:rPr>
        <w:t xml:space="preserve">dit recevable quant à la forme la requête de la </w:t>
      </w:r>
      <w:r w:rsidR="00D2122F">
        <w:rPr>
          <w:rFonts w:ascii="Tahoma" w:hAnsi="Tahoma" w:cs="Tahoma"/>
          <w:sz w:val="24"/>
          <w:szCs w:val="25"/>
        </w:rPr>
        <w:t>« </w:t>
      </w:r>
      <w:r w:rsidR="00183C4F">
        <w:rPr>
          <w:rFonts w:ascii="Tahoma" w:hAnsi="Tahoma" w:cs="Tahoma"/>
          <w:sz w:val="24"/>
          <w:szCs w:val="25"/>
        </w:rPr>
        <w:t>Société AIRTEL CONGO RDC SA sous RA 515 ;</w:t>
      </w:r>
    </w:p>
    <w:p w:rsidR="00256FE3" w:rsidRPr="004C194B" w:rsidRDefault="00256FE3" w:rsidP="00F6120D">
      <w:pPr>
        <w:pStyle w:val="Paragraphedeliste"/>
        <w:spacing w:line="276" w:lineRule="auto"/>
        <w:ind w:left="0" w:right="50" w:firstLine="0"/>
        <w:rPr>
          <w:rFonts w:ascii="Tahoma" w:hAnsi="Tahoma" w:cs="Tahoma"/>
          <w:sz w:val="10"/>
          <w:szCs w:val="25"/>
        </w:rPr>
      </w:pPr>
    </w:p>
    <w:p w:rsidR="00F6242F" w:rsidRDefault="00141556" w:rsidP="00F6120D">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087B4B">
        <w:rPr>
          <w:rFonts w:ascii="Tahoma" w:hAnsi="Tahoma" w:cs="Tahoma"/>
          <w:sz w:val="24"/>
          <w:szCs w:val="25"/>
        </w:rPr>
        <w:t xml:space="preserve">Infirmer partiellement la décision entreprise et </w:t>
      </w:r>
      <w:r w:rsidR="006E34EF">
        <w:rPr>
          <w:rFonts w:ascii="Tahoma" w:hAnsi="Tahoma" w:cs="Tahoma"/>
          <w:sz w:val="24"/>
          <w:szCs w:val="25"/>
        </w:rPr>
        <w:t>« </w:t>
      </w:r>
      <w:r w:rsidR="00087B4B">
        <w:rPr>
          <w:rFonts w:ascii="Tahoma" w:hAnsi="Tahoma" w:cs="Tahoma"/>
          <w:sz w:val="24"/>
          <w:szCs w:val="25"/>
        </w:rPr>
        <w:t>faisant ce qu’aurait dû faire le premier juge</w:t>
      </w:r>
      <w:r w:rsidR="00337C32">
        <w:rPr>
          <w:rFonts w:ascii="Tahoma" w:hAnsi="Tahoma" w:cs="Tahoma"/>
          <w:sz w:val="24"/>
          <w:szCs w:val="25"/>
        </w:rPr>
        <w:t>, et dire</w:t>
      </w:r>
      <w:r w:rsidR="00FC15FE">
        <w:rPr>
          <w:rFonts w:ascii="Tahoma" w:hAnsi="Tahoma" w:cs="Tahoma"/>
          <w:sz w:val="24"/>
          <w:szCs w:val="25"/>
        </w:rPr>
        <w:t> :</w:t>
      </w:r>
      <w:r w:rsidR="00D04B9A">
        <w:rPr>
          <w:rFonts w:ascii="Tahoma" w:hAnsi="Tahoma" w:cs="Tahoma"/>
          <w:sz w:val="24"/>
          <w:szCs w:val="25"/>
        </w:rPr>
        <w:t xml:space="preserve"> </w:t>
      </w:r>
      <w:r w:rsidR="00C82E3C">
        <w:rPr>
          <w:rFonts w:ascii="Tahoma" w:hAnsi="Tahoma" w:cs="Tahoma"/>
          <w:sz w:val="24"/>
          <w:szCs w:val="25"/>
        </w:rPr>
        <w:t xml:space="preserve"> </w:t>
      </w:r>
    </w:p>
    <w:p w:rsidR="006B07EE" w:rsidRPr="004C194B" w:rsidRDefault="006B07EE" w:rsidP="00F6120D">
      <w:pPr>
        <w:pStyle w:val="Paragraphedeliste"/>
        <w:spacing w:line="276" w:lineRule="auto"/>
        <w:ind w:left="0" w:right="50" w:firstLine="0"/>
        <w:rPr>
          <w:rFonts w:ascii="Tahoma" w:hAnsi="Tahoma" w:cs="Tahoma"/>
          <w:sz w:val="10"/>
          <w:szCs w:val="25"/>
        </w:rPr>
      </w:pPr>
    </w:p>
    <w:p w:rsidR="00631B20" w:rsidRDefault="006B07EE" w:rsidP="00F6120D">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FC15FE">
        <w:rPr>
          <w:rFonts w:ascii="Tahoma" w:hAnsi="Tahoma" w:cs="Tahoma"/>
          <w:sz w:val="24"/>
          <w:szCs w:val="25"/>
        </w:rPr>
        <w:t xml:space="preserve">Irrecevable les mémoires en réponses originaires </w:t>
      </w:r>
      <w:r w:rsidR="006E34EF">
        <w:rPr>
          <w:rFonts w:ascii="Tahoma" w:hAnsi="Tahoma" w:cs="Tahoma"/>
          <w:sz w:val="24"/>
          <w:szCs w:val="25"/>
        </w:rPr>
        <w:t>« </w:t>
      </w:r>
      <w:r w:rsidR="00FC15FE">
        <w:rPr>
          <w:rFonts w:ascii="Tahoma" w:hAnsi="Tahoma" w:cs="Tahoma"/>
          <w:sz w:val="24"/>
          <w:szCs w:val="25"/>
        </w:rPr>
        <w:t xml:space="preserve">déposés sous RA 515 par l’avocat, Maître TOMBO SEFU </w:t>
      </w:r>
      <w:r w:rsidR="006E34EF">
        <w:rPr>
          <w:rFonts w:ascii="Tahoma" w:hAnsi="Tahoma" w:cs="Tahoma"/>
          <w:sz w:val="24"/>
          <w:szCs w:val="25"/>
        </w:rPr>
        <w:t>« </w:t>
      </w:r>
      <w:r w:rsidR="00FC15FE">
        <w:rPr>
          <w:rFonts w:ascii="Tahoma" w:hAnsi="Tahoma" w:cs="Tahoma"/>
          <w:sz w:val="24"/>
          <w:szCs w:val="25"/>
        </w:rPr>
        <w:t xml:space="preserve">Blanchard, pour défaut de mandant dans le chef de ce </w:t>
      </w:r>
      <w:r w:rsidR="006E34EF">
        <w:rPr>
          <w:rFonts w:ascii="Tahoma" w:hAnsi="Tahoma" w:cs="Tahoma"/>
          <w:sz w:val="24"/>
          <w:szCs w:val="25"/>
        </w:rPr>
        <w:t>« </w:t>
      </w:r>
      <w:r w:rsidR="00FC15FE">
        <w:rPr>
          <w:rFonts w:ascii="Tahoma" w:hAnsi="Tahoma" w:cs="Tahoma"/>
          <w:sz w:val="24"/>
          <w:szCs w:val="25"/>
        </w:rPr>
        <w:t xml:space="preserve">dernier conformément aux dispositions de l’article 156 </w:t>
      </w:r>
      <w:r w:rsidR="006E34EF">
        <w:rPr>
          <w:rFonts w:ascii="Tahoma" w:hAnsi="Tahoma" w:cs="Tahoma"/>
          <w:sz w:val="24"/>
          <w:szCs w:val="25"/>
        </w:rPr>
        <w:t>« </w:t>
      </w:r>
      <w:r w:rsidR="00FC15FE">
        <w:rPr>
          <w:rFonts w:ascii="Tahoma" w:hAnsi="Tahoma" w:cs="Tahoma"/>
          <w:sz w:val="24"/>
          <w:szCs w:val="25"/>
        </w:rPr>
        <w:t>de la loi organique n°16/027 du 15 octobre 2016</w:t>
      </w:r>
      <w:r w:rsidR="00F72C2B">
        <w:rPr>
          <w:rFonts w:ascii="Tahoma" w:hAnsi="Tahoma" w:cs="Tahoma"/>
          <w:sz w:val="24"/>
          <w:szCs w:val="25"/>
        </w:rPr>
        <w:t xml:space="preserve"> </w:t>
      </w:r>
      <w:r w:rsidR="006E34EF">
        <w:rPr>
          <w:rFonts w:ascii="Tahoma" w:hAnsi="Tahoma" w:cs="Tahoma"/>
          <w:sz w:val="24"/>
          <w:szCs w:val="25"/>
        </w:rPr>
        <w:t xml:space="preserve">« portant organisation, compétence et fonctionnement « des </w:t>
      </w:r>
      <w:proofErr w:type="gramStart"/>
      <w:r w:rsidR="006E34EF">
        <w:rPr>
          <w:rFonts w:ascii="Tahoma" w:hAnsi="Tahoma" w:cs="Tahoma"/>
          <w:sz w:val="24"/>
          <w:szCs w:val="25"/>
        </w:rPr>
        <w:t>juridiction</w:t>
      </w:r>
      <w:proofErr w:type="gramEnd"/>
      <w:r w:rsidR="006E34EF">
        <w:rPr>
          <w:rFonts w:ascii="Tahoma" w:hAnsi="Tahoma" w:cs="Tahoma"/>
          <w:sz w:val="24"/>
          <w:szCs w:val="25"/>
        </w:rPr>
        <w:t xml:space="preserve"> de l’ordre administratif</w:t>
      </w:r>
      <w:r w:rsidR="00631B20">
        <w:rPr>
          <w:rFonts w:ascii="Tahoma" w:hAnsi="Tahoma" w:cs="Tahoma"/>
          <w:sz w:val="24"/>
          <w:szCs w:val="25"/>
        </w:rPr>
        <w:t> ;</w:t>
      </w:r>
    </w:p>
    <w:p w:rsidR="00631B20" w:rsidRPr="004C194B" w:rsidRDefault="00631B20" w:rsidP="00F6120D">
      <w:pPr>
        <w:pStyle w:val="Paragraphedeliste"/>
        <w:spacing w:line="276" w:lineRule="auto"/>
        <w:ind w:left="0" w:right="50" w:firstLine="0"/>
        <w:rPr>
          <w:rFonts w:ascii="Tahoma" w:hAnsi="Tahoma" w:cs="Tahoma"/>
          <w:sz w:val="12"/>
          <w:szCs w:val="25"/>
        </w:rPr>
      </w:pPr>
    </w:p>
    <w:p w:rsidR="003701F6" w:rsidRDefault="00631B20" w:rsidP="00F6120D">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FB2E9D">
        <w:rPr>
          <w:rFonts w:ascii="Tahoma" w:hAnsi="Tahoma" w:cs="Tahoma"/>
          <w:sz w:val="24"/>
          <w:szCs w:val="25"/>
        </w:rPr>
        <w:t xml:space="preserve">Ordonner l’annulation de la note de Débit </w:t>
      </w:r>
      <w:r w:rsidR="00814098">
        <w:rPr>
          <w:rFonts w:ascii="Tahoma" w:hAnsi="Tahoma" w:cs="Tahoma"/>
          <w:sz w:val="24"/>
          <w:szCs w:val="25"/>
        </w:rPr>
        <w:t>« </w:t>
      </w:r>
      <w:proofErr w:type="spellStart"/>
      <w:r w:rsidR="00FB2E9D">
        <w:rPr>
          <w:rFonts w:ascii="Tahoma" w:hAnsi="Tahoma" w:cs="Tahoma"/>
          <w:sz w:val="24"/>
          <w:szCs w:val="25"/>
        </w:rPr>
        <w:t>n°AE</w:t>
      </w:r>
      <w:proofErr w:type="spellEnd"/>
      <w:r w:rsidR="00FB2E9D">
        <w:rPr>
          <w:rFonts w:ascii="Tahoma" w:hAnsi="Tahoma" w:cs="Tahoma"/>
          <w:sz w:val="24"/>
          <w:szCs w:val="25"/>
        </w:rPr>
        <w:t xml:space="preserve">/100/01/N°0000063 d’un montant de </w:t>
      </w:r>
      <w:r w:rsidR="00814098">
        <w:rPr>
          <w:rFonts w:ascii="Tahoma" w:hAnsi="Tahoma" w:cs="Tahoma"/>
          <w:sz w:val="24"/>
          <w:szCs w:val="25"/>
        </w:rPr>
        <w:t>« </w:t>
      </w:r>
      <w:r w:rsidR="00FB2E9D">
        <w:rPr>
          <w:rFonts w:ascii="Tahoma" w:hAnsi="Tahoma" w:cs="Tahoma"/>
          <w:sz w:val="24"/>
          <w:szCs w:val="25"/>
        </w:rPr>
        <w:t xml:space="preserve">1.234.154,39 USD du 10 décembre 2020_et du Bon à </w:t>
      </w:r>
      <w:r w:rsidR="00814098">
        <w:rPr>
          <w:rFonts w:ascii="Tahoma" w:hAnsi="Tahoma" w:cs="Tahoma"/>
          <w:sz w:val="24"/>
          <w:szCs w:val="25"/>
        </w:rPr>
        <w:t>« </w:t>
      </w:r>
      <w:r w:rsidR="00FB2E9D">
        <w:rPr>
          <w:rFonts w:ascii="Tahoma" w:hAnsi="Tahoma" w:cs="Tahoma"/>
          <w:sz w:val="24"/>
          <w:szCs w:val="25"/>
        </w:rPr>
        <w:t xml:space="preserve">payer </w:t>
      </w:r>
      <w:proofErr w:type="spellStart"/>
      <w:r w:rsidR="00FB2E9D">
        <w:rPr>
          <w:rFonts w:ascii="Tahoma" w:hAnsi="Tahoma" w:cs="Tahoma"/>
          <w:sz w:val="24"/>
          <w:szCs w:val="25"/>
        </w:rPr>
        <w:t>n°BPB</w:t>
      </w:r>
      <w:proofErr w:type="spellEnd"/>
      <w:r w:rsidR="00FB2E9D">
        <w:rPr>
          <w:rFonts w:ascii="Tahoma" w:hAnsi="Tahoma" w:cs="Tahoma"/>
          <w:sz w:val="24"/>
          <w:szCs w:val="25"/>
        </w:rPr>
        <w:t xml:space="preserve"> 100/N° 000254 d’un montant de </w:t>
      </w:r>
      <w:r w:rsidR="00814098">
        <w:rPr>
          <w:rFonts w:ascii="Tahoma" w:hAnsi="Tahoma" w:cs="Tahoma"/>
          <w:sz w:val="24"/>
          <w:szCs w:val="25"/>
        </w:rPr>
        <w:t>« </w:t>
      </w:r>
      <w:r w:rsidR="00FB2E9D">
        <w:rPr>
          <w:rFonts w:ascii="Tahoma" w:hAnsi="Tahoma" w:cs="Tahoma"/>
          <w:sz w:val="24"/>
          <w:szCs w:val="25"/>
        </w:rPr>
        <w:t>246.830,88 USD de la même date ;</w:t>
      </w:r>
    </w:p>
    <w:p w:rsidR="003701F6" w:rsidRPr="004C194B" w:rsidRDefault="003701F6" w:rsidP="00F6120D">
      <w:pPr>
        <w:pStyle w:val="Paragraphedeliste"/>
        <w:spacing w:line="276" w:lineRule="auto"/>
        <w:ind w:left="0" w:right="50" w:firstLine="0"/>
        <w:rPr>
          <w:rFonts w:ascii="Tahoma" w:hAnsi="Tahoma" w:cs="Tahoma"/>
          <w:sz w:val="12"/>
          <w:szCs w:val="25"/>
        </w:rPr>
      </w:pPr>
    </w:p>
    <w:p w:rsidR="00153057" w:rsidRPr="003355DC" w:rsidRDefault="003701F6" w:rsidP="00F6120D">
      <w:pPr>
        <w:pStyle w:val="Paragraphedeliste"/>
        <w:spacing w:line="276" w:lineRule="auto"/>
        <w:ind w:left="0" w:right="50" w:firstLine="0"/>
        <w:rPr>
          <w:rFonts w:ascii="Tahoma" w:hAnsi="Tahoma" w:cs="Tahoma"/>
          <w:color w:val="auto"/>
          <w:sz w:val="24"/>
          <w:szCs w:val="25"/>
        </w:rPr>
      </w:pPr>
      <w:r w:rsidRPr="003355DC">
        <w:rPr>
          <w:rFonts w:ascii="Tahoma" w:hAnsi="Tahoma" w:cs="Tahoma"/>
          <w:color w:val="auto"/>
          <w:sz w:val="24"/>
          <w:szCs w:val="25"/>
        </w:rPr>
        <w:t>« </w:t>
      </w:r>
      <w:r w:rsidRPr="003355DC">
        <w:rPr>
          <w:rFonts w:ascii="Tahoma" w:hAnsi="Tahoma" w:cs="Tahoma"/>
          <w:color w:val="auto"/>
          <w:sz w:val="24"/>
          <w:szCs w:val="25"/>
        </w:rPr>
        <w:tab/>
        <w:t xml:space="preserve">Ordonner </w:t>
      </w:r>
      <w:r w:rsidR="00F26CDC" w:rsidRPr="003355DC">
        <w:rPr>
          <w:rFonts w:ascii="Tahoma" w:hAnsi="Tahoma" w:cs="Tahoma"/>
          <w:color w:val="auto"/>
          <w:sz w:val="24"/>
          <w:szCs w:val="25"/>
        </w:rPr>
        <w:t xml:space="preserve">l’annulation des notes de débit </w:t>
      </w:r>
      <w:r w:rsidR="00E37EFC" w:rsidRPr="003355DC">
        <w:rPr>
          <w:rFonts w:ascii="Tahoma" w:hAnsi="Tahoma" w:cs="Tahoma"/>
          <w:color w:val="auto"/>
          <w:sz w:val="24"/>
          <w:szCs w:val="25"/>
        </w:rPr>
        <w:t>« </w:t>
      </w:r>
      <w:proofErr w:type="spellStart"/>
      <w:r w:rsidR="00F26CDC" w:rsidRPr="003355DC">
        <w:rPr>
          <w:rFonts w:ascii="Tahoma" w:hAnsi="Tahoma" w:cs="Tahoma"/>
          <w:color w:val="auto"/>
          <w:sz w:val="24"/>
          <w:szCs w:val="25"/>
        </w:rPr>
        <w:t>n°AE</w:t>
      </w:r>
      <w:proofErr w:type="spellEnd"/>
      <w:r w:rsidR="00F26CDC" w:rsidRPr="003355DC">
        <w:rPr>
          <w:rFonts w:ascii="Tahoma" w:hAnsi="Tahoma" w:cs="Tahoma"/>
          <w:color w:val="auto"/>
          <w:sz w:val="24"/>
          <w:szCs w:val="25"/>
        </w:rPr>
        <w:t>/</w:t>
      </w:r>
      <w:r w:rsidR="00AA4B80" w:rsidRPr="003355DC">
        <w:rPr>
          <w:rFonts w:ascii="Tahoma" w:hAnsi="Tahoma" w:cs="Tahoma"/>
          <w:color w:val="auto"/>
          <w:sz w:val="24"/>
          <w:szCs w:val="25"/>
        </w:rPr>
        <w:t xml:space="preserve">100/01/N°000033 du 02 décembre 2020 d’un </w:t>
      </w:r>
      <w:r w:rsidR="00E37EFC" w:rsidRPr="003355DC">
        <w:rPr>
          <w:rFonts w:ascii="Tahoma" w:hAnsi="Tahoma" w:cs="Tahoma"/>
          <w:color w:val="auto"/>
          <w:sz w:val="24"/>
          <w:szCs w:val="25"/>
        </w:rPr>
        <w:t>« </w:t>
      </w:r>
      <w:r w:rsidR="00AA4B80" w:rsidRPr="003355DC">
        <w:rPr>
          <w:rFonts w:ascii="Tahoma" w:hAnsi="Tahoma" w:cs="Tahoma"/>
          <w:color w:val="auto"/>
          <w:sz w:val="24"/>
          <w:szCs w:val="25"/>
        </w:rPr>
        <w:t>montant</w:t>
      </w:r>
      <w:r w:rsidR="00E37EFC" w:rsidRPr="003355DC">
        <w:rPr>
          <w:rFonts w:ascii="Tahoma" w:hAnsi="Tahoma" w:cs="Tahoma"/>
          <w:color w:val="auto"/>
          <w:sz w:val="24"/>
          <w:szCs w:val="25"/>
        </w:rPr>
        <w:t xml:space="preserve"> de 178.288 USD et Bon à payer BP B « 100/N°000089 de la même date, d’un montant de « 35.657,78 USD et pour la période allant du 1</w:t>
      </w:r>
      <w:r w:rsidR="00E37EFC" w:rsidRPr="003355DC">
        <w:rPr>
          <w:rFonts w:ascii="Tahoma" w:hAnsi="Tahoma" w:cs="Tahoma"/>
          <w:color w:val="auto"/>
          <w:sz w:val="24"/>
          <w:szCs w:val="25"/>
          <w:vertAlign w:val="superscript"/>
        </w:rPr>
        <w:t>er</w:t>
      </w:r>
      <w:r w:rsidR="00E37EFC" w:rsidRPr="003355DC">
        <w:rPr>
          <w:rFonts w:ascii="Tahoma" w:hAnsi="Tahoma" w:cs="Tahoma"/>
          <w:color w:val="auto"/>
          <w:sz w:val="24"/>
          <w:szCs w:val="25"/>
        </w:rPr>
        <w:t xml:space="preserve"> avril au « 31 octobre 2020, note de débit AE/100/01/N°000034 « du 02 décembre 2020 d’</w:t>
      </w:r>
      <w:r w:rsidR="00153057" w:rsidRPr="003355DC">
        <w:rPr>
          <w:rFonts w:ascii="Tahoma" w:hAnsi="Tahoma" w:cs="Tahoma"/>
          <w:color w:val="auto"/>
          <w:sz w:val="24"/>
          <w:szCs w:val="25"/>
        </w:rPr>
        <w:t>un montant de 162.750 USD, « et bon à payer BP B 100/N°000251 de la même date, « d’un montant de 7.750 USD ;</w:t>
      </w:r>
    </w:p>
    <w:p w:rsidR="00153057" w:rsidRPr="004C194B" w:rsidRDefault="00153057" w:rsidP="00F6120D">
      <w:pPr>
        <w:pStyle w:val="Paragraphedeliste"/>
        <w:spacing w:line="276" w:lineRule="auto"/>
        <w:ind w:left="0" w:right="50" w:firstLine="0"/>
        <w:rPr>
          <w:rFonts w:ascii="Tahoma" w:hAnsi="Tahoma" w:cs="Tahoma"/>
          <w:color w:val="C00000"/>
          <w:sz w:val="12"/>
          <w:szCs w:val="25"/>
        </w:rPr>
      </w:pPr>
    </w:p>
    <w:p w:rsidR="00031999" w:rsidRPr="00031999" w:rsidRDefault="00FF64E1" w:rsidP="00F6120D">
      <w:pPr>
        <w:pStyle w:val="Paragraphedeliste"/>
        <w:spacing w:line="276" w:lineRule="auto"/>
        <w:ind w:left="0" w:right="50" w:firstLine="0"/>
        <w:rPr>
          <w:rFonts w:ascii="Tahoma" w:hAnsi="Tahoma" w:cs="Tahoma"/>
          <w:color w:val="auto"/>
          <w:sz w:val="24"/>
          <w:szCs w:val="25"/>
        </w:rPr>
      </w:pPr>
      <w:r w:rsidRPr="00031999">
        <w:rPr>
          <w:rFonts w:ascii="Tahoma" w:hAnsi="Tahoma" w:cs="Tahoma"/>
          <w:color w:val="auto"/>
          <w:sz w:val="24"/>
          <w:szCs w:val="25"/>
        </w:rPr>
        <w:t>« </w:t>
      </w:r>
      <w:r w:rsidRPr="00031999">
        <w:rPr>
          <w:rFonts w:ascii="Tahoma" w:hAnsi="Tahoma" w:cs="Tahoma"/>
          <w:color w:val="auto"/>
          <w:sz w:val="24"/>
          <w:szCs w:val="25"/>
        </w:rPr>
        <w:tab/>
        <w:t xml:space="preserve">Dire conformes </w:t>
      </w:r>
      <w:r w:rsidR="003355DC" w:rsidRPr="00031999">
        <w:rPr>
          <w:rFonts w:ascii="Tahoma" w:hAnsi="Tahoma" w:cs="Tahoma"/>
          <w:color w:val="auto"/>
          <w:sz w:val="24"/>
          <w:szCs w:val="25"/>
        </w:rPr>
        <w:t>aux règles, les droits payés par la « requérante pour les périodes entreprises ;</w:t>
      </w:r>
    </w:p>
    <w:p w:rsidR="00031999" w:rsidRPr="004C194B" w:rsidRDefault="00031999" w:rsidP="00F6120D">
      <w:pPr>
        <w:pStyle w:val="Paragraphedeliste"/>
        <w:spacing w:line="276" w:lineRule="auto"/>
        <w:ind w:left="0" w:right="50" w:firstLine="0"/>
        <w:rPr>
          <w:rFonts w:ascii="Tahoma" w:hAnsi="Tahoma" w:cs="Tahoma"/>
          <w:color w:val="auto"/>
          <w:sz w:val="10"/>
          <w:szCs w:val="25"/>
        </w:rPr>
      </w:pPr>
    </w:p>
    <w:p w:rsidR="00535483" w:rsidRDefault="00031999" w:rsidP="00F6120D">
      <w:pPr>
        <w:pStyle w:val="Paragraphedeliste"/>
        <w:spacing w:line="276" w:lineRule="auto"/>
        <w:ind w:left="0" w:right="50" w:firstLine="0"/>
        <w:rPr>
          <w:rFonts w:ascii="Tahoma" w:hAnsi="Tahoma" w:cs="Tahoma"/>
          <w:color w:val="auto"/>
          <w:sz w:val="24"/>
          <w:szCs w:val="25"/>
        </w:rPr>
      </w:pPr>
      <w:r w:rsidRPr="00031999">
        <w:rPr>
          <w:rFonts w:ascii="Tahoma" w:hAnsi="Tahoma" w:cs="Tahoma"/>
          <w:color w:val="auto"/>
          <w:sz w:val="24"/>
          <w:szCs w:val="25"/>
        </w:rPr>
        <w:t>« </w:t>
      </w:r>
      <w:r w:rsidRPr="00031999">
        <w:rPr>
          <w:rFonts w:ascii="Tahoma" w:hAnsi="Tahoma" w:cs="Tahoma"/>
          <w:color w:val="auto"/>
          <w:sz w:val="24"/>
          <w:szCs w:val="25"/>
        </w:rPr>
        <w:tab/>
        <w:t>Dire que les loyers supportés pour la location « d’espace panneau pour affiche ne constituent « nullement une assiette à la redevance ad valorem due « au Fonds de Promotion culturelle pour une publicité « permanente ;</w:t>
      </w:r>
    </w:p>
    <w:p w:rsidR="00535483" w:rsidRPr="003856F3" w:rsidRDefault="00535483" w:rsidP="00535483">
      <w:pPr>
        <w:spacing w:after="0"/>
        <w:ind w:left="0" w:right="50"/>
        <w:rPr>
          <w:rFonts w:ascii="Tahoma" w:hAnsi="Tahoma" w:cs="Tahoma"/>
          <w:b/>
          <w:sz w:val="23"/>
          <w:szCs w:val="23"/>
          <w:u w:val="single"/>
        </w:rPr>
      </w:pPr>
      <w:r w:rsidRPr="003856F3">
        <w:rPr>
          <w:rFonts w:ascii="Tahoma" w:hAnsi="Tahoma" w:cs="Tahoma"/>
          <w:b/>
          <w:sz w:val="23"/>
          <w:szCs w:val="23"/>
          <w:u w:val="single"/>
        </w:rPr>
        <w:lastRenderedPageBreak/>
        <w:t>R</w:t>
      </w:r>
      <w:r>
        <w:rPr>
          <w:rFonts w:ascii="Tahoma" w:hAnsi="Tahoma" w:cs="Tahoma"/>
          <w:b/>
          <w:sz w:val="23"/>
          <w:szCs w:val="23"/>
          <w:u w:val="single"/>
        </w:rPr>
        <w:t>A</w:t>
      </w:r>
      <w:r w:rsidRPr="003856F3">
        <w:rPr>
          <w:rFonts w:ascii="Tahoma" w:hAnsi="Tahoma" w:cs="Tahoma"/>
          <w:b/>
          <w:sz w:val="23"/>
          <w:szCs w:val="23"/>
          <w:u w:val="single"/>
        </w:rPr>
        <w:t xml:space="preserve">A. </w:t>
      </w:r>
      <w:r>
        <w:rPr>
          <w:rFonts w:ascii="Tahoma" w:hAnsi="Tahoma" w:cs="Tahoma"/>
          <w:b/>
          <w:sz w:val="23"/>
          <w:szCs w:val="23"/>
          <w:u w:val="single"/>
        </w:rPr>
        <w:t>077</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sidR="00423395">
        <w:rPr>
          <w:rFonts w:ascii="Tahoma" w:hAnsi="Tahoma" w:cs="Tahoma"/>
          <w:b/>
          <w:sz w:val="23"/>
          <w:szCs w:val="23"/>
          <w:u w:val="single"/>
        </w:rPr>
        <w:t>Cinqu</w:t>
      </w:r>
      <w:r>
        <w:rPr>
          <w:rFonts w:ascii="Tahoma" w:hAnsi="Tahoma" w:cs="Tahoma"/>
          <w:b/>
          <w:sz w:val="23"/>
          <w:szCs w:val="23"/>
          <w:u w:val="single"/>
        </w:rPr>
        <w:t>ième</w:t>
      </w:r>
      <w:r w:rsidRPr="003856F3">
        <w:rPr>
          <w:rFonts w:ascii="Tahoma" w:hAnsi="Tahoma" w:cs="Tahoma"/>
          <w:b/>
          <w:sz w:val="23"/>
          <w:szCs w:val="23"/>
          <w:u w:val="single"/>
        </w:rPr>
        <w:t xml:space="preserve"> feuillet</w:t>
      </w:r>
    </w:p>
    <w:p w:rsidR="00535483" w:rsidRDefault="00535483" w:rsidP="00F6120D">
      <w:pPr>
        <w:pStyle w:val="Paragraphedeliste"/>
        <w:spacing w:line="276" w:lineRule="auto"/>
        <w:ind w:left="0" w:right="50" w:firstLine="0"/>
        <w:rPr>
          <w:rFonts w:ascii="Tahoma" w:hAnsi="Tahoma" w:cs="Tahoma"/>
          <w:color w:val="auto"/>
          <w:sz w:val="24"/>
          <w:szCs w:val="25"/>
        </w:rPr>
      </w:pPr>
    </w:p>
    <w:p w:rsidR="00031999" w:rsidRPr="004459A1" w:rsidRDefault="00031999" w:rsidP="00F6120D">
      <w:pPr>
        <w:pStyle w:val="Paragraphedeliste"/>
        <w:spacing w:line="276" w:lineRule="auto"/>
        <w:ind w:left="0" w:right="50" w:firstLine="0"/>
        <w:rPr>
          <w:rFonts w:ascii="Tahoma" w:hAnsi="Tahoma" w:cs="Tahoma"/>
          <w:color w:val="auto"/>
          <w:sz w:val="24"/>
          <w:szCs w:val="25"/>
        </w:rPr>
      </w:pPr>
      <w:r w:rsidRPr="004459A1">
        <w:rPr>
          <w:rFonts w:ascii="Tahoma" w:hAnsi="Tahoma" w:cs="Tahoma"/>
          <w:color w:val="auto"/>
          <w:sz w:val="24"/>
          <w:szCs w:val="25"/>
        </w:rPr>
        <w:t>« </w:t>
      </w:r>
      <w:r w:rsidRPr="004459A1">
        <w:rPr>
          <w:rFonts w:ascii="Tahoma" w:hAnsi="Tahoma" w:cs="Tahoma"/>
          <w:color w:val="auto"/>
          <w:sz w:val="24"/>
          <w:szCs w:val="25"/>
        </w:rPr>
        <w:tab/>
        <w:t xml:space="preserve">Condamner le Fonds de Promotion Culturelle </w:t>
      </w:r>
      <w:r w:rsidR="0068280A" w:rsidRPr="004459A1">
        <w:rPr>
          <w:rFonts w:ascii="Tahoma" w:hAnsi="Tahoma" w:cs="Tahoma"/>
          <w:color w:val="auto"/>
          <w:sz w:val="24"/>
          <w:szCs w:val="25"/>
        </w:rPr>
        <w:t xml:space="preserve">au </w:t>
      </w:r>
      <w:r w:rsidR="00A07157" w:rsidRPr="004459A1">
        <w:rPr>
          <w:rFonts w:ascii="Tahoma" w:hAnsi="Tahoma" w:cs="Tahoma"/>
          <w:color w:val="auto"/>
          <w:sz w:val="24"/>
          <w:szCs w:val="25"/>
        </w:rPr>
        <w:t>« </w:t>
      </w:r>
      <w:r w:rsidR="0068280A" w:rsidRPr="004459A1">
        <w:rPr>
          <w:rFonts w:ascii="Tahoma" w:hAnsi="Tahoma" w:cs="Tahoma"/>
          <w:color w:val="auto"/>
          <w:sz w:val="24"/>
          <w:szCs w:val="25"/>
        </w:rPr>
        <w:t xml:space="preserve">paiement </w:t>
      </w:r>
      <w:r w:rsidR="00992F37" w:rsidRPr="004459A1">
        <w:rPr>
          <w:rFonts w:ascii="Tahoma" w:hAnsi="Tahoma" w:cs="Tahoma"/>
          <w:color w:val="auto"/>
          <w:sz w:val="24"/>
          <w:szCs w:val="25"/>
        </w:rPr>
        <w:t xml:space="preserve">équivalent en francs congolais de la somme </w:t>
      </w:r>
      <w:r w:rsidR="00A07157" w:rsidRPr="004459A1">
        <w:rPr>
          <w:rFonts w:ascii="Tahoma" w:hAnsi="Tahoma" w:cs="Tahoma"/>
          <w:color w:val="auto"/>
          <w:sz w:val="24"/>
          <w:szCs w:val="25"/>
        </w:rPr>
        <w:t>« </w:t>
      </w:r>
      <w:r w:rsidR="00992F37" w:rsidRPr="004459A1">
        <w:rPr>
          <w:rFonts w:ascii="Tahoma" w:hAnsi="Tahoma" w:cs="Tahoma"/>
          <w:color w:val="auto"/>
          <w:sz w:val="24"/>
          <w:szCs w:val="25"/>
        </w:rPr>
        <w:t xml:space="preserve">totale de </w:t>
      </w:r>
      <w:r w:rsidR="0068280A" w:rsidRPr="004459A1">
        <w:rPr>
          <w:rFonts w:ascii="Tahoma" w:hAnsi="Tahoma" w:cs="Tahoma"/>
          <w:color w:val="auto"/>
          <w:sz w:val="24"/>
          <w:szCs w:val="25"/>
        </w:rPr>
        <w:t xml:space="preserve">500.000 USD </w:t>
      </w:r>
      <w:r w:rsidR="00992F37" w:rsidRPr="004459A1">
        <w:rPr>
          <w:rFonts w:ascii="Tahoma" w:hAnsi="Tahoma" w:cs="Tahoma"/>
          <w:color w:val="auto"/>
          <w:sz w:val="24"/>
          <w:szCs w:val="25"/>
        </w:rPr>
        <w:t xml:space="preserve">à la Société AIRTEL CONGO </w:t>
      </w:r>
      <w:r w:rsidR="00A07157" w:rsidRPr="004459A1">
        <w:rPr>
          <w:rFonts w:ascii="Tahoma" w:hAnsi="Tahoma" w:cs="Tahoma"/>
          <w:color w:val="auto"/>
          <w:sz w:val="24"/>
          <w:szCs w:val="25"/>
        </w:rPr>
        <w:t>« </w:t>
      </w:r>
      <w:r w:rsidR="00992F37" w:rsidRPr="004459A1">
        <w:rPr>
          <w:rFonts w:ascii="Tahoma" w:hAnsi="Tahoma" w:cs="Tahoma"/>
          <w:color w:val="auto"/>
          <w:sz w:val="24"/>
          <w:szCs w:val="25"/>
        </w:rPr>
        <w:t>RDC S.A</w:t>
      </w:r>
      <w:r w:rsidR="009D309E" w:rsidRPr="004459A1">
        <w:rPr>
          <w:rFonts w:ascii="Tahoma" w:hAnsi="Tahoma" w:cs="Tahoma"/>
          <w:color w:val="auto"/>
          <w:sz w:val="24"/>
          <w:szCs w:val="25"/>
        </w:rPr>
        <w:t xml:space="preserve"> </w:t>
      </w:r>
      <w:r w:rsidR="00384EDB" w:rsidRPr="004459A1">
        <w:rPr>
          <w:rFonts w:ascii="Tahoma" w:hAnsi="Tahoma" w:cs="Tahoma"/>
          <w:color w:val="auto"/>
          <w:sz w:val="24"/>
          <w:szCs w:val="25"/>
        </w:rPr>
        <w:t xml:space="preserve">pour réparation de tout </w:t>
      </w:r>
      <w:r w:rsidR="00A07157" w:rsidRPr="004459A1">
        <w:rPr>
          <w:rFonts w:ascii="Tahoma" w:hAnsi="Tahoma" w:cs="Tahoma"/>
          <w:color w:val="auto"/>
          <w:sz w:val="24"/>
          <w:szCs w:val="25"/>
        </w:rPr>
        <w:t>préjudice subi.</w:t>
      </w:r>
    </w:p>
    <w:p w:rsidR="00B562B7" w:rsidRPr="002E7C3F" w:rsidRDefault="00B562B7" w:rsidP="00F6120D">
      <w:pPr>
        <w:pStyle w:val="Paragraphedeliste"/>
        <w:spacing w:line="276" w:lineRule="auto"/>
        <w:ind w:left="0" w:right="50" w:firstLine="0"/>
        <w:rPr>
          <w:rFonts w:ascii="Tahoma" w:hAnsi="Tahoma" w:cs="Tahoma"/>
          <w:sz w:val="10"/>
          <w:szCs w:val="25"/>
        </w:rPr>
      </w:pPr>
    </w:p>
    <w:p w:rsidR="00B562B7" w:rsidRDefault="00B562B7" w:rsidP="00F6120D">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4459A1">
        <w:rPr>
          <w:rFonts w:ascii="Tahoma" w:hAnsi="Tahoma" w:cs="Tahoma"/>
          <w:sz w:val="24"/>
          <w:szCs w:val="25"/>
        </w:rPr>
        <w:t>Frais et dépens comme de droit</w:t>
      </w:r>
      <w:r>
        <w:rPr>
          <w:rFonts w:ascii="Tahoma" w:hAnsi="Tahoma" w:cs="Tahoma"/>
          <w:sz w:val="24"/>
          <w:szCs w:val="25"/>
        </w:rPr>
        <w:t> ;</w:t>
      </w:r>
    </w:p>
    <w:p w:rsidR="006B07EE" w:rsidRPr="002E7C3F" w:rsidRDefault="006B07EE" w:rsidP="00F6120D">
      <w:pPr>
        <w:pStyle w:val="Paragraphedeliste"/>
        <w:spacing w:line="276" w:lineRule="auto"/>
        <w:ind w:left="0" w:right="50" w:firstLine="0"/>
        <w:rPr>
          <w:rFonts w:ascii="Tahoma" w:hAnsi="Tahoma" w:cs="Tahoma"/>
          <w:sz w:val="8"/>
          <w:szCs w:val="25"/>
        </w:rPr>
      </w:pPr>
    </w:p>
    <w:p w:rsidR="00F6120D" w:rsidRPr="00D158DE" w:rsidRDefault="007068BC" w:rsidP="00F6120D">
      <w:pPr>
        <w:pStyle w:val="Paragraphedeliste"/>
        <w:spacing w:line="276" w:lineRule="auto"/>
        <w:ind w:left="0" w:right="50" w:firstLine="0"/>
        <w:rPr>
          <w:rFonts w:ascii="Tahoma" w:hAnsi="Tahoma" w:cs="Tahoma"/>
          <w:sz w:val="24"/>
          <w:szCs w:val="25"/>
        </w:rPr>
      </w:pPr>
      <w:r w:rsidRPr="00781922">
        <w:rPr>
          <w:rFonts w:ascii="Tahoma" w:hAnsi="Tahoma" w:cs="Tahoma"/>
          <w:sz w:val="24"/>
          <w:szCs w:val="25"/>
        </w:rPr>
        <w:t xml:space="preserve"> </w:t>
      </w:r>
      <w:r w:rsidR="00F6120D" w:rsidRPr="00781922">
        <w:rPr>
          <w:rFonts w:ascii="Tahoma" w:hAnsi="Tahoma" w:cs="Tahoma"/>
          <w:sz w:val="24"/>
          <w:szCs w:val="25"/>
        </w:rPr>
        <w:t>«</w:t>
      </w:r>
      <w:r w:rsidR="00F6120D">
        <w:rPr>
          <w:rFonts w:ascii="Tahoma" w:hAnsi="Tahoma" w:cs="Tahoma"/>
          <w:b/>
          <w:sz w:val="24"/>
          <w:szCs w:val="25"/>
        </w:rPr>
        <w:t> </w:t>
      </w:r>
      <w:r w:rsidR="00F6120D">
        <w:rPr>
          <w:rFonts w:ascii="Tahoma" w:hAnsi="Tahoma" w:cs="Tahoma"/>
          <w:sz w:val="24"/>
          <w:szCs w:val="25"/>
        </w:rPr>
        <w:t xml:space="preserve">Et </w:t>
      </w:r>
      <w:r w:rsidR="004459A1">
        <w:rPr>
          <w:rFonts w:ascii="Tahoma" w:hAnsi="Tahoma" w:cs="Tahoma"/>
          <w:sz w:val="24"/>
          <w:szCs w:val="25"/>
        </w:rPr>
        <w:t xml:space="preserve">ce sera justice </w:t>
      </w:r>
      <w:r w:rsidR="00F6120D">
        <w:rPr>
          <w:rFonts w:ascii="Tahoma" w:hAnsi="Tahoma" w:cs="Tahoma"/>
          <w:sz w:val="24"/>
          <w:szCs w:val="25"/>
        </w:rPr>
        <w:t>».</w:t>
      </w:r>
    </w:p>
    <w:p w:rsidR="00F6120D" w:rsidRDefault="00F6120D" w:rsidP="00A92A06">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7696" behindDoc="0" locked="0" layoutInCell="1" allowOverlap="1" wp14:anchorId="1058CDDC" wp14:editId="39DE18EF">
                <wp:simplePos x="0" y="0"/>
                <wp:positionH relativeFrom="column">
                  <wp:posOffset>135172</wp:posOffset>
                </wp:positionH>
                <wp:positionV relativeFrom="paragraph">
                  <wp:posOffset>110683</wp:posOffset>
                </wp:positionV>
                <wp:extent cx="3689405" cy="0"/>
                <wp:effectExtent l="0" t="0" r="25400" b="19050"/>
                <wp:wrapNone/>
                <wp:docPr id="7" name="Connecteur droit 7"/>
                <wp:cNvGraphicFramePr/>
                <a:graphic xmlns:a="http://schemas.openxmlformats.org/drawingml/2006/main">
                  <a:graphicData uri="http://schemas.microsoft.com/office/word/2010/wordprocessingShape">
                    <wps:wsp>
                      <wps:cNvCnPr/>
                      <wps:spPr>
                        <a:xfrm>
                          <a:off x="0" y="0"/>
                          <a:ext cx="368940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7" o:spid="_x0000_s1026" style="position:absolute;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65pt,8.7pt" to="301.1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sidR="00A92A06">
        <w:rPr>
          <w:rFonts w:ascii="Tahoma" w:hAnsi="Tahoma" w:cs="Tahoma"/>
          <w:sz w:val="24"/>
          <w:szCs w:val="25"/>
        </w:rPr>
        <w:tab/>
        <w:t>‘’</w:t>
      </w:r>
    </w:p>
    <w:p w:rsidR="00B733FC" w:rsidRPr="001547E3" w:rsidRDefault="00B733FC" w:rsidP="00B733FC">
      <w:pPr>
        <w:pStyle w:val="Paragraphedeliste"/>
        <w:tabs>
          <w:tab w:val="right" w:pos="6096"/>
        </w:tabs>
        <w:spacing w:line="276" w:lineRule="auto"/>
        <w:ind w:left="0" w:right="50" w:firstLine="0"/>
        <w:rPr>
          <w:rFonts w:ascii="Tahoma" w:hAnsi="Tahoma" w:cs="Tahoma"/>
          <w:sz w:val="2"/>
          <w:szCs w:val="25"/>
        </w:rPr>
      </w:pPr>
    </w:p>
    <w:p w:rsidR="00721250" w:rsidRPr="00EE6577" w:rsidRDefault="00721250" w:rsidP="00343CEA">
      <w:pPr>
        <w:spacing w:line="276" w:lineRule="auto"/>
        <w:ind w:left="0" w:firstLine="0"/>
        <w:rPr>
          <w:rFonts w:ascii="Tahoma" w:hAnsi="Tahoma" w:cs="Tahoma"/>
          <w:color w:val="auto"/>
          <w:sz w:val="2"/>
          <w:szCs w:val="25"/>
        </w:rPr>
      </w:pPr>
    </w:p>
    <w:p w:rsidR="003C7A29" w:rsidRPr="00513672" w:rsidRDefault="009024BD" w:rsidP="003C7A29">
      <w:pPr>
        <w:pStyle w:val="Paragraphedeliste"/>
        <w:numPr>
          <w:ilvl w:val="0"/>
          <w:numId w:val="16"/>
        </w:numPr>
        <w:spacing w:line="276" w:lineRule="auto"/>
        <w:ind w:left="0" w:firstLine="360"/>
        <w:rPr>
          <w:rFonts w:ascii="Tahoma" w:hAnsi="Tahoma" w:cs="Tahoma"/>
          <w:color w:val="auto"/>
          <w:sz w:val="24"/>
          <w:szCs w:val="25"/>
        </w:rPr>
      </w:pPr>
      <w:r w:rsidRPr="00513672">
        <w:rPr>
          <w:rFonts w:ascii="Tahoma" w:hAnsi="Tahoma" w:cs="Tahoma"/>
          <w:color w:val="auto"/>
          <w:sz w:val="24"/>
          <w:szCs w:val="25"/>
        </w:rPr>
        <w:t xml:space="preserve">Ensuite </w:t>
      </w:r>
      <w:r w:rsidR="002F63D6" w:rsidRPr="00513672">
        <w:rPr>
          <w:rFonts w:ascii="Tahoma" w:hAnsi="Tahoma" w:cs="Tahoma"/>
          <w:color w:val="auto"/>
          <w:sz w:val="24"/>
          <w:szCs w:val="25"/>
        </w:rPr>
        <w:t xml:space="preserve">à </w:t>
      </w:r>
      <w:r w:rsidR="00DD188F" w:rsidRPr="00513672">
        <w:rPr>
          <w:rFonts w:ascii="Tahoma" w:hAnsi="Tahoma" w:cs="Tahoma"/>
          <w:color w:val="auto"/>
          <w:sz w:val="24"/>
          <w:szCs w:val="25"/>
        </w:rPr>
        <w:t xml:space="preserve">Maître </w:t>
      </w:r>
      <w:r w:rsidR="00D0656C" w:rsidRPr="00513672">
        <w:rPr>
          <w:rFonts w:ascii="Tahoma" w:hAnsi="Tahoma" w:cs="Tahoma"/>
          <w:color w:val="auto"/>
          <w:sz w:val="24"/>
          <w:szCs w:val="25"/>
        </w:rPr>
        <w:t xml:space="preserve">Bienvenu </w:t>
      </w:r>
      <w:r w:rsidR="002429B8" w:rsidRPr="00513672">
        <w:rPr>
          <w:rFonts w:ascii="Tahoma" w:hAnsi="Tahoma" w:cs="Tahoma"/>
          <w:color w:val="auto"/>
          <w:sz w:val="24"/>
          <w:szCs w:val="25"/>
        </w:rPr>
        <w:t>YUMA</w:t>
      </w:r>
      <w:r w:rsidR="00D0656C" w:rsidRPr="00513672">
        <w:rPr>
          <w:rFonts w:ascii="Tahoma" w:hAnsi="Tahoma" w:cs="Tahoma"/>
          <w:color w:val="auto"/>
          <w:sz w:val="24"/>
          <w:szCs w:val="25"/>
        </w:rPr>
        <w:t xml:space="preserve">, avocat conseil </w:t>
      </w:r>
      <w:r w:rsidR="00FC05C7" w:rsidRPr="00513672">
        <w:rPr>
          <w:rFonts w:ascii="Tahoma" w:hAnsi="Tahoma" w:cs="Tahoma"/>
          <w:color w:val="auto"/>
          <w:sz w:val="24"/>
          <w:szCs w:val="25"/>
        </w:rPr>
        <w:t xml:space="preserve">intimé, </w:t>
      </w:r>
      <w:r w:rsidR="000C2868" w:rsidRPr="00513672">
        <w:rPr>
          <w:rFonts w:ascii="Tahoma" w:hAnsi="Tahoma" w:cs="Tahoma"/>
          <w:b/>
          <w:color w:val="auto"/>
          <w:sz w:val="24"/>
          <w:szCs w:val="25"/>
        </w:rPr>
        <w:t>Fonds de Promotion Culturelle</w:t>
      </w:r>
      <w:r w:rsidR="00EF00F1" w:rsidRPr="00513672">
        <w:rPr>
          <w:rFonts w:ascii="Tahoma" w:hAnsi="Tahoma" w:cs="Tahoma"/>
          <w:color w:val="auto"/>
          <w:sz w:val="24"/>
          <w:szCs w:val="25"/>
        </w:rPr>
        <w:t>,</w:t>
      </w:r>
      <w:r w:rsidR="00FC05C7" w:rsidRPr="00513672">
        <w:rPr>
          <w:rFonts w:ascii="Tahoma" w:hAnsi="Tahoma" w:cs="Tahoma"/>
          <w:color w:val="auto"/>
          <w:sz w:val="24"/>
          <w:szCs w:val="25"/>
        </w:rPr>
        <w:t xml:space="preserve"> </w:t>
      </w:r>
      <w:r w:rsidR="00A13CC1" w:rsidRPr="00513672">
        <w:rPr>
          <w:rFonts w:ascii="Tahoma" w:hAnsi="Tahoma" w:cs="Tahoma"/>
          <w:color w:val="auto"/>
          <w:sz w:val="24"/>
          <w:szCs w:val="25"/>
        </w:rPr>
        <w:t>qui présenta</w:t>
      </w:r>
      <w:r w:rsidR="003D6FC5" w:rsidRPr="00513672">
        <w:rPr>
          <w:rFonts w:ascii="Tahoma" w:hAnsi="Tahoma" w:cs="Tahoma"/>
          <w:color w:val="auto"/>
          <w:sz w:val="24"/>
          <w:szCs w:val="25"/>
        </w:rPr>
        <w:t xml:space="preserve"> ses observations</w:t>
      </w:r>
      <w:r w:rsidR="0029755E" w:rsidRPr="00513672">
        <w:rPr>
          <w:rFonts w:ascii="Tahoma" w:hAnsi="Tahoma" w:cs="Tahoma"/>
          <w:color w:val="auto"/>
          <w:sz w:val="24"/>
          <w:szCs w:val="25"/>
        </w:rPr>
        <w:t xml:space="preserve">, plaida et </w:t>
      </w:r>
      <w:r w:rsidR="003D6FC5" w:rsidRPr="00513672">
        <w:rPr>
          <w:rFonts w:ascii="Tahoma" w:hAnsi="Tahoma" w:cs="Tahoma"/>
          <w:color w:val="auto"/>
          <w:sz w:val="24"/>
          <w:szCs w:val="25"/>
        </w:rPr>
        <w:t xml:space="preserve">conclut </w:t>
      </w:r>
      <w:r w:rsidR="0045396C" w:rsidRPr="00513672">
        <w:rPr>
          <w:rFonts w:ascii="Tahoma" w:hAnsi="Tahoma" w:cs="Tahoma"/>
          <w:color w:val="auto"/>
          <w:sz w:val="24"/>
          <w:szCs w:val="25"/>
        </w:rPr>
        <w:t>en ces termes :</w:t>
      </w:r>
    </w:p>
    <w:p w:rsidR="003C7A29" w:rsidRDefault="003C7A29" w:rsidP="003C7A29">
      <w:pPr>
        <w:pStyle w:val="Paragraphedeliste"/>
        <w:spacing w:line="276" w:lineRule="auto"/>
        <w:ind w:left="360" w:firstLine="0"/>
        <w:rPr>
          <w:rFonts w:ascii="Tahoma" w:hAnsi="Tahoma" w:cs="Tahoma"/>
          <w:color w:val="auto"/>
          <w:sz w:val="6"/>
          <w:szCs w:val="25"/>
        </w:rPr>
      </w:pPr>
    </w:p>
    <w:p w:rsidR="000E7BF7" w:rsidRDefault="000E7BF7" w:rsidP="003C7A29">
      <w:pPr>
        <w:pStyle w:val="Paragraphedeliste"/>
        <w:spacing w:line="276" w:lineRule="auto"/>
        <w:ind w:left="360" w:firstLine="0"/>
        <w:rPr>
          <w:rFonts w:ascii="Tahoma" w:hAnsi="Tahoma" w:cs="Tahoma"/>
          <w:color w:val="auto"/>
          <w:sz w:val="6"/>
          <w:szCs w:val="25"/>
        </w:rPr>
      </w:pPr>
    </w:p>
    <w:p w:rsidR="000E7BF7" w:rsidRPr="00645B01" w:rsidRDefault="000E7BF7" w:rsidP="000E7BF7">
      <w:pPr>
        <w:pStyle w:val="Paragraphedeliste"/>
        <w:numPr>
          <w:ilvl w:val="0"/>
          <w:numId w:val="16"/>
        </w:numPr>
        <w:spacing w:line="276" w:lineRule="auto"/>
        <w:ind w:right="50"/>
        <w:rPr>
          <w:rFonts w:ascii="Tahoma" w:hAnsi="Tahoma" w:cs="Tahoma"/>
          <w:sz w:val="24"/>
          <w:szCs w:val="25"/>
        </w:rPr>
      </w:pPr>
      <w:r w:rsidRPr="00645B01">
        <w:rPr>
          <w:rFonts w:ascii="Tahoma" w:hAnsi="Tahoma" w:cs="Tahoma"/>
          <w:b/>
          <w:sz w:val="24"/>
          <w:szCs w:val="25"/>
        </w:rPr>
        <w:t xml:space="preserve">Dispositif de la note de plaidoirie déposée </w:t>
      </w:r>
      <w:r w:rsidRPr="00645B01">
        <w:rPr>
          <w:rFonts w:ascii="Tahoma" w:hAnsi="Tahoma" w:cs="Tahoma"/>
          <w:b/>
          <w:sz w:val="24"/>
          <w:szCs w:val="25"/>
          <w:u w:val="single"/>
        </w:rPr>
        <w:t xml:space="preserve">par maître </w:t>
      </w:r>
      <w:r>
        <w:rPr>
          <w:rFonts w:ascii="Tahoma" w:hAnsi="Tahoma" w:cs="Tahoma"/>
          <w:b/>
          <w:sz w:val="24"/>
          <w:szCs w:val="25"/>
          <w:u w:val="single"/>
        </w:rPr>
        <w:t xml:space="preserve">YUMA </w:t>
      </w:r>
      <w:r w:rsidRPr="00645B01">
        <w:rPr>
          <w:rFonts w:ascii="Tahoma" w:hAnsi="Tahoma" w:cs="Tahoma"/>
          <w:b/>
          <w:sz w:val="24"/>
          <w:szCs w:val="25"/>
          <w:u w:val="single"/>
        </w:rPr>
        <w:t>pour l</w:t>
      </w:r>
      <w:r>
        <w:rPr>
          <w:rFonts w:ascii="Tahoma" w:hAnsi="Tahoma" w:cs="Tahoma"/>
          <w:b/>
          <w:sz w:val="24"/>
          <w:szCs w:val="25"/>
          <w:u w:val="single"/>
        </w:rPr>
        <w:t>’</w:t>
      </w:r>
      <w:r w:rsidR="002A4FE0">
        <w:rPr>
          <w:rFonts w:ascii="Tahoma" w:hAnsi="Tahoma" w:cs="Tahoma"/>
          <w:b/>
          <w:sz w:val="24"/>
          <w:szCs w:val="25"/>
          <w:u w:val="single"/>
        </w:rPr>
        <w:t>intimé</w:t>
      </w:r>
      <w:r w:rsidRPr="00645B01">
        <w:rPr>
          <w:rFonts w:ascii="Tahoma" w:hAnsi="Tahoma" w:cs="Tahoma"/>
          <w:b/>
          <w:sz w:val="24"/>
          <w:szCs w:val="25"/>
        </w:rPr>
        <w:t> :</w:t>
      </w:r>
    </w:p>
    <w:p w:rsidR="000E7BF7" w:rsidRPr="002710A5" w:rsidRDefault="000E7BF7" w:rsidP="003C7A29">
      <w:pPr>
        <w:pStyle w:val="Paragraphedeliste"/>
        <w:spacing w:line="276" w:lineRule="auto"/>
        <w:ind w:left="360" w:firstLine="0"/>
        <w:rPr>
          <w:rFonts w:ascii="Tahoma" w:hAnsi="Tahoma" w:cs="Tahoma"/>
          <w:color w:val="auto"/>
          <w:sz w:val="6"/>
          <w:szCs w:val="25"/>
        </w:rPr>
      </w:pPr>
    </w:p>
    <w:p w:rsidR="00760637" w:rsidRPr="00A40241" w:rsidRDefault="00760637" w:rsidP="0045396C">
      <w:pPr>
        <w:spacing w:line="276" w:lineRule="auto"/>
        <w:ind w:left="0" w:firstLine="0"/>
        <w:rPr>
          <w:rFonts w:ascii="Tahoma" w:hAnsi="Tahoma" w:cs="Tahoma"/>
          <w:color w:val="auto"/>
          <w:sz w:val="8"/>
          <w:szCs w:val="25"/>
        </w:rPr>
      </w:pPr>
    </w:p>
    <w:p w:rsidR="00EE6577" w:rsidRPr="00D5753F" w:rsidRDefault="00EE6577" w:rsidP="0045396C">
      <w:pPr>
        <w:spacing w:line="276" w:lineRule="auto"/>
        <w:ind w:left="0" w:firstLine="0"/>
        <w:rPr>
          <w:rFonts w:ascii="Tahoma" w:hAnsi="Tahoma" w:cs="Tahoma"/>
          <w:color w:val="auto"/>
          <w:sz w:val="2"/>
          <w:szCs w:val="25"/>
        </w:rPr>
      </w:pPr>
    </w:p>
    <w:p w:rsidR="00D5753F" w:rsidRDefault="00EE6577" w:rsidP="0045396C">
      <w:pPr>
        <w:spacing w:line="276" w:lineRule="auto"/>
        <w:ind w:left="0"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825C0A" w:rsidRPr="00825C0A">
        <w:rPr>
          <w:rFonts w:ascii="Tahoma" w:hAnsi="Tahoma" w:cs="Tahoma"/>
          <w:b/>
          <w:color w:val="auto"/>
          <w:sz w:val="24"/>
          <w:szCs w:val="25"/>
        </w:rPr>
        <w:t>Plaise au Conseil d’Etat</w:t>
      </w:r>
      <w:r w:rsidR="00825C0A">
        <w:rPr>
          <w:rFonts w:ascii="Tahoma" w:hAnsi="Tahoma" w:cs="Tahoma"/>
          <w:b/>
          <w:color w:val="auto"/>
          <w:sz w:val="24"/>
          <w:szCs w:val="25"/>
        </w:rPr>
        <w:t xml:space="preserve"> de :</w:t>
      </w:r>
    </w:p>
    <w:p w:rsidR="00D5753F" w:rsidRPr="005F640D" w:rsidRDefault="00D5753F" w:rsidP="0045396C">
      <w:pPr>
        <w:spacing w:line="276" w:lineRule="auto"/>
        <w:ind w:left="0" w:firstLine="0"/>
        <w:rPr>
          <w:rFonts w:ascii="Tahoma" w:hAnsi="Tahoma" w:cs="Tahoma"/>
          <w:color w:val="auto"/>
          <w:sz w:val="8"/>
          <w:szCs w:val="25"/>
        </w:rPr>
      </w:pPr>
    </w:p>
    <w:p w:rsidR="001248F9" w:rsidRDefault="00D5753F" w:rsidP="00D5753F">
      <w:pPr>
        <w:spacing w:line="276" w:lineRule="auto"/>
        <w:ind w:left="0"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68565E">
        <w:rPr>
          <w:rFonts w:ascii="Tahoma" w:hAnsi="Tahoma" w:cs="Tahoma"/>
          <w:color w:val="auto"/>
          <w:sz w:val="24"/>
          <w:szCs w:val="25"/>
        </w:rPr>
        <w:t xml:space="preserve">Dire irrecevable </w:t>
      </w:r>
      <w:r w:rsidR="00F32811">
        <w:rPr>
          <w:rFonts w:ascii="Tahoma" w:hAnsi="Tahoma" w:cs="Tahoma"/>
          <w:color w:val="auto"/>
          <w:sz w:val="24"/>
          <w:szCs w:val="25"/>
        </w:rPr>
        <w:t>ou, à tous les moins, non-fondé le « présent appel ainsi que tous les moyens invoqués par « l’appelante pour obtenir annulation des notes des « débits et bons à payer, faute de preuve ;</w:t>
      </w:r>
    </w:p>
    <w:p w:rsidR="001248F9" w:rsidRPr="005F640D" w:rsidRDefault="001248F9" w:rsidP="00D5753F">
      <w:pPr>
        <w:spacing w:line="276" w:lineRule="auto"/>
        <w:ind w:left="0" w:firstLine="0"/>
        <w:rPr>
          <w:rFonts w:ascii="Tahoma" w:hAnsi="Tahoma" w:cs="Tahoma"/>
          <w:color w:val="auto"/>
          <w:sz w:val="8"/>
          <w:szCs w:val="25"/>
        </w:rPr>
      </w:pPr>
    </w:p>
    <w:p w:rsidR="001248F9" w:rsidRDefault="001248F9" w:rsidP="00D5753F">
      <w:pPr>
        <w:spacing w:line="276" w:lineRule="auto"/>
        <w:ind w:left="0"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68565E">
        <w:rPr>
          <w:rFonts w:ascii="Tahoma" w:hAnsi="Tahoma" w:cs="Tahoma"/>
          <w:color w:val="auto"/>
          <w:sz w:val="24"/>
          <w:szCs w:val="25"/>
        </w:rPr>
        <w:t xml:space="preserve">Dire </w:t>
      </w:r>
      <w:r w:rsidR="005C4975">
        <w:rPr>
          <w:rFonts w:ascii="Tahoma" w:hAnsi="Tahoma" w:cs="Tahoma"/>
          <w:color w:val="auto"/>
          <w:sz w:val="24"/>
          <w:szCs w:val="25"/>
        </w:rPr>
        <w:t xml:space="preserve">non fondé </w:t>
      </w:r>
      <w:r w:rsidR="00D177F0">
        <w:rPr>
          <w:rFonts w:ascii="Tahoma" w:hAnsi="Tahoma" w:cs="Tahoma"/>
          <w:color w:val="auto"/>
          <w:sz w:val="24"/>
          <w:szCs w:val="25"/>
        </w:rPr>
        <w:t xml:space="preserve">la présente requête ensuite la « rejeter </w:t>
      </w:r>
    </w:p>
    <w:p w:rsidR="009F6FB1" w:rsidRPr="00B605AB" w:rsidRDefault="009F6FB1" w:rsidP="00D5753F">
      <w:pPr>
        <w:spacing w:line="276" w:lineRule="auto"/>
        <w:ind w:left="0" w:firstLine="0"/>
        <w:rPr>
          <w:rFonts w:ascii="Tahoma" w:hAnsi="Tahoma" w:cs="Tahoma"/>
          <w:color w:val="auto"/>
          <w:sz w:val="8"/>
          <w:szCs w:val="25"/>
        </w:rPr>
      </w:pPr>
    </w:p>
    <w:p w:rsidR="002A704E" w:rsidRDefault="009F6FB1" w:rsidP="00D5753F">
      <w:pPr>
        <w:spacing w:line="276" w:lineRule="auto"/>
        <w:ind w:left="0"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355A5D">
        <w:rPr>
          <w:rFonts w:ascii="Tahoma" w:hAnsi="Tahoma" w:cs="Tahoma"/>
          <w:color w:val="auto"/>
          <w:sz w:val="24"/>
          <w:szCs w:val="25"/>
        </w:rPr>
        <w:t>Frais comme de droit.</w:t>
      </w:r>
      <w:r w:rsidR="00B605AB">
        <w:rPr>
          <w:rFonts w:ascii="Tahoma" w:hAnsi="Tahoma" w:cs="Tahoma"/>
          <w:color w:val="auto"/>
          <w:sz w:val="24"/>
          <w:szCs w:val="25"/>
        </w:rPr>
        <w:t xml:space="preserve"> </w:t>
      </w:r>
    </w:p>
    <w:p w:rsidR="00DD31A0" w:rsidRPr="00F316E7" w:rsidRDefault="00DD31A0" w:rsidP="00D5753F">
      <w:pPr>
        <w:spacing w:line="276" w:lineRule="auto"/>
        <w:ind w:left="0" w:firstLine="0"/>
        <w:rPr>
          <w:rFonts w:ascii="Tahoma" w:hAnsi="Tahoma" w:cs="Tahoma"/>
          <w:color w:val="auto"/>
          <w:sz w:val="6"/>
          <w:szCs w:val="25"/>
        </w:rPr>
      </w:pPr>
    </w:p>
    <w:p w:rsidR="00423EA1" w:rsidRDefault="00DD31A0" w:rsidP="00DD31A0">
      <w:pPr>
        <w:pStyle w:val="Paragraphedeliste"/>
        <w:spacing w:line="276" w:lineRule="auto"/>
        <w:ind w:left="0" w:right="50" w:firstLine="0"/>
        <w:rPr>
          <w:rFonts w:ascii="Tahoma" w:hAnsi="Tahoma" w:cs="Tahoma"/>
          <w:sz w:val="24"/>
          <w:szCs w:val="25"/>
        </w:rPr>
      </w:pPr>
      <w:r w:rsidRPr="00781922">
        <w:rPr>
          <w:rFonts w:ascii="Tahoma" w:hAnsi="Tahoma" w:cs="Tahoma"/>
          <w:sz w:val="24"/>
          <w:szCs w:val="25"/>
        </w:rPr>
        <w:t>«</w:t>
      </w:r>
      <w:r>
        <w:rPr>
          <w:rFonts w:ascii="Tahoma" w:hAnsi="Tahoma" w:cs="Tahoma"/>
          <w:b/>
          <w:sz w:val="24"/>
          <w:szCs w:val="25"/>
        </w:rPr>
        <w:t> </w:t>
      </w:r>
      <w:r>
        <w:rPr>
          <w:rFonts w:ascii="Tahoma" w:hAnsi="Tahoma" w:cs="Tahoma"/>
          <w:sz w:val="24"/>
          <w:szCs w:val="25"/>
        </w:rPr>
        <w:t xml:space="preserve">Et </w:t>
      </w:r>
      <w:r w:rsidR="00F316E7">
        <w:rPr>
          <w:rFonts w:ascii="Tahoma" w:hAnsi="Tahoma" w:cs="Tahoma"/>
          <w:sz w:val="24"/>
          <w:szCs w:val="25"/>
        </w:rPr>
        <w:t>ça</w:t>
      </w:r>
      <w:r>
        <w:rPr>
          <w:rFonts w:ascii="Tahoma" w:hAnsi="Tahoma" w:cs="Tahoma"/>
          <w:sz w:val="24"/>
          <w:szCs w:val="25"/>
        </w:rPr>
        <w:t xml:space="preserve"> sera justice ».</w:t>
      </w:r>
    </w:p>
    <w:p w:rsidR="00B05602" w:rsidRDefault="002E6A63" w:rsidP="004A3FA0">
      <w:pPr>
        <w:pStyle w:val="Paragraphedeliste"/>
        <w:tabs>
          <w:tab w:val="right" w:pos="6096"/>
        </w:tabs>
        <w:spacing w:line="276" w:lineRule="auto"/>
        <w:ind w:left="0" w:right="50" w:firstLine="0"/>
        <w:rPr>
          <w:rFonts w:ascii="Tahoma" w:hAnsi="Tahoma" w:cs="Tahoma"/>
          <w:sz w:val="24"/>
          <w:szCs w:val="25"/>
        </w:rPr>
      </w:pPr>
      <w:r w:rsidRPr="00571EE3">
        <w:rPr>
          <w:b/>
          <w:noProof/>
          <w:color w:val="auto"/>
          <w:sz w:val="24"/>
          <w:szCs w:val="25"/>
        </w:rPr>
        <mc:AlternateContent>
          <mc:Choice Requires="wps">
            <w:drawing>
              <wp:anchor distT="0" distB="0" distL="114300" distR="114300" simplePos="0" relativeHeight="251675648" behindDoc="0" locked="0" layoutInCell="1" allowOverlap="1" wp14:anchorId="7DFD2D26" wp14:editId="74BA0469">
                <wp:simplePos x="0" y="0"/>
                <wp:positionH relativeFrom="column">
                  <wp:posOffset>138099</wp:posOffset>
                </wp:positionH>
                <wp:positionV relativeFrom="paragraph">
                  <wp:posOffset>114935</wp:posOffset>
                </wp:positionV>
                <wp:extent cx="3689350" cy="0"/>
                <wp:effectExtent l="0" t="0" r="25400" b="19050"/>
                <wp:wrapNone/>
                <wp:docPr id="6" name="Connecteur droit 6"/>
                <wp:cNvGraphicFramePr/>
                <a:graphic xmlns:a="http://schemas.openxmlformats.org/drawingml/2006/main">
                  <a:graphicData uri="http://schemas.microsoft.com/office/word/2010/wordprocessingShape">
                    <wps:wsp>
                      <wps:cNvCnPr/>
                      <wps:spPr>
                        <a:xfrm>
                          <a:off x="0" y="0"/>
                          <a:ext cx="368935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6"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5pt,9.05pt" to="301.3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BA4228" w:rsidRPr="00700A77" w:rsidRDefault="00BA4228" w:rsidP="001547E3">
      <w:pPr>
        <w:spacing w:line="276" w:lineRule="auto"/>
        <w:ind w:firstLine="699"/>
        <w:rPr>
          <w:rFonts w:ascii="Tahoma" w:hAnsi="Tahoma" w:cs="Tahoma"/>
          <w:color w:val="auto"/>
          <w:sz w:val="10"/>
          <w:szCs w:val="25"/>
        </w:rPr>
      </w:pPr>
    </w:p>
    <w:p w:rsidR="00B5540C" w:rsidRPr="00183255" w:rsidRDefault="00B5540C" w:rsidP="00183255">
      <w:pPr>
        <w:pStyle w:val="Paragraphedeliste"/>
        <w:numPr>
          <w:ilvl w:val="0"/>
          <w:numId w:val="16"/>
        </w:numPr>
        <w:spacing w:line="276" w:lineRule="auto"/>
        <w:rPr>
          <w:rFonts w:ascii="Tahoma" w:hAnsi="Tahoma" w:cs="Tahoma"/>
          <w:color w:val="auto"/>
          <w:sz w:val="10"/>
          <w:szCs w:val="25"/>
        </w:rPr>
      </w:pPr>
      <w:r w:rsidRPr="00B5540C">
        <w:rPr>
          <w:rFonts w:ascii="Tahoma" w:hAnsi="Tahoma" w:cs="Tahoma"/>
          <w:color w:val="auto"/>
          <w:sz w:val="24"/>
          <w:szCs w:val="24"/>
        </w:rPr>
        <w:t xml:space="preserve">Enfin à l’Officier du  Ministère Public représenté par </w:t>
      </w:r>
      <w:r w:rsidR="00E378A0">
        <w:rPr>
          <w:rFonts w:ascii="Tahoma" w:hAnsi="Tahoma" w:cs="Tahoma"/>
          <w:color w:val="auto"/>
          <w:sz w:val="24"/>
          <w:szCs w:val="24"/>
        </w:rPr>
        <w:t>M</w:t>
      </w:r>
      <w:r w:rsidR="00EF1D03">
        <w:rPr>
          <w:rFonts w:ascii="Tahoma" w:hAnsi="Tahoma" w:cs="Tahoma"/>
          <w:color w:val="auto"/>
          <w:sz w:val="24"/>
          <w:szCs w:val="24"/>
        </w:rPr>
        <w:t>onsieur KASANDA</w:t>
      </w:r>
      <w:r w:rsidR="00E378A0">
        <w:rPr>
          <w:rFonts w:ascii="Tahoma" w:hAnsi="Tahoma" w:cs="Tahoma"/>
          <w:color w:val="auto"/>
          <w:sz w:val="24"/>
          <w:szCs w:val="24"/>
        </w:rPr>
        <w:t xml:space="preserve">, </w:t>
      </w:r>
      <w:r w:rsidRPr="00B5540C">
        <w:rPr>
          <w:rFonts w:ascii="Tahoma" w:hAnsi="Tahoma" w:cs="Tahoma"/>
          <w:color w:val="auto"/>
          <w:sz w:val="24"/>
          <w:szCs w:val="24"/>
        </w:rPr>
        <w:t>l’Avocat Général qui, ayant la parole, donna lecture de l’avi</w:t>
      </w:r>
      <w:r>
        <w:rPr>
          <w:rFonts w:ascii="Tahoma" w:hAnsi="Tahoma" w:cs="Tahoma"/>
          <w:color w:val="auto"/>
          <w:sz w:val="24"/>
          <w:szCs w:val="24"/>
        </w:rPr>
        <w:t>s écrit rédigé par s</w:t>
      </w:r>
      <w:r w:rsidR="005C65E9">
        <w:rPr>
          <w:rFonts w:ascii="Tahoma" w:hAnsi="Tahoma" w:cs="Tahoma"/>
          <w:color w:val="auto"/>
          <w:sz w:val="24"/>
          <w:szCs w:val="24"/>
        </w:rPr>
        <w:t>a</w:t>
      </w:r>
      <w:r>
        <w:rPr>
          <w:rFonts w:ascii="Tahoma" w:hAnsi="Tahoma" w:cs="Tahoma"/>
          <w:color w:val="auto"/>
          <w:sz w:val="24"/>
          <w:szCs w:val="24"/>
        </w:rPr>
        <w:t xml:space="preserve"> Collègue </w:t>
      </w:r>
      <w:r w:rsidR="00436EF9">
        <w:rPr>
          <w:rFonts w:ascii="Tahoma" w:hAnsi="Tahoma" w:cs="Tahoma"/>
          <w:color w:val="auto"/>
          <w:sz w:val="24"/>
          <w:szCs w:val="25"/>
        </w:rPr>
        <w:t>PONGO BUSHA PONG</w:t>
      </w:r>
      <w:r w:rsidR="0050067C">
        <w:rPr>
          <w:rFonts w:ascii="Tahoma" w:hAnsi="Tahoma" w:cs="Tahoma"/>
          <w:color w:val="auto"/>
          <w:sz w:val="24"/>
          <w:szCs w:val="24"/>
        </w:rPr>
        <w:t xml:space="preserve">, </w:t>
      </w:r>
      <w:r w:rsidRPr="00183255">
        <w:rPr>
          <w:rFonts w:ascii="Tahoma" w:hAnsi="Tahoma" w:cs="Tahoma"/>
          <w:color w:val="auto"/>
          <w:sz w:val="24"/>
          <w:szCs w:val="25"/>
        </w:rPr>
        <w:t xml:space="preserve">tendant à ce qu’il </w:t>
      </w:r>
      <w:r w:rsidRPr="00183255">
        <w:rPr>
          <w:rFonts w:ascii="Tahoma" w:hAnsi="Tahoma" w:cs="Tahoma"/>
          <w:b/>
          <w:color w:val="auto"/>
          <w:sz w:val="24"/>
          <w:szCs w:val="25"/>
        </w:rPr>
        <w:t>Plaise au Conseil d’Etat de :</w:t>
      </w:r>
    </w:p>
    <w:p w:rsidR="00B5540C" w:rsidRPr="001A3A4A" w:rsidRDefault="00B5540C" w:rsidP="00B5540C">
      <w:pPr>
        <w:spacing w:line="276" w:lineRule="auto"/>
        <w:rPr>
          <w:rFonts w:ascii="Tahoma" w:hAnsi="Tahoma" w:cs="Tahoma"/>
          <w:b/>
          <w:color w:val="auto"/>
          <w:sz w:val="10"/>
          <w:szCs w:val="25"/>
        </w:rPr>
      </w:pPr>
    </w:p>
    <w:p w:rsidR="00FD5531" w:rsidRDefault="00B5540C" w:rsidP="000D13CF">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0D13CF">
        <w:rPr>
          <w:rFonts w:ascii="Tahoma" w:hAnsi="Tahoma" w:cs="Tahoma"/>
          <w:color w:val="auto"/>
          <w:sz w:val="24"/>
          <w:szCs w:val="25"/>
        </w:rPr>
        <w:t>D</w:t>
      </w:r>
      <w:r w:rsidR="00FD5531">
        <w:rPr>
          <w:rFonts w:ascii="Tahoma" w:hAnsi="Tahoma" w:cs="Tahoma"/>
          <w:color w:val="auto"/>
          <w:sz w:val="24"/>
          <w:szCs w:val="25"/>
        </w:rPr>
        <w:t>ire recevable</w:t>
      </w:r>
      <w:r w:rsidR="004D1D85">
        <w:rPr>
          <w:rFonts w:ascii="Tahoma" w:hAnsi="Tahoma" w:cs="Tahoma"/>
          <w:color w:val="auto"/>
          <w:sz w:val="24"/>
          <w:szCs w:val="25"/>
        </w:rPr>
        <w:t>s</w:t>
      </w:r>
      <w:r w:rsidR="00FD5531">
        <w:rPr>
          <w:rFonts w:ascii="Tahoma" w:hAnsi="Tahoma" w:cs="Tahoma"/>
          <w:color w:val="auto"/>
          <w:sz w:val="24"/>
          <w:szCs w:val="25"/>
        </w:rPr>
        <w:t xml:space="preserve"> mais non fondé</w:t>
      </w:r>
      <w:r w:rsidR="004D1D85">
        <w:rPr>
          <w:rFonts w:ascii="Tahoma" w:hAnsi="Tahoma" w:cs="Tahoma"/>
          <w:color w:val="auto"/>
          <w:sz w:val="24"/>
          <w:szCs w:val="25"/>
        </w:rPr>
        <w:t>es</w:t>
      </w:r>
      <w:r w:rsidR="00FD5531">
        <w:rPr>
          <w:rFonts w:ascii="Tahoma" w:hAnsi="Tahoma" w:cs="Tahoma"/>
          <w:color w:val="auto"/>
          <w:sz w:val="24"/>
          <w:szCs w:val="25"/>
        </w:rPr>
        <w:t xml:space="preserve"> l</w:t>
      </w:r>
      <w:r w:rsidR="004D1D85">
        <w:rPr>
          <w:rFonts w:ascii="Tahoma" w:hAnsi="Tahoma" w:cs="Tahoma"/>
          <w:color w:val="auto"/>
          <w:sz w:val="24"/>
          <w:szCs w:val="25"/>
        </w:rPr>
        <w:t xml:space="preserve">es exceptions </w:t>
      </w:r>
      <w:r w:rsidR="00F2267B">
        <w:rPr>
          <w:rFonts w:ascii="Tahoma" w:hAnsi="Tahoma" w:cs="Tahoma"/>
          <w:color w:val="auto"/>
          <w:sz w:val="24"/>
          <w:szCs w:val="25"/>
        </w:rPr>
        <w:t>« </w:t>
      </w:r>
      <w:r w:rsidR="00510C8B">
        <w:rPr>
          <w:rFonts w:ascii="Tahoma" w:hAnsi="Tahoma" w:cs="Tahoma"/>
          <w:color w:val="auto"/>
          <w:sz w:val="24"/>
          <w:szCs w:val="25"/>
        </w:rPr>
        <w:t>d’irrecevabilité soulevées par l’intimé.</w:t>
      </w:r>
    </w:p>
    <w:p w:rsidR="00F2267B" w:rsidRDefault="00F2267B" w:rsidP="000D13CF">
      <w:pPr>
        <w:spacing w:line="276" w:lineRule="auto"/>
        <w:rPr>
          <w:rFonts w:ascii="Tahoma" w:hAnsi="Tahoma" w:cs="Tahoma"/>
          <w:color w:val="auto"/>
          <w:sz w:val="24"/>
          <w:szCs w:val="25"/>
        </w:rPr>
      </w:pPr>
    </w:p>
    <w:p w:rsidR="00F2267B" w:rsidRDefault="00F2267B" w:rsidP="000D13CF">
      <w:pPr>
        <w:spacing w:line="276" w:lineRule="auto"/>
        <w:rPr>
          <w:rFonts w:ascii="Tahoma" w:hAnsi="Tahoma" w:cs="Tahoma"/>
          <w:color w:val="auto"/>
          <w:sz w:val="24"/>
          <w:szCs w:val="25"/>
        </w:rPr>
      </w:pPr>
      <w:r>
        <w:rPr>
          <w:rFonts w:ascii="Tahoma" w:hAnsi="Tahoma" w:cs="Tahoma"/>
          <w:color w:val="auto"/>
          <w:sz w:val="24"/>
          <w:szCs w:val="25"/>
        </w:rPr>
        <w:t>« Dire recevable mais non fondé le présenta appel ;</w:t>
      </w:r>
    </w:p>
    <w:p w:rsidR="00FD5531" w:rsidRPr="00E02B8F" w:rsidRDefault="00FD5531" w:rsidP="000D13CF">
      <w:pPr>
        <w:spacing w:line="276" w:lineRule="auto"/>
        <w:rPr>
          <w:rFonts w:ascii="Tahoma" w:hAnsi="Tahoma" w:cs="Tahoma"/>
          <w:color w:val="auto"/>
          <w:sz w:val="10"/>
          <w:szCs w:val="25"/>
        </w:rPr>
      </w:pPr>
    </w:p>
    <w:p w:rsidR="00071070" w:rsidRDefault="00FD5531" w:rsidP="00B21B7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Par conséquent, confirmer l’</w:t>
      </w:r>
      <w:r w:rsidR="00346FEB">
        <w:rPr>
          <w:rFonts w:ascii="Tahoma" w:hAnsi="Tahoma" w:cs="Tahoma"/>
          <w:color w:val="auto"/>
          <w:sz w:val="24"/>
          <w:szCs w:val="25"/>
        </w:rPr>
        <w:t>arrêt RA 515 rendu par le premier juge dans toutes ses dispositions.</w:t>
      </w:r>
      <w:r>
        <w:rPr>
          <w:rFonts w:ascii="Tahoma" w:hAnsi="Tahoma" w:cs="Tahoma"/>
          <w:color w:val="auto"/>
          <w:sz w:val="24"/>
          <w:szCs w:val="25"/>
        </w:rPr>
        <w:t xml:space="preserve"> </w:t>
      </w:r>
    </w:p>
    <w:p w:rsidR="00B21B79" w:rsidRPr="00B21B79" w:rsidRDefault="00B21B79" w:rsidP="00B21B79">
      <w:pPr>
        <w:spacing w:line="276" w:lineRule="auto"/>
        <w:rPr>
          <w:rFonts w:ascii="Tahoma" w:hAnsi="Tahoma" w:cs="Tahoma"/>
          <w:color w:val="auto"/>
          <w:sz w:val="8"/>
          <w:szCs w:val="25"/>
        </w:rPr>
      </w:pPr>
    </w:p>
    <w:p w:rsidR="005F033D" w:rsidRDefault="00025B92" w:rsidP="00025B92">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071070">
        <w:rPr>
          <w:rFonts w:ascii="Tahoma" w:hAnsi="Tahoma" w:cs="Tahoma"/>
          <w:color w:val="auto"/>
          <w:sz w:val="24"/>
          <w:szCs w:val="25"/>
        </w:rPr>
        <w:t>Frais comme de droit</w:t>
      </w:r>
    </w:p>
    <w:p w:rsidR="005F033D" w:rsidRPr="00E02B8F" w:rsidRDefault="005F033D" w:rsidP="00025B92">
      <w:pPr>
        <w:spacing w:line="276" w:lineRule="auto"/>
        <w:ind w:firstLine="0"/>
        <w:rPr>
          <w:rFonts w:ascii="Tahoma" w:hAnsi="Tahoma" w:cs="Tahoma"/>
          <w:color w:val="auto"/>
          <w:sz w:val="6"/>
          <w:szCs w:val="25"/>
        </w:rPr>
      </w:pPr>
    </w:p>
    <w:p w:rsidR="007B4507" w:rsidRPr="001547E3" w:rsidRDefault="00071070" w:rsidP="00025B92">
      <w:pPr>
        <w:spacing w:line="276" w:lineRule="auto"/>
        <w:ind w:firstLine="0"/>
        <w:rPr>
          <w:rFonts w:ascii="Tahoma" w:hAnsi="Tahoma" w:cs="Tahoma"/>
          <w:color w:val="auto"/>
          <w:sz w:val="24"/>
          <w:szCs w:val="25"/>
        </w:rPr>
      </w:pPr>
      <w:r>
        <w:rPr>
          <w:rFonts w:ascii="Tahoma" w:hAnsi="Tahoma" w:cs="Tahoma"/>
          <w:color w:val="auto"/>
          <w:sz w:val="24"/>
          <w:szCs w:val="25"/>
        </w:rPr>
        <w:t>« </w:t>
      </w:r>
      <w:r w:rsidR="00E02B8F">
        <w:rPr>
          <w:rFonts w:ascii="Tahoma" w:hAnsi="Tahoma" w:cs="Tahoma"/>
          <w:color w:val="auto"/>
          <w:sz w:val="24"/>
          <w:szCs w:val="25"/>
        </w:rPr>
        <w:tab/>
      </w:r>
      <w:r>
        <w:rPr>
          <w:rFonts w:ascii="Tahoma" w:hAnsi="Tahoma" w:cs="Tahoma"/>
          <w:color w:val="auto"/>
          <w:sz w:val="24"/>
          <w:szCs w:val="25"/>
        </w:rPr>
        <w:t>Et ce sera justice. »</w:t>
      </w:r>
    </w:p>
    <w:p w:rsidR="00F1589F" w:rsidRPr="001B0F8D" w:rsidRDefault="00A030F3" w:rsidP="001B0F8D">
      <w:pPr>
        <w:tabs>
          <w:tab w:val="right" w:pos="6082"/>
        </w:tabs>
        <w:spacing w:line="276" w:lineRule="auto"/>
        <w:rPr>
          <w:rFonts w:ascii="Tahoma" w:hAnsi="Tahoma" w:cs="Tahoma"/>
          <w:color w:val="C00000"/>
          <w:sz w:val="24"/>
          <w:szCs w:val="25"/>
        </w:rPr>
      </w:pPr>
      <w:r w:rsidRPr="00571EE3">
        <w:rPr>
          <w:b/>
          <w:noProof/>
          <w:color w:val="auto"/>
          <w:sz w:val="24"/>
          <w:szCs w:val="25"/>
        </w:rPr>
        <mc:AlternateContent>
          <mc:Choice Requires="wps">
            <w:drawing>
              <wp:anchor distT="0" distB="0" distL="114300" distR="114300" simplePos="0" relativeHeight="251679744" behindDoc="0" locked="0" layoutInCell="1" allowOverlap="1" wp14:anchorId="2ABDA714" wp14:editId="48BF6502">
                <wp:simplePos x="0" y="0"/>
                <wp:positionH relativeFrom="column">
                  <wp:posOffset>127221</wp:posOffset>
                </wp:positionH>
                <wp:positionV relativeFrom="paragraph">
                  <wp:posOffset>112478</wp:posOffset>
                </wp:positionV>
                <wp:extent cx="3689405" cy="0"/>
                <wp:effectExtent l="0" t="0" r="25400" b="19050"/>
                <wp:wrapNone/>
                <wp:docPr id="3" name="Connecteur droit 3"/>
                <wp:cNvGraphicFramePr/>
                <a:graphic xmlns:a="http://schemas.openxmlformats.org/drawingml/2006/main">
                  <a:graphicData uri="http://schemas.microsoft.com/office/word/2010/wordprocessingShape">
                    <wps:wsp>
                      <wps:cNvCnPr/>
                      <wps:spPr>
                        <a:xfrm>
                          <a:off x="0" y="0"/>
                          <a:ext cx="368940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3"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pt,8.85pt" to="300.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" strokecolor="windowText" strokeweight="1pt">
                <v:stroke dashstyle="3 1" joinstyle="miter"/>
              </v:line>
            </w:pict>
          </mc:Fallback>
        </mc:AlternateContent>
      </w:r>
      <w:r w:rsidRPr="00571EE3">
        <w:rPr>
          <w:rFonts w:ascii="Tahoma" w:hAnsi="Tahoma" w:cs="Tahoma"/>
          <w:color w:val="auto"/>
          <w:sz w:val="24"/>
          <w:szCs w:val="25"/>
        </w:rPr>
        <w:t>« </w:t>
      </w:r>
      <w:r w:rsidRPr="00571EE3">
        <w:rPr>
          <w:rFonts w:ascii="Tahoma" w:hAnsi="Tahoma" w:cs="Tahoma"/>
          <w:color w:val="auto"/>
          <w:sz w:val="24"/>
          <w:szCs w:val="25"/>
        </w:rPr>
        <w:tab/>
      </w:r>
      <w:r>
        <w:rPr>
          <w:rFonts w:ascii="Tahoma" w:hAnsi="Tahoma" w:cs="Tahoma"/>
          <w:color w:val="auto"/>
          <w:sz w:val="24"/>
          <w:szCs w:val="25"/>
        </w:rPr>
        <w:t>‘’</w:t>
      </w:r>
      <w:r>
        <w:rPr>
          <w:rFonts w:ascii="Tahoma" w:hAnsi="Tahoma" w:cs="Tahoma"/>
          <w:color w:val="C00000"/>
          <w:sz w:val="24"/>
          <w:szCs w:val="25"/>
        </w:rPr>
        <w:t xml:space="preserve"> </w:t>
      </w:r>
    </w:p>
    <w:p w:rsidR="001C4B9F" w:rsidRPr="00014A0F" w:rsidRDefault="001C4B9F" w:rsidP="001C4B9F">
      <w:pPr>
        <w:spacing w:line="276" w:lineRule="auto"/>
        <w:rPr>
          <w:rFonts w:ascii="Tahoma" w:hAnsi="Tahoma" w:cs="Tahoma"/>
          <w:color w:val="auto"/>
          <w:sz w:val="2"/>
          <w:szCs w:val="25"/>
        </w:rPr>
      </w:pPr>
    </w:p>
    <w:p w:rsidR="00762858" w:rsidRPr="00BF5E0F" w:rsidRDefault="00762858" w:rsidP="00C914FB">
      <w:pPr>
        <w:spacing w:line="276" w:lineRule="auto"/>
        <w:ind w:left="0" w:firstLine="709"/>
        <w:rPr>
          <w:rFonts w:ascii="Tahoma" w:hAnsi="Tahoma" w:cs="Tahoma"/>
          <w:color w:val="auto"/>
          <w:sz w:val="2"/>
          <w:szCs w:val="25"/>
        </w:rPr>
      </w:pPr>
    </w:p>
    <w:p w:rsidR="001B0F8D" w:rsidRPr="0088362B" w:rsidRDefault="001B0F8D" w:rsidP="00C914FB">
      <w:pPr>
        <w:spacing w:line="276" w:lineRule="auto"/>
        <w:ind w:left="0" w:firstLine="709"/>
        <w:rPr>
          <w:rFonts w:ascii="Tahoma" w:hAnsi="Tahoma" w:cs="Tahoma"/>
          <w:color w:val="auto"/>
          <w:sz w:val="4"/>
          <w:szCs w:val="25"/>
        </w:rPr>
      </w:pPr>
    </w:p>
    <w:p w:rsidR="00ED08BE" w:rsidRDefault="00ED08BE" w:rsidP="00C914FB">
      <w:pPr>
        <w:spacing w:line="276" w:lineRule="auto"/>
        <w:ind w:left="0" w:firstLine="709"/>
        <w:rPr>
          <w:rFonts w:ascii="Tahoma" w:hAnsi="Tahoma" w:cs="Tahoma"/>
          <w:color w:val="auto"/>
          <w:sz w:val="24"/>
          <w:szCs w:val="25"/>
        </w:rPr>
      </w:pPr>
    </w:p>
    <w:p w:rsidR="00ED08BE" w:rsidRPr="003856F3" w:rsidRDefault="00ED08BE" w:rsidP="00ED08BE">
      <w:pPr>
        <w:spacing w:after="0"/>
        <w:ind w:left="0" w:right="50"/>
        <w:rPr>
          <w:rFonts w:ascii="Tahoma" w:hAnsi="Tahoma" w:cs="Tahoma"/>
          <w:b/>
          <w:sz w:val="23"/>
          <w:szCs w:val="23"/>
          <w:u w:val="single"/>
        </w:rPr>
      </w:pPr>
      <w:r w:rsidRPr="003856F3">
        <w:rPr>
          <w:rFonts w:ascii="Tahoma" w:hAnsi="Tahoma" w:cs="Tahoma"/>
          <w:b/>
          <w:sz w:val="23"/>
          <w:szCs w:val="23"/>
          <w:u w:val="single"/>
        </w:rPr>
        <w:lastRenderedPageBreak/>
        <w:t>R</w:t>
      </w:r>
      <w:r>
        <w:rPr>
          <w:rFonts w:ascii="Tahoma" w:hAnsi="Tahoma" w:cs="Tahoma"/>
          <w:b/>
          <w:sz w:val="23"/>
          <w:szCs w:val="23"/>
          <w:u w:val="single"/>
        </w:rPr>
        <w:t>A</w:t>
      </w:r>
      <w:r w:rsidRPr="003856F3">
        <w:rPr>
          <w:rFonts w:ascii="Tahoma" w:hAnsi="Tahoma" w:cs="Tahoma"/>
          <w:b/>
          <w:sz w:val="23"/>
          <w:szCs w:val="23"/>
          <w:u w:val="single"/>
        </w:rPr>
        <w:t xml:space="preserve">A. </w:t>
      </w:r>
      <w:r>
        <w:rPr>
          <w:rFonts w:ascii="Tahoma" w:hAnsi="Tahoma" w:cs="Tahoma"/>
          <w:b/>
          <w:sz w:val="23"/>
          <w:szCs w:val="23"/>
          <w:u w:val="single"/>
        </w:rPr>
        <w:t>077</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u w:val="single"/>
        </w:rPr>
        <w:t>Sixième</w:t>
      </w:r>
      <w:r w:rsidRPr="003856F3">
        <w:rPr>
          <w:rFonts w:ascii="Tahoma" w:hAnsi="Tahoma" w:cs="Tahoma"/>
          <w:b/>
          <w:sz w:val="23"/>
          <w:szCs w:val="23"/>
          <w:u w:val="single"/>
        </w:rPr>
        <w:t xml:space="preserve"> feuillet</w:t>
      </w:r>
    </w:p>
    <w:p w:rsidR="00ED08BE" w:rsidRPr="00D50B76" w:rsidRDefault="00ED08BE" w:rsidP="00C914FB">
      <w:pPr>
        <w:spacing w:line="276" w:lineRule="auto"/>
        <w:ind w:left="0" w:firstLine="709"/>
        <w:rPr>
          <w:rFonts w:ascii="Tahoma" w:hAnsi="Tahoma" w:cs="Tahoma"/>
          <w:color w:val="auto"/>
          <w:sz w:val="22"/>
          <w:szCs w:val="25"/>
        </w:rPr>
      </w:pPr>
    </w:p>
    <w:p w:rsidR="001F0B34" w:rsidRPr="007A5B1B" w:rsidRDefault="0085546F" w:rsidP="00C914FB">
      <w:pPr>
        <w:spacing w:line="276" w:lineRule="auto"/>
        <w:ind w:left="0" w:firstLine="709"/>
        <w:rPr>
          <w:rFonts w:ascii="Tahoma" w:hAnsi="Tahoma" w:cs="Tahoma"/>
          <w:color w:val="auto"/>
          <w:sz w:val="24"/>
          <w:szCs w:val="25"/>
        </w:rPr>
      </w:pPr>
      <w:r>
        <w:rPr>
          <w:rFonts w:ascii="Tahoma" w:hAnsi="Tahoma" w:cs="Tahoma"/>
          <w:color w:val="auto"/>
          <w:sz w:val="24"/>
          <w:szCs w:val="25"/>
        </w:rPr>
        <w:t>Sur ce</w:t>
      </w:r>
      <w:r w:rsidR="00E53671" w:rsidRPr="007A5B1B">
        <w:rPr>
          <w:rFonts w:ascii="Tahoma" w:hAnsi="Tahoma" w:cs="Tahoma"/>
          <w:color w:val="auto"/>
          <w:sz w:val="24"/>
          <w:szCs w:val="25"/>
        </w:rPr>
        <w:t>,</w:t>
      </w:r>
      <w:r w:rsidR="009D7DD2" w:rsidRPr="007A5B1B">
        <w:rPr>
          <w:rFonts w:ascii="Tahoma" w:hAnsi="Tahoma" w:cs="Tahoma"/>
          <w:color w:val="auto"/>
          <w:sz w:val="24"/>
          <w:szCs w:val="25"/>
        </w:rPr>
        <w:t xml:space="preserve"> le Conseil d’Etat</w:t>
      </w:r>
      <w:r w:rsidR="00E02AF8">
        <w:rPr>
          <w:rFonts w:ascii="Tahoma" w:hAnsi="Tahoma" w:cs="Tahoma"/>
          <w:color w:val="auto"/>
          <w:sz w:val="24"/>
          <w:szCs w:val="25"/>
        </w:rPr>
        <w:t xml:space="preserve"> </w:t>
      </w:r>
      <w:r w:rsidR="009D7DD2" w:rsidRPr="007A5B1B">
        <w:rPr>
          <w:rFonts w:ascii="Tahoma" w:hAnsi="Tahoma" w:cs="Tahoma"/>
          <w:color w:val="auto"/>
          <w:sz w:val="24"/>
          <w:szCs w:val="25"/>
        </w:rPr>
        <w:t xml:space="preserve">déclara les débats clos, prit la cause en délibéré pour son arrêt à </w:t>
      </w:r>
      <w:r w:rsidR="00001874">
        <w:rPr>
          <w:rFonts w:ascii="Tahoma" w:hAnsi="Tahoma" w:cs="Tahoma"/>
          <w:color w:val="auto"/>
          <w:sz w:val="24"/>
          <w:szCs w:val="25"/>
        </w:rPr>
        <w:t xml:space="preserve">intervenir </w:t>
      </w:r>
      <w:r w:rsidR="009D7DD2" w:rsidRPr="007A5B1B">
        <w:rPr>
          <w:rFonts w:ascii="Tahoma" w:hAnsi="Tahoma" w:cs="Tahoma"/>
          <w:color w:val="auto"/>
          <w:sz w:val="24"/>
          <w:szCs w:val="25"/>
        </w:rPr>
        <w:t>dans le délai de la loi ;</w:t>
      </w:r>
    </w:p>
    <w:p w:rsidR="001F0B34" w:rsidRPr="00D50B76" w:rsidRDefault="001F0B34" w:rsidP="00C914FB">
      <w:pPr>
        <w:spacing w:line="276" w:lineRule="auto"/>
        <w:ind w:left="0" w:firstLine="709"/>
        <w:rPr>
          <w:rFonts w:ascii="Tahoma" w:hAnsi="Tahoma" w:cs="Tahoma"/>
          <w:color w:val="auto"/>
          <w:sz w:val="6"/>
          <w:szCs w:val="25"/>
        </w:rPr>
      </w:pPr>
    </w:p>
    <w:p w:rsidR="00160010" w:rsidRPr="003575A6" w:rsidRDefault="00160010" w:rsidP="00B53EBC">
      <w:pPr>
        <w:spacing w:line="276" w:lineRule="auto"/>
        <w:ind w:left="0" w:firstLine="709"/>
        <w:rPr>
          <w:rFonts w:ascii="Tahoma" w:hAnsi="Tahoma" w:cs="Tahoma"/>
          <w:color w:val="auto"/>
          <w:sz w:val="2"/>
          <w:szCs w:val="25"/>
        </w:rPr>
      </w:pPr>
    </w:p>
    <w:p w:rsidR="002A6E79" w:rsidRPr="00291BD7" w:rsidRDefault="002A6E79" w:rsidP="006D7195">
      <w:pPr>
        <w:spacing w:line="276" w:lineRule="auto"/>
        <w:ind w:left="0" w:firstLine="0"/>
        <w:rPr>
          <w:rFonts w:ascii="Tahoma" w:hAnsi="Tahoma" w:cs="Tahoma"/>
          <w:color w:val="auto"/>
          <w:sz w:val="4"/>
          <w:szCs w:val="25"/>
        </w:rPr>
      </w:pPr>
    </w:p>
    <w:p w:rsidR="00AD33EB" w:rsidRPr="00885879" w:rsidRDefault="00276619" w:rsidP="002A4BD8">
      <w:pPr>
        <w:spacing w:line="276" w:lineRule="auto"/>
        <w:ind w:left="0" w:firstLine="709"/>
        <w:rPr>
          <w:rFonts w:ascii="Tahoma" w:hAnsi="Tahoma" w:cs="Tahoma"/>
          <w:color w:val="auto"/>
          <w:sz w:val="24"/>
          <w:szCs w:val="25"/>
        </w:rPr>
      </w:pPr>
      <w:r w:rsidRPr="00885879">
        <w:rPr>
          <w:rFonts w:ascii="Tahoma" w:hAnsi="Tahoma" w:cs="Tahoma"/>
          <w:color w:val="auto"/>
          <w:sz w:val="24"/>
          <w:szCs w:val="25"/>
        </w:rPr>
        <w:t>A l’audience publique du 1</w:t>
      </w:r>
      <w:r w:rsidR="00291BD7" w:rsidRPr="00885879">
        <w:rPr>
          <w:rFonts w:ascii="Tahoma" w:hAnsi="Tahoma" w:cs="Tahoma"/>
          <w:color w:val="auto"/>
          <w:sz w:val="24"/>
          <w:szCs w:val="25"/>
        </w:rPr>
        <w:t>1</w:t>
      </w:r>
      <w:r w:rsidRPr="00885879">
        <w:rPr>
          <w:rFonts w:ascii="Tahoma" w:hAnsi="Tahoma" w:cs="Tahoma"/>
          <w:color w:val="auto"/>
          <w:sz w:val="24"/>
          <w:szCs w:val="25"/>
        </w:rPr>
        <w:t xml:space="preserve"> </w:t>
      </w:r>
      <w:r w:rsidR="00291BD7" w:rsidRPr="00885879">
        <w:rPr>
          <w:rFonts w:ascii="Tahoma" w:hAnsi="Tahoma" w:cs="Tahoma"/>
          <w:color w:val="auto"/>
          <w:sz w:val="24"/>
          <w:szCs w:val="25"/>
        </w:rPr>
        <w:t>mars</w:t>
      </w:r>
      <w:r w:rsidRPr="00885879">
        <w:rPr>
          <w:rFonts w:ascii="Tahoma" w:hAnsi="Tahoma" w:cs="Tahoma"/>
          <w:color w:val="auto"/>
          <w:sz w:val="24"/>
          <w:szCs w:val="25"/>
        </w:rPr>
        <w:t xml:space="preserve"> 202</w:t>
      </w:r>
      <w:r w:rsidR="004F2317" w:rsidRPr="00885879">
        <w:rPr>
          <w:rFonts w:ascii="Tahoma" w:hAnsi="Tahoma" w:cs="Tahoma"/>
          <w:color w:val="auto"/>
          <w:sz w:val="24"/>
          <w:szCs w:val="25"/>
        </w:rPr>
        <w:t>5</w:t>
      </w:r>
      <w:r w:rsidRPr="00885879">
        <w:rPr>
          <w:rFonts w:ascii="Tahoma" w:hAnsi="Tahoma" w:cs="Tahoma"/>
          <w:color w:val="auto"/>
          <w:sz w:val="24"/>
          <w:szCs w:val="25"/>
        </w:rPr>
        <w:t xml:space="preserve"> aucune des parties ne comparut, ni personne </w:t>
      </w:r>
      <w:r w:rsidR="002A4BD8" w:rsidRPr="00885879">
        <w:rPr>
          <w:rFonts w:ascii="Tahoma" w:hAnsi="Tahoma" w:cs="Tahoma"/>
          <w:color w:val="auto"/>
          <w:sz w:val="24"/>
          <w:szCs w:val="25"/>
        </w:rPr>
        <w:t>en leurs noms</w:t>
      </w:r>
      <w:r w:rsidR="00AD33EB" w:rsidRPr="00885879">
        <w:rPr>
          <w:rFonts w:ascii="Tahoma" w:hAnsi="Tahoma" w:cs="Tahoma"/>
          <w:color w:val="auto"/>
          <w:sz w:val="24"/>
          <w:szCs w:val="25"/>
        </w:rPr>
        <w:t>.</w:t>
      </w:r>
    </w:p>
    <w:p w:rsidR="00AD33EB" w:rsidRPr="00AD33EB" w:rsidRDefault="00AD33EB" w:rsidP="002A4BD8">
      <w:pPr>
        <w:spacing w:line="276" w:lineRule="auto"/>
        <w:ind w:left="0" w:firstLine="709"/>
        <w:rPr>
          <w:rFonts w:ascii="Tahoma" w:hAnsi="Tahoma" w:cs="Tahoma"/>
          <w:color w:val="auto"/>
          <w:sz w:val="12"/>
          <w:szCs w:val="25"/>
        </w:rPr>
      </w:pPr>
    </w:p>
    <w:p w:rsidR="00EA61B9" w:rsidRPr="00885879" w:rsidRDefault="00E26DE3" w:rsidP="002A4BD8">
      <w:pPr>
        <w:spacing w:line="276" w:lineRule="auto"/>
        <w:ind w:left="0" w:firstLine="709"/>
        <w:rPr>
          <w:rFonts w:ascii="Tahoma" w:hAnsi="Tahoma" w:cs="Tahoma"/>
          <w:color w:val="auto"/>
          <w:sz w:val="24"/>
          <w:szCs w:val="25"/>
        </w:rPr>
      </w:pPr>
      <w:r w:rsidRPr="00885879">
        <w:rPr>
          <w:rFonts w:ascii="Tahoma" w:hAnsi="Tahoma" w:cs="Tahoma"/>
          <w:color w:val="auto"/>
          <w:sz w:val="24"/>
          <w:szCs w:val="25"/>
        </w:rPr>
        <w:t xml:space="preserve">Sur ce, le Conseil d’Etat </w:t>
      </w:r>
      <w:r w:rsidR="006D0E50" w:rsidRPr="00885879">
        <w:rPr>
          <w:rFonts w:ascii="Tahoma" w:hAnsi="Tahoma" w:cs="Tahoma"/>
          <w:color w:val="auto"/>
          <w:sz w:val="24"/>
          <w:szCs w:val="25"/>
        </w:rPr>
        <w:t>prononça l’arrêt suivant :</w:t>
      </w:r>
    </w:p>
    <w:p w:rsidR="009C647F" w:rsidRPr="00B83691" w:rsidRDefault="009C647F" w:rsidP="007377F0">
      <w:pPr>
        <w:ind w:left="0" w:right="50" w:firstLine="0"/>
        <w:jc w:val="left"/>
        <w:rPr>
          <w:b/>
          <w:sz w:val="6"/>
          <w:szCs w:val="25"/>
        </w:rPr>
      </w:pPr>
    </w:p>
    <w:p w:rsidR="00D83D8C" w:rsidRPr="00C7278E" w:rsidRDefault="00D83D8C" w:rsidP="00D83D8C">
      <w:pPr>
        <w:ind w:left="0" w:right="50" w:firstLine="0"/>
        <w:jc w:val="left"/>
        <w:rPr>
          <w:b/>
          <w:sz w:val="20"/>
          <w:szCs w:val="25"/>
        </w:rPr>
      </w:pPr>
    </w:p>
    <w:p w:rsidR="00D83D8C" w:rsidRPr="005B24C2" w:rsidRDefault="00D83D8C" w:rsidP="00D83D8C">
      <w:pPr>
        <w:ind w:left="0" w:right="113" w:firstLine="0"/>
        <w:jc w:val="center"/>
        <w:rPr>
          <w:rFonts w:ascii="Tahoma" w:hAnsi="Tahoma" w:cs="Tahoma"/>
          <w:b/>
          <w:sz w:val="26"/>
          <w:szCs w:val="26"/>
          <w:u w:val="single"/>
        </w:rPr>
      </w:pPr>
      <w:r w:rsidRPr="005B24C2">
        <w:rPr>
          <w:rFonts w:ascii="Tahoma" w:hAnsi="Tahoma" w:cs="Tahoma"/>
          <w:sz w:val="26"/>
          <w:szCs w:val="26"/>
        </w:rPr>
        <w:t xml:space="preserve">xxxxxxxxxxxxxxx  </w:t>
      </w:r>
      <w:r w:rsidRPr="008932D8">
        <w:rPr>
          <w:b/>
          <w:sz w:val="27"/>
          <w:szCs w:val="27"/>
          <w:u w:val="single"/>
        </w:rPr>
        <w:t xml:space="preserve">A  R  </w:t>
      </w:r>
      <w:proofErr w:type="spellStart"/>
      <w:r w:rsidRPr="008932D8">
        <w:rPr>
          <w:b/>
          <w:sz w:val="27"/>
          <w:szCs w:val="27"/>
          <w:u w:val="single"/>
        </w:rPr>
        <w:t>R</w:t>
      </w:r>
      <w:proofErr w:type="spellEnd"/>
      <w:r w:rsidRPr="008932D8">
        <w:rPr>
          <w:b/>
          <w:sz w:val="27"/>
          <w:szCs w:val="27"/>
          <w:u w:val="single"/>
        </w:rPr>
        <w:t xml:space="preserve">  E  T</w:t>
      </w:r>
      <w:r w:rsidRPr="005B24C2">
        <w:rPr>
          <w:rFonts w:ascii="Tahoma" w:hAnsi="Tahoma" w:cs="Tahoma"/>
          <w:b/>
          <w:sz w:val="26"/>
          <w:szCs w:val="26"/>
        </w:rPr>
        <w:t xml:space="preserve">   </w:t>
      </w:r>
      <w:r w:rsidRPr="005B24C2">
        <w:rPr>
          <w:rFonts w:ascii="Tahoma" w:hAnsi="Tahoma" w:cs="Tahoma"/>
          <w:sz w:val="26"/>
          <w:szCs w:val="26"/>
        </w:rPr>
        <w:t>xxxxxxxxxx</w:t>
      </w:r>
      <w:r>
        <w:rPr>
          <w:rFonts w:ascii="Tahoma" w:hAnsi="Tahoma" w:cs="Tahoma"/>
          <w:sz w:val="26"/>
          <w:szCs w:val="26"/>
        </w:rPr>
        <w:t>x</w:t>
      </w:r>
      <w:r w:rsidRPr="005B24C2">
        <w:rPr>
          <w:rFonts w:ascii="Tahoma" w:hAnsi="Tahoma" w:cs="Tahoma"/>
          <w:sz w:val="26"/>
          <w:szCs w:val="26"/>
        </w:rPr>
        <w:t>xxxxx</w:t>
      </w:r>
    </w:p>
    <w:p w:rsidR="00D83D8C" w:rsidRPr="002043F7" w:rsidRDefault="00D83D8C" w:rsidP="00D83D8C">
      <w:pPr>
        <w:ind w:left="-217" w:right="-113" w:firstLine="1068"/>
        <w:rPr>
          <w:b/>
          <w:sz w:val="18"/>
          <w:szCs w:val="26"/>
          <w:u w:val="single"/>
        </w:rPr>
      </w:pPr>
    </w:p>
    <w:p w:rsidR="00D83D8C" w:rsidRPr="00885879" w:rsidRDefault="00D83D8C" w:rsidP="00D83D8C">
      <w:pPr>
        <w:spacing w:line="276" w:lineRule="auto"/>
        <w:ind w:right="113" w:firstLine="699"/>
        <w:rPr>
          <w:rFonts w:ascii="Tahoma" w:eastAsia="Calibri" w:hAnsi="Tahoma" w:cs="Tahoma"/>
          <w:color w:val="auto"/>
          <w:sz w:val="25"/>
          <w:szCs w:val="25"/>
          <w:lang w:eastAsia="en-US"/>
        </w:rPr>
      </w:pPr>
      <w:r w:rsidRPr="00885879">
        <w:rPr>
          <w:rFonts w:ascii="Tahoma" w:eastAsia="Calibri" w:hAnsi="Tahoma" w:cs="Tahoma"/>
          <w:color w:val="auto"/>
          <w:sz w:val="25"/>
          <w:szCs w:val="25"/>
          <w:lang w:eastAsia="en-US"/>
        </w:rPr>
        <w:t>par déclaration faite et actée au greffe du Conseil d’Etat le 24 décembre 2023, la Société Airtel Congo RDC S.A, appelante, agissant par l’avocat EANGA Kevin du barreau de Kinshasa/Matete, porteur de procuration spéciale à lui remise le 23 décembre 2021 par Monsieur Thierry DIASONAMA son directeur général, a relevé appel contre l’arrêt rendu le 29 octobre 2021 par la cour d’appel de Kinshasa/Gombe, faisant office de cour administrative d’appel, sous RA 515 lequel l’a de son action contre l’établissement public dénommé FONDS DE Promotion culturelle, en sigle « FPC », intimé.</w:t>
      </w:r>
    </w:p>
    <w:p w:rsidR="00D83D8C" w:rsidRPr="00C744BB" w:rsidRDefault="00D83D8C" w:rsidP="00D83D8C">
      <w:pPr>
        <w:spacing w:line="276" w:lineRule="auto"/>
        <w:ind w:right="113" w:firstLine="699"/>
        <w:rPr>
          <w:rFonts w:eastAsia="Calibri"/>
          <w:color w:val="auto"/>
          <w:sz w:val="12"/>
          <w:szCs w:val="25"/>
          <w:lang w:eastAsia="en-US"/>
        </w:rPr>
      </w:pPr>
    </w:p>
    <w:p w:rsidR="00D83D8C" w:rsidRPr="00885879" w:rsidRDefault="00D83D8C" w:rsidP="00D83D8C">
      <w:pPr>
        <w:spacing w:line="276" w:lineRule="auto"/>
        <w:ind w:right="113" w:firstLine="699"/>
        <w:rPr>
          <w:rFonts w:ascii="Tahoma" w:eastAsia="Calibri" w:hAnsi="Tahoma" w:cs="Tahoma"/>
          <w:color w:val="auto"/>
          <w:sz w:val="25"/>
          <w:szCs w:val="25"/>
          <w:lang w:eastAsia="en-US"/>
        </w:rPr>
      </w:pPr>
      <w:r w:rsidRPr="00885879">
        <w:rPr>
          <w:rFonts w:ascii="Tahoma" w:eastAsia="Calibri" w:hAnsi="Tahoma" w:cs="Tahoma"/>
          <w:color w:val="auto"/>
          <w:sz w:val="25"/>
          <w:szCs w:val="25"/>
          <w:lang w:eastAsia="en-US"/>
        </w:rPr>
        <w:t>A l’audience publique du 22 janvier 2024 au cours de laquelle la cause a été prise en délibéré, toutes les parties ont comparu par représentation de leurs conseils sur exploits réguliers : l’appelante par EANGA Jonathan et MWANGALA Naomie, avocats au barreau de Kinshasa/Matete, l’intimé par YUMA Bienvenu, avocat au barreau de Kinshasa/Gombe.</w:t>
      </w:r>
    </w:p>
    <w:p w:rsidR="00D83D8C" w:rsidRPr="00C744BB" w:rsidRDefault="00D83D8C" w:rsidP="00D83D8C">
      <w:pPr>
        <w:spacing w:line="276" w:lineRule="auto"/>
        <w:ind w:right="113" w:firstLine="699"/>
        <w:rPr>
          <w:rFonts w:eastAsia="Calibri"/>
          <w:color w:val="auto"/>
          <w:sz w:val="12"/>
          <w:szCs w:val="25"/>
          <w:lang w:eastAsia="en-US"/>
        </w:rPr>
      </w:pPr>
    </w:p>
    <w:p w:rsidR="00D83D8C" w:rsidRPr="00885879" w:rsidRDefault="00D83D8C" w:rsidP="00D83D8C">
      <w:pPr>
        <w:spacing w:line="276" w:lineRule="auto"/>
        <w:ind w:right="113" w:firstLine="699"/>
        <w:rPr>
          <w:rFonts w:ascii="Tahoma" w:eastAsia="Calibri" w:hAnsi="Tahoma" w:cs="Tahoma"/>
          <w:color w:val="auto"/>
          <w:sz w:val="24"/>
          <w:szCs w:val="25"/>
          <w:lang w:eastAsia="en-US"/>
        </w:rPr>
      </w:pPr>
      <w:r w:rsidRPr="00885879">
        <w:rPr>
          <w:rFonts w:ascii="Tahoma" w:eastAsia="Calibri" w:hAnsi="Tahoma" w:cs="Tahoma"/>
          <w:color w:val="auto"/>
          <w:sz w:val="24"/>
          <w:szCs w:val="25"/>
          <w:lang w:eastAsia="en-US"/>
        </w:rPr>
        <w:t>Relativement aux faits, il ressort des éléments du dossier que l’appelante conteste le redressement et la taxation d’office de la redevance ad valorem sur la publicité ponctuelle et permanente décidés par l’intimé dans sa lettre référencée N°288/FF4DG/2020 du 23 octobre 2020 et dont la réclamation préalable auprès de ce dernier a été rejetée le 17 décembre 2020.</w:t>
      </w:r>
    </w:p>
    <w:p w:rsidR="00D83D8C" w:rsidRPr="00D50B76" w:rsidRDefault="00D83D8C" w:rsidP="00D83D8C">
      <w:pPr>
        <w:spacing w:line="276" w:lineRule="auto"/>
        <w:ind w:right="113" w:firstLine="699"/>
        <w:rPr>
          <w:rFonts w:eastAsia="Calibri"/>
          <w:color w:val="auto"/>
          <w:sz w:val="12"/>
          <w:szCs w:val="25"/>
          <w:lang w:eastAsia="en-US"/>
        </w:rPr>
      </w:pPr>
    </w:p>
    <w:p w:rsidR="00D50B76" w:rsidRPr="00885879" w:rsidRDefault="00D83D8C" w:rsidP="00D50B76">
      <w:pPr>
        <w:spacing w:line="276" w:lineRule="auto"/>
        <w:ind w:right="113" w:firstLine="699"/>
        <w:rPr>
          <w:rFonts w:ascii="Tahoma" w:eastAsia="Calibri" w:hAnsi="Tahoma" w:cs="Tahoma"/>
          <w:color w:val="auto"/>
          <w:sz w:val="24"/>
          <w:szCs w:val="25"/>
          <w:lang w:eastAsia="en-US"/>
        </w:rPr>
      </w:pPr>
      <w:r w:rsidRPr="00885879">
        <w:rPr>
          <w:rFonts w:ascii="Tahoma" w:eastAsia="Calibri" w:hAnsi="Tahoma" w:cs="Tahoma"/>
          <w:color w:val="auto"/>
          <w:sz w:val="24"/>
          <w:szCs w:val="25"/>
          <w:lang w:eastAsia="en-US"/>
        </w:rPr>
        <w:t>Examinant d’office sa compétence à connaître du présent appel, le Conseil d’Etat relève que le recouvrement des recettes non fiscales comme en l’espèce la re</w:t>
      </w:r>
      <w:r w:rsidR="00D50B76" w:rsidRPr="00885879">
        <w:rPr>
          <w:rFonts w:ascii="Tahoma" w:eastAsia="Calibri" w:hAnsi="Tahoma" w:cs="Tahoma"/>
          <w:color w:val="auto"/>
          <w:sz w:val="24"/>
          <w:szCs w:val="25"/>
          <w:lang w:eastAsia="en-US"/>
        </w:rPr>
        <w:t>devance ad valorem est régi par l’ordonnance-loi n°010/2012 du 21 septembre 2012</w:t>
      </w:r>
    </w:p>
    <w:p w:rsidR="00D50B76" w:rsidRPr="003856F3" w:rsidRDefault="00D50B76" w:rsidP="00D50B76">
      <w:pPr>
        <w:spacing w:after="0"/>
        <w:ind w:left="0" w:right="50"/>
        <w:rPr>
          <w:rFonts w:ascii="Tahoma" w:hAnsi="Tahoma" w:cs="Tahoma"/>
          <w:b/>
          <w:sz w:val="23"/>
          <w:szCs w:val="23"/>
          <w:u w:val="single"/>
        </w:rPr>
      </w:pPr>
      <w:r w:rsidRPr="003856F3">
        <w:rPr>
          <w:rFonts w:ascii="Tahoma" w:hAnsi="Tahoma" w:cs="Tahoma"/>
          <w:b/>
          <w:sz w:val="23"/>
          <w:szCs w:val="23"/>
          <w:u w:val="single"/>
        </w:rPr>
        <w:lastRenderedPageBreak/>
        <w:t>R</w:t>
      </w:r>
      <w:r>
        <w:rPr>
          <w:rFonts w:ascii="Tahoma" w:hAnsi="Tahoma" w:cs="Tahoma"/>
          <w:b/>
          <w:sz w:val="23"/>
          <w:szCs w:val="23"/>
          <w:u w:val="single"/>
        </w:rPr>
        <w:t>A</w:t>
      </w:r>
      <w:r w:rsidRPr="003856F3">
        <w:rPr>
          <w:rFonts w:ascii="Tahoma" w:hAnsi="Tahoma" w:cs="Tahoma"/>
          <w:b/>
          <w:sz w:val="23"/>
          <w:szCs w:val="23"/>
          <w:u w:val="single"/>
        </w:rPr>
        <w:t xml:space="preserve">A. </w:t>
      </w:r>
      <w:r>
        <w:rPr>
          <w:rFonts w:ascii="Tahoma" w:hAnsi="Tahoma" w:cs="Tahoma"/>
          <w:b/>
          <w:sz w:val="23"/>
          <w:szCs w:val="23"/>
          <w:u w:val="single"/>
        </w:rPr>
        <w:t>077</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u w:val="single"/>
        </w:rPr>
        <w:t>S</w:t>
      </w:r>
      <w:r w:rsidR="00B96C53">
        <w:rPr>
          <w:rFonts w:ascii="Tahoma" w:hAnsi="Tahoma" w:cs="Tahoma"/>
          <w:b/>
          <w:sz w:val="23"/>
          <w:szCs w:val="23"/>
          <w:u w:val="single"/>
        </w:rPr>
        <w:t>ept</w:t>
      </w:r>
      <w:r>
        <w:rPr>
          <w:rFonts w:ascii="Tahoma" w:hAnsi="Tahoma" w:cs="Tahoma"/>
          <w:b/>
          <w:sz w:val="23"/>
          <w:szCs w:val="23"/>
          <w:u w:val="single"/>
        </w:rPr>
        <w:t>ième</w:t>
      </w:r>
      <w:r w:rsidRPr="003856F3">
        <w:rPr>
          <w:rFonts w:ascii="Tahoma" w:hAnsi="Tahoma" w:cs="Tahoma"/>
          <w:b/>
          <w:sz w:val="23"/>
          <w:szCs w:val="23"/>
          <w:u w:val="single"/>
        </w:rPr>
        <w:t xml:space="preserve"> feuillet</w:t>
      </w:r>
    </w:p>
    <w:p w:rsidR="00D50B76" w:rsidRPr="00A6381C" w:rsidRDefault="00D50B76" w:rsidP="00D50B76">
      <w:pPr>
        <w:spacing w:line="276" w:lineRule="auto"/>
        <w:ind w:right="113" w:firstLine="0"/>
        <w:rPr>
          <w:rFonts w:eastAsia="Calibri"/>
          <w:color w:val="auto"/>
          <w:szCs w:val="25"/>
          <w:lang w:eastAsia="en-US"/>
        </w:rPr>
      </w:pPr>
    </w:p>
    <w:p w:rsidR="00D83D8C" w:rsidRPr="00885879" w:rsidRDefault="00D83D8C" w:rsidP="00D50B76">
      <w:pPr>
        <w:spacing w:line="276" w:lineRule="auto"/>
        <w:ind w:right="113" w:firstLine="0"/>
        <w:rPr>
          <w:rFonts w:ascii="Tahoma" w:eastAsia="Calibri" w:hAnsi="Tahoma" w:cs="Tahoma"/>
          <w:color w:val="auto"/>
          <w:sz w:val="24"/>
          <w:szCs w:val="25"/>
          <w:lang w:eastAsia="en-US"/>
        </w:rPr>
      </w:pPr>
      <w:proofErr w:type="gramStart"/>
      <w:r w:rsidRPr="00885879">
        <w:rPr>
          <w:rFonts w:ascii="Tahoma" w:eastAsia="Calibri" w:hAnsi="Tahoma" w:cs="Tahoma"/>
          <w:color w:val="auto"/>
          <w:sz w:val="24"/>
          <w:szCs w:val="25"/>
          <w:lang w:eastAsia="en-US"/>
        </w:rPr>
        <w:t>portant</w:t>
      </w:r>
      <w:proofErr w:type="gramEnd"/>
      <w:r w:rsidRPr="00885879">
        <w:rPr>
          <w:rFonts w:ascii="Tahoma" w:eastAsia="Calibri" w:hAnsi="Tahoma" w:cs="Tahoma"/>
          <w:color w:val="auto"/>
          <w:sz w:val="24"/>
          <w:szCs w:val="25"/>
          <w:lang w:eastAsia="en-US"/>
        </w:rPr>
        <w:t xml:space="preserve"> réforme des procédures relatives à l’assiette, au contrôle et aux modalités de recouvrement des recettes non fiscales.</w:t>
      </w:r>
    </w:p>
    <w:p w:rsidR="00D83D8C" w:rsidRPr="00A6381C" w:rsidRDefault="00D83D8C" w:rsidP="00D83D8C">
      <w:pPr>
        <w:spacing w:line="276" w:lineRule="auto"/>
        <w:ind w:right="113" w:firstLine="699"/>
        <w:rPr>
          <w:rFonts w:eastAsia="Calibri"/>
          <w:color w:val="auto"/>
          <w:sz w:val="16"/>
          <w:szCs w:val="25"/>
          <w:lang w:eastAsia="en-US"/>
        </w:rPr>
      </w:pPr>
    </w:p>
    <w:p w:rsidR="00D83D8C" w:rsidRPr="00885879" w:rsidRDefault="00D83D8C" w:rsidP="00D83D8C">
      <w:pPr>
        <w:spacing w:line="276" w:lineRule="auto"/>
        <w:ind w:right="113" w:firstLine="699"/>
        <w:rPr>
          <w:rFonts w:ascii="Tahoma" w:eastAsia="Calibri" w:hAnsi="Tahoma" w:cs="Tahoma"/>
          <w:color w:val="auto"/>
          <w:sz w:val="24"/>
          <w:szCs w:val="25"/>
          <w:lang w:eastAsia="en-US"/>
        </w:rPr>
      </w:pPr>
      <w:r w:rsidRPr="00885879">
        <w:rPr>
          <w:rFonts w:ascii="Tahoma" w:eastAsia="Calibri" w:hAnsi="Tahoma" w:cs="Tahoma"/>
          <w:color w:val="auto"/>
          <w:sz w:val="24"/>
          <w:szCs w:val="25"/>
          <w:lang w:eastAsia="en-US"/>
        </w:rPr>
        <w:t>En vertu des dispositions des articles 71 et 72 de cette ordonnance-loi qui a un caractère spécial, les arrêts rendus en cette matière par la cour d’appel ne peuvent être entrepris que par un pourvoi en cassation et non par un appel conférant ainsi à la décision attaquée le caractère d’un arrêt rendu en premier et dernier ressort.</w:t>
      </w:r>
    </w:p>
    <w:p w:rsidR="00D83D8C" w:rsidRPr="00A6381C" w:rsidRDefault="00D83D8C" w:rsidP="00D83D8C">
      <w:pPr>
        <w:spacing w:line="276" w:lineRule="auto"/>
        <w:ind w:right="113" w:firstLine="699"/>
        <w:rPr>
          <w:rFonts w:eastAsia="Calibri"/>
          <w:color w:val="auto"/>
          <w:sz w:val="18"/>
          <w:szCs w:val="25"/>
          <w:lang w:eastAsia="en-US"/>
        </w:rPr>
      </w:pPr>
    </w:p>
    <w:p w:rsidR="00D83D8C" w:rsidRPr="00885879" w:rsidRDefault="00D83D8C" w:rsidP="00D83D8C">
      <w:pPr>
        <w:spacing w:line="276" w:lineRule="auto"/>
        <w:ind w:right="113" w:firstLine="699"/>
        <w:rPr>
          <w:rFonts w:ascii="Tahoma" w:eastAsia="Calibri" w:hAnsi="Tahoma" w:cs="Tahoma"/>
          <w:color w:val="auto"/>
          <w:sz w:val="24"/>
          <w:szCs w:val="25"/>
          <w:lang w:eastAsia="en-US"/>
        </w:rPr>
      </w:pPr>
      <w:r w:rsidRPr="00885879">
        <w:rPr>
          <w:rFonts w:ascii="Tahoma" w:eastAsia="Calibri" w:hAnsi="Tahoma" w:cs="Tahoma"/>
          <w:color w:val="auto"/>
          <w:sz w:val="24"/>
          <w:szCs w:val="25"/>
          <w:lang w:eastAsia="en-US"/>
        </w:rPr>
        <w:t>Il en découle que la juridiction de céans déclinera sa compétence, l’examen de tous autres moyens développés devenant superfétatoire.</w:t>
      </w:r>
    </w:p>
    <w:p w:rsidR="00D83D8C" w:rsidRPr="00A6381C" w:rsidRDefault="00D83D8C" w:rsidP="00D83D8C">
      <w:pPr>
        <w:spacing w:line="276" w:lineRule="auto"/>
        <w:ind w:left="0" w:right="113" w:firstLine="0"/>
        <w:rPr>
          <w:rFonts w:eastAsia="Calibri"/>
          <w:color w:val="C00000"/>
          <w:sz w:val="18"/>
          <w:szCs w:val="25"/>
          <w:lang w:eastAsia="en-US"/>
        </w:rPr>
      </w:pPr>
    </w:p>
    <w:p w:rsidR="00D83D8C" w:rsidRPr="00885879" w:rsidRDefault="00D83D8C" w:rsidP="00D83D8C">
      <w:pPr>
        <w:ind w:left="0" w:right="113"/>
        <w:rPr>
          <w:rFonts w:ascii="Tahoma" w:hAnsi="Tahoma" w:cs="Tahoma"/>
          <w:b/>
          <w:sz w:val="25"/>
          <w:szCs w:val="25"/>
          <w:u w:val="single"/>
        </w:rPr>
      </w:pPr>
      <w:r w:rsidRPr="00885879">
        <w:rPr>
          <w:rFonts w:ascii="Tahoma" w:hAnsi="Tahoma" w:cs="Tahoma"/>
          <w:b/>
          <w:sz w:val="24"/>
          <w:szCs w:val="25"/>
          <w:u w:val="single"/>
        </w:rPr>
        <w:t>C’est  pourquoi</w:t>
      </w:r>
      <w:r w:rsidR="00A6381C" w:rsidRPr="00885879">
        <w:rPr>
          <w:rFonts w:ascii="Tahoma" w:hAnsi="Tahoma" w:cs="Tahoma"/>
          <w:b/>
          <w:sz w:val="24"/>
          <w:szCs w:val="25"/>
        </w:rPr>
        <w:t> </w:t>
      </w:r>
      <w:r w:rsidR="00A6381C" w:rsidRPr="00885879">
        <w:rPr>
          <w:rFonts w:ascii="Tahoma" w:hAnsi="Tahoma" w:cs="Tahoma"/>
          <w:b/>
          <w:sz w:val="25"/>
          <w:szCs w:val="25"/>
        </w:rPr>
        <w:t>;</w:t>
      </w:r>
    </w:p>
    <w:p w:rsidR="00D83D8C" w:rsidRPr="00553EFC" w:rsidRDefault="00D83D8C" w:rsidP="00D83D8C">
      <w:pPr>
        <w:ind w:left="0" w:right="113"/>
        <w:rPr>
          <w:rFonts w:ascii="Tahoma" w:hAnsi="Tahoma" w:cs="Tahoma"/>
          <w:b/>
          <w:sz w:val="20"/>
          <w:szCs w:val="25"/>
          <w:u w:val="single"/>
        </w:rPr>
      </w:pPr>
    </w:p>
    <w:p w:rsidR="00D83D8C" w:rsidRPr="00885879" w:rsidRDefault="00D83D8C" w:rsidP="00D83D8C">
      <w:pPr>
        <w:spacing w:after="0" w:line="276" w:lineRule="auto"/>
        <w:ind w:left="0" w:right="113" w:firstLine="1106"/>
        <w:rPr>
          <w:rFonts w:ascii="Tahoma" w:eastAsia="Calibri" w:hAnsi="Tahoma" w:cs="Tahoma"/>
          <w:color w:val="auto"/>
          <w:sz w:val="24"/>
          <w:szCs w:val="25"/>
          <w:lang w:eastAsia="en-US"/>
        </w:rPr>
      </w:pPr>
      <w:r w:rsidRPr="00885879">
        <w:rPr>
          <w:rFonts w:ascii="Tahoma" w:eastAsia="Calibri" w:hAnsi="Tahoma" w:cs="Tahoma"/>
          <w:color w:val="auto"/>
          <w:sz w:val="24"/>
          <w:szCs w:val="25"/>
          <w:lang w:eastAsia="en-US"/>
        </w:rPr>
        <w:t>Le Conseil d’Etat, section du contentieux, siégeant en matière de parafiscalité ;</w:t>
      </w:r>
    </w:p>
    <w:p w:rsidR="00D83D8C" w:rsidRPr="00FB4008" w:rsidRDefault="00D83D8C" w:rsidP="00D83D8C">
      <w:pPr>
        <w:spacing w:after="0" w:line="276" w:lineRule="auto"/>
        <w:ind w:left="-113" w:right="-113" w:firstLine="1106"/>
        <w:rPr>
          <w:rFonts w:ascii="Tahoma" w:eastAsia="Calibri" w:hAnsi="Tahoma" w:cs="Tahoma"/>
          <w:color w:val="auto"/>
          <w:sz w:val="10"/>
          <w:szCs w:val="25"/>
          <w:lang w:eastAsia="en-US"/>
        </w:rPr>
      </w:pPr>
    </w:p>
    <w:p w:rsidR="00D83D8C" w:rsidRPr="00885879" w:rsidRDefault="00D83D8C" w:rsidP="00D83D8C">
      <w:pPr>
        <w:spacing w:after="0" w:line="276" w:lineRule="auto"/>
        <w:ind w:left="0" w:right="113" w:firstLine="709"/>
        <w:rPr>
          <w:rFonts w:ascii="Tahoma" w:hAnsi="Tahoma" w:cs="Tahoma"/>
          <w:sz w:val="24"/>
          <w:szCs w:val="25"/>
        </w:rPr>
      </w:pPr>
      <w:r w:rsidRPr="00885879">
        <w:rPr>
          <w:rFonts w:ascii="Tahoma" w:hAnsi="Tahoma" w:cs="Tahoma"/>
          <w:sz w:val="24"/>
          <w:szCs w:val="25"/>
        </w:rPr>
        <w:t>Vu la Constitution de la République Démocratique du Congo telle que modifiée par la Loi n°11/002 du 20 Janvier 2011 portant révision de certains articles de la Constitution du 18 Février 2006, spécialement en son article154 ;</w:t>
      </w:r>
    </w:p>
    <w:p w:rsidR="00D83D8C" w:rsidRPr="00BB697F" w:rsidRDefault="00D83D8C" w:rsidP="00D83D8C">
      <w:pPr>
        <w:ind w:left="0" w:right="-113"/>
        <w:rPr>
          <w:rFonts w:ascii="Tahoma" w:hAnsi="Tahoma" w:cs="Tahoma"/>
          <w:sz w:val="12"/>
          <w:szCs w:val="25"/>
        </w:rPr>
      </w:pPr>
    </w:p>
    <w:p w:rsidR="00D83D8C" w:rsidRPr="00885879" w:rsidRDefault="00D83D8C" w:rsidP="00D83D8C">
      <w:pPr>
        <w:spacing w:line="276" w:lineRule="auto"/>
        <w:ind w:left="0" w:right="113" w:firstLine="709"/>
        <w:rPr>
          <w:rFonts w:ascii="Tahoma" w:hAnsi="Tahoma" w:cs="Tahoma"/>
          <w:sz w:val="24"/>
          <w:szCs w:val="25"/>
        </w:rPr>
      </w:pPr>
      <w:r w:rsidRPr="00885879">
        <w:rPr>
          <w:rFonts w:ascii="Tahoma" w:hAnsi="Tahoma" w:cs="Tahoma"/>
          <w:sz w:val="24"/>
          <w:szCs w:val="25"/>
        </w:rPr>
        <w:t>Vu la Loi organique N°16/027 du 15 Octobre 2016 portant Organisation, Compétence et Fonctionnement des Juridictions de l’ordre administratif, spécialement en son article 48, point 2, 86, 87 ;</w:t>
      </w:r>
    </w:p>
    <w:p w:rsidR="00D83D8C" w:rsidRPr="00AF7474" w:rsidRDefault="00D83D8C" w:rsidP="00D83D8C">
      <w:pPr>
        <w:spacing w:line="276" w:lineRule="auto"/>
        <w:ind w:left="0" w:right="113" w:firstLine="709"/>
        <w:rPr>
          <w:sz w:val="10"/>
          <w:szCs w:val="25"/>
        </w:rPr>
      </w:pPr>
    </w:p>
    <w:p w:rsidR="00D83D8C" w:rsidRPr="00885879" w:rsidRDefault="00D83D8C" w:rsidP="00885879">
      <w:pPr>
        <w:spacing w:line="276" w:lineRule="auto"/>
        <w:ind w:left="0" w:right="113" w:firstLine="709"/>
        <w:rPr>
          <w:rFonts w:ascii="Tahoma" w:hAnsi="Tahoma" w:cs="Tahoma"/>
          <w:sz w:val="24"/>
          <w:szCs w:val="25"/>
        </w:rPr>
      </w:pPr>
      <w:r w:rsidRPr="00885879">
        <w:rPr>
          <w:rFonts w:ascii="Tahoma" w:hAnsi="Tahoma" w:cs="Tahoma"/>
          <w:sz w:val="24"/>
          <w:szCs w:val="25"/>
        </w:rPr>
        <w:t>Vu l’ordonnance-loi n°010/2012 du 21 septembre 2012 portant réforme des procédures relatives à l’assiette, au contrôle et aux modalités de recouvrement des recettes non fiscales, spécialement en ses articles 71 et 72 ;</w:t>
      </w:r>
    </w:p>
    <w:p w:rsidR="00D83D8C" w:rsidRPr="00086AD5" w:rsidRDefault="00D83D8C" w:rsidP="00D83D8C">
      <w:pPr>
        <w:ind w:left="0" w:right="-113"/>
        <w:rPr>
          <w:rFonts w:ascii="Tahoma" w:hAnsi="Tahoma" w:cs="Tahoma"/>
          <w:sz w:val="12"/>
          <w:szCs w:val="25"/>
        </w:rPr>
      </w:pPr>
    </w:p>
    <w:p w:rsidR="00D83D8C" w:rsidRPr="00885879" w:rsidRDefault="00D83D8C" w:rsidP="00D83D8C">
      <w:pPr>
        <w:ind w:left="0" w:right="113" w:firstLine="709"/>
        <w:rPr>
          <w:rFonts w:ascii="Tahoma" w:hAnsi="Tahoma" w:cs="Tahoma"/>
          <w:sz w:val="24"/>
          <w:szCs w:val="25"/>
        </w:rPr>
      </w:pPr>
      <w:r w:rsidRPr="00885879">
        <w:rPr>
          <w:rFonts w:ascii="Tahoma" w:hAnsi="Tahoma" w:cs="Tahoma"/>
          <w:sz w:val="24"/>
          <w:szCs w:val="25"/>
        </w:rPr>
        <w:t>Vu l’ordonnance n°19/001 du 10 Janvier 2019 portant Règlement Intérieur du Conseil d’Etat ;</w:t>
      </w:r>
    </w:p>
    <w:p w:rsidR="00D83D8C" w:rsidRPr="0099106A" w:rsidRDefault="00D83D8C" w:rsidP="00D83D8C">
      <w:pPr>
        <w:ind w:left="0" w:right="-113"/>
        <w:rPr>
          <w:rFonts w:ascii="Tahoma" w:hAnsi="Tahoma" w:cs="Tahoma"/>
          <w:sz w:val="22"/>
          <w:szCs w:val="25"/>
        </w:rPr>
      </w:pPr>
    </w:p>
    <w:p w:rsidR="00D83D8C" w:rsidRPr="00885879" w:rsidRDefault="00D83D8C" w:rsidP="00D83D8C">
      <w:pPr>
        <w:ind w:left="0" w:right="113" w:firstLine="709"/>
        <w:rPr>
          <w:rFonts w:ascii="Tahoma" w:hAnsi="Tahoma" w:cs="Tahoma"/>
          <w:sz w:val="24"/>
          <w:szCs w:val="25"/>
        </w:rPr>
      </w:pPr>
      <w:r w:rsidRPr="00885879">
        <w:rPr>
          <w:rFonts w:ascii="Tahoma" w:hAnsi="Tahoma" w:cs="Tahoma"/>
          <w:sz w:val="24"/>
          <w:szCs w:val="25"/>
        </w:rPr>
        <w:t>Le Ministère Public entendu ;</w:t>
      </w:r>
    </w:p>
    <w:p w:rsidR="00D83D8C" w:rsidRPr="00885879" w:rsidRDefault="00D83D8C" w:rsidP="00D83D8C">
      <w:pPr>
        <w:ind w:left="0" w:right="-113"/>
        <w:rPr>
          <w:rFonts w:ascii="Tahoma" w:hAnsi="Tahoma" w:cs="Tahoma"/>
          <w:sz w:val="18"/>
          <w:szCs w:val="25"/>
        </w:rPr>
      </w:pPr>
    </w:p>
    <w:p w:rsidR="00D83D8C" w:rsidRPr="00885879" w:rsidRDefault="00D83D8C" w:rsidP="00D83D8C">
      <w:pPr>
        <w:ind w:left="0" w:right="113" w:firstLine="709"/>
        <w:rPr>
          <w:rFonts w:ascii="Tahoma" w:hAnsi="Tahoma" w:cs="Tahoma"/>
          <w:sz w:val="24"/>
          <w:szCs w:val="25"/>
        </w:rPr>
      </w:pPr>
      <w:r w:rsidRPr="00885879">
        <w:rPr>
          <w:rFonts w:ascii="Tahoma" w:hAnsi="Tahoma" w:cs="Tahoma"/>
          <w:sz w:val="24"/>
          <w:szCs w:val="25"/>
        </w:rPr>
        <w:t>Se déclare incompétent ;</w:t>
      </w:r>
    </w:p>
    <w:p w:rsidR="00D83D8C" w:rsidRPr="00885879" w:rsidRDefault="00D83D8C" w:rsidP="00D83D8C">
      <w:pPr>
        <w:ind w:left="0" w:right="-113"/>
        <w:rPr>
          <w:rFonts w:ascii="Tahoma" w:hAnsi="Tahoma" w:cs="Tahoma"/>
          <w:sz w:val="10"/>
          <w:szCs w:val="25"/>
        </w:rPr>
      </w:pPr>
    </w:p>
    <w:p w:rsidR="00D83D8C" w:rsidRDefault="00D83D8C" w:rsidP="00D83D8C">
      <w:pPr>
        <w:ind w:left="0" w:right="113" w:firstLine="709"/>
        <w:rPr>
          <w:rFonts w:ascii="Tahoma" w:hAnsi="Tahoma" w:cs="Tahoma"/>
          <w:sz w:val="24"/>
          <w:szCs w:val="25"/>
        </w:rPr>
      </w:pPr>
      <w:r w:rsidRPr="00885879">
        <w:rPr>
          <w:rFonts w:ascii="Tahoma" w:hAnsi="Tahoma" w:cs="Tahoma"/>
          <w:sz w:val="24"/>
          <w:szCs w:val="25"/>
        </w:rPr>
        <w:t>Met les frais d’instance à charge de l’appelante ;</w:t>
      </w:r>
    </w:p>
    <w:p w:rsidR="00A85A63" w:rsidRDefault="00A85A63" w:rsidP="00D83D8C">
      <w:pPr>
        <w:ind w:left="0" w:right="113" w:firstLine="709"/>
        <w:rPr>
          <w:rFonts w:ascii="Tahoma" w:hAnsi="Tahoma" w:cs="Tahoma"/>
          <w:sz w:val="24"/>
          <w:szCs w:val="25"/>
        </w:rPr>
      </w:pPr>
    </w:p>
    <w:p w:rsidR="00A85A63" w:rsidRPr="00885879" w:rsidRDefault="00A85A63" w:rsidP="00D83D8C">
      <w:pPr>
        <w:ind w:left="0" w:right="113" w:firstLine="709"/>
        <w:rPr>
          <w:rFonts w:ascii="Tahoma" w:hAnsi="Tahoma" w:cs="Tahoma"/>
          <w:sz w:val="24"/>
          <w:szCs w:val="25"/>
        </w:rPr>
      </w:pPr>
    </w:p>
    <w:p w:rsidR="00A6381C" w:rsidRPr="003856F3" w:rsidRDefault="00A6381C" w:rsidP="00A6381C">
      <w:pPr>
        <w:spacing w:after="0"/>
        <w:ind w:left="0" w:right="50"/>
        <w:rPr>
          <w:rFonts w:ascii="Tahoma" w:hAnsi="Tahoma" w:cs="Tahoma"/>
          <w:b/>
          <w:sz w:val="23"/>
          <w:szCs w:val="23"/>
          <w:u w:val="single"/>
        </w:rPr>
      </w:pPr>
      <w:r w:rsidRPr="003856F3">
        <w:rPr>
          <w:rFonts w:ascii="Tahoma" w:hAnsi="Tahoma" w:cs="Tahoma"/>
          <w:b/>
          <w:sz w:val="23"/>
          <w:szCs w:val="23"/>
          <w:u w:val="single"/>
        </w:rPr>
        <w:lastRenderedPageBreak/>
        <w:t>R</w:t>
      </w:r>
      <w:r>
        <w:rPr>
          <w:rFonts w:ascii="Tahoma" w:hAnsi="Tahoma" w:cs="Tahoma"/>
          <w:b/>
          <w:sz w:val="23"/>
          <w:szCs w:val="23"/>
          <w:u w:val="single"/>
        </w:rPr>
        <w:t>A</w:t>
      </w:r>
      <w:r w:rsidRPr="003856F3">
        <w:rPr>
          <w:rFonts w:ascii="Tahoma" w:hAnsi="Tahoma" w:cs="Tahoma"/>
          <w:b/>
          <w:sz w:val="23"/>
          <w:szCs w:val="23"/>
          <w:u w:val="single"/>
        </w:rPr>
        <w:t xml:space="preserve">A. </w:t>
      </w:r>
      <w:r>
        <w:rPr>
          <w:rFonts w:ascii="Tahoma" w:hAnsi="Tahoma" w:cs="Tahoma"/>
          <w:b/>
          <w:sz w:val="23"/>
          <w:szCs w:val="23"/>
          <w:u w:val="single"/>
        </w:rPr>
        <w:t>077</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u w:val="single"/>
        </w:rPr>
        <w:t>Huitième</w:t>
      </w:r>
      <w:r w:rsidRPr="003856F3">
        <w:rPr>
          <w:rFonts w:ascii="Tahoma" w:hAnsi="Tahoma" w:cs="Tahoma"/>
          <w:b/>
          <w:sz w:val="23"/>
          <w:szCs w:val="23"/>
          <w:u w:val="single"/>
        </w:rPr>
        <w:t xml:space="preserve"> feuillet</w:t>
      </w:r>
    </w:p>
    <w:p w:rsidR="00D83D8C" w:rsidRPr="00086AD5" w:rsidRDefault="00D83D8C" w:rsidP="00D83D8C">
      <w:pPr>
        <w:ind w:left="0" w:right="113" w:firstLine="709"/>
        <w:rPr>
          <w:sz w:val="25"/>
          <w:szCs w:val="25"/>
        </w:rPr>
      </w:pPr>
    </w:p>
    <w:p w:rsidR="00D83D8C" w:rsidRDefault="00D83D8C" w:rsidP="00D83D8C">
      <w:pPr>
        <w:spacing w:line="276" w:lineRule="auto"/>
        <w:ind w:left="0" w:right="113" w:firstLine="0"/>
        <w:rPr>
          <w:sz w:val="25"/>
          <w:szCs w:val="25"/>
        </w:rPr>
      </w:pPr>
    </w:p>
    <w:p w:rsidR="00D83D8C" w:rsidRPr="00885879" w:rsidRDefault="00D83D8C" w:rsidP="00885879">
      <w:pPr>
        <w:spacing w:line="276" w:lineRule="auto"/>
        <w:ind w:left="0" w:right="113" w:firstLine="709"/>
        <w:rPr>
          <w:rFonts w:ascii="Tahoma" w:hAnsi="Tahoma" w:cs="Tahoma"/>
          <w:sz w:val="24"/>
          <w:szCs w:val="25"/>
        </w:rPr>
      </w:pPr>
      <w:r w:rsidRPr="00885879">
        <w:rPr>
          <w:rFonts w:ascii="Tahoma" w:hAnsi="Tahoma" w:cs="Tahoma"/>
          <w:sz w:val="24"/>
          <w:szCs w:val="25"/>
        </w:rPr>
        <w:t xml:space="preserve">Ainsi jugé et prononcé par le Conseil d’Etat, à son audience publique du 11 mai 2024 à laquelle ont siégé les Magistrats, </w:t>
      </w:r>
      <w:r w:rsidRPr="00885879">
        <w:rPr>
          <w:rFonts w:ascii="Tahoma" w:hAnsi="Tahoma" w:cs="Tahoma"/>
          <w:b/>
          <w:sz w:val="24"/>
          <w:szCs w:val="25"/>
        </w:rPr>
        <w:t>René SIBU MATUBUKA</w:t>
      </w:r>
      <w:r w:rsidRPr="00885879">
        <w:rPr>
          <w:rFonts w:ascii="Tahoma" w:hAnsi="Tahoma" w:cs="Tahoma"/>
          <w:sz w:val="24"/>
          <w:szCs w:val="25"/>
        </w:rPr>
        <w:t xml:space="preserve"> Président de chambre, </w:t>
      </w:r>
      <w:r w:rsidRPr="00885879">
        <w:rPr>
          <w:rFonts w:ascii="Tahoma" w:hAnsi="Tahoma" w:cs="Tahoma"/>
          <w:b/>
          <w:sz w:val="24"/>
          <w:szCs w:val="25"/>
        </w:rPr>
        <w:t>Aimé MAYENGO LUZIMBU et Enoch NTUMBA MANDE</w:t>
      </w:r>
      <w:r w:rsidRPr="00885879">
        <w:rPr>
          <w:rFonts w:ascii="Tahoma" w:hAnsi="Tahoma" w:cs="Tahoma"/>
          <w:sz w:val="24"/>
          <w:szCs w:val="25"/>
        </w:rPr>
        <w:t xml:space="preserve">, Conseillers, avec le concours de l’Officier du Ministère public représenté par </w:t>
      </w:r>
      <w:r w:rsidRPr="00885879">
        <w:rPr>
          <w:rFonts w:ascii="Tahoma" w:hAnsi="Tahoma" w:cs="Tahoma"/>
          <w:b/>
          <w:sz w:val="24"/>
          <w:szCs w:val="25"/>
        </w:rPr>
        <w:t>l’Avocat général  BUKOLO MEY</w:t>
      </w:r>
      <w:r w:rsidRPr="00885879">
        <w:rPr>
          <w:rFonts w:ascii="Tahoma" w:hAnsi="Tahoma" w:cs="Tahoma"/>
          <w:sz w:val="24"/>
          <w:szCs w:val="25"/>
        </w:rPr>
        <w:t xml:space="preserve"> et l’assistance de </w:t>
      </w:r>
      <w:r w:rsidRPr="00885879">
        <w:rPr>
          <w:rFonts w:ascii="Tahoma" w:hAnsi="Tahoma" w:cs="Tahoma"/>
          <w:b/>
          <w:sz w:val="24"/>
          <w:szCs w:val="25"/>
        </w:rPr>
        <w:t>Vicky KAKWEY,</w:t>
      </w:r>
      <w:r w:rsidRPr="00885879">
        <w:rPr>
          <w:rFonts w:ascii="Tahoma" w:hAnsi="Tahoma" w:cs="Tahoma"/>
          <w:sz w:val="24"/>
          <w:szCs w:val="25"/>
        </w:rPr>
        <w:t xml:space="preserve"> Greffier du siège.</w:t>
      </w:r>
    </w:p>
    <w:p w:rsidR="00D83D8C" w:rsidRPr="00885879" w:rsidRDefault="00D83D8C" w:rsidP="00885879">
      <w:pPr>
        <w:spacing w:line="276" w:lineRule="auto"/>
        <w:ind w:right="113"/>
        <w:rPr>
          <w:rFonts w:ascii="Tahoma" w:hAnsi="Tahoma" w:cs="Tahoma"/>
          <w:sz w:val="12"/>
          <w:szCs w:val="25"/>
        </w:rPr>
      </w:pPr>
    </w:p>
    <w:p w:rsidR="00D83D8C" w:rsidRPr="00495295" w:rsidRDefault="00D83D8C" w:rsidP="00D83D8C">
      <w:pPr>
        <w:spacing w:line="276" w:lineRule="auto"/>
        <w:ind w:right="113"/>
        <w:rPr>
          <w:sz w:val="14"/>
          <w:szCs w:val="25"/>
        </w:rPr>
      </w:pPr>
    </w:p>
    <w:p w:rsidR="00D83D8C" w:rsidRPr="00307273" w:rsidRDefault="00D83D8C" w:rsidP="00D83D8C">
      <w:pPr>
        <w:spacing w:line="276" w:lineRule="auto"/>
        <w:ind w:right="113"/>
        <w:rPr>
          <w:rFonts w:ascii="Tahoma" w:hAnsi="Tahoma" w:cs="Tahoma"/>
          <w:color w:val="auto"/>
          <w:sz w:val="24"/>
          <w:szCs w:val="25"/>
        </w:rPr>
      </w:pPr>
      <w:r w:rsidRPr="00307273">
        <w:rPr>
          <w:rFonts w:ascii="Tahoma" w:hAnsi="Tahoma" w:cs="Tahoma"/>
          <w:color w:val="auto"/>
          <w:sz w:val="24"/>
          <w:szCs w:val="25"/>
        </w:rPr>
        <w:t>Les Conseillers                                   Le  Président</w:t>
      </w:r>
    </w:p>
    <w:p w:rsidR="00D83D8C" w:rsidRPr="00307273" w:rsidRDefault="00D83D8C" w:rsidP="00D83D8C">
      <w:pPr>
        <w:spacing w:line="276" w:lineRule="auto"/>
        <w:ind w:right="113"/>
        <w:rPr>
          <w:color w:val="auto"/>
          <w:sz w:val="25"/>
          <w:szCs w:val="25"/>
        </w:rPr>
      </w:pPr>
    </w:p>
    <w:p w:rsidR="00D83D8C" w:rsidRPr="00307273" w:rsidRDefault="00307273" w:rsidP="00D83D8C">
      <w:pPr>
        <w:pStyle w:val="Paragraphedeliste"/>
        <w:numPr>
          <w:ilvl w:val="0"/>
          <w:numId w:val="17"/>
        </w:numPr>
        <w:spacing w:line="276" w:lineRule="auto"/>
        <w:ind w:left="142" w:right="50" w:hanging="284"/>
        <w:rPr>
          <w:b/>
          <w:color w:val="auto"/>
          <w:sz w:val="25"/>
          <w:szCs w:val="25"/>
        </w:rPr>
      </w:pPr>
      <w:r w:rsidRPr="00307273">
        <w:rPr>
          <w:b/>
          <w:color w:val="auto"/>
          <w:sz w:val="24"/>
          <w:szCs w:val="25"/>
        </w:rPr>
        <w:t xml:space="preserve">MAYENGO LUZIMBU </w:t>
      </w:r>
      <w:r w:rsidR="00D83D8C" w:rsidRPr="00307273">
        <w:rPr>
          <w:rFonts w:ascii="Tahoma" w:hAnsi="Tahoma" w:cs="Tahoma"/>
          <w:color w:val="auto"/>
          <w:sz w:val="24"/>
          <w:szCs w:val="25"/>
        </w:rPr>
        <w:t xml:space="preserve">                 </w:t>
      </w:r>
      <w:r w:rsidRPr="00307273">
        <w:rPr>
          <w:b/>
          <w:color w:val="auto"/>
          <w:sz w:val="24"/>
          <w:szCs w:val="25"/>
        </w:rPr>
        <w:t>SIBU MATUBUKA</w:t>
      </w:r>
    </w:p>
    <w:p w:rsidR="00D83D8C" w:rsidRPr="00307273" w:rsidRDefault="00D83D8C" w:rsidP="00D83D8C">
      <w:pPr>
        <w:pStyle w:val="Paragraphedeliste"/>
        <w:spacing w:line="276" w:lineRule="auto"/>
        <w:ind w:left="284" w:right="-91" w:firstLine="3827"/>
        <w:rPr>
          <w:b/>
          <w:color w:val="auto"/>
          <w:sz w:val="25"/>
          <w:szCs w:val="25"/>
        </w:rPr>
      </w:pPr>
      <w:r w:rsidRPr="00307273">
        <w:rPr>
          <w:b/>
          <w:color w:val="auto"/>
          <w:sz w:val="24"/>
          <w:szCs w:val="25"/>
        </w:rPr>
        <w:t xml:space="preserve"> </w:t>
      </w:r>
    </w:p>
    <w:p w:rsidR="00D83D8C" w:rsidRPr="00307273" w:rsidRDefault="00307273" w:rsidP="00307273">
      <w:pPr>
        <w:pStyle w:val="Paragraphedeliste"/>
        <w:numPr>
          <w:ilvl w:val="0"/>
          <w:numId w:val="17"/>
        </w:numPr>
        <w:spacing w:line="240" w:lineRule="auto"/>
        <w:ind w:left="142" w:right="113" w:hanging="284"/>
        <w:rPr>
          <w:b/>
          <w:color w:val="auto"/>
          <w:sz w:val="25"/>
          <w:szCs w:val="25"/>
        </w:rPr>
      </w:pPr>
      <w:r w:rsidRPr="00307273">
        <w:rPr>
          <w:b/>
          <w:color w:val="auto"/>
          <w:sz w:val="24"/>
          <w:szCs w:val="25"/>
        </w:rPr>
        <w:t>NTUMBA MANDE</w:t>
      </w:r>
    </w:p>
    <w:p w:rsidR="00D83D8C" w:rsidRPr="00AF3242" w:rsidRDefault="00D83D8C" w:rsidP="00D83D8C">
      <w:pPr>
        <w:spacing w:after="200" w:line="276" w:lineRule="auto"/>
        <w:ind w:left="0" w:right="0" w:firstLine="0"/>
        <w:rPr>
          <w:rFonts w:ascii="Tahoma" w:eastAsia="Calibri" w:hAnsi="Tahoma" w:cs="Tahoma"/>
          <w:color w:val="auto"/>
          <w:sz w:val="18"/>
          <w:szCs w:val="25"/>
          <w:lang w:eastAsia="en-US"/>
        </w:rPr>
      </w:pPr>
    </w:p>
    <w:p w:rsidR="00D83D8C" w:rsidRDefault="00D83D8C" w:rsidP="00D83D8C">
      <w:pPr>
        <w:ind w:left="719" w:right="0" w:hanging="719"/>
        <w:jc w:val="center"/>
        <w:rPr>
          <w:rFonts w:ascii="Tahoma" w:hAnsi="Tahoma" w:cs="Tahoma"/>
          <w:sz w:val="24"/>
          <w:szCs w:val="25"/>
        </w:rPr>
      </w:pPr>
      <w:r w:rsidRPr="00AF3242">
        <w:rPr>
          <w:rFonts w:ascii="Tahoma" w:hAnsi="Tahoma" w:cs="Tahoma"/>
          <w:sz w:val="24"/>
          <w:szCs w:val="25"/>
        </w:rPr>
        <w:t xml:space="preserve">Le Greffier </w:t>
      </w:r>
      <w:r>
        <w:rPr>
          <w:rFonts w:ascii="Tahoma" w:hAnsi="Tahoma" w:cs="Tahoma"/>
          <w:sz w:val="24"/>
          <w:szCs w:val="25"/>
        </w:rPr>
        <w:t>du siège</w:t>
      </w:r>
    </w:p>
    <w:p w:rsidR="00D83D8C" w:rsidRPr="00495295" w:rsidRDefault="00D83D8C" w:rsidP="00D83D8C">
      <w:pPr>
        <w:ind w:left="719" w:right="0" w:hanging="719"/>
        <w:jc w:val="center"/>
        <w:rPr>
          <w:rFonts w:ascii="Tahoma" w:hAnsi="Tahoma" w:cs="Tahoma"/>
          <w:sz w:val="32"/>
          <w:szCs w:val="25"/>
        </w:rPr>
      </w:pPr>
    </w:p>
    <w:p w:rsidR="00307273" w:rsidRPr="00531D7F" w:rsidRDefault="00D83D8C" w:rsidP="00531D7F">
      <w:pPr>
        <w:ind w:left="1060" w:right="0" w:hanging="1003"/>
        <w:jc w:val="center"/>
        <w:rPr>
          <w:rFonts w:ascii="Tahoma" w:hAnsi="Tahoma" w:cs="Tahoma"/>
          <w:sz w:val="26"/>
          <w:szCs w:val="26"/>
        </w:rPr>
      </w:pPr>
      <w:r>
        <w:rPr>
          <w:b/>
          <w:sz w:val="24"/>
          <w:szCs w:val="25"/>
        </w:rPr>
        <w:t>Vicky KAKWEY</w:t>
      </w:r>
    </w:p>
    <w:p w:rsidR="00307273" w:rsidRDefault="00307273" w:rsidP="0058797A">
      <w:pPr>
        <w:ind w:left="0" w:right="0" w:firstLine="0"/>
        <w:rPr>
          <w:rFonts w:ascii="Tahoma" w:hAnsi="Tahoma" w:cs="Tahoma"/>
          <w:sz w:val="24"/>
          <w:szCs w:val="25"/>
        </w:rPr>
      </w:pPr>
    </w:p>
    <w:p w:rsidR="00307273" w:rsidRPr="00C1085A" w:rsidRDefault="00307273" w:rsidP="0058797A">
      <w:pPr>
        <w:ind w:left="0" w:right="0" w:firstLine="0"/>
        <w:rPr>
          <w:rFonts w:ascii="Tahoma" w:hAnsi="Tahoma" w:cs="Tahoma"/>
          <w:sz w:val="24"/>
          <w:szCs w:val="25"/>
        </w:rPr>
      </w:pPr>
    </w:p>
    <w:p w:rsidR="006D429D" w:rsidRDefault="008D17C7" w:rsidP="00022F35">
      <w:pPr>
        <w:spacing w:after="0"/>
        <w:ind w:left="0" w:right="50"/>
        <w:rPr>
          <w:sz w:val="25"/>
          <w:szCs w:val="25"/>
        </w:rPr>
      </w:pPr>
      <w:r w:rsidRPr="008D17C7">
        <w:rPr>
          <w:rFonts w:ascii="Tahoma" w:hAnsi="Tahoma" w:cs="Tahoma"/>
          <w:b/>
          <w:sz w:val="25"/>
          <w:szCs w:val="25"/>
          <w:u w:val="single"/>
        </w:rPr>
        <w:t xml:space="preserve">  </w:t>
      </w:r>
    </w:p>
    <w:p w:rsidR="006D429D" w:rsidRPr="006D429D" w:rsidRDefault="006D429D" w:rsidP="006D429D">
      <w:pPr>
        <w:rPr>
          <w:sz w:val="25"/>
          <w:szCs w:val="25"/>
        </w:rPr>
      </w:pPr>
    </w:p>
    <w:p w:rsidR="006D429D" w:rsidRDefault="006D429D" w:rsidP="006D429D">
      <w:pPr>
        <w:rPr>
          <w:sz w:val="25"/>
          <w:szCs w:val="25"/>
        </w:rPr>
      </w:pPr>
    </w:p>
    <w:p w:rsidR="00531D7F" w:rsidRDefault="00531D7F" w:rsidP="006D429D">
      <w:pPr>
        <w:rPr>
          <w:sz w:val="25"/>
          <w:szCs w:val="25"/>
        </w:rPr>
      </w:pPr>
    </w:p>
    <w:p w:rsidR="00531D7F" w:rsidRDefault="00531D7F" w:rsidP="006D429D">
      <w:pPr>
        <w:rPr>
          <w:sz w:val="25"/>
          <w:szCs w:val="25"/>
        </w:rPr>
      </w:pPr>
    </w:p>
    <w:p w:rsidR="00531D7F" w:rsidRDefault="00531D7F" w:rsidP="006D429D">
      <w:pPr>
        <w:rPr>
          <w:sz w:val="25"/>
          <w:szCs w:val="25"/>
        </w:rPr>
      </w:pPr>
    </w:p>
    <w:p w:rsidR="00531D7F" w:rsidRDefault="00531D7F" w:rsidP="006D429D">
      <w:pPr>
        <w:rPr>
          <w:sz w:val="25"/>
          <w:szCs w:val="25"/>
        </w:rPr>
      </w:pPr>
    </w:p>
    <w:p w:rsidR="00531D7F" w:rsidRDefault="00531D7F" w:rsidP="006D429D">
      <w:pPr>
        <w:rPr>
          <w:sz w:val="25"/>
          <w:szCs w:val="25"/>
        </w:rPr>
      </w:pPr>
    </w:p>
    <w:p w:rsidR="00531D7F" w:rsidRDefault="00531D7F" w:rsidP="006D429D">
      <w:pPr>
        <w:rPr>
          <w:sz w:val="25"/>
          <w:szCs w:val="25"/>
        </w:rPr>
      </w:pPr>
    </w:p>
    <w:p w:rsidR="00531D7F" w:rsidRDefault="00531D7F" w:rsidP="006D429D">
      <w:pPr>
        <w:rPr>
          <w:sz w:val="25"/>
          <w:szCs w:val="25"/>
        </w:rPr>
      </w:pPr>
    </w:p>
    <w:p w:rsidR="00531D7F" w:rsidRDefault="00531D7F" w:rsidP="006D429D">
      <w:pPr>
        <w:rPr>
          <w:sz w:val="25"/>
          <w:szCs w:val="25"/>
        </w:rPr>
      </w:pPr>
    </w:p>
    <w:p w:rsidR="00022F35" w:rsidRDefault="00022F35" w:rsidP="006D429D">
      <w:pPr>
        <w:rPr>
          <w:sz w:val="25"/>
          <w:szCs w:val="25"/>
        </w:rPr>
      </w:pPr>
    </w:p>
    <w:p w:rsidR="00022F35" w:rsidRDefault="00022F35" w:rsidP="006D429D">
      <w:pPr>
        <w:rPr>
          <w:sz w:val="25"/>
          <w:szCs w:val="25"/>
        </w:rPr>
      </w:pPr>
    </w:p>
    <w:p w:rsidR="00022F35" w:rsidRDefault="00022F35" w:rsidP="006D429D">
      <w:pPr>
        <w:rPr>
          <w:sz w:val="25"/>
          <w:szCs w:val="25"/>
        </w:rPr>
      </w:pPr>
    </w:p>
    <w:p w:rsidR="00022F35" w:rsidRDefault="00022F35" w:rsidP="006D429D">
      <w:pPr>
        <w:rPr>
          <w:sz w:val="25"/>
          <w:szCs w:val="25"/>
        </w:rPr>
      </w:pPr>
    </w:p>
    <w:p w:rsidR="00022F35" w:rsidRDefault="00022F35" w:rsidP="006D429D">
      <w:pPr>
        <w:rPr>
          <w:sz w:val="25"/>
          <w:szCs w:val="25"/>
        </w:rPr>
      </w:pPr>
    </w:p>
    <w:p w:rsidR="00022F35" w:rsidRDefault="00022F35" w:rsidP="006D429D">
      <w:pPr>
        <w:rPr>
          <w:sz w:val="25"/>
          <w:szCs w:val="25"/>
        </w:rPr>
      </w:pPr>
    </w:p>
    <w:p w:rsidR="00022F35" w:rsidRDefault="00022F35" w:rsidP="006D429D">
      <w:pPr>
        <w:rPr>
          <w:sz w:val="25"/>
          <w:szCs w:val="25"/>
        </w:rPr>
      </w:pPr>
    </w:p>
    <w:p w:rsidR="00531D7F" w:rsidRDefault="00531D7F" w:rsidP="006D429D">
      <w:pPr>
        <w:rPr>
          <w:sz w:val="25"/>
          <w:szCs w:val="25"/>
        </w:rPr>
      </w:pPr>
    </w:p>
    <w:p w:rsidR="00531D7F" w:rsidRDefault="00531D7F" w:rsidP="006D429D">
      <w:pPr>
        <w:rPr>
          <w:sz w:val="25"/>
          <w:szCs w:val="25"/>
        </w:rPr>
      </w:pPr>
    </w:p>
    <w:p w:rsidR="00531D7F" w:rsidRDefault="00531D7F" w:rsidP="006D429D">
      <w:pPr>
        <w:rPr>
          <w:sz w:val="25"/>
          <w:szCs w:val="25"/>
        </w:rPr>
      </w:pPr>
    </w:p>
    <w:p w:rsidR="00531D7F" w:rsidRDefault="00531D7F" w:rsidP="006D429D">
      <w:pPr>
        <w:rPr>
          <w:sz w:val="25"/>
          <w:szCs w:val="25"/>
        </w:rPr>
      </w:pPr>
    </w:p>
    <w:p w:rsidR="00531D7F" w:rsidRDefault="00531D7F" w:rsidP="006D429D">
      <w:pPr>
        <w:rPr>
          <w:sz w:val="25"/>
          <w:szCs w:val="25"/>
        </w:rPr>
      </w:pPr>
    </w:p>
    <w:p w:rsidR="00531D7F" w:rsidRDefault="00531D7F" w:rsidP="006D429D">
      <w:pPr>
        <w:rPr>
          <w:sz w:val="25"/>
          <w:szCs w:val="25"/>
        </w:rPr>
      </w:pPr>
    </w:p>
    <w:p w:rsidR="00531D7F" w:rsidRPr="003856F3" w:rsidRDefault="00531D7F" w:rsidP="00531D7F">
      <w:pPr>
        <w:spacing w:after="0"/>
        <w:ind w:left="0" w:right="50"/>
        <w:rPr>
          <w:rFonts w:ascii="Tahoma" w:hAnsi="Tahoma" w:cs="Tahoma"/>
          <w:b/>
          <w:sz w:val="23"/>
          <w:szCs w:val="23"/>
          <w:u w:val="single"/>
        </w:rPr>
      </w:pPr>
      <w:r w:rsidRPr="003856F3">
        <w:rPr>
          <w:rFonts w:ascii="Tahoma" w:hAnsi="Tahoma" w:cs="Tahoma"/>
          <w:b/>
          <w:sz w:val="23"/>
          <w:szCs w:val="23"/>
          <w:u w:val="single"/>
        </w:rPr>
        <w:lastRenderedPageBreak/>
        <w:t>R</w:t>
      </w:r>
      <w:r>
        <w:rPr>
          <w:rFonts w:ascii="Tahoma" w:hAnsi="Tahoma" w:cs="Tahoma"/>
          <w:b/>
          <w:sz w:val="23"/>
          <w:szCs w:val="23"/>
          <w:u w:val="single"/>
        </w:rPr>
        <w:t>A</w:t>
      </w:r>
      <w:r w:rsidRPr="003856F3">
        <w:rPr>
          <w:rFonts w:ascii="Tahoma" w:hAnsi="Tahoma" w:cs="Tahoma"/>
          <w:b/>
          <w:sz w:val="23"/>
          <w:szCs w:val="23"/>
          <w:u w:val="single"/>
        </w:rPr>
        <w:t xml:space="preserve">A. </w:t>
      </w:r>
      <w:r>
        <w:rPr>
          <w:rFonts w:ascii="Tahoma" w:hAnsi="Tahoma" w:cs="Tahoma"/>
          <w:b/>
          <w:sz w:val="23"/>
          <w:szCs w:val="23"/>
          <w:u w:val="single"/>
        </w:rPr>
        <w:t>077</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u w:val="single"/>
        </w:rPr>
        <w:t>Neuv</w:t>
      </w:r>
      <w:r>
        <w:rPr>
          <w:rFonts w:ascii="Tahoma" w:hAnsi="Tahoma" w:cs="Tahoma"/>
          <w:b/>
          <w:sz w:val="23"/>
          <w:szCs w:val="23"/>
          <w:u w:val="single"/>
        </w:rPr>
        <w:t>ième</w:t>
      </w:r>
      <w:r w:rsidRPr="003856F3">
        <w:rPr>
          <w:rFonts w:ascii="Tahoma" w:hAnsi="Tahoma" w:cs="Tahoma"/>
          <w:b/>
          <w:sz w:val="23"/>
          <w:szCs w:val="23"/>
          <w:u w:val="single"/>
        </w:rPr>
        <w:t xml:space="preserve"> feuillet</w:t>
      </w:r>
    </w:p>
    <w:p w:rsidR="00531D7F" w:rsidRDefault="00531D7F" w:rsidP="006D429D">
      <w:pPr>
        <w:rPr>
          <w:sz w:val="25"/>
          <w:szCs w:val="25"/>
        </w:rPr>
      </w:pPr>
    </w:p>
    <w:p w:rsidR="00531D7F" w:rsidRDefault="00531D7F" w:rsidP="00C60C02">
      <w:pPr>
        <w:ind w:left="0" w:firstLine="0"/>
        <w:rPr>
          <w:sz w:val="25"/>
          <w:szCs w:val="25"/>
        </w:rPr>
      </w:pPr>
    </w:p>
    <w:p w:rsidR="00531D7F" w:rsidRPr="00447F13" w:rsidRDefault="00531D7F" w:rsidP="00531D7F">
      <w:pPr>
        <w:spacing w:line="276" w:lineRule="auto"/>
        <w:ind w:left="-113" w:right="0" w:firstLine="1361"/>
        <w:rPr>
          <w:rFonts w:ascii="Tahoma" w:hAnsi="Tahoma" w:cs="Tahoma"/>
          <w:sz w:val="24"/>
          <w:szCs w:val="25"/>
        </w:rPr>
      </w:pPr>
      <w:r w:rsidRPr="00447F13">
        <w:rPr>
          <w:rFonts w:ascii="Tahoma" w:hAnsi="Tahoma" w:cs="Tahoma"/>
          <w:sz w:val="24"/>
          <w:szCs w:val="25"/>
        </w:rPr>
        <w:t>En foi de quoi, l</w:t>
      </w:r>
      <w:r>
        <w:rPr>
          <w:rFonts w:ascii="Tahoma" w:hAnsi="Tahoma" w:cs="Tahoma"/>
          <w:sz w:val="24"/>
          <w:szCs w:val="25"/>
        </w:rPr>
        <w:t>e présent</w:t>
      </w:r>
      <w:r w:rsidRPr="00447F13">
        <w:rPr>
          <w:rFonts w:ascii="Tahoma" w:hAnsi="Tahoma" w:cs="Tahoma"/>
          <w:sz w:val="24"/>
          <w:szCs w:val="25"/>
        </w:rPr>
        <w:t xml:space="preserve"> </w:t>
      </w:r>
      <w:r>
        <w:rPr>
          <w:rFonts w:ascii="Tahoma" w:hAnsi="Tahoma" w:cs="Tahoma"/>
          <w:sz w:val="24"/>
          <w:szCs w:val="25"/>
        </w:rPr>
        <w:t>arrêt</w:t>
      </w:r>
      <w:r w:rsidRPr="00447F13">
        <w:rPr>
          <w:rFonts w:ascii="Tahoma" w:hAnsi="Tahoma" w:cs="Tahoma"/>
          <w:sz w:val="24"/>
          <w:szCs w:val="25"/>
        </w:rPr>
        <w:t xml:space="preserve"> a été signé</w:t>
      </w:r>
      <w:r>
        <w:rPr>
          <w:rFonts w:ascii="Tahoma" w:hAnsi="Tahoma" w:cs="Tahoma"/>
          <w:sz w:val="24"/>
          <w:szCs w:val="25"/>
        </w:rPr>
        <w:t xml:space="preserve"> et scellé</w:t>
      </w:r>
      <w:r w:rsidRPr="00447F13">
        <w:rPr>
          <w:rFonts w:ascii="Tahoma" w:hAnsi="Tahoma" w:cs="Tahoma"/>
          <w:sz w:val="24"/>
          <w:szCs w:val="25"/>
        </w:rPr>
        <w:t xml:space="preserve"> du sceau du greffe du Conseil d’Etat ;</w:t>
      </w:r>
    </w:p>
    <w:p w:rsidR="00531D7F" w:rsidRPr="00447F13" w:rsidRDefault="00531D7F" w:rsidP="00531D7F">
      <w:pPr>
        <w:spacing w:line="276" w:lineRule="auto"/>
        <w:ind w:left="-510" w:right="-454" w:firstLine="0"/>
        <w:rPr>
          <w:sz w:val="8"/>
          <w:szCs w:val="26"/>
        </w:rPr>
      </w:pPr>
    </w:p>
    <w:p w:rsidR="00531D7F" w:rsidRPr="00447F13" w:rsidRDefault="00531D7F" w:rsidP="00531D7F">
      <w:pPr>
        <w:spacing w:line="276" w:lineRule="auto"/>
        <w:ind w:left="-510" w:right="-454" w:firstLine="0"/>
        <w:rPr>
          <w:sz w:val="16"/>
          <w:szCs w:val="26"/>
        </w:rPr>
      </w:pPr>
    </w:p>
    <w:p w:rsidR="00531D7F" w:rsidRPr="00447F13" w:rsidRDefault="00531D7F" w:rsidP="00531D7F">
      <w:pPr>
        <w:spacing w:line="276" w:lineRule="auto"/>
        <w:ind w:left="-113" w:right="0" w:firstLine="1361"/>
        <w:rPr>
          <w:rFonts w:ascii="Tahoma" w:hAnsi="Tahoma" w:cs="Tahoma"/>
          <w:sz w:val="24"/>
          <w:szCs w:val="25"/>
        </w:rPr>
      </w:pPr>
      <w:r>
        <w:rPr>
          <w:rFonts w:ascii="Tahoma" w:hAnsi="Tahoma" w:cs="Tahoma"/>
          <w:sz w:val="24"/>
          <w:szCs w:val="25"/>
        </w:rPr>
        <w:t>Il a été employé</w:t>
      </w:r>
      <w:r w:rsidRPr="00447F13">
        <w:rPr>
          <w:rFonts w:ascii="Tahoma" w:hAnsi="Tahoma" w:cs="Tahoma"/>
          <w:sz w:val="24"/>
          <w:szCs w:val="25"/>
        </w:rPr>
        <w:t xml:space="preserve"> en </w:t>
      </w:r>
      <w:r w:rsidR="00C60C02">
        <w:rPr>
          <w:rFonts w:ascii="Tahoma" w:hAnsi="Tahoma" w:cs="Tahoma"/>
          <w:sz w:val="24"/>
          <w:szCs w:val="25"/>
        </w:rPr>
        <w:t>08</w:t>
      </w:r>
      <w:r w:rsidRPr="00447F13">
        <w:rPr>
          <w:rFonts w:ascii="Tahoma" w:hAnsi="Tahoma" w:cs="Tahoma"/>
          <w:sz w:val="24"/>
          <w:szCs w:val="25"/>
        </w:rPr>
        <w:t xml:space="preserve"> feuillets (</w:t>
      </w:r>
      <w:r w:rsidR="00C53F98">
        <w:rPr>
          <w:rFonts w:ascii="Tahoma" w:hAnsi="Tahoma" w:cs="Tahoma"/>
          <w:sz w:val="24"/>
          <w:szCs w:val="25"/>
        </w:rPr>
        <w:t>huit</w:t>
      </w:r>
      <w:r w:rsidRPr="00447F13">
        <w:rPr>
          <w:rFonts w:ascii="Tahoma" w:hAnsi="Tahoma" w:cs="Tahoma"/>
          <w:sz w:val="24"/>
          <w:szCs w:val="25"/>
        </w:rPr>
        <w:t>), utilisés uniquement au recto et paraphés par nous, Greffier en Chef du Conseil d’Etat </w:t>
      </w:r>
      <w:r w:rsidR="00C53F98">
        <w:rPr>
          <w:rFonts w:ascii="Tahoma" w:hAnsi="Tahoma" w:cs="Tahoma"/>
          <w:sz w:val="24"/>
          <w:szCs w:val="25"/>
        </w:rPr>
        <w:t xml:space="preserve">a.i </w:t>
      </w:r>
      <w:r w:rsidRPr="00447F13">
        <w:rPr>
          <w:rFonts w:ascii="Tahoma" w:hAnsi="Tahoma" w:cs="Tahoma"/>
          <w:sz w:val="24"/>
          <w:szCs w:val="25"/>
        </w:rPr>
        <w:t>;</w:t>
      </w:r>
    </w:p>
    <w:p w:rsidR="00531D7F" w:rsidRPr="00447F13" w:rsidRDefault="00531D7F" w:rsidP="00531D7F">
      <w:pPr>
        <w:spacing w:line="276" w:lineRule="auto"/>
        <w:ind w:left="-510" w:right="-454" w:firstLine="0"/>
        <w:rPr>
          <w:sz w:val="18"/>
          <w:szCs w:val="26"/>
        </w:rPr>
      </w:pPr>
    </w:p>
    <w:p w:rsidR="00531D7F" w:rsidRPr="00447F13" w:rsidRDefault="00531D7F" w:rsidP="00531D7F">
      <w:pPr>
        <w:ind w:left="-113" w:right="0" w:firstLine="1418"/>
        <w:rPr>
          <w:sz w:val="24"/>
          <w:szCs w:val="25"/>
        </w:rPr>
      </w:pPr>
      <w:r w:rsidRPr="00447F13">
        <w:rPr>
          <w:rFonts w:ascii="Tahoma" w:hAnsi="Tahoma" w:cs="Tahoma"/>
          <w:sz w:val="24"/>
          <w:szCs w:val="25"/>
        </w:rPr>
        <w:t>Délivré par nous</w:t>
      </w:r>
      <w:r w:rsidR="00C232E5">
        <w:rPr>
          <w:rFonts w:ascii="Tahoma" w:hAnsi="Tahoma" w:cs="Tahoma"/>
          <w:sz w:val="24"/>
          <w:szCs w:val="25"/>
        </w:rPr>
        <w:t xml:space="preserve"> au </w:t>
      </w:r>
      <w:r w:rsidR="00C232E5" w:rsidRPr="00C232E5">
        <w:rPr>
          <w:rFonts w:ascii="Tahoma" w:hAnsi="Tahoma" w:cs="Tahoma"/>
          <w:b/>
          <w:color w:val="auto"/>
          <w:sz w:val="24"/>
          <w:szCs w:val="23"/>
        </w:rPr>
        <w:t>Fonds de Promotion Culturelle, « FPC » en sigle,</w:t>
      </w:r>
      <w:r w:rsidRPr="00447F13">
        <w:rPr>
          <w:rFonts w:ascii="Tahoma" w:eastAsia="Calibri" w:hAnsi="Tahoma" w:cs="Tahoma"/>
          <w:color w:val="auto"/>
          <w:sz w:val="24"/>
          <w:szCs w:val="25"/>
          <w:lang w:eastAsia="en-US"/>
        </w:rPr>
        <w:t xml:space="preserve"> par le biais de s</w:t>
      </w:r>
      <w:r>
        <w:rPr>
          <w:rFonts w:ascii="Tahoma" w:eastAsia="Calibri" w:hAnsi="Tahoma" w:cs="Tahoma"/>
          <w:color w:val="auto"/>
          <w:sz w:val="24"/>
          <w:szCs w:val="25"/>
          <w:lang w:eastAsia="en-US"/>
        </w:rPr>
        <w:t xml:space="preserve">on conseil, Maître </w:t>
      </w:r>
      <w:r w:rsidR="00C232E5">
        <w:rPr>
          <w:rFonts w:ascii="Tahoma" w:eastAsia="Calibri" w:hAnsi="Tahoma" w:cs="Tahoma"/>
          <w:color w:val="auto"/>
          <w:sz w:val="24"/>
          <w:szCs w:val="25"/>
          <w:lang w:eastAsia="en-US"/>
        </w:rPr>
        <w:t xml:space="preserve">Bienvenu YUMA </w:t>
      </w:r>
      <w:r w:rsidRPr="00447F13">
        <w:rPr>
          <w:rFonts w:ascii="Tahoma" w:eastAsia="Calibri" w:hAnsi="Tahoma" w:cs="Tahoma"/>
          <w:color w:val="auto"/>
          <w:sz w:val="24"/>
          <w:szCs w:val="25"/>
          <w:lang w:eastAsia="en-US"/>
        </w:rPr>
        <w:t xml:space="preserve">pour </w:t>
      </w:r>
      <w:r w:rsidRPr="00447F13">
        <w:rPr>
          <w:rFonts w:ascii="Tahoma" w:hAnsi="Tahoma" w:cs="Tahoma"/>
          <w:sz w:val="24"/>
          <w:szCs w:val="25"/>
        </w:rPr>
        <w:t>paiement de :</w:t>
      </w:r>
    </w:p>
    <w:p w:rsidR="00531D7F" w:rsidRPr="00447F13" w:rsidRDefault="00531D7F" w:rsidP="00531D7F">
      <w:pPr>
        <w:spacing w:line="276" w:lineRule="auto"/>
        <w:ind w:left="-510" w:right="-454" w:firstLine="0"/>
        <w:rPr>
          <w:sz w:val="16"/>
          <w:szCs w:val="26"/>
        </w:rPr>
      </w:pPr>
    </w:p>
    <w:p w:rsidR="00531D7F" w:rsidRPr="00447F13" w:rsidRDefault="00531D7F" w:rsidP="00531D7F">
      <w:pPr>
        <w:numPr>
          <w:ilvl w:val="0"/>
          <w:numId w:val="9"/>
        </w:numPr>
        <w:spacing w:line="276" w:lineRule="auto"/>
        <w:ind w:right="-454"/>
        <w:contextualSpacing/>
        <w:rPr>
          <w:rFonts w:ascii="Tahoma" w:hAnsi="Tahoma" w:cs="Tahoma"/>
          <w:sz w:val="24"/>
          <w:szCs w:val="25"/>
        </w:rPr>
      </w:pPr>
      <w:r w:rsidRPr="00447F13">
        <w:rPr>
          <w:rFonts w:ascii="Tahoma" w:hAnsi="Tahoma" w:cs="Tahoma"/>
          <w:sz w:val="24"/>
          <w:szCs w:val="25"/>
        </w:rPr>
        <w:t xml:space="preserve">Expédition </w:t>
      </w:r>
      <w:r w:rsidRPr="00447F13">
        <w:rPr>
          <w:rFonts w:ascii="Tahoma" w:hAnsi="Tahoma" w:cs="Tahoma"/>
          <w:sz w:val="24"/>
          <w:szCs w:val="25"/>
        </w:rPr>
        <w:tab/>
      </w:r>
      <w:r w:rsidRPr="00447F13">
        <w:rPr>
          <w:rFonts w:ascii="Tahoma" w:hAnsi="Tahoma" w:cs="Tahoma"/>
          <w:sz w:val="24"/>
          <w:szCs w:val="25"/>
        </w:rPr>
        <w:tab/>
        <w:t xml:space="preserve">: </w:t>
      </w:r>
      <w:r w:rsidR="00BC1C72">
        <w:rPr>
          <w:rFonts w:ascii="Tahoma" w:hAnsi="Tahoma" w:cs="Tahoma"/>
          <w:sz w:val="24"/>
          <w:szCs w:val="25"/>
        </w:rPr>
        <w:t>21</w:t>
      </w:r>
      <w:r>
        <w:rPr>
          <w:rFonts w:ascii="Tahoma" w:hAnsi="Tahoma" w:cs="Tahoma"/>
          <w:sz w:val="24"/>
          <w:szCs w:val="25"/>
        </w:rPr>
        <w:t>.</w:t>
      </w:r>
      <w:r w:rsidR="00BC1C72">
        <w:rPr>
          <w:rFonts w:ascii="Tahoma" w:hAnsi="Tahoma" w:cs="Tahoma"/>
          <w:sz w:val="24"/>
          <w:szCs w:val="25"/>
        </w:rPr>
        <w:t>5</w:t>
      </w:r>
      <w:r>
        <w:rPr>
          <w:rFonts w:ascii="Tahoma" w:hAnsi="Tahoma" w:cs="Tahoma"/>
          <w:sz w:val="24"/>
          <w:szCs w:val="25"/>
        </w:rPr>
        <w:t xml:space="preserve">00 </w:t>
      </w:r>
      <w:r w:rsidRPr="00447F13">
        <w:rPr>
          <w:rFonts w:ascii="Tahoma" w:hAnsi="Tahoma" w:cs="Tahoma"/>
          <w:sz w:val="24"/>
          <w:szCs w:val="25"/>
        </w:rPr>
        <w:t>FC</w:t>
      </w:r>
    </w:p>
    <w:p w:rsidR="00531D7F" w:rsidRDefault="00531D7F" w:rsidP="00531D7F">
      <w:pPr>
        <w:numPr>
          <w:ilvl w:val="0"/>
          <w:numId w:val="9"/>
        </w:numPr>
        <w:spacing w:line="276" w:lineRule="auto"/>
        <w:ind w:right="-454"/>
        <w:contextualSpacing/>
        <w:rPr>
          <w:rFonts w:ascii="Tahoma" w:hAnsi="Tahoma" w:cs="Tahoma"/>
          <w:sz w:val="24"/>
          <w:szCs w:val="25"/>
        </w:rPr>
      </w:pPr>
      <w:r w:rsidRPr="00447F13">
        <w:rPr>
          <w:rFonts w:ascii="Tahoma" w:hAnsi="Tahoma" w:cs="Tahoma"/>
          <w:sz w:val="24"/>
          <w:szCs w:val="25"/>
        </w:rPr>
        <w:t>Copies (</w:t>
      </w:r>
      <w:r w:rsidR="00746854">
        <w:rPr>
          <w:rFonts w:ascii="Tahoma" w:hAnsi="Tahoma" w:cs="Tahoma"/>
          <w:sz w:val="24"/>
          <w:szCs w:val="25"/>
        </w:rPr>
        <w:t>2</w:t>
      </w:r>
      <w:r w:rsidRPr="00447F13">
        <w:rPr>
          <w:rFonts w:ascii="Tahoma" w:hAnsi="Tahoma" w:cs="Tahoma"/>
          <w:sz w:val="24"/>
          <w:szCs w:val="25"/>
        </w:rPr>
        <w:t xml:space="preserve">) </w:t>
      </w:r>
      <w:r w:rsidRPr="00447F13">
        <w:rPr>
          <w:rFonts w:ascii="Tahoma" w:hAnsi="Tahoma" w:cs="Tahoma"/>
          <w:sz w:val="24"/>
          <w:szCs w:val="25"/>
        </w:rPr>
        <w:tab/>
      </w:r>
      <w:r w:rsidRPr="00447F13">
        <w:rPr>
          <w:rFonts w:ascii="Tahoma" w:hAnsi="Tahoma" w:cs="Tahoma"/>
          <w:sz w:val="24"/>
          <w:szCs w:val="25"/>
        </w:rPr>
        <w:tab/>
        <w:t xml:space="preserve">: </w:t>
      </w:r>
      <w:r w:rsidR="00746854">
        <w:rPr>
          <w:rFonts w:ascii="Tahoma" w:hAnsi="Tahoma" w:cs="Tahoma"/>
          <w:sz w:val="24"/>
          <w:szCs w:val="25"/>
        </w:rPr>
        <w:t>52</w:t>
      </w:r>
      <w:r>
        <w:rPr>
          <w:rFonts w:ascii="Tahoma" w:hAnsi="Tahoma" w:cs="Tahoma"/>
          <w:sz w:val="24"/>
          <w:szCs w:val="25"/>
        </w:rPr>
        <w:t>.</w:t>
      </w:r>
      <w:r w:rsidR="00746854">
        <w:rPr>
          <w:rFonts w:ascii="Tahoma" w:hAnsi="Tahoma" w:cs="Tahoma"/>
          <w:sz w:val="24"/>
          <w:szCs w:val="25"/>
        </w:rPr>
        <w:t>600</w:t>
      </w:r>
      <w:r w:rsidRPr="00447F13">
        <w:rPr>
          <w:rFonts w:ascii="Tahoma" w:hAnsi="Tahoma" w:cs="Tahoma"/>
          <w:sz w:val="24"/>
          <w:szCs w:val="25"/>
        </w:rPr>
        <w:t xml:space="preserve"> FC</w:t>
      </w:r>
    </w:p>
    <w:p w:rsidR="00531D7F" w:rsidRPr="00447F13" w:rsidRDefault="00531D7F" w:rsidP="00531D7F">
      <w:pPr>
        <w:numPr>
          <w:ilvl w:val="0"/>
          <w:numId w:val="9"/>
        </w:numPr>
        <w:spacing w:line="276" w:lineRule="auto"/>
        <w:ind w:right="-454"/>
        <w:contextualSpacing/>
        <w:rPr>
          <w:rFonts w:ascii="Tahoma" w:hAnsi="Tahoma" w:cs="Tahoma"/>
          <w:sz w:val="24"/>
          <w:szCs w:val="25"/>
        </w:rPr>
      </w:pPr>
      <w:r>
        <w:rPr>
          <w:rFonts w:ascii="Tahoma" w:hAnsi="Tahoma" w:cs="Tahoma"/>
          <w:sz w:val="24"/>
          <w:szCs w:val="25"/>
        </w:rPr>
        <w:t xml:space="preserve">Frais et dépens </w:t>
      </w:r>
      <w:r>
        <w:rPr>
          <w:rFonts w:ascii="Tahoma" w:hAnsi="Tahoma" w:cs="Tahoma"/>
          <w:sz w:val="24"/>
          <w:szCs w:val="25"/>
        </w:rPr>
        <w:tab/>
        <w:t xml:space="preserve">: </w:t>
      </w:r>
      <w:r w:rsidR="00D12A74">
        <w:rPr>
          <w:rFonts w:ascii="Tahoma" w:hAnsi="Tahoma" w:cs="Tahoma"/>
          <w:sz w:val="24"/>
          <w:szCs w:val="25"/>
        </w:rPr>
        <w:t>1</w:t>
      </w:r>
      <w:r w:rsidR="00DE7EAE">
        <w:rPr>
          <w:rFonts w:ascii="Tahoma" w:hAnsi="Tahoma" w:cs="Tahoma"/>
          <w:sz w:val="24"/>
          <w:szCs w:val="25"/>
        </w:rPr>
        <w:t>20</w:t>
      </w:r>
      <w:r>
        <w:rPr>
          <w:rFonts w:ascii="Tahoma" w:hAnsi="Tahoma" w:cs="Tahoma"/>
          <w:sz w:val="24"/>
          <w:szCs w:val="25"/>
        </w:rPr>
        <w:t>.000 Fc</w:t>
      </w:r>
    </w:p>
    <w:p w:rsidR="00531D7F" w:rsidRPr="00447F13" w:rsidRDefault="00531D7F" w:rsidP="00531D7F">
      <w:pPr>
        <w:numPr>
          <w:ilvl w:val="0"/>
          <w:numId w:val="9"/>
        </w:numPr>
        <w:spacing w:line="276" w:lineRule="auto"/>
        <w:ind w:right="-454"/>
        <w:contextualSpacing/>
        <w:rPr>
          <w:rFonts w:ascii="Tahoma" w:hAnsi="Tahoma" w:cs="Tahoma"/>
          <w:sz w:val="24"/>
          <w:szCs w:val="25"/>
        </w:rPr>
      </w:pPr>
      <w:r w:rsidRPr="00447F13">
        <w:rPr>
          <w:rFonts w:ascii="Tahoma" w:hAnsi="Tahoma" w:cs="Tahoma"/>
          <w:sz w:val="24"/>
          <w:szCs w:val="25"/>
        </w:rPr>
        <w:t>Signification (</w:t>
      </w:r>
      <w:r w:rsidR="00D12A74">
        <w:rPr>
          <w:rFonts w:ascii="Tahoma" w:hAnsi="Tahoma" w:cs="Tahoma"/>
          <w:sz w:val="24"/>
          <w:szCs w:val="25"/>
        </w:rPr>
        <w:t>2</w:t>
      </w:r>
      <w:r w:rsidRPr="00447F13">
        <w:rPr>
          <w:rFonts w:ascii="Tahoma" w:hAnsi="Tahoma" w:cs="Tahoma"/>
          <w:sz w:val="24"/>
          <w:szCs w:val="25"/>
        </w:rPr>
        <w:t xml:space="preserve">) </w:t>
      </w:r>
      <w:r w:rsidRPr="00447F13">
        <w:rPr>
          <w:rFonts w:ascii="Tahoma" w:hAnsi="Tahoma" w:cs="Tahoma"/>
          <w:sz w:val="24"/>
          <w:szCs w:val="25"/>
        </w:rPr>
        <w:tab/>
        <w:t xml:space="preserve">:   </w:t>
      </w:r>
      <w:r w:rsidR="00D12A74">
        <w:rPr>
          <w:rFonts w:ascii="Tahoma" w:hAnsi="Tahoma" w:cs="Tahoma"/>
          <w:sz w:val="24"/>
          <w:szCs w:val="25"/>
        </w:rPr>
        <w:t>28</w:t>
      </w:r>
      <w:r w:rsidRPr="00447F13">
        <w:rPr>
          <w:rFonts w:ascii="Tahoma" w:hAnsi="Tahoma" w:cs="Tahoma"/>
          <w:sz w:val="24"/>
          <w:szCs w:val="25"/>
        </w:rPr>
        <w:t>.</w:t>
      </w:r>
      <w:r>
        <w:rPr>
          <w:rFonts w:ascii="Tahoma" w:hAnsi="Tahoma" w:cs="Tahoma"/>
          <w:sz w:val="24"/>
          <w:szCs w:val="25"/>
        </w:rPr>
        <w:t>0</w:t>
      </w:r>
      <w:r w:rsidRPr="00447F13">
        <w:rPr>
          <w:rFonts w:ascii="Tahoma" w:hAnsi="Tahoma" w:cs="Tahoma"/>
          <w:sz w:val="24"/>
          <w:szCs w:val="25"/>
        </w:rPr>
        <w:t xml:space="preserve">00FC  </w:t>
      </w:r>
    </w:p>
    <w:p w:rsidR="00531D7F" w:rsidRPr="00447F13" w:rsidRDefault="00531D7F" w:rsidP="00531D7F">
      <w:pPr>
        <w:spacing w:line="276" w:lineRule="auto"/>
        <w:ind w:left="930" w:right="-454" w:firstLine="0"/>
        <w:contextualSpacing/>
        <w:rPr>
          <w:sz w:val="18"/>
          <w:szCs w:val="26"/>
          <w:u w:val="dash"/>
        </w:rPr>
      </w:pPr>
      <w:r w:rsidRPr="00447F13">
        <w:rPr>
          <w:rFonts w:ascii="Tahoma" w:hAnsi="Tahoma" w:cs="Tahoma"/>
          <w:noProof/>
          <w:sz w:val="25"/>
          <w:szCs w:val="25"/>
        </w:rPr>
        <mc:AlternateContent>
          <mc:Choice Requires="wps">
            <w:drawing>
              <wp:anchor distT="0" distB="0" distL="114300" distR="114300" simplePos="0" relativeHeight="251683840" behindDoc="0" locked="0" layoutInCell="1" allowOverlap="1" wp14:anchorId="6D448605" wp14:editId="78D66207">
                <wp:simplePos x="0" y="0"/>
                <wp:positionH relativeFrom="column">
                  <wp:posOffset>402336</wp:posOffset>
                </wp:positionH>
                <wp:positionV relativeFrom="paragraph">
                  <wp:posOffset>39573</wp:posOffset>
                </wp:positionV>
                <wp:extent cx="2267712" cy="0"/>
                <wp:effectExtent l="0" t="0" r="18415" b="19050"/>
                <wp:wrapNone/>
                <wp:docPr id="9" name="Connecteur droit 9"/>
                <wp:cNvGraphicFramePr/>
                <a:graphic xmlns:a="http://schemas.openxmlformats.org/drawingml/2006/main">
                  <a:graphicData uri="http://schemas.microsoft.com/office/word/2010/wordprocessingShape">
                    <wps:wsp>
                      <wps:cNvCnPr/>
                      <wps:spPr>
                        <a:xfrm>
                          <a:off x="0" y="0"/>
                          <a:ext cx="2267712"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9" o:spid="_x0000_s1026" style="position:absolute;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7pt,3.1pt" to="210.2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" strokecolor="windowText" strokeweight="1pt">
                <v:stroke dashstyle="3 1" joinstyle="miter"/>
              </v:line>
            </w:pict>
          </mc:Fallback>
        </mc:AlternateContent>
      </w:r>
    </w:p>
    <w:p w:rsidR="00531D7F" w:rsidRPr="00447F13" w:rsidRDefault="00531D7F" w:rsidP="00531D7F">
      <w:pPr>
        <w:spacing w:line="276" w:lineRule="auto"/>
        <w:ind w:left="0" w:right="-454" w:firstLine="0"/>
        <w:rPr>
          <w:rFonts w:ascii="Tahoma" w:hAnsi="Tahoma" w:cs="Tahoma"/>
          <w:sz w:val="24"/>
          <w:szCs w:val="26"/>
        </w:rPr>
      </w:pPr>
      <w:r w:rsidRPr="00447F13">
        <w:rPr>
          <w:rFonts w:ascii="Tahoma" w:hAnsi="Tahoma" w:cs="Tahoma"/>
          <w:sz w:val="24"/>
          <w:szCs w:val="26"/>
        </w:rPr>
        <w:t xml:space="preserve">       Soit au total </w:t>
      </w:r>
      <w:r w:rsidRPr="00447F13">
        <w:rPr>
          <w:rFonts w:ascii="Tahoma" w:hAnsi="Tahoma" w:cs="Tahoma"/>
          <w:sz w:val="24"/>
          <w:szCs w:val="26"/>
        </w:rPr>
        <w:tab/>
      </w:r>
      <w:r w:rsidRPr="00447F13">
        <w:rPr>
          <w:rFonts w:ascii="Tahoma" w:hAnsi="Tahoma" w:cs="Tahoma"/>
          <w:sz w:val="24"/>
          <w:szCs w:val="26"/>
        </w:rPr>
        <w:tab/>
        <w:t xml:space="preserve">: </w:t>
      </w:r>
      <w:r w:rsidR="00A945FA">
        <w:rPr>
          <w:rFonts w:ascii="Tahoma" w:hAnsi="Tahoma" w:cs="Tahoma"/>
          <w:sz w:val="24"/>
          <w:szCs w:val="26"/>
        </w:rPr>
        <w:t>222.1</w:t>
      </w:r>
      <w:r>
        <w:rPr>
          <w:rFonts w:ascii="Tahoma" w:hAnsi="Tahoma" w:cs="Tahoma"/>
          <w:sz w:val="24"/>
          <w:szCs w:val="26"/>
        </w:rPr>
        <w:t>00</w:t>
      </w:r>
      <w:r w:rsidRPr="00447F13">
        <w:rPr>
          <w:rFonts w:ascii="Tahoma" w:hAnsi="Tahoma" w:cs="Tahoma"/>
          <w:sz w:val="24"/>
          <w:szCs w:val="26"/>
        </w:rPr>
        <w:t xml:space="preserve"> FC</w:t>
      </w:r>
    </w:p>
    <w:p w:rsidR="00531D7F" w:rsidRPr="00447F13" w:rsidRDefault="00531D7F" w:rsidP="00531D7F">
      <w:pPr>
        <w:spacing w:line="276" w:lineRule="auto"/>
        <w:ind w:left="0" w:right="-454" w:firstLine="0"/>
        <w:rPr>
          <w:sz w:val="18"/>
          <w:szCs w:val="26"/>
        </w:rPr>
      </w:pPr>
    </w:p>
    <w:p w:rsidR="00531D7F" w:rsidRPr="00447F13" w:rsidRDefault="00531D7F" w:rsidP="00531D7F">
      <w:pPr>
        <w:spacing w:line="276" w:lineRule="auto"/>
        <w:ind w:left="0" w:right="-454" w:firstLine="0"/>
        <w:rPr>
          <w:rFonts w:ascii="Tahoma" w:hAnsi="Tahoma" w:cs="Tahoma"/>
          <w:sz w:val="24"/>
          <w:szCs w:val="25"/>
        </w:rPr>
      </w:pPr>
      <w:r w:rsidRPr="00447F13">
        <w:rPr>
          <w:rFonts w:ascii="Tahoma" w:hAnsi="Tahoma" w:cs="Tahoma"/>
          <w:sz w:val="24"/>
          <w:szCs w:val="25"/>
        </w:rPr>
        <w:t xml:space="preserve">       Arrêté à la somme de </w:t>
      </w:r>
      <w:r w:rsidR="00242442">
        <w:rPr>
          <w:rFonts w:ascii="Tahoma" w:hAnsi="Tahoma" w:cs="Tahoma"/>
          <w:sz w:val="24"/>
          <w:szCs w:val="25"/>
        </w:rPr>
        <w:t>deux cent vingt-deux mille cent francs congolais</w:t>
      </w:r>
      <w:r w:rsidRPr="00447F13">
        <w:rPr>
          <w:rFonts w:ascii="Tahoma" w:hAnsi="Tahoma" w:cs="Tahoma"/>
          <w:sz w:val="24"/>
          <w:szCs w:val="25"/>
        </w:rPr>
        <w:t>.</w:t>
      </w:r>
    </w:p>
    <w:p w:rsidR="00531D7F" w:rsidRPr="00447F13" w:rsidRDefault="00531D7F" w:rsidP="00531D7F">
      <w:pPr>
        <w:spacing w:line="276" w:lineRule="auto"/>
        <w:ind w:left="0" w:right="-454" w:firstLine="0"/>
        <w:rPr>
          <w:rFonts w:ascii="Tahoma" w:hAnsi="Tahoma" w:cs="Tahoma"/>
          <w:sz w:val="24"/>
          <w:szCs w:val="25"/>
        </w:rPr>
      </w:pPr>
    </w:p>
    <w:p w:rsidR="00531D7F" w:rsidRDefault="00531D7F" w:rsidP="00531D7F">
      <w:pPr>
        <w:rPr>
          <w:sz w:val="25"/>
          <w:szCs w:val="25"/>
        </w:rPr>
      </w:pPr>
    </w:p>
    <w:p w:rsidR="00531D7F" w:rsidRDefault="00531D7F" w:rsidP="00531D7F">
      <w:pPr>
        <w:rPr>
          <w:sz w:val="25"/>
          <w:szCs w:val="25"/>
        </w:rPr>
      </w:pPr>
    </w:p>
    <w:p w:rsidR="00531D7F" w:rsidRDefault="00531D7F" w:rsidP="00531D7F">
      <w:pPr>
        <w:rPr>
          <w:sz w:val="25"/>
          <w:szCs w:val="25"/>
        </w:rPr>
      </w:pPr>
    </w:p>
    <w:p w:rsidR="00531D7F" w:rsidRPr="00520C90" w:rsidRDefault="00531D7F" w:rsidP="00531D7F">
      <w:pPr>
        <w:ind w:left="0" w:right="-454" w:firstLine="1843"/>
        <w:rPr>
          <w:sz w:val="26"/>
          <w:szCs w:val="26"/>
        </w:rPr>
      </w:pPr>
      <w:r w:rsidRPr="00520C90">
        <w:rPr>
          <w:sz w:val="26"/>
          <w:szCs w:val="26"/>
        </w:rPr>
        <w:t>Fait  à Kinshasa, le……./….../202</w:t>
      </w:r>
      <w:r>
        <w:rPr>
          <w:sz w:val="26"/>
          <w:szCs w:val="26"/>
        </w:rPr>
        <w:t>5</w:t>
      </w:r>
    </w:p>
    <w:p w:rsidR="00531D7F" w:rsidRPr="00022F35" w:rsidRDefault="00531D7F" w:rsidP="00531D7F">
      <w:pPr>
        <w:ind w:left="0" w:right="-454" w:firstLine="0"/>
        <w:jc w:val="center"/>
        <w:rPr>
          <w:sz w:val="22"/>
          <w:szCs w:val="27"/>
        </w:rPr>
      </w:pPr>
      <w:bookmarkStart w:id="0" w:name="_GoBack"/>
      <w:bookmarkEnd w:id="0"/>
    </w:p>
    <w:p w:rsidR="00531D7F" w:rsidRPr="00520C90" w:rsidRDefault="00531D7F" w:rsidP="00531D7F">
      <w:pPr>
        <w:ind w:left="0" w:right="-454" w:firstLine="0"/>
        <w:jc w:val="center"/>
        <w:rPr>
          <w:sz w:val="4"/>
          <w:szCs w:val="34"/>
        </w:rPr>
      </w:pPr>
    </w:p>
    <w:p w:rsidR="00531D7F" w:rsidRPr="00520C90" w:rsidRDefault="00531D7F" w:rsidP="00531D7F">
      <w:pPr>
        <w:spacing w:after="3" w:line="256" w:lineRule="auto"/>
        <w:ind w:left="-15" w:right="0" w:firstLine="2709"/>
        <w:rPr>
          <w:rFonts w:ascii="Trebuchet MS" w:eastAsia="Calibri" w:hAnsi="Trebuchet MS" w:cs="Calibri"/>
          <w:sz w:val="25"/>
          <w:szCs w:val="25"/>
        </w:rPr>
      </w:pPr>
      <w:r w:rsidRPr="00520C90">
        <w:rPr>
          <w:rFonts w:ascii="Trebuchet MS" w:eastAsia="Tahoma" w:hAnsi="Trebuchet MS" w:cs="Tahoma"/>
          <w:sz w:val="25"/>
          <w:szCs w:val="25"/>
        </w:rPr>
        <w:t>L</w:t>
      </w:r>
      <w:r w:rsidR="00022F35" w:rsidRPr="00520C90">
        <w:rPr>
          <w:rFonts w:ascii="Trebuchet MS" w:eastAsia="Tahoma" w:hAnsi="Trebuchet MS" w:cs="Tahoma"/>
          <w:sz w:val="25"/>
          <w:szCs w:val="25"/>
        </w:rPr>
        <w:t xml:space="preserve">e </w:t>
      </w:r>
      <w:r w:rsidR="00022F35">
        <w:rPr>
          <w:rFonts w:ascii="Trebuchet MS" w:eastAsia="Tahoma" w:hAnsi="Trebuchet MS" w:cs="Tahoma"/>
          <w:sz w:val="25"/>
          <w:szCs w:val="25"/>
        </w:rPr>
        <w:t>G</w:t>
      </w:r>
      <w:r w:rsidR="00022F35" w:rsidRPr="00520C90">
        <w:rPr>
          <w:rFonts w:ascii="Trebuchet MS" w:eastAsia="Tahoma" w:hAnsi="Trebuchet MS" w:cs="Tahoma"/>
          <w:sz w:val="25"/>
          <w:szCs w:val="25"/>
        </w:rPr>
        <w:t xml:space="preserve">reffier </w:t>
      </w:r>
      <w:r w:rsidR="00022F35">
        <w:rPr>
          <w:rFonts w:ascii="Trebuchet MS" w:eastAsia="Tahoma" w:hAnsi="Trebuchet MS" w:cs="Tahoma"/>
          <w:sz w:val="25"/>
          <w:szCs w:val="25"/>
        </w:rPr>
        <w:t xml:space="preserve"> </w:t>
      </w:r>
      <w:r w:rsidR="00022F35" w:rsidRPr="00520C90">
        <w:rPr>
          <w:rFonts w:ascii="Trebuchet MS" w:eastAsia="Tahoma" w:hAnsi="Trebuchet MS" w:cs="Tahoma"/>
          <w:sz w:val="25"/>
          <w:szCs w:val="25"/>
        </w:rPr>
        <w:t>en</w:t>
      </w:r>
      <w:r w:rsidR="00022F35">
        <w:rPr>
          <w:rFonts w:ascii="Trebuchet MS" w:eastAsia="Tahoma" w:hAnsi="Trebuchet MS" w:cs="Tahoma"/>
          <w:sz w:val="25"/>
          <w:szCs w:val="25"/>
        </w:rPr>
        <w:t xml:space="preserve"> </w:t>
      </w:r>
      <w:r w:rsidR="00022F35" w:rsidRPr="00520C90">
        <w:rPr>
          <w:rFonts w:ascii="Trebuchet MS" w:eastAsia="Tahoma" w:hAnsi="Trebuchet MS" w:cs="Tahoma"/>
          <w:sz w:val="25"/>
          <w:szCs w:val="25"/>
        </w:rPr>
        <w:t xml:space="preserve"> </w:t>
      </w:r>
      <w:r w:rsidR="00022F35">
        <w:rPr>
          <w:rFonts w:ascii="Trebuchet MS" w:eastAsia="Tahoma" w:hAnsi="Trebuchet MS" w:cs="Tahoma"/>
          <w:sz w:val="25"/>
          <w:szCs w:val="25"/>
        </w:rPr>
        <w:t>C</w:t>
      </w:r>
      <w:r w:rsidR="00022F35" w:rsidRPr="00520C90">
        <w:rPr>
          <w:rFonts w:ascii="Trebuchet MS" w:eastAsia="Tahoma" w:hAnsi="Trebuchet MS" w:cs="Tahoma"/>
          <w:sz w:val="25"/>
          <w:szCs w:val="25"/>
        </w:rPr>
        <w:t>hef</w:t>
      </w:r>
      <w:r w:rsidR="00022F35">
        <w:rPr>
          <w:rFonts w:ascii="Trebuchet MS" w:eastAsia="Tahoma" w:hAnsi="Trebuchet MS" w:cs="Tahoma"/>
          <w:sz w:val="25"/>
          <w:szCs w:val="25"/>
        </w:rPr>
        <w:t xml:space="preserve"> a.i</w:t>
      </w:r>
      <w:r w:rsidRPr="00520C90">
        <w:rPr>
          <w:rFonts w:ascii="Trebuchet MS" w:eastAsia="Tahoma" w:hAnsi="Trebuchet MS" w:cs="Tahoma"/>
          <w:sz w:val="25"/>
          <w:szCs w:val="25"/>
        </w:rPr>
        <w:t>,</w:t>
      </w:r>
    </w:p>
    <w:p w:rsidR="00531D7F" w:rsidRPr="00520C90" w:rsidRDefault="00531D7F" w:rsidP="00531D7F">
      <w:pPr>
        <w:spacing w:after="132" w:line="256" w:lineRule="auto"/>
        <w:ind w:left="0" w:right="0" w:firstLine="0"/>
        <w:jc w:val="left"/>
        <w:rPr>
          <w:rFonts w:ascii="Calibri" w:eastAsia="Calibri" w:hAnsi="Calibri" w:cs="Calibri"/>
          <w:sz w:val="12"/>
        </w:rPr>
      </w:pPr>
      <w:r w:rsidRPr="00520C90">
        <w:rPr>
          <w:rFonts w:ascii="Tahoma" w:eastAsia="Tahoma" w:hAnsi="Tahoma" w:cs="Tahoma"/>
          <w:sz w:val="22"/>
        </w:rPr>
        <w:t xml:space="preserve"> </w:t>
      </w:r>
    </w:p>
    <w:p w:rsidR="00531D7F" w:rsidRPr="00520C90" w:rsidRDefault="00022F35" w:rsidP="00022F35">
      <w:pPr>
        <w:tabs>
          <w:tab w:val="right" w:pos="9075"/>
        </w:tabs>
        <w:spacing w:after="0" w:line="240" w:lineRule="auto"/>
        <w:ind w:left="0" w:right="-375" w:firstLine="2410"/>
        <w:rPr>
          <w:rFonts w:ascii="Tahoma" w:eastAsia="Calibri" w:hAnsi="Tahoma" w:cs="Tahoma"/>
          <w:szCs w:val="29"/>
        </w:rPr>
      </w:pPr>
      <w:r>
        <w:rPr>
          <w:rFonts w:ascii="Tahoma" w:eastAsia="Tahoma" w:hAnsi="Tahoma" w:cs="Tahoma"/>
          <w:b/>
          <w:szCs w:val="29"/>
          <w:u w:val="single" w:color="000000"/>
        </w:rPr>
        <w:t>Honoré YOMBO NTANDE</w:t>
      </w:r>
    </w:p>
    <w:p w:rsidR="00531D7F" w:rsidRPr="00520C90" w:rsidRDefault="00022F35" w:rsidP="00022F35">
      <w:pPr>
        <w:spacing w:line="240" w:lineRule="auto"/>
        <w:ind w:left="-170" w:right="-170" w:firstLine="3714"/>
        <w:rPr>
          <w:rFonts w:ascii="Tahoma" w:hAnsi="Tahoma" w:cs="Tahoma"/>
          <w:sz w:val="24"/>
          <w:szCs w:val="25"/>
        </w:rPr>
      </w:pPr>
      <w:r>
        <w:rPr>
          <w:rFonts w:ascii="Tahoma" w:eastAsia="Tahoma" w:hAnsi="Tahoma" w:cs="Tahoma"/>
          <w:i/>
          <w:sz w:val="24"/>
          <w:szCs w:val="25"/>
        </w:rPr>
        <w:t>Directeur</w:t>
      </w:r>
    </w:p>
    <w:p w:rsidR="00531D7F" w:rsidRPr="006D429D" w:rsidRDefault="00531D7F" w:rsidP="00531D7F">
      <w:pPr>
        <w:rPr>
          <w:sz w:val="25"/>
          <w:szCs w:val="25"/>
        </w:rPr>
      </w:pPr>
    </w:p>
    <w:p w:rsidR="008D17C7" w:rsidRPr="006D429D" w:rsidRDefault="008D17C7" w:rsidP="006D429D">
      <w:pPr>
        <w:jc w:val="center"/>
        <w:rPr>
          <w:sz w:val="25"/>
          <w:szCs w:val="25"/>
        </w:rPr>
      </w:pPr>
    </w:p>
    <w:sectPr w:rsidR="008D17C7" w:rsidRPr="006D429D"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96C28" w:rsidRDefault="00E96C28" w:rsidP="00D45B24">
      <w:pPr>
        <w:spacing w:after="0" w:line="240" w:lineRule="auto"/>
      </w:pPr>
      <w:r>
        <w:separator/>
      </w:r>
    </w:p>
  </w:endnote>
  <w:endnote w:type="continuationSeparator" w:id="0">
    <w:p w:rsidR="00E96C28" w:rsidRDefault="00E96C28"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ADE" w:rsidRDefault="001E643B" w:rsidP="00D96269">
    <w:pPr>
      <w:pStyle w:val="Pieddepage"/>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894" w:rsidRDefault="0012589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96C28" w:rsidRDefault="00E96C28" w:rsidP="00D45B24">
      <w:pPr>
        <w:spacing w:after="0" w:line="240" w:lineRule="auto"/>
      </w:pPr>
      <w:r>
        <w:separator/>
      </w:r>
    </w:p>
  </w:footnote>
  <w:footnote w:type="continuationSeparator" w:id="0">
    <w:p w:rsidR="00E96C28" w:rsidRDefault="00E96C28"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527" w:rsidRPr="0029556E" w:rsidRDefault="00882527" w:rsidP="00882527">
    <w:pPr>
      <w:spacing w:after="0"/>
      <w:ind w:left="0" w:right="1531" w:firstLine="0"/>
      <w:rPr>
        <w:rFonts w:ascii="Tahoma" w:hAnsi="Tahoma" w:cs="Tahoma"/>
        <w:b/>
        <w:sz w:val="6"/>
        <w:szCs w:val="25"/>
      </w:rPr>
    </w:pPr>
  </w:p>
  <w:p w:rsidR="00882527" w:rsidRDefault="00882527" w:rsidP="00882527">
    <w:pPr>
      <w:spacing w:after="0"/>
      <w:ind w:left="0" w:right="1531" w:firstLine="0"/>
      <w:rPr>
        <w:rFonts w:ascii="Tahoma" w:hAnsi="Tahoma" w:cs="Tahoma"/>
        <w:sz w:val="24"/>
        <w:szCs w:val="25"/>
      </w:rPr>
    </w:pPr>
    <w:r w:rsidRPr="00882527">
      <w:rPr>
        <w:rFonts w:ascii="Tahoma" w:hAnsi="Tahoma" w:cs="Tahoma"/>
        <w:sz w:val="24"/>
        <w:szCs w:val="25"/>
      </w:rPr>
      <w:t>=/</w:t>
    </w:r>
    <w:r w:rsidRPr="001A05AF">
      <w:rPr>
        <w:rFonts w:ascii="Tahoma" w:hAnsi="Tahoma" w:cs="Tahoma"/>
        <w:b/>
        <w:sz w:val="24"/>
        <w:szCs w:val="25"/>
        <w:u w:val="single"/>
      </w:rPr>
      <w:t>.P.K</w:t>
    </w:r>
    <w:proofErr w:type="gramStart"/>
    <w:r w:rsidRPr="001A05AF">
      <w:rPr>
        <w:rFonts w:ascii="Tahoma" w:hAnsi="Tahoma" w:cs="Tahoma"/>
        <w:b/>
        <w:sz w:val="24"/>
        <w:szCs w:val="25"/>
        <w:u w:val="single"/>
      </w:rPr>
      <w:t>.</w:t>
    </w:r>
    <w:r w:rsidRPr="00882527">
      <w:rPr>
        <w:rFonts w:ascii="Tahoma" w:hAnsi="Tahoma" w:cs="Tahoma"/>
        <w:sz w:val="24"/>
        <w:szCs w:val="25"/>
      </w:rPr>
      <w:t>/</w:t>
    </w:r>
    <w:proofErr w:type="gramEnd"/>
    <w:r w:rsidRPr="00882527">
      <w:rPr>
        <w:rFonts w:ascii="Tahoma" w:hAnsi="Tahoma" w:cs="Tahoma"/>
        <w:sz w:val="24"/>
        <w:szCs w:val="25"/>
      </w:rPr>
      <w:t>=</w:t>
    </w:r>
  </w:p>
  <w:p w:rsidR="0029556E" w:rsidRPr="0029556E" w:rsidRDefault="0029556E" w:rsidP="00882527">
    <w:pPr>
      <w:spacing w:after="0"/>
      <w:ind w:left="0" w:right="1531" w:firstLine="0"/>
      <w:rPr>
        <w:rFonts w:ascii="Tahoma" w:hAnsi="Tahoma" w:cs="Tahoma"/>
        <w:b/>
        <w:sz w:val="12"/>
        <w:szCs w:val="25"/>
      </w:rPr>
    </w:pPr>
  </w:p>
  <w:p w:rsidR="00D15E4F" w:rsidRDefault="0029556E"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SIEGEANT EN MATIERE </w:t>
    </w:r>
    <w:r>
      <w:rPr>
        <w:rFonts w:ascii="Tahoma" w:hAnsi="Tahoma" w:cs="Tahoma"/>
        <w:b/>
        <w:sz w:val="24"/>
        <w:szCs w:val="25"/>
      </w:rPr>
      <w:t>D’ANNULATION EN APPEL  STATUANT EN DERNIER RESSORT</w:t>
    </w:r>
    <w:r w:rsidRPr="003A6E99">
      <w:rPr>
        <w:rFonts w:ascii="Tahoma" w:hAnsi="Tahoma" w:cs="Tahoma"/>
        <w:b/>
        <w:sz w:val="24"/>
        <w:szCs w:val="25"/>
      </w:rPr>
      <w:t>, REND</w:t>
    </w:r>
    <w:r w:rsidR="00D92AD7">
      <w:rPr>
        <w:rFonts w:ascii="Tahoma" w:hAnsi="Tahoma" w:cs="Tahoma"/>
        <w:b/>
        <w:sz w:val="24"/>
        <w:szCs w:val="25"/>
      </w:rPr>
      <w:t>T</w:t>
    </w:r>
    <w:r w:rsidRPr="003A6E99">
      <w:rPr>
        <w:rFonts w:ascii="Tahoma" w:hAnsi="Tahoma" w:cs="Tahoma"/>
        <w:b/>
        <w:sz w:val="24"/>
        <w:szCs w:val="25"/>
      </w:rPr>
      <w:t xml:space="preserve"> L’ARRET  SUIVANT </w:t>
    </w:r>
    <w:r w:rsidRPr="003A6E99">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3870E09"/>
    <w:multiLevelType w:val="hybridMultilevel"/>
    <w:tmpl w:val="502407B0"/>
    <w:lvl w:ilvl="0" w:tplc="3E4698AA">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4">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BD0261D"/>
    <w:multiLevelType w:val="hybridMultilevel"/>
    <w:tmpl w:val="B12EB658"/>
    <w:lvl w:ilvl="0" w:tplc="9E6638A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BEC581E"/>
    <w:multiLevelType w:val="hybridMultilevel"/>
    <w:tmpl w:val="1A188414"/>
    <w:lvl w:ilvl="0" w:tplc="AF9678E2">
      <w:numFmt w:val="bullet"/>
      <w:lvlText w:val="-"/>
      <w:lvlJc w:val="left"/>
      <w:pPr>
        <w:ind w:left="720" w:hanging="360"/>
      </w:pPr>
      <w:rPr>
        <w:rFonts w:ascii="Tahoma" w:eastAsia="Arial" w:hAnsi="Tahoma" w:cs="Tahoma"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0">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1">
    <w:nsid w:val="3C071A63"/>
    <w:multiLevelType w:val="hybridMultilevel"/>
    <w:tmpl w:val="6ADA93A0"/>
    <w:lvl w:ilvl="0" w:tplc="040C0005">
      <w:start w:val="1"/>
      <w:numFmt w:val="bullet"/>
      <w:lvlText w:val=""/>
      <w:lvlJc w:val="left"/>
      <w:pPr>
        <w:ind w:left="720" w:hanging="360"/>
      </w:pPr>
      <w:rPr>
        <w:rFonts w:ascii="Wingdings" w:hAnsi="Wingdings"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40A549C3"/>
    <w:multiLevelType w:val="hybridMultilevel"/>
    <w:tmpl w:val="60A620A6"/>
    <w:lvl w:ilvl="0" w:tplc="E918DE84">
      <w:start w:val="1"/>
      <w:numFmt w:val="bullet"/>
      <w:lvlText w:val="-"/>
      <w:lvlJc w:val="left"/>
      <w:pPr>
        <w:ind w:left="720" w:hanging="360"/>
      </w:pPr>
      <w:rPr>
        <w:rFonts w:ascii="Arial" w:eastAsiaTheme="minorHAnsi" w:hAnsi="Arial" w:cs="Arial" w:hint="default"/>
        <w:i/>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5">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6">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8">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9">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20">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1">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2">
    <w:nsid w:val="6C961003"/>
    <w:multiLevelType w:val="hybridMultilevel"/>
    <w:tmpl w:val="C666C4D8"/>
    <w:lvl w:ilvl="0" w:tplc="7988EA8E">
      <w:numFmt w:val="bullet"/>
      <w:lvlText w:val="-"/>
      <w:lvlJc w:val="left"/>
      <w:pPr>
        <w:ind w:left="2548" w:hanging="360"/>
      </w:pPr>
      <w:rPr>
        <w:rFonts w:ascii="Arial" w:eastAsia="Arial" w:hAnsi="Arial" w:cs="Arial" w:hint="default"/>
        <w:b/>
      </w:rPr>
    </w:lvl>
    <w:lvl w:ilvl="1" w:tplc="040C0003" w:tentative="1">
      <w:start w:val="1"/>
      <w:numFmt w:val="bullet"/>
      <w:lvlText w:val="o"/>
      <w:lvlJc w:val="left"/>
      <w:pPr>
        <w:ind w:left="3268" w:hanging="360"/>
      </w:pPr>
      <w:rPr>
        <w:rFonts w:ascii="Courier New" w:hAnsi="Courier New" w:cs="Courier New" w:hint="default"/>
      </w:rPr>
    </w:lvl>
    <w:lvl w:ilvl="2" w:tplc="040C0005" w:tentative="1">
      <w:start w:val="1"/>
      <w:numFmt w:val="bullet"/>
      <w:lvlText w:val=""/>
      <w:lvlJc w:val="left"/>
      <w:pPr>
        <w:ind w:left="3988" w:hanging="360"/>
      </w:pPr>
      <w:rPr>
        <w:rFonts w:ascii="Wingdings" w:hAnsi="Wingdings" w:hint="default"/>
      </w:rPr>
    </w:lvl>
    <w:lvl w:ilvl="3" w:tplc="040C0001" w:tentative="1">
      <w:start w:val="1"/>
      <w:numFmt w:val="bullet"/>
      <w:lvlText w:val=""/>
      <w:lvlJc w:val="left"/>
      <w:pPr>
        <w:ind w:left="4708" w:hanging="360"/>
      </w:pPr>
      <w:rPr>
        <w:rFonts w:ascii="Symbol" w:hAnsi="Symbol" w:hint="default"/>
      </w:rPr>
    </w:lvl>
    <w:lvl w:ilvl="4" w:tplc="040C0003" w:tentative="1">
      <w:start w:val="1"/>
      <w:numFmt w:val="bullet"/>
      <w:lvlText w:val="o"/>
      <w:lvlJc w:val="left"/>
      <w:pPr>
        <w:ind w:left="5428" w:hanging="360"/>
      </w:pPr>
      <w:rPr>
        <w:rFonts w:ascii="Courier New" w:hAnsi="Courier New" w:cs="Courier New" w:hint="default"/>
      </w:rPr>
    </w:lvl>
    <w:lvl w:ilvl="5" w:tplc="040C0005" w:tentative="1">
      <w:start w:val="1"/>
      <w:numFmt w:val="bullet"/>
      <w:lvlText w:val=""/>
      <w:lvlJc w:val="left"/>
      <w:pPr>
        <w:ind w:left="6148" w:hanging="360"/>
      </w:pPr>
      <w:rPr>
        <w:rFonts w:ascii="Wingdings" w:hAnsi="Wingdings" w:hint="default"/>
      </w:rPr>
    </w:lvl>
    <w:lvl w:ilvl="6" w:tplc="040C0001" w:tentative="1">
      <w:start w:val="1"/>
      <w:numFmt w:val="bullet"/>
      <w:lvlText w:val=""/>
      <w:lvlJc w:val="left"/>
      <w:pPr>
        <w:ind w:left="6868" w:hanging="360"/>
      </w:pPr>
      <w:rPr>
        <w:rFonts w:ascii="Symbol" w:hAnsi="Symbol" w:hint="default"/>
      </w:rPr>
    </w:lvl>
    <w:lvl w:ilvl="7" w:tplc="040C0003" w:tentative="1">
      <w:start w:val="1"/>
      <w:numFmt w:val="bullet"/>
      <w:lvlText w:val="o"/>
      <w:lvlJc w:val="left"/>
      <w:pPr>
        <w:ind w:left="7588" w:hanging="360"/>
      </w:pPr>
      <w:rPr>
        <w:rFonts w:ascii="Courier New" w:hAnsi="Courier New" w:cs="Courier New" w:hint="default"/>
      </w:rPr>
    </w:lvl>
    <w:lvl w:ilvl="8" w:tplc="040C0005" w:tentative="1">
      <w:start w:val="1"/>
      <w:numFmt w:val="bullet"/>
      <w:lvlText w:val=""/>
      <w:lvlJc w:val="left"/>
      <w:pPr>
        <w:ind w:left="8308" w:hanging="360"/>
      </w:pPr>
      <w:rPr>
        <w:rFonts w:ascii="Wingdings" w:hAnsi="Wingdings" w:hint="default"/>
      </w:rPr>
    </w:lvl>
  </w:abstractNum>
  <w:abstractNum w:abstractNumId="23">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4">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4"/>
  </w:num>
  <w:num w:numId="2">
    <w:abstractNumId w:val="23"/>
  </w:num>
  <w:num w:numId="3">
    <w:abstractNumId w:val="10"/>
  </w:num>
  <w:num w:numId="4">
    <w:abstractNumId w:val="21"/>
  </w:num>
  <w:num w:numId="5">
    <w:abstractNumId w:val="0"/>
  </w:num>
  <w:num w:numId="6">
    <w:abstractNumId w:val="15"/>
  </w:num>
  <w:num w:numId="7">
    <w:abstractNumId w:val="2"/>
  </w:num>
  <w:num w:numId="8">
    <w:abstractNumId w:val="3"/>
  </w:num>
  <w:num w:numId="9">
    <w:abstractNumId w:val="4"/>
  </w:num>
  <w:num w:numId="10">
    <w:abstractNumId w:val="9"/>
  </w:num>
  <w:num w:numId="11">
    <w:abstractNumId w:val="19"/>
  </w:num>
  <w:num w:numId="12">
    <w:abstractNumId w:val="18"/>
  </w:num>
  <w:num w:numId="13">
    <w:abstractNumId w:val="8"/>
  </w:num>
  <w:num w:numId="14">
    <w:abstractNumId w:val="12"/>
  </w:num>
  <w:num w:numId="15">
    <w:abstractNumId w:val="24"/>
  </w:num>
  <w:num w:numId="16">
    <w:abstractNumId w:val="11"/>
  </w:num>
  <w:num w:numId="17">
    <w:abstractNumId w:val="5"/>
  </w:num>
  <w:num w:numId="18">
    <w:abstractNumId w:val="17"/>
  </w:num>
  <w:num w:numId="19">
    <w:abstractNumId w:val="20"/>
  </w:num>
  <w:num w:numId="20">
    <w:abstractNumId w:val="16"/>
  </w:num>
  <w:num w:numId="21">
    <w:abstractNumId w:val="22"/>
  </w:num>
  <w:num w:numId="22">
    <w:abstractNumId w:val="13"/>
  </w:num>
  <w:num w:numId="23">
    <w:abstractNumId w:val="1"/>
  </w:num>
  <w:num w:numId="24">
    <w:abstractNumId w:val="6"/>
  </w:num>
  <w:num w:numId="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011B"/>
    <w:rsid w:val="00000C57"/>
    <w:rsid w:val="000014B9"/>
    <w:rsid w:val="000015F9"/>
    <w:rsid w:val="00001874"/>
    <w:rsid w:val="00001DF8"/>
    <w:rsid w:val="00002919"/>
    <w:rsid w:val="000035CC"/>
    <w:rsid w:val="00004B95"/>
    <w:rsid w:val="00004C50"/>
    <w:rsid w:val="00005777"/>
    <w:rsid w:val="00005AD1"/>
    <w:rsid w:val="00005DC7"/>
    <w:rsid w:val="00005E07"/>
    <w:rsid w:val="00005EBA"/>
    <w:rsid w:val="00006019"/>
    <w:rsid w:val="000061FA"/>
    <w:rsid w:val="000065C1"/>
    <w:rsid w:val="00006B72"/>
    <w:rsid w:val="0000734B"/>
    <w:rsid w:val="00010016"/>
    <w:rsid w:val="00011499"/>
    <w:rsid w:val="00011CE2"/>
    <w:rsid w:val="00011F60"/>
    <w:rsid w:val="00011FCC"/>
    <w:rsid w:val="0001287E"/>
    <w:rsid w:val="0001292F"/>
    <w:rsid w:val="000138F7"/>
    <w:rsid w:val="0001430D"/>
    <w:rsid w:val="00014A0F"/>
    <w:rsid w:val="000151B7"/>
    <w:rsid w:val="0001556C"/>
    <w:rsid w:val="00015A33"/>
    <w:rsid w:val="00016207"/>
    <w:rsid w:val="000165FD"/>
    <w:rsid w:val="00016BAE"/>
    <w:rsid w:val="00016F20"/>
    <w:rsid w:val="000172F3"/>
    <w:rsid w:val="00017FE2"/>
    <w:rsid w:val="00020318"/>
    <w:rsid w:val="000210DA"/>
    <w:rsid w:val="00021B31"/>
    <w:rsid w:val="000227D6"/>
    <w:rsid w:val="00022F35"/>
    <w:rsid w:val="00023389"/>
    <w:rsid w:val="000237A6"/>
    <w:rsid w:val="00024167"/>
    <w:rsid w:val="0002570B"/>
    <w:rsid w:val="00025B92"/>
    <w:rsid w:val="000262DD"/>
    <w:rsid w:val="00027462"/>
    <w:rsid w:val="00027703"/>
    <w:rsid w:val="00027A83"/>
    <w:rsid w:val="00027CB9"/>
    <w:rsid w:val="0003027A"/>
    <w:rsid w:val="00030A90"/>
    <w:rsid w:val="00030D06"/>
    <w:rsid w:val="00030DE7"/>
    <w:rsid w:val="00030EFD"/>
    <w:rsid w:val="0003149A"/>
    <w:rsid w:val="00031999"/>
    <w:rsid w:val="00032A54"/>
    <w:rsid w:val="00032E59"/>
    <w:rsid w:val="00036039"/>
    <w:rsid w:val="00036204"/>
    <w:rsid w:val="00036683"/>
    <w:rsid w:val="000368EE"/>
    <w:rsid w:val="00036A65"/>
    <w:rsid w:val="00036C7F"/>
    <w:rsid w:val="00036E35"/>
    <w:rsid w:val="0003722C"/>
    <w:rsid w:val="00037D8E"/>
    <w:rsid w:val="00037FD0"/>
    <w:rsid w:val="00040882"/>
    <w:rsid w:val="0004107C"/>
    <w:rsid w:val="00041810"/>
    <w:rsid w:val="0004184C"/>
    <w:rsid w:val="0004190C"/>
    <w:rsid w:val="00041A10"/>
    <w:rsid w:val="000427D0"/>
    <w:rsid w:val="00042A42"/>
    <w:rsid w:val="00042E06"/>
    <w:rsid w:val="00043452"/>
    <w:rsid w:val="000435AA"/>
    <w:rsid w:val="000439D7"/>
    <w:rsid w:val="00043E57"/>
    <w:rsid w:val="00044303"/>
    <w:rsid w:val="00044CB4"/>
    <w:rsid w:val="00045D91"/>
    <w:rsid w:val="00046975"/>
    <w:rsid w:val="00047315"/>
    <w:rsid w:val="0004731E"/>
    <w:rsid w:val="00047D18"/>
    <w:rsid w:val="00047F32"/>
    <w:rsid w:val="000519D1"/>
    <w:rsid w:val="00052679"/>
    <w:rsid w:val="00052B98"/>
    <w:rsid w:val="000543DB"/>
    <w:rsid w:val="00054A2A"/>
    <w:rsid w:val="00054C73"/>
    <w:rsid w:val="00055934"/>
    <w:rsid w:val="00055B7C"/>
    <w:rsid w:val="00055BE4"/>
    <w:rsid w:val="00056569"/>
    <w:rsid w:val="00057047"/>
    <w:rsid w:val="00057B11"/>
    <w:rsid w:val="00060466"/>
    <w:rsid w:val="000616C0"/>
    <w:rsid w:val="00061EE1"/>
    <w:rsid w:val="000620FB"/>
    <w:rsid w:val="000622CA"/>
    <w:rsid w:val="00062371"/>
    <w:rsid w:val="00062512"/>
    <w:rsid w:val="00063292"/>
    <w:rsid w:val="00063396"/>
    <w:rsid w:val="0006339B"/>
    <w:rsid w:val="000636AE"/>
    <w:rsid w:val="00063CB2"/>
    <w:rsid w:val="000640BA"/>
    <w:rsid w:val="0006451D"/>
    <w:rsid w:val="00064B0B"/>
    <w:rsid w:val="00064E6E"/>
    <w:rsid w:val="00065675"/>
    <w:rsid w:val="000656D3"/>
    <w:rsid w:val="000659A7"/>
    <w:rsid w:val="00065BD3"/>
    <w:rsid w:val="00065C06"/>
    <w:rsid w:val="00065CB7"/>
    <w:rsid w:val="00067310"/>
    <w:rsid w:val="0006746F"/>
    <w:rsid w:val="000676D9"/>
    <w:rsid w:val="000676F1"/>
    <w:rsid w:val="00067B6C"/>
    <w:rsid w:val="00067BBB"/>
    <w:rsid w:val="00067BE0"/>
    <w:rsid w:val="000700CD"/>
    <w:rsid w:val="000703C7"/>
    <w:rsid w:val="000706C7"/>
    <w:rsid w:val="00070DCC"/>
    <w:rsid w:val="00070DF0"/>
    <w:rsid w:val="00071070"/>
    <w:rsid w:val="0007174D"/>
    <w:rsid w:val="00071DF2"/>
    <w:rsid w:val="00072313"/>
    <w:rsid w:val="000724CA"/>
    <w:rsid w:val="00072B3A"/>
    <w:rsid w:val="00072EC0"/>
    <w:rsid w:val="00073C5B"/>
    <w:rsid w:val="00073FDA"/>
    <w:rsid w:val="000744C8"/>
    <w:rsid w:val="0007452F"/>
    <w:rsid w:val="00075076"/>
    <w:rsid w:val="00075368"/>
    <w:rsid w:val="00076309"/>
    <w:rsid w:val="00076388"/>
    <w:rsid w:val="00076B61"/>
    <w:rsid w:val="000770B4"/>
    <w:rsid w:val="00077483"/>
    <w:rsid w:val="00077775"/>
    <w:rsid w:val="0008038A"/>
    <w:rsid w:val="00080E9E"/>
    <w:rsid w:val="00081056"/>
    <w:rsid w:val="00081335"/>
    <w:rsid w:val="00081A71"/>
    <w:rsid w:val="00081DB5"/>
    <w:rsid w:val="0008233F"/>
    <w:rsid w:val="00082694"/>
    <w:rsid w:val="000831CF"/>
    <w:rsid w:val="000837EB"/>
    <w:rsid w:val="0008470B"/>
    <w:rsid w:val="000851DA"/>
    <w:rsid w:val="0008548A"/>
    <w:rsid w:val="00086641"/>
    <w:rsid w:val="00086AD5"/>
    <w:rsid w:val="00086D22"/>
    <w:rsid w:val="00086EA9"/>
    <w:rsid w:val="000873E5"/>
    <w:rsid w:val="000874A1"/>
    <w:rsid w:val="00087ADA"/>
    <w:rsid w:val="00087B4B"/>
    <w:rsid w:val="00090897"/>
    <w:rsid w:val="00090F6B"/>
    <w:rsid w:val="00091488"/>
    <w:rsid w:val="000914CF"/>
    <w:rsid w:val="0009431F"/>
    <w:rsid w:val="000950BA"/>
    <w:rsid w:val="000950C0"/>
    <w:rsid w:val="000950D3"/>
    <w:rsid w:val="000952CC"/>
    <w:rsid w:val="000957E5"/>
    <w:rsid w:val="00095B9C"/>
    <w:rsid w:val="00096091"/>
    <w:rsid w:val="00096233"/>
    <w:rsid w:val="00096813"/>
    <w:rsid w:val="00097248"/>
    <w:rsid w:val="000A06CE"/>
    <w:rsid w:val="000A07FB"/>
    <w:rsid w:val="000A09BE"/>
    <w:rsid w:val="000A0C1B"/>
    <w:rsid w:val="000A0F0C"/>
    <w:rsid w:val="000A100D"/>
    <w:rsid w:val="000A102A"/>
    <w:rsid w:val="000A1A49"/>
    <w:rsid w:val="000A2352"/>
    <w:rsid w:val="000A24CA"/>
    <w:rsid w:val="000A2B9D"/>
    <w:rsid w:val="000A396C"/>
    <w:rsid w:val="000A3E7E"/>
    <w:rsid w:val="000A475C"/>
    <w:rsid w:val="000A4761"/>
    <w:rsid w:val="000A4C98"/>
    <w:rsid w:val="000A5261"/>
    <w:rsid w:val="000A569C"/>
    <w:rsid w:val="000A5AD3"/>
    <w:rsid w:val="000A6073"/>
    <w:rsid w:val="000A6440"/>
    <w:rsid w:val="000A74FE"/>
    <w:rsid w:val="000A7C18"/>
    <w:rsid w:val="000B0083"/>
    <w:rsid w:val="000B0350"/>
    <w:rsid w:val="000B0494"/>
    <w:rsid w:val="000B09AA"/>
    <w:rsid w:val="000B1FD8"/>
    <w:rsid w:val="000B2E25"/>
    <w:rsid w:val="000B2EFB"/>
    <w:rsid w:val="000B3272"/>
    <w:rsid w:val="000B33A3"/>
    <w:rsid w:val="000B381A"/>
    <w:rsid w:val="000B39EB"/>
    <w:rsid w:val="000B3A46"/>
    <w:rsid w:val="000B3C6F"/>
    <w:rsid w:val="000B5DB3"/>
    <w:rsid w:val="000B625C"/>
    <w:rsid w:val="000B67D5"/>
    <w:rsid w:val="000B6BC8"/>
    <w:rsid w:val="000B71DF"/>
    <w:rsid w:val="000B729A"/>
    <w:rsid w:val="000B79B2"/>
    <w:rsid w:val="000C1212"/>
    <w:rsid w:val="000C17E0"/>
    <w:rsid w:val="000C2868"/>
    <w:rsid w:val="000C28BF"/>
    <w:rsid w:val="000C2DC4"/>
    <w:rsid w:val="000C3E8E"/>
    <w:rsid w:val="000C4B18"/>
    <w:rsid w:val="000C4F6A"/>
    <w:rsid w:val="000C59A8"/>
    <w:rsid w:val="000C5A86"/>
    <w:rsid w:val="000C607E"/>
    <w:rsid w:val="000C6448"/>
    <w:rsid w:val="000C7215"/>
    <w:rsid w:val="000C7A5B"/>
    <w:rsid w:val="000C7E6C"/>
    <w:rsid w:val="000C7EAC"/>
    <w:rsid w:val="000D0A75"/>
    <w:rsid w:val="000D0B73"/>
    <w:rsid w:val="000D0E6C"/>
    <w:rsid w:val="000D13CF"/>
    <w:rsid w:val="000D20E9"/>
    <w:rsid w:val="000D2A4B"/>
    <w:rsid w:val="000D3510"/>
    <w:rsid w:val="000D3C73"/>
    <w:rsid w:val="000D41E7"/>
    <w:rsid w:val="000D4598"/>
    <w:rsid w:val="000D47DA"/>
    <w:rsid w:val="000D4D3E"/>
    <w:rsid w:val="000D4F28"/>
    <w:rsid w:val="000D5783"/>
    <w:rsid w:val="000D5CDC"/>
    <w:rsid w:val="000D63F5"/>
    <w:rsid w:val="000D6989"/>
    <w:rsid w:val="000D6E27"/>
    <w:rsid w:val="000D7590"/>
    <w:rsid w:val="000E0210"/>
    <w:rsid w:val="000E135C"/>
    <w:rsid w:val="000E1562"/>
    <w:rsid w:val="000E29DC"/>
    <w:rsid w:val="000E43A7"/>
    <w:rsid w:val="000E44F8"/>
    <w:rsid w:val="000E4794"/>
    <w:rsid w:val="000E4966"/>
    <w:rsid w:val="000E58A6"/>
    <w:rsid w:val="000E6D48"/>
    <w:rsid w:val="000E7078"/>
    <w:rsid w:val="000E757D"/>
    <w:rsid w:val="000E7BF7"/>
    <w:rsid w:val="000F058D"/>
    <w:rsid w:val="000F0DC1"/>
    <w:rsid w:val="000F1820"/>
    <w:rsid w:val="000F274F"/>
    <w:rsid w:val="000F30A5"/>
    <w:rsid w:val="000F3B9C"/>
    <w:rsid w:val="000F3C61"/>
    <w:rsid w:val="000F4514"/>
    <w:rsid w:val="000F56EB"/>
    <w:rsid w:val="000F5A86"/>
    <w:rsid w:val="000F62DF"/>
    <w:rsid w:val="000F62EE"/>
    <w:rsid w:val="000F65BA"/>
    <w:rsid w:val="000F6658"/>
    <w:rsid w:val="000F6EB3"/>
    <w:rsid w:val="000F7AC5"/>
    <w:rsid w:val="000F7BF7"/>
    <w:rsid w:val="001001E0"/>
    <w:rsid w:val="00100413"/>
    <w:rsid w:val="001004AC"/>
    <w:rsid w:val="00101C54"/>
    <w:rsid w:val="00101E1E"/>
    <w:rsid w:val="001020F8"/>
    <w:rsid w:val="00102483"/>
    <w:rsid w:val="00103078"/>
    <w:rsid w:val="00103701"/>
    <w:rsid w:val="00103782"/>
    <w:rsid w:val="00103840"/>
    <w:rsid w:val="00103EC2"/>
    <w:rsid w:val="0010419B"/>
    <w:rsid w:val="001041D7"/>
    <w:rsid w:val="00104232"/>
    <w:rsid w:val="0010433D"/>
    <w:rsid w:val="00104AE3"/>
    <w:rsid w:val="00104E87"/>
    <w:rsid w:val="001050DE"/>
    <w:rsid w:val="00105221"/>
    <w:rsid w:val="00105466"/>
    <w:rsid w:val="00105B67"/>
    <w:rsid w:val="00105EEA"/>
    <w:rsid w:val="0010624F"/>
    <w:rsid w:val="0010632F"/>
    <w:rsid w:val="001068EF"/>
    <w:rsid w:val="0010783F"/>
    <w:rsid w:val="00107DE9"/>
    <w:rsid w:val="0011007A"/>
    <w:rsid w:val="00110116"/>
    <w:rsid w:val="00110C0D"/>
    <w:rsid w:val="00110E42"/>
    <w:rsid w:val="00111424"/>
    <w:rsid w:val="00111B2E"/>
    <w:rsid w:val="00111C6A"/>
    <w:rsid w:val="0011272C"/>
    <w:rsid w:val="001128C6"/>
    <w:rsid w:val="00112DE1"/>
    <w:rsid w:val="0011345A"/>
    <w:rsid w:val="00113612"/>
    <w:rsid w:val="00113A56"/>
    <w:rsid w:val="00113EC1"/>
    <w:rsid w:val="00113EE0"/>
    <w:rsid w:val="00114E66"/>
    <w:rsid w:val="00115099"/>
    <w:rsid w:val="0011510C"/>
    <w:rsid w:val="00115306"/>
    <w:rsid w:val="00115937"/>
    <w:rsid w:val="001159CC"/>
    <w:rsid w:val="001164C1"/>
    <w:rsid w:val="001165AD"/>
    <w:rsid w:val="00116622"/>
    <w:rsid w:val="001167AB"/>
    <w:rsid w:val="00116DDB"/>
    <w:rsid w:val="001206BD"/>
    <w:rsid w:val="00120F3C"/>
    <w:rsid w:val="00121464"/>
    <w:rsid w:val="001217BA"/>
    <w:rsid w:val="0012219A"/>
    <w:rsid w:val="00122A14"/>
    <w:rsid w:val="00123393"/>
    <w:rsid w:val="00123C60"/>
    <w:rsid w:val="00123D1E"/>
    <w:rsid w:val="00123D3B"/>
    <w:rsid w:val="00123D5A"/>
    <w:rsid w:val="0012412C"/>
    <w:rsid w:val="0012428A"/>
    <w:rsid w:val="001243BE"/>
    <w:rsid w:val="001245AE"/>
    <w:rsid w:val="001248F9"/>
    <w:rsid w:val="00124E9D"/>
    <w:rsid w:val="001252EA"/>
    <w:rsid w:val="0012561A"/>
    <w:rsid w:val="00125894"/>
    <w:rsid w:val="00125F30"/>
    <w:rsid w:val="00126AA6"/>
    <w:rsid w:val="00126C19"/>
    <w:rsid w:val="00126E71"/>
    <w:rsid w:val="00126F7C"/>
    <w:rsid w:val="00127133"/>
    <w:rsid w:val="00127876"/>
    <w:rsid w:val="00127A12"/>
    <w:rsid w:val="00127A70"/>
    <w:rsid w:val="0013126D"/>
    <w:rsid w:val="00131D66"/>
    <w:rsid w:val="00132DCC"/>
    <w:rsid w:val="00132DDC"/>
    <w:rsid w:val="00132E10"/>
    <w:rsid w:val="001334D5"/>
    <w:rsid w:val="00133AFA"/>
    <w:rsid w:val="00133EC4"/>
    <w:rsid w:val="00134379"/>
    <w:rsid w:val="00134672"/>
    <w:rsid w:val="00134EB5"/>
    <w:rsid w:val="00134F7B"/>
    <w:rsid w:val="001364E0"/>
    <w:rsid w:val="00136ABA"/>
    <w:rsid w:val="00136DB4"/>
    <w:rsid w:val="001376AD"/>
    <w:rsid w:val="0014088B"/>
    <w:rsid w:val="00140BCC"/>
    <w:rsid w:val="00141556"/>
    <w:rsid w:val="00141B74"/>
    <w:rsid w:val="00142C89"/>
    <w:rsid w:val="00142F2A"/>
    <w:rsid w:val="00143773"/>
    <w:rsid w:val="001438FB"/>
    <w:rsid w:val="00144135"/>
    <w:rsid w:val="001441B1"/>
    <w:rsid w:val="0014446C"/>
    <w:rsid w:val="001444E3"/>
    <w:rsid w:val="00145193"/>
    <w:rsid w:val="001452D5"/>
    <w:rsid w:val="00145C93"/>
    <w:rsid w:val="00146177"/>
    <w:rsid w:val="001471DA"/>
    <w:rsid w:val="001471EC"/>
    <w:rsid w:val="001472D4"/>
    <w:rsid w:val="0014784E"/>
    <w:rsid w:val="001479E0"/>
    <w:rsid w:val="0015061B"/>
    <w:rsid w:val="00150D51"/>
    <w:rsid w:val="00150EC1"/>
    <w:rsid w:val="00151A1C"/>
    <w:rsid w:val="00151D19"/>
    <w:rsid w:val="00151FF9"/>
    <w:rsid w:val="00152C04"/>
    <w:rsid w:val="00152CE7"/>
    <w:rsid w:val="00152F0A"/>
    <w:rsid w:val="00153057"/>
    <w:rsid w:val="001533DA"/>
    <w:rsid w:val="00153F5A"/>
    <w:rsid w:val="0015445D"/>
    <w:rsid w:val="00154634"/>
    <w:rsid w:val="001547E3"/>
    <w:rsid w:val="0015529E"/>
    <w:rsid w:val="0015670A"/>
    <w:rsid w:val="00156CC8"/>
    <w:rsid w:val="00156F67"/>
    <w:rsid w:val="00160010"/>
    <w:rsid w:val="00160D44"/>
    <w:rsid w:val="00161AD6"/>
    <w:rsid w:val="00161E06"/>
    <w:rsid w:val="00162A68"/>
    <w:rsid w:val="00164721"/>
    <w:rsid w:val="0016477F"/>
    <w:rsid w:val="00164AAE"/>
    <w:rsid w:val="00165484"/>
    <w:rsid w:val="00165A16"/>
    <w:rsid w:val="00165C37"/>
    <w:rsid w:val="00165D3D"/>
    <w:rsid w:val="00166971"/>
    <w:rsid w:val="00166B4D"/>
    <w:rsid w:val="0016754C"/>
    <w:rsid w:val="00167BDE"/>
    <w:rsid w:val="00167E57"/>
    <w:rsid w:val="00170788"/>
    <w:rsid w:val="00171F9F"/>
    <w:rsid w:val="00172822"/>
    <w:rsid w:val="001733A1"/>
    <w:rsid w:val="00173730"/>
    <w:rsid w:val="001737A0"/>
    <w:rsid w:val="00174089"/>
    <w:rsid w:val="001744E2"/>
    <w:rsid w:val="0017493C"/>
    <w:rsid w:val="00174E2C"/>
    <w:rsid w:val="001758A3"/>
    <w:rsid w:val="00176802"/>
    <w:rsid w:val="001770C5"/>
    <w:rsid w:val="001774AC"/>
    <w:rsid w:val="00177EE7"/>
    <w:rsid w:val="001809A6"/>
    <w:rsid w:val="00180D09"/>
    <w:rsid w:val="00181745"/>
    <w:rsid w:val="00181EFC"/>
    <w:rsid w:val="00182441"/>
    <w:rsid w:val="00183255"/>
    <w:rsid w:val="00183C4F"/>
    <w:rsid w:val="00183F94"/>
    <w:rsid w:val="00184B55"/>
    <w:rsid w:val="00184B93"/>
    <w:rsid w:val="00184C15"/>
    <w:rsid w:val="0018551A"/>
    <w:rsid w:val="00186415"/>
    <w:rsid w:val="00186541"/>
    <w:rsid w:val="001867A3"/>
    <w:rsid w:val="00186A89"/>
    <w:rsid w:val="00187990"/>
    <w:rsid w:val="00187A0D"/>
    <w:rsid w:val="001903CD"/>
    <w:rsid w:val="0019164F"/>
    <w:rsid w:val="0019173A"/>
    <w:rsid w:val="0019185B"/>
    <w:rsid w:val="00191D7F"/>
    <w:rsid w:val="001921B1"/>
    <w:rsid w:val="001923D2"/>
    <w:rsid w:val="00192AC1"/>
    <w:rsid w:val="00194F23"/>
    <w:rsid w:val="00195488"/>
    <w:rsid w:val="00195691"/>
    <w:rsid w:val="00195754"/>
    <w:rsid w:val="001965B1"/>
    <w:rsid w:val="001970B9"/>
    <w:rsid w:val="0019770F"/>
    <w:rsid w:val="001A10E1"/>
    <w:rsid w:val="001A2630"/>
    <w:rsid w:val="001A26F5"/>
    <w:rsid w:val="001A272E"/>
    <w:rsid w:val="001A2D84"/>
    <w:rsid w:val="001A3885"/>
    <w:rsid w:val="001A3908"/>
    <w:rsid w:val="001A4539"/>
    <w:rsid w:val="001A4878"/>
    <w:rsid w:val="001A4A8E"/>
    <w:rsid w:val="001A4C55"/>
    <w:rsid w:val="001A4FAA"/>
    <w:rsid w:val="001A5261"/>
    <w:rsid w:val="001A5E92"/>
    <w:rsid w:val="001A7749"/>
    <w:rsid w:val="001B069B"/>
    <w:rsid w:val="001B0A04"/>
    <w:rsid w:val="001B0F8D"/>
    <w:rsid w:val="001B107C"/>
    <w:rsid w:val="001B12AA"/>
    <w:rsid w:val="001B144B"/>
    <w:rsid w:val="001B1705"/>
    <w:rsid w:val="001B1915"/>
    <w:rsid w:val="001B1C55"/>
    <w:rsid w:val="001B21BF"/>
    <w:rsid w:val="001B2712"/>
    <w:rsid w:val="001B2737"/>
    <w:rsid w:val="001B3193"/>
    <w:rsid w:val="001B3225"/>
    <w:rsid w:val="001B322A"/>
    <w:rsid w:val="001B333F"/>
    <w:rsid w:val="001B336C"/>
    <w:rsid w:val="001B36F1"/>
    <w:rsid w:val="001B4298"/>
    <w:rsid w:val="001B42D8"/>
    <w:rsid w:val="001B4B57"/>
    <w:rsid w:val="001B5675"/>
    <w:rsid w:val="001B67D1"/>
    <w:rsid w:val="001B6908"/>
    <w:rsid w:val="001B6C6B"/>
    <w:rsid w:val="001B7FE8"/>
    <w:rsid w:val="001C001F"/>
    <w:rsid w:val="001C0A9E"/>
    <w:rsid w:val="001C0D4E"/>
    <w:rsid w:val="001C0D63"/>
    <w:rsid w:val="001C1B06"/>
    <w:rsid w:val="001C1B48"/>
    <w:rsid w:val="001C2191"/>
    <w:rsid w:val="001C2626"/>
    <w:rsid w:val="001C438E"/>
    <w:rsid w:val="001C43D0"/>
    <w:rsid w:val="001C448B"/>
    <w:rsid w:val="001C4932"/>
    <w:rsid w:val="001C4B9F"/>
    <w:rsid w:val="001C4CFF"/>
    <w:rsid w:val="001C5FF1"/>
    <w:rsid w:val="001C60A7"/>
    <w:rsid w:val="001C6B1D"/>
    <w:rsid w:val="001D0209"/>
    <w:rsid w:val="001D0BE0"/>
    <w:rsid w:val="001D0E65"/>
    <w:rsid w:val="001D17D0"/>
    <w:rsid w:val="001D2F29"/>
    <w:rsid w:val="001D3661"/>
    <w:rsid w:val="001D3738"/>
    <w:rsid w:val="001D3B86"/>
    <w:rsid w:val="001D4A17"/>
    <w:rsid w:val="001D4E0E"/>
    <w:rsid w:val="001D51F6"/>
    <w:rsid w:val="001D5358"/>
    <w:rsid w:val="001D54DF"/>
    <w:rsid w:val="001D57C2"/>
    <w:rsid w:val="001D580C"/>
    <w:rsid w:val="001D5FEE"/>
    <w:rsid w:val="001D642D"/>
    <w:rsid w:val="001D74BA"/>
    <w:rsid w:val="001D7859"/>
    <w:rsid w:val="001D7904"/>
    <w:rsid w:val="001D7BA5"/>
    <w:rsid w:val="001E0AC1"/>
    <w:rsid w:val="001E0E67"/>
    <w:rsid w:val="001E0FC5"/>
    <w:rsid w:val="001E1124"/>
    <w:rsid w:val="001E22C6"/>
    <w:rsid w:val="001E25EC"/>
    <w:rsid w:val="001E28B9"/>
    <w:rsid w:val="001E3156"/>
    <w:rsid w:val="001E3A12"/>
    <w:rsid w:val="001E4FE0"/>
    <w:rsid w:val="001E5530"/>
    <w:rsid w:val="001E643B"/>
    <w:rsid w:val="001E6E98"/>
    <w:rsid w:val="001E6FD7"/>
    <w:rsid w:val="001E7C74"/>
    <w:rsid w:val="001E7D2B"/>
    <w:rsid w:val="001E7FB2"/>
    <w:rsid w:val="001F0B34"/>
    <w:rsid w:val="001F0FCA"/>
    <w:rsid w:val="001F19A1"/>
    <w:rsid w:val="001F1DEB"/>
    <w:rsid w:val="001F1F16"/>
    <w:rsid w:val="001F25A7"/>
    <w:rsid w:val="001F2645"/>
    <w:rsid w:val="001F280A"/>
    <w:rsid w:val="001F2A39"/>
    <w:rsid w:val="001F2FEE"/>
    <w:rsid w:val="001F308F"/>
    <w:rsid w:val="001F30C0"/>
    <w:rsid w:val="001F34C2"/>
    <w:rsid w:val="001F3519"/>
    <w:rsid w:val="001F415A"/>
    <w:rsid w:val="001F4878"/>
    <w:rsid w:val="001F4CCA"/>
    <w:rsid w:val="001F5107"/>
    <w:rsid w:val="001F52B7"/>
    <w:rsid w:val="001F5472"/>
    <w:rsid w:val="001F55DE"/>
    <w:rsid w:val="001F59CC"/>
    <w:rsid w:val="001F5E5B"/>
    <w:rsid w:val="001F6080"/>
    <w:rsid w:val="001F64DB"/>
    <w:rsid w:val="001F6D74"/>
    <w:rsid w:val="001F723A"/>
    <w:rsid w:val="00200F6A"/>
    <w:rsid w:val="00201438"/>
    <w:rsid w:val="002021BA"/>
    <w:rsid w:val="00202522"/>
    <w:rsid w:val="0020296C"/>
    <w:rsid w:val="00202B11"/>
    <w:rsid w:val="00202BBA"/>
    <w:rsid w:val="00203778"/>
    <w:rsid w:val="00203B72"/>
    <w:rsid w:val="002043BA"/>
    <w:rsid w:val="002043F7"/>
    <w:rsid w:val="00204C0E"/>
    <w:rsid w:val="002050D9"/>
    <w:rsid w:val="00205DF4"/>
    <w:rsid w:val="00206963"/>
    <w:rsid w:val="00207102"/>
    <w:rsid w:val="00207323"/>
    <w:rsid w:val="002078D3"/>
    <w:rsid w:val="00207BC7"/>
    <w:rsid w:val="00207C3B"/>
    <w:rsid w:val="002105A4"/>
    <w:rsid w:val="00210F90"/>
    <w:rsid w:val="00211F64"/>
    <w:rsid w:val="00212355"/>
    <w:rsid w:val="00212B49"/>
    <w:rsid w:val="0021350C"/>
    <w:rsid w:val="002137E3"/>
    <w:rsid w:val="00213A87"/>
    <w:rsid w:val="00213C1A"/>
    <w:rsid w:val="0021403C"/>
    <w:rsid w:val="00214049"/>
    <w:rsid w:val="002140DC"/>
    <w:rsid w:val="0021448D"/>
    <w:rsid w:val="00214A5C"/>
    <w:rsid w:val="00214BBC"/>
    <w:rsid w:val="0021549B"/>
    <w:rsid w:val="002156A8"/>
    <w:rsid w:val="0021581F"/>
    <w:rsid w:val="0021663A"/>
    <w:rsid w:val="00216A2A"/>
    <w:rsid w:val="00216E7B"/>
    <w:rsid w:val="00220236"/>
    <w:rsid w:val="002209B5"/>
    <w:rsid w:val="00221534"/>
    <w:rsid w:val="00221E0C"/>
    <w:rsid w:val="00222443"/>
    <w:rsid w:val="002224D5"/>
    <w:rsid w:val="0022294A"/>
    <w:rsid w:val="00223734"/>
    <w:rsid w:val="002239CC"/>
    <w:rsid w:val="0022407B"/>
    <w:rsid w:val="00224538"/>
    <w:rsid w:val="00224BBA"/>
    <w:rsid w:val="0022556D"/>
    <w:rsid w:val="00225650"/>
    <w:rsid w:val="002257CA"/>
    <w:rsid w:val="00226D5F"/>
    <w:rsid w:val="00227F50"/>
    <w:rsid w:val="00230443"/>
    <w:rsid w:val="0023048C"/>
    <w:rsid w:val="002306EC"/>
    <w:rsid w:val="00230A4D"/>
    <w:rsid w:val="00232074"/>
    <w:rsid w:val="00232D7E"/>
    <w:rsid w:val="002339AD"/>
    <w:rsid w:val="00233B61"/>
    <w:rsid w:val="00234602"/>
    <w:rsid w:val="002347C0"/>
    <w:rsid w:val="00234F5F"/>
    <w:rsid w:val="00235567"/>
    <w:rsid w:val="00235B38"/>
    <w:rsid w:val="00236694"/>
    <w:rsid w:val="00236ED5"/>
    <w:rsid w:val="00236EF8"/>
    <w:rsid w:val="00237719"/>
    <w:rsid w:val="00237D44"/>
    <w:rsid w:val="00237F0B"/>
    <w:rsid w:val="00240616"/>
    <w:rsid w:val="00240994"/>
    <w:rsid w:val="00241044"/>
    <w:rsid w:val="0024104E"/>
    <w:rsid w:val="002411AF"/>
    <w:rsid w:val="002411FC"/>
    <w:rsid w:val="00241352"/>
    <w:rsid w:val="00241CBC"/>
    <w:rsid w:val="0024227E"/>
    <w:rsid w:val="00242442"/>
    <w:rsid w:val="002429B8"/>
    <w:rsid w:val="00242A8C"/>
    <w:rsid w:val="00242BBB"/>
    <w:rsid w:val="002430F3"/>
    <w:rsid w:val="00243327"/>
    <w:rsid w:val="0024366A"/>
    <w:rsid w:val="002440B3"/>
    <w:rsid w:val="00244700"/>
    <w:rsid w:val="0024481B"/>
    <w:rsid w:val="00244CAF"/>
    <w:rsid w:val="00245059"/>
    <w:rsid w:val="00245226"/>
    <w:rsid w:val="00245ADF"/>
    <w:rsid w:val="00245C12"/>
    <w:rsid w:val="002462EF"/>
    <w:rsid w:val="002465B4"/>
    <w:rsid w:val="00246BC9"/>
    <w:rsid w:val="00247A50"/>
    <w:rsid w:val="002505D4"/>
    <w:rsid w:val="0025075D"/>
    <w:rsid w:val="00250C6C"/>
    <w:rsid w:val="002510B5"/>
    <w:rsid w:val="002510C2"/>
    <w:rsid w:val="00251122"/>
    <w:rsid w:val="0025125E"/>
    <w:rsid w:val="002518BE"/>
    <w:rsid w:val="00251BA6"/>
    <w:rsid w:val="002520E3"/>
    <w:rsid w:val="002528B6"/>
    <w:rsid w:val="00252FB1"/>
    <w:rsid w:val="00253E1A"/>
    <w:rsid w:val="00254271"/>
    <w:rsid w:val="00255A54"/>
    <w:rsid w:val="002562C2"/>
    <w:rsid w:val="002564BE"/>
    <w:rsid w:val="00256AEF"/>
    <w:rsid w:val="00256D0E"/>
    <w:rsid w:val="00256FE3"/>
    <w:rsid w:val="00257B9F"/>
    <w:rsid w:val="00257BCB"/>
    <w:rsid w:val="00260381"/>
    <w:rsid w:val="00260475"/>
    <w:rsid w:val="002604F7"/>
    <w:rsid w:val="0026072E"/>
    <w:rsid w:val="0026098A"/>
    <w:rsid w:val="002621A8"/>
    <w:rsid w:val="00262906"/>
    <w:rsid w:val="00263482"/>
    <w:rsid w:val="0026481D"/>
    <w:rsid w:val="0026487C"/>
    <w:rsid w:val="00264B1D"/>
    <w:rsid w:val="002703D2"/>
    <w:rsid w:val="002710A5"/>
    <w:rsid w:val="00271250"/>
    <w:rsid w:val="002718D7"/>
    <w:rsid w:val="0027254C"/>
    <w:rsid w:val="00272750"/>
    <w:rsid w:val="0027287B"/>
    <w:rsid w:val="00273835"/>
    <w:rsid w:val="00273946"/>
    <w:rsid w:val="00273C4C"/>
    <w:rsid w:val="00273D03"/>
    <w:rsid w:val="002746EA"/>
    <w:rsid w:val="00275230"/>
    <w:rsid w:val="0027582B"/>
    <w:rsid w:val="002759AB"/>
    <w:rsid w:val="00276619"/>
    <w:rsid w:val="002771C1"/>
    <w:rsid w:val="002774F5"/>
    <w:rsid w:val="00277650"/>
    <w:rsid w:val="002779FE"/>
    <w:rsid w:val="00280C15"/>
    <w:rsid w:val="00280F7C"/>
    <w:rsid w:val="00280FB6"/>
    <w:rsid w:val="00281F41"/>
    <w:rsid w:val="00282783"/>
    <w:rsid w:val="00282806"/>
    <w:rsid w:val="00282A1F"/>
    <w:rsid w:val="00282BBB"/>
    <w:rsid w:val="00283A01"/>
    <w:rsid w:val="00283AEE"/>
    <w:rsid w:val="0028402F"/>
    <w:rsid w:val="00284F86"/>
    <w:rsid w:val="00285682"/>
    <w:rsid w:val="00285941"/>
    <w:rsid w:val="00285D3F"/>
    <w:rsid w:val="002866D2"/>
    <w:rsid w:val="00287A9B"/>
    <w:rsid w:val="00290885"/>
    <w:rsid w:val="00291BD7"/>
    <w:rsid w:val="00291F3A"/>
    <w:rsid w:val="0029240B"/>
    <w:rsid w:val="002925DC"/>
    <w:rsid w:val="00292BB6"/>
    <w:rsid w:val="00293085"/>
    <w:rsid w:val="00293A8D"/>
    <w:rsid w:val="00294B8D"/>
    <w:rsid w:val="00294FC2"/>
    <w:rsid w:val="0029512B"/>
    <w:rsid w:val="0029556E"/>
    <w:rsid w:val="0029631B"/>
    <w:rsid w:val="00296A37"/>
    <w:rsid w:val="00297213"/>
    <w:rsid w:val="0029755E"/>
    <w:rsid w:val="00297E00"/>
    <w:rsid w:val="002A12CB"/>
    <w:rsid w:val="002A1871"/>
    <w:rsid w:val="002A1926"/>
    <w:rsid w:val="002A1F23"/>
    <w:rsid w:val="002A2C00"/>
    <w:rsid w:val="002A3B9C"/>
    <w:rsid w:val="002A3CA8"/>
    <w:rsid w:val="002A43A3"/>
    <w:rsid w:val="002A4BD8"/>
    <w:rsid w:val="002A4DEB"/>
    <w:rsid w:val="002A4FE0"/>
    <w:rsid w:val="002A509B"/>
    <w:rsid w:val="002A53BD"/>
    <w:rsid w:val="002A5E02"/>
    <w:rsid w:val="002A601E"/>
    <w:rsid w:val="002A61C7"/>
    <w:rsid w:val="002A6402"/>
    <w:rsid w:val="002A65E9"/>
    <w:rsid w:val="002A6E79"/>
    <w:rsid w:val="002A704E"/>
    <w:rsid w:val="002A7709"/>
    <w:rsid w:val="002B045E"/>
    <w:rsid w:val="002B05D6"/>
    <w:rsid w:val="002B0EB6"/>
    <w:rsid w:val="002B1809"/>
    <w:rsid w:val="002B1D70"/>
    <w:rsid w:val="002B1E3F"/>
    <w:rsid w:val="002B1F1C"/>
    <w:rsid w:val="002B258A"/>
    <w:rsid w:val="002B2705"/>
    <w:rsid w:val="002B39B7"/>
    <w:rsid w:val="002B4264"/>
    <w:rsid w:val="002B480E"/>
    <w:rsid w:val="002B5A6C"/>
    <w:rsid w:val="002B5E6E"/>
    <w:rsid w:val="002B60EA"/>
    <w:rsid w:val="002B62A1"/>
    <w:rsid w:val="002B6C95"/>
    <w:rsid w:val="002B71CC"/>
    <w:rsid w:val="002B7F77"/>
    <w:rsid w:val="002C0225"/>
    <w:rsid w:val="002C0ACE"/>
    <w:rsid w:val="002C142C"/>
    <w:rsid w:val="002C201E"/>
    <w:rsid w:val="002C2109"/>
    <w:rsid w:val="002C2995"/>
    <w:rsid w:val="002C2CC9"/>
    <w:rsid w:val="002C303D"/>
    <w:rsid w:val="002C319D"/>
    <w:rsid w:val="002C353C"/>
    <w:rsid w:val="002C46EC"/>
    <w:rsid w:val="002C56CE"/>
    <w:rsid w:val="002C6B2B"/>
    <w:rsid w:val="002C6FF8"/>
    <w:rsid w:val="002C7250"/>
    <w:rsid w:val="002C76EB"/>
    <w:rsid w:val="002C7AE4"/>
    <w:rsid w:val="002C7B2D"/>
    <w:rsid w:val="002C7C67"/>
    <w:rsid w:val="002C7DF6"/>
    <w:rsid w:val="002D0DA2"/>
    <w:rsid w:val="002D1129"/>
    <w:rsid w:val="002D118A"/>
    <w:rsid w:val="002D135B"/>
    <w:rsid w:val="002D1A35"/>
    <w:rsid w:val="002D2147"/>
    <w:rsid w:val="002D26A9"/>
    <w:rsid w:val="002D31A4"/>
    <w:rsid w:val="002D3631"/>
    <w:rsid w:val="002D36DA"/>
    <w:rsid w:val="002D3AD3"/>
    <w:rsid w:val="002D409B"/>
    <w:rsid w:val="002D479C"/>
    <w:rsid w:val="002D4D0C"/>
    <w:rsid w:val="002D5033"/>
    <w:rsid w:val="002D5BE0"/>
    <w:rsid w:val="002D644C"/>
    <w:rsid w:val="002D6602"/>
    <w:rsid w:val="002D69A2"/>
    <w:rsid w:val="002D7080"/>
    <w:rsid w:val="002D7254"/>
    <w:rsid w:val="002E010D"/>
    <w:rsid w:val="002E0A5A"/>
    <w:rsid w:val="002E0C20"/>
    <w:rsid w:val="002E2425"/>
    <w:rsid w:val="002E2859"/>
    <w:rsid w:val="002E299D"/>
    <w:rsid w:val="002E3A38"/>
    <w:rsid w:val="002E3B7B"/>
    <w:rsid w:val="002E4378"/>
    <w:rsid w:val="002E481A"/>
    <w:rsid w:val="002E4C3D"/>
    <w:rsid w:val="002E4CE1"/>
    <w:rsid w:val="002E6A63"/>
    <w:rsid w:val="002E7C3F"/>
    <w:rsid w:val="002E7DE5"/>
    <w:rsid w:val="002F06A3"/>
    <w:rsid w:val="002F0729"/>
    <w:rsid w:val="002F08E7"/>
    <w:rsid w:val="002F130B"/>
    <w:rsid w:val="002F2539"/>
    <w:rsid w:val="002F34A5"/>
    <w:rsid w:val="002F373E"/>
    <w:rsid w:val="002F3AC4"/>
    <w:rsid w:val="002F3C21"/>
    <w:rsid w:val="002F4265"/>
    <w:rsid w:val="002F4538"/>
    <w:rsid w:val="002F496C"/>
    <w:rsid w:val="002F49E8"/>
    <w:rsid w:val="002F4CC3"/>
    <w:rsid w:val="002F5493"/>
    <w:rsid w:val="002F5C28"/>
    <w:rsid w:val="002F63D6"/>
    <w:rsid w:val="002F6EF8"/>
    <w:rsid w:val="002F754E"/>
    <w:rsid w:val="00300232"/>
    <w:rsid w:val="003006ED"/>
    <w:rsid w:val="0030078A"/>
    <w:rsid w:val="00300FD2"/>
    <w:rsid w:val="00301356"/>
    <w:rsid w:val="003016FF"/>
    <w:rsid w:val="00302398"/>
    <w:rsid w:val="00302759"/>
    <w:rsid w:val="00302805"/>
    <w:rsid w:val="00303466"/>
    <w:rsid w:val="00303525"/>
    <w:rsid w:val="00303AAA"/>
    <w:rsid w:val="00304113"/>
    <w:rsid w:val="00304595"/>
    <w:rsid w:val="00304C41"/>
    <w:rsid w:val="0030512F"/>
    <w:rsid w:val="00305542"/>
    <w:rsid w:val="00305FF5"/>
    <w:rsid w:val="00307273"/>
    <w:rsid w:val="003076CE"/>
    <w:rsid w:val="00307941"/>
    <w:rsid w:val="00310CA0"/>
    <w:rsid w:val="00310D2C"/>
    <w:rsid w:val="00310E2C"/>
    <w:rsid w:val="0031120F"/>
    <w:rsid w:val="0031173A"/>
    <w:rsid w:val="003125EC"/>
    <w:rsid w:val="0031269D"/>
    <w:rsid w:val="00312D6E"/>
    <w:rsid w:val="0031332D"/>
    <w:rsid w:val="00313B64"/>
    <w:rsid w:val="00313DBC"/>
    <w:rsid w:val="00313ED4"/>
    <w:rsid w:val="003144C6"/>
    <w:rsid w:val="003148C3"/>
    <w:rsid w:val="003149C1"/>
    <w:rsid w:val="00315244"/>
    <w:rsid w:val="00315251"/>
    <w:rsid w:val="003152B9"/>
    <w:rsid w:val="00315BF5"/>
    <w:rsid w:val="0031602F"/>
    <w:rsid w:val="0031675A"/>
    <w:rsid w:val="003170A9"/>
    <w:rsid w:val="00317B57"/>
    <w:rsid w:val="00317C7D"/>
    <w:rsid w:val="00317DF6"/>
    <w:rsid w:val="0032170F"/>
    <w:rsid w:val="00321DD3"/>
    <w:rsid w:val="0032223C"/>
    <w:rsid w:val="0032223E"/>
    <w:rsid w:val="003228A6"/>
    <w:rsid w:val="00323274"/>
    <w:rsid w:val="0032415F"/>
    <w:rsid w:val="00324F14"/>
    <w:rsid w:val="003250A2"/>
    <w:rsid w:val="0032552D"/>
    <w:rsid w:val="00326179"/>
    <w:rsid w:val="00326BEC"/>
    <w:rsid w:val="00326D7B"/>
    <w:rsid w:val="00327323"/>
    <w:rsid w:val="0032750C"/>
    <w:rsid w:val="00327A88"/>
    <w:rsid w:val="00327C42"/>
    <w:rsid w:val="00330770"/>
    <w:rsid w:val="00331053"/>
    <w:rsid w:val="003316A2"/>
    <w:rsid w:val="00331C0F"/>
    <w:rsid w:val="00333040"/>
    <w:rsid w:val="00333423"/>
    <w:rsid w:val="003336E3"/>
    <w:rsid w:val="00333808"/>
    <w:rsid w:val="00334045"/>
    <w:rsid w:val="0033445E"/>
    <w:rsid w:val="003355DC"/>
    <w:rsid w:val="0033638E"/>
    <w:rsid w:val="0033647E"/>
    <w:rsid w:val="0033672A"/>
    <w:rsid w:val="003370FC"/>
    <w:rsid w:val="003374D8"/>
    <w:rsid w:val="0033750D"/>
    <w:rsid w:val="00337A34"/>
    <w:rsid w:val="00337C32"/>
    <w:rsid w:val="00337D7E"/>
    <w:rsid w:val="0034047A"/>
    <w:rsid w:val="003410DE"/>
    <w:rsid w:val="003411F8"/>
    <w:rsid w:val="00341975"/>
    <w:rsid w:val="00341B12"/>
    <w:rsid w:val="00341B2C"/>
    <w:rsid w:val="00341FFB"/>
    <w:rsid w:val="003434C6"/>
    <w:rsid w:val="003435AD"/>
    <w:rsid w:val="00343C83"/>
    <w:rsid w:val="00343CEA"/>
    <w:rsid w:val="00344B7A"/>
    <w:rsid w:val="00345ACD"/>
    <w:rsid w:val="00346743"/>
    <w:rsid w:val="00346E6C"/>
    <w:rsid w:val="00346FEB"/>
    <w:rsid w:val="00347918"/>
    <w:rsid w:val="00350031"/>
    <w:rsid w:val="0035012F"/>
    <w:rsid w:val="00350466"/>
    <w:rsid w:val="00350C40"/>
    <w:rsid w:val="00350C65"/>
    <w:rsid w:val="003512D0"/>
    <w:rsid w:val="00351386"/>
    <w:rsid w:val="00351506"/>
    <w:rsid w:val="00351B4D"/>
    <w:rsid w:val="00351EC7"/>
    <w:rsid w:val="003522E0"/>
    <w:rsid w:val="0035247A"/>
    <w:rsid w:val="00352CB9"/>
    <w:rsid w:val="003538C0"/>
    <w:rsid w:val="00353D2B"/>
    <w:rsid w:val="00354A63"/>
    <w:rsid w:val="00354C6C"/>
    <w:rsid w:val="00355A5D"/>
    <w:rsid w:val="00355B4E"/>
    <w:rsid w:val="00355D9A"/>
    <w:rsid w:val="00356CB6"/>
    <w:rsid w:val="0035700C"/>
    <w:rsid w:val="003575A6"/>
    <w:rsid w:val="003606E3"/>
    <w:rsid w:val="00360719"/>
    <w:rsid w:val="00360BBC"/>
    <w:rsid w:val="003616A2"/>
    <w:rsid w:val="00361E2D"/>
    <w:rsid w:val="00362418"/>
    <w:rsid w:val="00362CA6"/>
    <w:rsid w:val="00363C3F"/>
    <w:rsid w:val="00364DF0"/>
    <w:rsid w:val="00365044"/>
    <w:rsid w:val="003653CD"/>
    <w:rsid w:val="0036541C"/>
    <w:rsid w:val="00365712"/>
    <w:rsid w:val="00365C6F"/>
    <w:rsid w:val="00365CC3"/>
    <w:rsid w:val="00365D85"/>
    <w:rsid w:val="00365DBF"/>
    <w:rsid w:val="003671B9"/>
    <w:rsid w:val="003671D9"/>
    <w:rsid w:val="00367C93"/>
    <w:rsid w:val="00367F80"/>
    <w:rsid w:val="003701F6"/>
    <w:rsid w:val="00370B3B"/>
    <w:rsid w:val="00371504"/>
    <w:rsid w:val="003716E3"/>
    <w:rsid w:val="00371CC7"/>
    <w:rsid w:val="00371FAD"/>
    <w:rsid w:val="00372654"/>
    <w:rsid w:val="00374FC6"/>
    <w:rsid w:val="0037561B"/>
    <w:rsid w:val="00375799"/>
    <w:rsid w:val="003758DF"/>
    <w:rsid w:val="0037599A"/>
    <w:rsid w:val="003765D0"/>
    <w:rsid w:val="00376728"/>
    <w:rsid w:val="00376D00"/>
    <w:rsid w:val="00376E0B"/>
    <w:rsid w:val="00376F9A"/>
    <w:rsid w:val="00377079"/>
    <w:rsid w:val="00377DCA"/>
    <w:rsid w:val="00381575"/>
    <w:rsid w:val="003817B4"/>
    <w:rsid w:val="00381897"/>
    <w:rsid w:val="0038359C"/>
    <w:rsid w:val="00383EC7"/>
    <w:rsid w:val="00383FAF"/>
    <w:rsid w:val="0038428A"/>
    <w:rsid w:val="00384851"/>
    <w:rsid w:val="00384EDB"/>
    <w:rsid w:val="003856F3"/>
    <w:rsid w:val="00385C18"/>
    <w:rsid w:val="0038718D"/>
    <w:rsid w:val="0038729E"/>
    <w:rsid w:val="00391128"/>
    <w:rsid w:val="00391421"/>
    <w:rsid w:val="003914AD"/>
    <w:rsid w:val="00391966"/>
    <w:rsid w:val="00391CC4"/>
    <w:rsid w:val="00391E0B"/>
    <w:rsid w:val="003934D8"/>
    <w:rsid w:val="00393DEE"/>
    <w:rsid w:val="00393E65"/>
    <w:rsid w:val="003959DF"/>
    <w:rsid w:val="00395A44"/>
    <w:rsid w:val="00395B5C"/>
    <w:rsid w:val="00395C4F"/>
    <w:rsid w:val="00396A3A"/>
    <w:rsid w:val="00396ED4"/>
    <w:rsid w:val="003978D3"/>
    <w:rsid w:val="003A0563"/>
    <w:rsid w:val="003A066E"/>
    <w:rsid w:val="003A1B07"/>
    <w:rsid w:val="003A1D8A"/>
    <w:rsid w:val="003A26D0"/>
    <w:rsid w:val="003A290A"/>
    <w:rsid w:val="003A2DF8"/>
    <w:rsid w:val="003A2F70"/>
    <w:rsid w:val="003A388B"/>
    <w:rsid w:val="003A39AA"/>
    <w:rsid w:val="003A3AAB"/>
    <w:rsid w:val="003A4223"/>
    <w:rsid w:val="003A4274"/>
    <w:rsid w:val="003A48C5"/>
    <w:rsid w:val="003A5340"/>
    <w:rsid w:val="003A57AB"/>
    <w:rsid w:val="003A5A98"/>
    <w:rsid w:val="003A6264"/>
    <w:rsid w:val="003A66EF"/>
    <w:rsid w:val="003A6761"/>
    <w:rsid w:val="003A68BD"/>
    <w:rsid w:val="003A697A"/>
    <w:rsid w:val="003A6E99"/>
    <w:rsid w:val="003A7135"/>
    <w:rsid w:val="003A7763"/>
    <w:rsid w:val="003A7E4B"/>
    <w:rsid w:val="003B052F"/>
    <w:rsid w:val="003B09E0"/>
    <w:rsid w:val="003B178E"/>
    <w:rsid w:val="003B2724"/>
    <w:rsid w:val="003B325E"/>
    <w:rsid w:val="003B4228"/>
    <w:rsid w:val="003B529D"/>
    <w:rsid w:val="003B5604"/>
    <w:rsid w:val="003B5FBE"/>
    <w:rsid w:val="003B60D7"/>
    <w:rsid w:val="003B619E"/>
    <w:rsid w:val="003B68CE"/>
    <w:rsid w:val="003B6BBF"/>
    <w:rsid w:val="003B6C5B"/>
    <w:rsid w:val="003B6EDB"/>
    <w:rsid w:val="003B7D4E"/>
    <w:rsid w:val="003B7FEF"/>
    <w:rsid w:val="003C0623"/>
    <w:rsid w:val="003C098E"/>
    <w:rsid w:val="003C12E0"/>
    <w:rsid w:val="003C1419"/>
    <w:rsid w:val="003C1617"/>
    <w:rsid w:val="003C172B"/>
    <w:rsid w:val="003C2885"/>
    <w:rsid w:val="003C2D6F"/>
    <w:rsid w:val="003C2ED9"/>
    <w:rsid w:val="003C31AC"/>
    <w:rsid w:val="003C3466"/>
    <w:rsid w:val="003C3687"/>
    <w:rsid w:val="003C382A"/>
    <w:rsid w:val="003C462D"/>
    <w:rsid w:val="003C476B"/>
    <w:rsid w:val="003C4A45"/>
    <w:rsid w:val="003C51AC"/>
    <w:rsid w:val="003C6905"/>
    <w:rsid w:val="003C6F36"/>
    <w:rsid w:val="003C7543"/>
    <w:rsid w:val="003C7A29"/>
    <w:rsid w:val="003C7B61"/>
    <w:rsid w:val="003D01CC"/>
    <w:rsid w:val="003D09B1"/>
    <w:rsid w:val="003D1124"/>
    <w:rsid w:val="003D12C2"/>
    <w:rsid w:val="003D140C"/>
    <w:rsid w:val="003D1D5D"/>
    <w:rsid w:val="003D1F23"/>
    <w:rsid w:val="003D2163"/>
    <w:rsid w:val="003D26C8"/>
    <w:rsid w:val="003D28B5"/>
    <w:rsid w:val="003D331D"/>
    <w:rsid w:val="003D3972"/>
    <w:rsid w:val="003D3AFF"/>
    <w:rsid w:val="003D3BD0"/>
    <w:rsid w:val="003D3D33"/>
    <w:rsid w:val="003D453D"/>
    <w:rsid w:val="003D4C8C"/>
    <w:rsid w:val="003D4CC8"/>
    <w:rsid w:val="003D529A"/>
    <w:rsid w:val="003D57D6"/>
    <w:rsid w:val="003D6FC5"/>
    <w:rsid w:val="003D76F2"/>
    <w:rsid w:val="003D7851"/>
    <w:rsid w:val="003E065A"/>
    <w:rsid w:val="003E0D2A"/>
    <w:rsid w:val="003E0F72"/>
    <w:rsid w:val="003E0FDC"/>
    <w:rsid w:val="003E0FE4"/>
    <w:rsid w:val="003E1516"/>
    <w:rsid w:val="003E18DE"/>
    <w:rsid w:val="003E2164"/>
    <w:rsid w:val="003E2170"/>
    <w:rsid w:val="003E2F0C"/>
    <w:rsid w:val="003E390B"/>
    <w:rsid w:val="003E3D39"/>
    <w:rsid w:val="003E3FD8"/>
    <w:rsid w:val="003E46BB"/>
    <w:rsid w:val="003E4C88"/>
    <w:rsid w:val="003E51EA"/>
    <w:rsid w:val="003E588A"/>
    <w:rsid w:val="003E5D1C"/>
    <w:rsid w:val="003E5F0B"/>
    <w:rsid w:val="003E6BFE"/>
    <w:rsid w:val="003E703C"/>
    <w:rsid w:val="003E77F2"/>
    <w:rsid w:val="003F0B3B"/>
    <w:rsid w:val="003F10A1"/>
    <w:rsid w:val="003F156F"/>
    <w:rsid w:val="003F17C1"/>
    <w:rsid w:val="003F1A30"/>
    <w:rsid w:val="003F1A3D"/>
    <w:rsid w:val="003F21EE"/>
    <w:rsid w:val="003F24E8"/>
    <w:rsid w:val="003F341F"/>
    <w:rsid w:val="003F3A00"/>
    <w:rsid w:val="003F3A72"/>
    <w:rsid w:val="003F3C18"/>
    <w:rsid w:val="003F44FE"/>
    <w:rsid w:val="003F48C0"/>
    <w:rsid w:val="003F56A0"/>
    <w:rsid w:val="003F5C73"/>
    <w:rsid w:val="003F6505"/>
    <w:rsid w:val="003F66D9"/>
    <w:rsid w:val="003F6C96"/>
    <w:rsid w:val="003F762C"/>
    <w:rsid w:val="003F7ABC"/>
    <w:rsid w:val="003F7E08"/>
    <w:rsid w:val="0040029E"/>
    <w:rsid w:val="004012B3"/>
    <w:rsid w:val="0040151F"/>
    <w:rsid w:val="004016F0"/>
    <w:rsid w:val="00401EEF"/>
    <w:rsid w:val="00402800"/>
    <w:rsid w:val="0040283B"/>
    <w:rsid w:val="00402EAF"/>
    <w:rsid w:val="00402FB0"/>
    <w:rsid w:val="0040328D"/>
    <w:rsid w:val="00403436"/>
    <w:rsid w:val="004046E7"/>
    <w:rsid w:val="00405135"/>
    <w:rsid w:val="0040555D"/>
    <w:rsid w:val="00405682"/>
    <w:rsid w:val="00405CD3"/>
    <w:rsid w:val="00405F46"/>
    <w:rsid w:val="00406B23"/>
    <w:rsid w:val="00406CC1"/>
    <w:rsid w:val="00406CEC"/>
    <w:rsid w:val="00406CF6"/>
    <w:rsid w:val="00406FDF"/>
    <w:rsid w:val="004072E0"/>
    <w:rsid w:val="00407DFB"/>
    <w:rsid w:val="00410F5B"/>
    <w:rsid w:val="004113F6"/>
    <w:rsid w:val="00411963"/>
    <w:rsid w:val="00412029"/>
    <w:rsid w:val="004126A2"/>
    <w:rsid w:val="004130CB"/>
    <w:rsid w:val="0041316F"/>
    <w:rsid w:val="00413611"/>
    <w:rsid w:val="004141C0"/>
    <w:rsid w:val="0041434B"/>
    <w:rsid w:val="00415D34"/>
    <w:rsid w:val="00415EC2"/>
    <w:rsid w:val="00417F30"/>
    <w:rsid w:val="00417FBE"/>
    <w:rsid w:val="00421C23"/>
    <w:rsid w:val="00421F6F"/>
    <w:rsid w:val="00422255"/>
    <w:rsid w:val="00422D87"/>
    <w:rsid w:val="004231DA"/>
    <w:rsid w:val="00423395"/>
    <w:rsid w:val="00423704"/>
    <w:rsid w:val="00423B60"/>
    <w:rsid w:val="00423EA1"/>
    <w:rsid w:val="00423F42"/>
    <w:rsid w:val="004263E7"/>
    <w:rsid w:val="004269F8"/>
    <w:rsid w:val="00426FB8"/>
    <w:rsid w:val="00427464"/>
    <w:rsid w:val="004276FF"/>
    <w:rsid w:val="004277A1"/>
    <w:rsid w:val="00427F3F"/>
    <w:rsid w:val="004302D8"/>
    <w:rsid w:val="00430ED0"/>
    <w:rsid w:val="00430F66"/>
    <w:rsid w:val="00432519"/>
    <w:rsid w:val="0043255D"/>
    <w:rsid w:val="00433822"/>
    <w:rsid w:val="00433A65"/>
    <w:rsid w:val="004342AC"/>
    <w:rsid w:val="0043509B"/>
    <w:rsid w:val="004358D7"/>
    <w:rsid w:val="00436E79"/>
    <w:rsid w:val="00436EF9"/>
    <w:rsid w:val="00437F7E"/>
    <w:rsid w:val="00441B17"/>
    <w:rsid w:val="00441F27"/>
    <w:rsid w:val="00441F48"/>
    <w:rsid w:val="004422FE"/>
    <w:rsid w:val="004423A4"/>
    <w:rsid w:val="00442B97"/>
    <w:rsid w:val="004430F2"/>
    <w:rsid w:val="00443631"/>
    <w:rsid w:val="004443B3"/>
    <w:rsid w:val="00444C00"/>
    <w:rsid w:val="004459A1"/>
    <w:rsid w:val="00445FD2"/>
    <w:rsid w:val="0044651B"/>
    <w:rsid w:val="00450123"/>
    <w:rsid w:val="004512F2"/>
    <w:rsid w:val="00451A61"/>
    <w:rsid w:val="00451BD2"/>
    <w:rsid w:val="00451E80"/>
    <w:rsid w:val="00452C9C"/>
    <w:rsid w:val="0045303E"/>
    <w:rsid w:val="00453059"/>
    <w:rsid w:val="004533B3"/>
    <w:rsid w:val="0045389F"/>
    <w:rsid w:val="0045396C"/>
    <w:rsid w:val="00453CE1"/>
    <w:rsid w:val="00453D98"/>
    <w:rsid w:val="00454AB4"/>
    <w:rsid w:val="00454CEF"/>
    <w:rsid w:val="00456243"/>
    <w:rsid w:val="00456502"/>
    <w:rsid w:val="004565A8"/>
    <w:rsid w:val="00456F05"/>
    <w:rsid w:val="00456F84"/>
    <w:rsid w:val="00457BA7"/>
    <w:rsid w:val="00460119"/>
    <w:rsid w:val="0046021E"/>
    <w:rsid w:val="0046035C"/>
    <w:rsid w:val="00461872"/>
    <w:rsid w:val="00461A3E"/>
    <w:rsid w:val="004624B9"/>
    <w:rsid w:val="004625CF"/>
    <w:rsid w:val="00462B0D"/>
    <w:rsid w:val="004635A3"/>
    <w:rsid w:val="004648EC"/>
    <w:rsid w:val="0046562A"/>
    <w:rsid w:val="00466252"/>
    <w:rsid w:val="00466331"/>
    <w:rsid w:val="0046676D"/>
    <w:rsid w:val="00466824"/>
    <w:rsid w:val="00466FB5"/>
    <w:rsid w:val="00467389"/>
    <w:rsid w:val="004679DB"/>
    <w:rsid w:val="00467FF1"/>
    <w:rsid w:val="00470081"/>
    <w:rsid w:val="0047051F"/>
    <w:rsid w:val="00470E4C"/>
    <w:rsid w:val="0047125D"/>
    <w:rsid w:val="00472532"/>
    <w:rsid w:val="00472CAC"/>
    <w:rsid w:val="00472D76"/>
    <w:rsid w:val="00472F07"/>
    <w:rsid w:val="004744C6"/>
    <w:rsid w:val="004744CD"/>
    <w:rsid w:val="00475115"/>
    <w:rsid w:val="004751A9"/>
    <w:rsid w:val="004755BA"/>
    <w:rsid w:val="004766F8"/>
    <w:rsid w:val="00476CE7"/>
    <w:rsid w:val="00476E9B"/>
    <w:rsid w:val="00477128"/>
    <w:rsid w:val="004775F0"/>
    <w:rsid w:val="00480151"/>
    <w:rsid w:val="00480659"/>
    <w:rsid w:val="00480815"/>
    <w:rsid w:val="00481D6B"/>
    <w:rsid w:val="00482086"/>
    <w:rsid w:val="00482137"/>
    <w:rsid w:val="004823B0"/>
    <w:rsid w:val="00482812"/>
    <w:rsid w:val="004831C5"/>
    <w:rsid w:val="00483570"/>
    <w:rsid w:val="00484432"/>
    <w:rsid w:val="00484D3E"/>
    <w:rsid w:val="0048599F"/>
    <w:rsid w:val="004864FA"/>
    <w:rsid w:val="00486538"/>
    <w:rsid w:val="00486D1A"/>
    <w:rsid w:val="004873B2"/>
    <w:rsid w:val="00487B7C"/>
    <w:rsid w:val="004907A1"/>
    <w:rsid w:val="004914E6"/>
    <w:rsid w:val="00491ABA"/>
    <w:rsid w:val="00493917"/>
    <w:rsid w:val="00494072"/>
    <w:rsid w:val="00494341"/>
    <w:rsid w:val="00494D66"/>
    <w:rsid w:val="00495295"/>
    <w:rsid w:val="00495EF0"/>
    <w:rsid w:val="00496143"/>
    <w:rsid w:val="00496526"/>
    <w:rsid w:val="00496F86"/>
    <w:rsid w:val="00497504"/>
    <w:rsid w:val="00497852"/>
    <w:rsid w:val="004A00D9"/>
    <w:rsid w:val="004A05C1"/>
    <w:rsid w:val="004A1102"/>
    <w:rsid w:val="004A138D"/>
    <w:rsid w:val="004A1AB5"/>
    <w:rsid w:val="004A2378"/>
    <w:rsid w:val="004A2557"/>
    <w:rsid w:val="004A3046"/>
    <w:rsid w:val="004A3483"/>
    <w:rsid w:val="004A39CF"/>
    <w:rsid w:val="004A3EF4"/>
    <w:rsid w:val="004A3FA0"/>
    <w:rsid w:val="004A4944"/>
    <w:rsid w:val="004A4AD2"/>
    <w:rsid w:val="004A4D41"/>
    <w:rsid w:val="004A5699"/>
    <w:rsid w:val="004A56FF"/>
    <w:rsid w:val="004A5A3E"/>
    <w:rsid w:val="004A5EC4"/>
    <w:rsid w:val="004A63D7"/>
    <w:rsid w:val="004A6571"/>
    <w:rsid w:val="004A67C4"/>
    <w:rsid w:val="004A6E7E"/>
    <w:rsid w:val="004B0307"/>
    <w:rsid w:val="004B0BDF"/>
    <w:rsid w:val="004B2B43"/>
    <w:rsid w:val="004B3BEB"/>
    <w:rsid w:val="004B431D"/>
    <w:rsid w:val="004B43B7"/>
    <w:rsid w:val="004B708B"/>
    <w:rsid w:val="004B7897"/>
    <w:rsid w:val="004B7A43"/>
    <w:rsid w:val="004C0C81"/>
    <w:rsid w:val="004C0CFF"/>
    <w:rsid w:val="004C10F5"/>
    <w:rsid w:val="004C11A9"/>
    <w:rsid w:val="004C17E8"/>
    <w:rsid w:val="004C17EB"/>
    <w:rsid w:val="004C1924"/>
    <w:rsid w:val="004C194B"/>
    <w:rsid w:val="004C19CD"/>
    <w:rsid w:val="004C1B13"/>
    <w:rsid w:val="004C201F"/>
    <w:rsid w:val="004C2573"/>
    <w:rsid w:val="004C2A93"/>
    <w:rsid w:val="004C3116"/>
    <w:rsid w:val="004C3B41"/>
    <w:rsid w:val="004C4780"/>
    <w:rsid w:val="004C4878"/>
    <w:rsid w:val="004C4E8F"/>
    <w:rsid w:val="004C4F29"/>
    <w:rsid w:val="004C5133"/>
    <w:rsid w:val="004C52A4"/>
    <w:rsid w:val="004C6D88"/>
    <w:rsid w:val="004C757D"/>
    <w:rsid w:val="004C75A1"/>
    <w:rsid w:val="004D0BB1"/>
    <w:rsid w:val="004D1071"/>
    <w:rsid w:val="004D1314"/>
    <w:rsid w:val="004D169B"/>
    <w:rsid w:val="004D1D85"/>
    <w:rsid w:val="004D2C55"/>
    <w:rsid w:val="004D3596"/>
    <w:rsid w:val="004D3ACC"/>
    <w:rsid w:val="004D3C04"/>
    <w:rsid w:val="004D3DCC"/>
    <w:rsid w:val="004D402E"/>
    <w:rsid w:val="004D4413"/>
    <w:rsid w:val="004D4446"/>
    <w:rsid w:val="004D4A12"/>
    <w:rsid w:val="004D4FB1"/>
    <w:rsid w:val="004D551F"/>
    <w:rsid w:val="004D5899"/>
    <w:rsid w:val="004D5B4E"/>
    <w:rsid w:val="004D5F36"/>
    <w:rsid w:val="004D7461"/>
    <w:rsid w:val="004D7768"/>
    <w:rsid w:val="004D7BC1"/>
    <w:rsid w:val="004E076C"/>
    <w:rsid w:val="004E0885"/>
    <w:rsid w:val="004E0E83"/>
    <w:rsid w:val="004E1552"/>
    <w:rsid w:val="004E2758"/>
    <w:rsid w:val="004E307C"/>
    <w:rsid w:val="004E5C36"/>
    <w:rsid w:val="004E5E75"/>
    <w:rsid w:val="004E6722"/>
    <w:rsid w:val="004E6783"/>
    <w:rsid w:val="004E69F7"/>
    <w:rsid w:val="004E6E19"/>
    <w:rsid w:val="004E6F8E"/>
    <w:rsid w:val="004F0A7A"/>
    <w:rsid w:val="004F0D06"/>
    <w:rsid w:val="004F0E3D"/>
    <w:rsid w:val="004F1072"/>
    <w:rsid w:val="004F1378"/>
    <w:rsid w:val="004F2317"/>
    <w:rsid w:val="004F372D"/>
    <w:rsid w:val="004F39C7"/>
    <w:rsid w:val="004F4464"/>
    <w:rsid w:val="004F4B47"/>
    <w:rsid w:val="004F4C6D"/>
    <w:rsid w:val="004F54FE"/>
    <w:rsid w:val="004F5CDD"/>
    <w:rsid w:val="004F5E16"/>
    <w:rsid w:val="004F7B1A"/>
    <w:rsid w:val="004F7E48"/>
    <w:rsid w:val="004F7E73"/>
    <w:rsid w:val="00500137"/>
    <w:rsid w:val="0050067C"/>
    <w:rsid w:val="005006E3"/>
    <w:rsid w:val="00501440"/>
    <w:rsid w:val="0050166A"/>
    <w:rsid w:val="0050240B"/>
    <w:rsid w:val="0050290E"/>
    <w:rsid w:val="00503A37"/>
    <w:rsid w:val="00503A9B"/>
    <w:rsid w:val="00504A9F"/>
    <w:rsid w:val="00505233"/>
    <w:rsid w:val="00505464"/>
    <w:rsid w:val="00506BE4"/>
    <w:rsid w:val="00507081"/>
    <w:rsid w:val="0050708F"/>
    <w:rsid w:val="0050745C"/>
    <w:rsid w:val="00507D6E"/>
    <w:rsid w:val="00510082"/>
    <w:rsid w:val="005106DC"/>
    <w:rsid w:val="00510C8B"/>
    <w:rsid w:val="00510E8A"/>
    <w:rsid w:val="00510F7D"/>
    <w:rsid w:val="005113F0"/>
    <w:rsid w:val="00511A77"/>
    <w:rsid w:val="00511E82"/>
    <w:rsid w:val="00512A4B"/>
    <w:rsid w:val="00512D1E"/>
    <w:rsid w:val="005130B5"/>
    <w:rsid w:val="00513672"/>
    <w:rsid w:val="00513F0D"/>
    <w:rsid w:val="00514334"/>
    <w:rsid w:val="00514B97"/>
    <w:rsid w:val="00514E97"/>
    <w:rsid w:val="0051637F"/>
    <w:rsid w:val="00517424"/>
    <w:rsid w:val="00517A01"/>
    <w:rsid w:val="005200E4"/>
    <w:rsid w:val="00520E68"/>
    <w:rsid w:val="005214DC"/>
    <w:rsid w:val="00521741"/>
    <w:rsid w:val="00523448"/>
    <w:rsid w:val="00524B1B"/>
    <w:rsid w:val="00526533"/>
    <w:rsid w:val="00526F39"/>
    <w:rsid w:val="00527344"/>
    <w:rsid w:val="00527510"/>
    <w:rsid w:val="00527C5C"/>
    <w:rsid w:val="005307D8"/>
    <w:rsid w:val="0053130B"/>
    <w:rsid w:val="005316E1"/>
    <w:rsid w:val="005318CD"/>
    <w:rsid w:val="00531A78"/>
    <w:rsid w:val="00531D7F"/>
    <w:rsid w:val="00531FFF"/>
    <w:rsid w:val="00532127"/>
    <w:rsid w:val="00533CF7"/>
    <w:rsid w:val="00533F42"/>
    <w:rsid w:val="00534993"/>
    <w:rsid w:val="00535483"/>
    <w:rsid w:val="005363B4"/>
    <w:rsid w:val="00536A4A"/>
    <w:rsid w:val="00536BB9"/>
    <w:rsid w:val="00537BAB"/>
    <w:rsid w:val="005406EB"/>
    <w:rsid w:val="00540A80"/>
    <w:rsid w:val="00541ECF"/>
    <w:rsid w:val="005421CD"/>
    <w:rsid w:val="00542443"/>
    <w:rsid w:val="00543B83"/>
    <w:rsid w:val="00544116"/>
    <w:rsid w:val="00544220"/>
    <w:rsid w:val="00544D26"/>
    <w:rsid w:val="00544E6D"/>
    <w:rsid w:val="00544F53"/>
    <w:rsid w:val="00544F55"/>
    <w:rsid w:val="00545DC1"/>
    <w:rsid w:val="0054637E"/>
    <w:rsid w:val="0054698A"/>
    <w:rsid w:val="00546D80"/>
    <w:rsid w:val="00547C90"/>
    <w:rsid w:val="00547E85"/>
    <w:rsid w:val="0055037D"/>
    <w:rsid w:val="00550C1B"/>
    <w:rsid w:val="005516A0"/>
    <w:rsid w:val="00551E1A"/>
    <w:rsid w:val="00551FEE"/>
    <w:rsid w:val="0055286E"/>
    <w:rsid w:val="00553664"/>
    <w:rsid w:val="00553EFC"/>
    <w:rsid w:val="0055404E"/>
    <w:rsid w:val="00554AC1"/>
    <w:rsid w:val="00554B83"/>
    <w:rsid w:val="00555130"/>
    <w:rsid w:val="00555538"/>
    <w:rsid w:val="005556C7"/>
    <w:rsid w:val="0055629F"/>
    <w:rsid w:val="005575CD"/>
    <w:rsid w:val="00557C7E"/>
    <w:rsid w:val="00560190"/>
    <w:rsid w:val="00560338"/>
    <w:rsid w:val="0056091C"/>
    <w:rsid w:val="00562488"/>
    <w:rsid w:val="00562DF6"/>
    <w:rsid w:val="005633B6"/>
    <w:rsid w:val="005635DC"/>
    <w:rsid w:val="0056389F"/>
    <w:rsid w:val="00563CE4"/>
    <w:rsid w:val="00563EF2"/>
    <w:rsid w:val="0056446C"/>
    <w:rsid w:val="005647EA"/>
    <w:rsid w:val="00564998"/>
    <w:rsid w:val="00565788"/>
    <w:rsid w:val="00565EF9"/>
    <w:rsid w:val="005670FE"/>
    <w:rsid w:val="00570CB0"/>
    <w:rsid w:val="0057129B"/>
    <w:rsid w:val="005713AF"/>
    <w:rsid w:val="00571EE3"/>
    <w:rsid w:val="00572421"/>
    <w:rsid w:val="0057247C"/>
    <w:rsid w:val="0057291B"/>
    <w:rsid w:val="00572BFA"/>
    <w:rsid w:val="0057313C"/>
    <w:rsid w:val="00574666"/>
    <w:rsid w:val="00574E22"/>
    <w:rsid w:val="00575648"/>
    <w:rsid w:val="00575773"/>
    <w:rsid w:val="00575F43"/>
    <w:rsid w:val="00575F90"/>
    <w:rsid w:val="00576BC9"/>
    <w:rsid w:val="00577099"/>
    <w:rsid w:val="00577EFE"/>
    <w:rsid w:val="00581614"/>
    <w:rsid w:val="005817AF"/>
    <w:rsid w:val="00581E68"/>
    <w:rsid w:val="00581E91"/>
    <w:rsid w:val="00582C86"/>
    <w:rsid w:val="00582F6A"/>
    <w:rsid w:val="005837B7"/>
    <w:rsid w:val="00584C45"/>
    <w:rsid w:val="00584E0B"/>
    <w:rsid w:val="00584F6F"/>
    <w:rsid w:val="005850DD"/>
    <w:rsid w:val="00585817"/>
    <w:rsid w:val="00585843"/>
    <w:rsid w:val="00586ABC"/>
    <w:rsid w:val="0058797A"/>
    <w:rsid w:val="00587988"/>
    <w:rsid w:val="00587EC5"/>
    <w:rsid w:val="0059018F"/>
    <w:rsid w:val="005904BF"/>
    <w:rsid w:val="00590A47"/>
    <w:rsid w:val="00590EAF"/>
    <w:rsid w:val="00590FE6"/>
    <w:rsid w:val="0059153E"/>
    <w:rsid w:val="00591A54"/>
    <w:rsid w:val="00591C45"/>
    <w:rsid w:val="00591F21"/>
    <w:rsid w:val="005924B4"/>
    <w:rsid w:val="0059314B"/>
    <w:rsid w:val="005933C7"/>
    <w:rsid w:val="00593AF6"/>
    <w:rsid w:val="00593CA3"/>
    <w:rsid w:val="00593D45"/>
    <w:rsid w:val="0059432B"/>
    <w:rsid w:val="005946C4"/>
    <w:rsid w:val="00594DC6"/>
    <w:rsid w:val="005955C2"/>
    <w:rsid w:val="005958DF"/>
    <w:rsid w:val="00595D71"/>
    <w:rsid w:val="005961AE"/>
    <w:rsid w:val="0059638A"/>
    <w:rsid w:val="00596812"/>
    <w:rsid w:val="005973A6"/>
    <w:rsid w:val="00597641"/>
    <w:rsid w:val="00597B5F"/>
    <w:rsid w:val="00597F6D"/>
    <w:rsid w:val="005A002C"/>
    <w:rsid w:val="005A0CF1"/>
    <w:rsid w:val="005A0E09"/>
    <w:rsid w:val="005A0EE0"/>
    <w:rsid w:val="005A1C23"/>
    <w:rsid w:val="005A2222"/>
    <w:rsid w:val="005A241A"/>
    <w:rsid w:val="005A3BF4"/>
    <w:rsid w:val="005A4AB3"/>
    <w:rsid w:val="005A52EB"/>
    <w:rsid w:val="005A52FF"/>
    <w:rsid w:val="005A5791"/>
    <w:rsid w:val="005A6021"/>
    <w:rsid w:val="005A6646"/>
    <w:rsid w:val="005A6CD4"/>
    <w:rsid w:val="005A6CFB"/>
    <w:rsid w:val="005A7149"/>
    <w:rsid w:val="005A795B"/>
    <w:rsid w:val="005A79E4"/>
    <w:rsid w:val="005A7C30"/>
    <w:rsid w:val="005B07FC"/>
    <w:rsid w:val="005B0CBD"/>
    <w:rsid w:val="005B2410"/>
    <w:rsid w:val="005B24C2"/>
    <w:rsid w:val="005B2619"/>
    <w:rsid w:val="005B277B"/>
    <w:rsid w:val="005B4E43"/>
    <w:rsid w:val="005B601A"/>
    <w:rsid w:val="005B621D"/>
    <w:rsid w:val="005B651D"/>
    <w:rsid w:val="005B73B9"/>
    <w:rsid w:val="005B74A9"/>
    <w:rsid w:val="005B74BF"/>
    <w:rsid w:val="005B7770"/>
    <w:rsid w:val="005B7993"/>
    <w:rsid w:val="005C03DE"/>
    <w:rsid w:val="005C08B1"/>
    <w:rsid w:val="005C0EAC"/>
    <w:rsid w:val="005C147F"/>
    <w:rsid w:val="005C2433"/>
    <w:rsid w:val="005C2BC9"/>
    <w:rsid w:val="005C2E15"/>
    <w:rsid w:val="005C2E9C"/>
    <w:rsid w:val="005C2F5E"/>
    <w:rsid w:val="005C2FC1"/>
    <w:rsid w:val="005C4004"/>
    <w:rsid w:val="005C42B4"/>
    <w:rsid w:val="005C4827"/>
    <w:rsid w:val="005C4975"/>
    <w:rsid w:val="005C517D"/>
    <w:rsid w:val="005C5973"/>
    <w:rsid w:val="005C5B54"/>
    <w:rsid w:val="005C65E9"/>
    <w:rsid w:val="005C69CF"/>
    <w:rsid w:val="005C6D04"/>
    <w:rsid w:val="005C758F"/>
    <w:rsid w:val="005C7B8B"/>
    <w:rsid w:val="005D0415"/>
    <w:rsid w:val="005D1237"/>
    <w:rsid w:val="005D14F7"/>
    <w:rsid w:val="005D206C"/>
    <w:rsid w:val="005D2DCF"/>
    <w:rsid w:val="005D2EF1"/>
    <w:rsid w:val="005D48F9"/>
    <w:rsid w:val="005D4CD6"/>
    <w:rsid w:val="005D4F47"/>
    <w:rsid w:val="005D4FAF"/>
    <w:rsid w:val="005D76A2"/>
    <w:rsid w:val="005D7AD1"/>
    <w:rsid w:val="005E0364"/>
    <w:rsid w:val="005E0868"/>
    <w:rsid w:val="005E0CD1"/>
    <w:rsid w:val="005E16B1"/>
    <w:rsid w:val="005E1C64"/>
    <w:rsid w:val="005E1DFF"/>
    <w:rsid w:val="005E2DD1"/>
    <w:rsid w:val="005E329B"/>
    <w:rsid w:val="005E3851"/>
    <w:rsid w:val="005E3D30"/>
    <w:rsid w:val="005E3F8E"/>
    <w:rsid w:val="005E435C"/>
    <w:rsid w:val="005E4633"/>
    <w:rsid w:val="005E4DFD"/>
    <w:rsid w:val="005E596C"/>
    <w:rsid w:val="005E6164"/>
    <w:rsid w:val="005E6585"/>
    <w:rsid w:val="005E696F"/>
    <w:rsid w:val="005E6A13"/>
    <w:rsid w:val="005E6E90"/>
    <w:rsid w:val="005E78BA"/>
    <w:rsid w:val="005E7A7D"/>
    <w:rsid w:val="005E7BCA"/>
    <w:rsid w:val="005F0046"/>
    <w:rsid w:val="005F0221"/>
    <w:rsid w:val="005F033D"/>
    <w:rsid w:val="005F176A"/>
    <w:rsid w:val="005F1E4C"/>
    <w:rsid w:val="005F1FAC"/>
    <w:rsid w:val="005F2870"/>
    <w:rsid w:val="005F358B"/>
    <w:rsid w:val="005F36F2"/>
    <w:rsid w:val="005F3C35"/>
    <w:rsid w:val="005F3F3D"/>
    <w:rsid w:val="005F48C1"/>
    <w:rsid w:val="005F5861"/>
    <w:rsid w:val="005F640D"/>
    <w:rsid w:val="005F695F"/>
    <w:rsid w:val="005F6D51"/>
    <w:rsid w:val="005F735F"/>
    <w:rsid w:val="005F770E"/>
    <w:rsid w:val="005F7977"/>
    <w:rsid w:val="006001A5"/>
    <w:rsid w:val="0060065E"/>
    <w:rsid w:val="00601852"/>
    <w:rsid w:val="0060192D"/>
    <w:rsid w:val="006030D3"/>
    <w:rsid w:val="0060317B"/>
    <w:rsid w:val="00603C93"/>
    <w:rsid w:val="006044F3"/>
    <w:rsid w:val="00605996"/>
    <w:rsid w:val="006063F2"/>
    <w:rsid w:val="00606647"/>
    <w:rsid w:val="00606752"/>
    <w:rsid w:val="006067BF"/>
    <w:rsid w:val="00607B88"/>
    <w:rsid w:val="006104AC"/>
    <w:rsid w:val="00610796"/>
    <w:rsid w:val="00610C41"/>
    <w:rsid w:val="006112DE"/>
    <w:rsid w:val="00611F65"/>
    <w:rsid w:val="006125FF"/>
    <w:rsid w:val="00612AB1"/>
    <w:rsid w:val="00613063"/>
    <w:rsid w:val="00613096"/>
    <w:rsid w:val="00613301"/>
    <w:rsid w:val="00614079"/>
    <w:rsid w:val="006141BF"/>
    <w:rsid w:val="0061445B"/>
    <w:rsid w:val="00614790"/>
    <w:rsid w:val="00615855"/>
    <w:rsid w:val="006159CC"/>
    <w:rsid w:val="00616606"/>
    <w:rsid w:val="00616B23"/>
    <w:rsid w:val="00617096"/>
    <w:rsid w:val="00617847"/>
    <w:rsid w:val="006204F1"/>
    <w:rsid w:val="0062090E"/>
    <w:rsid w:val="006212FB"/>
    <w:rsid w:val="00622B10"/>
    <w:rsid w:val="00622C33"/>
    <w:rsid w:val="00622D2D"/>
    <w:rsid w:val="00623087"/>
    <w:rsid w:val="00623247"/>
    <w:rsid w:val="0062354E"/>
    <w:rsid w:val="00623960"/>
    <w:rsid w:val="006246E1"/>
    <w:rsid w:val="006256C1"/>
    <w:rsid w:val="00625896"/>
    <w:rsid w:val="00625CE9"/>
    <w:rsid w:val="00625DF4"/>
    <w:rsid w:val="00626F36"/>
    <w:rsid w:val="00627097"/>
    <w:rsid w:val="00627240"/>
    <w:rsid w:val="00627A66"/>
    <w:rsid w:val="00627A69"/>
    <w:rsid w:val="0063166F"/>
    <w:rsid w:val="00631B20"/>
    <w:rsid w:val="006322E1"/>
    <w:rsid w:val="00632B7E"/>
    <w:rsid w:val="006330F6"/>
    <w:rsid w:val="006332CF"/>
    <w:rsid w:val="006334B9"/>
    <w:rsid w:val="006335E4"/>
    <w:rsid w:val="00633D6C"/>
    <w:rsid w:val="006342F8"/>
    <w:rsid w:val="00634CE3"/>
    <w:rsid w:val="00634FB8"/>
    <w:rsid w:val="006356BA"/>
    <w:rsid w:val="00635B0B"/>
    <w:rsid w:val="006368E9"/>
    <w:rsid w:val="00636AB1"/>
    <w:rsid w:val="0063775B"/>
    <w:rsid w:val="00640B36"/>
    <w:rsid w:val="0064138D"/>
    <w:rsid w:val="0064232D"/>
    <w:rsid w:val="00642696"/>
    <w:rsid w:val="00642B7F"/>
    <w:rsid w:val="00642E77"/>
    <w:rsid w:val="006436CB"/>
    <w:rsid w:val="00643B7D"/>
    <w:rsid w:val="00644627"/>
    <w:rsid w:val="00645832"/>
    <w:rsid w:val="00645B01"/>
    <w:rsid w:val="00645C8D"/>
    <w:rsid w:val="00645D09"/>
    <w:rsid w:val="006463C7"/>
    <w:rsid w:val="0064744E"/>
    <w:rsid w:val="00647B86"/>
    <w:rsid w:val="0065067F"/>
    <w:rsid w:val="00650AF4"/>
    <w:rsid w:val="00650B81"/>
    <w:rsid w:val="00650BD3"/>
    <w:rsid w:val="00651027"/>
    <w:rsid w:val="00651B30"/>
    <w:rsid w:val="00652287"/>
    <w:rsid w:val="00652DD6"/>
    <w:rsid w:val="00652E74"/>
    <w:rsid w:val="00653699"/>
    <w:rsid w:val="00654B12"/>
    <w:rsid w:val="0065540F"/>
    <w:rsid w:val="00655A2F"/>
    <w:rsid w:val="00655B93"/>
    <w:rsid w:val="00655DAB"/>
    <w:rsid w:val="0065603B"/>
    <w:rsid w:val="006571CB"/>
    <w:rsid w:val="006579BD"/>
    <w:rsid w:val="00657B89"/>
    <w:rsid w:val="00660125"/>
    <w:rsid w:val="00660535"/>
    <w:rsid w:val="00660D00"/>
    <w:rsid w:val="00661257"/>
    <w:rsid w:val="00661E92"/>
    <w:rsid w:val="006627D5"/>
    <w:rsid w:val="006629F8"/>
    <w:rsid w:val="00663A4C"/>
    <w:rsid w:val="00663A9A"/>
    <w:rsid w:val="00663E45"/>
    <w:rsid w:val="006644DC"/>
    <w:rsid w:val="0066464B"/>
    <w:rsid w:val="00664F4B"/>
    <w:rsid w:val="00664FDE"/>
    <w:rsid w:val="0066541B"/>
    <w:rsid w:val="006661A4"/>
    <w:rsid w:val="00666C57"/>
    <w:rsid w:val="00667DEA"/>
    <w:rsid w:val="00667EEE"/>
    <w:rsid w:val="00670787"/>
    <w:rsid w:val="00670E12"/>
    <w:rsid w:val="00670F36"/>
    <w:rsid w:val="006712DA"/>
    <w:rsid w:val="0067135D"/>
    <w:rsid w:val="00671B60"/>
    <w:rsid w:val="00671CA1"/>
    <w:rsid w:val="006721D4"/>
    <w:rsid w:val="00672D77"/>
    <w:rsid w:val="006735A5"/>
    <w:rsid w:val="00673853"/>
    <w:rsid w:val="00673A81"/>
    <w:rsid w:val="00673D69"/>
    <w:rsid w:val="00673DE0"/>
    <w:rsid w:val="00673E78"/>
    <w:rsid w:val="00674E8F"/>
    <w:rsid w:val="0067528D"/>
    <w:rsid w:val="006759FC"/>
    <w:rsid w:val="00675BD4"/>
    <w:rsid w:val="00675F06"/>
    <w:rsid w:val="006760E0"/>
    <w:rsid w:val="00676E43"/>
    <w:rsid w:val="00677072"/>
    <w:rsid w:val="00677965"/>
    <w:rsid w:val="00677E81"/>
    <w:rsid w:val="006801A1"/>
    <w:rsid w:val="00681195"/>
    <w:rsid w:val="006824AA"/>
    <w:rsid w:val="0068280A"/>
    <w:rsid w:val="006828AE"/>
    <w:rsid w:val="00682AF9"/>
    <w:rsid w:val="00682B7F"/>
    <w:rsid w:val="006830BB"/>
    <w:rsid w:val="0068321E"/>
    <w:rsid w:val="0068365E"/>
    <w:rsid w:val="00683DB1"/>
    <w:rsid w:val="006842C5"/>
    <w:rsid w:val="00684C72"/>
    <w:rsid w:val="00684F58"/>
    <w:rsid w:val="0068565E"/>
    <w:rsid w:val="0068572F"/>
    <w:rsid w:val="006858B2"/>
    <w:rsid w:val="00685BBE"/>
    <w:rsid w:val="0068627F"/>
    <w:rsid w:val="0068629F"/>
    <w:rsid w:val="006869D6"/>
    <w:rsid w:val="00687EFE"/>
    <w:rsid w:val="00687F15"/>
    <w:rsid w:val="00690451"/>
    <w:rsid w:val="00690F8E"/>
    <w:rsid w:val="006915E7"/>
    <w:rsid w:val="00691D55"/>
    <w:rsid w:val="006925AA"/>
    <w:rsid w:val="0069266A"/>
    <w:rsid w:val="00692D2F"/>
    <w:rsid w:val="006933B3"/>
    <w:rsid w:val="00694B2A"/>
    <w:rsid w:val="006954C1"/>
    <w:rsid w:val="00695505"/>
    <w:rsid w:val="00695857"/>
    <w:rsid w:val="006A101E"/>
    <w:rsid w:val="006A11C6"/>
    <w:rsid w:val="006A127F"/>
    <w:rsid w:val="006A16BB"/>
    <w:rsid w:val="006A1DF3"/>
    <w:rsid w:val="006A21AD"/>
    <w:rsid w:val="006A285D"/>
    <w:rsid w:val="006A325E"/>
    <w:rsid w:val="006A417F"/>
    <w:rsid w:val="006A4928"/>
    <w:rsid w:val="006A57C4"/>
    <w:rsid w:val="006A6DE3"/>
    <w:rsid w:val="006A6F24"/>
    <w:rsid w:val="006A7B2D"/>
    <w:rsid w:val="006A7BD4"/>
    <w:rsid w:val="006A7F68"/>
    <w:rsid w:val="006B0714"/>
    <w:rsid w:val="006B07EE"/>
    <w:rsid w:val="006B0E46"/>
    <w:rsid w:val="006B10F9"/>
    <w:rsid w:val="006B2100"/>
    <w:rsid w:val="006B231D"/>
    <w:rsid w:val="006B23C9"/>
    <w:rsid w:val="006B2F17"/>
    <w:rsid w:val="006B3AB5"/>
    <w:rsid w:val="006B3CA1"/>
    <w:rsid w:val="006B418E"/>
    <w:rsid w:val="006B4431"/>
    <w:rsid w:val="006B48DC"/>
    <w:rsid w:val="006B4AF8"/>
    <w:rsid w:val="006B4B54"/>
    <w:rsid w:val="006B5171"/>
    <w:rsid w:val="006B51CE"/>
    <w:rsid w:val="006B56B2"/>
    <w:rsid w:val="006B5AAC"/>
    <w:rsid w:val="006B6F12"/>
    <w:rsid w:val="006B6F99"/>
    <w:rsid w:val="006B70B4"/>
    <w:rsid w:val="006B7261"/>
    <w:rsid w:val="006B7A2D"/>
    <w:rsid w:val="006B7F5E"/>
    <w:rsid w:val="006C00EB"/>
    <w:rsid w:val="006C04BA"/>
    <w:rsid w:val="006C0A6F"/>
    <w:rsid w:val="006C13FB"/>
    <w:rsid w:val="006C1E1B"/>
    <w:rsid w:val="006C21B4"/>
    <w:rsid w:val="006C2D68"/>
    <w:rsid w:val="006C419C"/>
    <w:rsid w:val="006C4277"/>
    <w:rsid w:val="006C4528"/>
    <w:rsid w:val="006C4D7C"/>
    <w:rsid w:val="006C58DC"/>
    <w:rsid w:val="006C5BC7"/>
    <w:rsid w:val="006C6049"/>
    <w:rsid w:val="006C6497"/>
    <w:rsid w:val="006C66E1"/>
    <w:rsid w:val="006C6C59"/>
    <w:rsid w:val="006C7111"/>
    <w:rsid w:val="006C7CAC"/>
    <w:rsid w:val="006D0050"/>
    <w:rsid w:val="006D0E50"/>
    <w:rsid w:val="006D18A4"/>
    <w:rsid w:val="006D1DF8"/>
    <w:rsid w:val="006D1EAC"/>
    <w:rsid w:val="006D363C"/>
    <w:rsid w:val="006D37DD"/>
    <w:rsid w:val="006D429D"/>
    <w:rsid w:val="006D454E"/>
    <w:rsid w:val="006D4663"/>
    <w:rsid w:val="006D5070"/>
    <w:rsid w:val="006D511A"/>
    <w:rsid w:val="006D6030"/>
    <w:rsid w:val="006D6403"/>
    <w:rsid w:val="006D6864"/>
    <w:rsid w:val="006D70D8"/>
    <w:rsid w:val="006D7107"/>
    <w:rsid w:val="006D7195"/>
    <w:rsid w:val="006D7E62"/>
    <w:rsid w:val="006D7FA9"/>
    <w:rsid w:val="006E0029"/>
    <w:rsid w:val="006E0332"/>
    <w:rsid w:val="006E1135"/>
    <w:rsid w:val="006E15BE"/>
    <w:rsid w:val="006E1931"/>
    <w:rsid w:val="006E218D"/>
    <w:rsid w:val="006E270A"/>
    <w:rsid w:val="006E325C"/>
    <w:rsid w:val="006E34EF"/>
    <w:rsid w:val="006E3C82"/>
    <w:rsid w:val="006E3D64"/>
    <w:rsid w:val="006E3FCE"/>
    <w:rsid w:val="006E41E1"/>
    <w:rsid w:val="006E4361"/>
    <w:rsid w:val="006E46AC"/>
    <w:rsid w:val="006E4AA0"/>
    <w:rsid w:val="006E521A"/>
    <w:rsid w:val="006E5673"/>
    <w:rsid w:val="006E609F"/>
    <w:rsid w:val="006E6896"/>
    <w:rsid w:val="006E6ACB"/>
    <w:rsid w:val="006E6D27"/>
    <w:rsid w:val="006E6DE5"/>
    <w:rsid w:val="006E6F88"/>
    <w:rsid w:val="006E790A"/>
    <w:rsid w:val="006F06E2"/>
    <w:rsid w:val="006F0B33"/>
    <w:rsid w:val="006F0FA5"/>
    <w:rsid w:val="006F10E6"/>
    <w:rsid w:val="006F175B"/>
    <w:rsid w:val="006F19B3"/>
    <w:rsid w:val="006F1CC3"/>
    <w:rsid w:val="006F209B"/>
    <w:rsid w:val="006F20FC"/>
    <w:rsid w:val="006F3652"/>
    <w:rsid w:val="006F397F"/>
    <w:rsid w:val="006F3B80"/>
    <w:rsid w:val="006F3E6D"/>
    <w:rsid w:val="006F4224"/>
    <w:rsid w:val="006F4D33"/>
    <w:rsid w:val="006F5542"/>
    <w:rsid w:val="006F5718"/>
    <w:rsid w:val="006F5A0F"/>
    <w:rsid w:val="006F5A92"/>
    <w:rsid w:val="006F64E7"/>
    <w:rsid w:val="006F6BB7"/>
    <w:rsid w:val="006F7478"/>
    <w:rsid w:val="00700351"/>
    <w:rsid w:val="007009D7"/>
    <w:rsid w:val="00700A77"/>
    <w:rsid w:val="0070142C"/>
    <w:rsid w:val="007016EF"/>
    <w:rsid w:val="007019A0"/>
    <w:rsid w:val="00701B0A"/>
    <w:rsid w:val="00701EB7"/>
    <w:rsid w:val="00701ED9"/>
    <w:rsid w:val="0070320D"/>
    <w:rsid w:val="00703A1A"/>
    <w:rsid w:val="00703B0F"/>
    <w:rsid w:val="00703F67"/>
    <w:rsid w:val="00704302"/>
    <w:rsid w:val="00704312"/>
    <w:rsid w:val="0070495B"/>
    <w:rsid w:val="00704CF5"/>
    <w:rsid w:val="00704E3B"/>
    <w:rsid w:val="00706090"/>
    <w:rsid w:val="007060BA"/>
    <w:rsid w:val="007068BC"/>
    <w:rsid w:val="00706BB4"/>
    <w:rsid w:val="00707069"/>
    <w:rsid w:val="0070771D"/>
    <w:rsid w:val="00707763"/>
    <w:rsid w:val="00707C98"/>
    <w:rsid w:val="00707DBE"/>
    <w:rsid w:val="00710061"/>
    <w:rsid w:val="00711085"/>
    <w:rsid w:val="0071194A"/>
    <w:rsid w:val="00712307"/>
    <w:rsid w:val="007126FE"/>
    <w:rsid w:val="00713785"/>
    <w:rsid w:val="00713CA2"/>
    <w:rsid w:val="007148C3"/>
    <w:rsid w:val="00714D0F"/>
    <w:rsid w:val="00714F83"/>
    <w:rsid w:val="00715250"/>
    <w:rsid w:val="007154B3"/>
    <w:rsid w:val="00715BE0"/>
    <w:rsid w:val="00715DF9"/>
    <w:rsid w:val="007165BD"/>
    <w:rsid w:val="007169C6"/>
    <w:rsid w:val="00716D2D"/>
    <w:rsid w:val="00720374"/>
    <w:rsid w:val="00720BFE"/>
    <w:rsid w:val="00720DF2"/>
    <w:rsid w:val="00720F7D"/>
    <w:rsid w:val="00721250"/>
    <w:rsid w:val="0072189D"/>
    <w:rsid w:val="00721C5D"/>
    <w:rsid w:val="0072454D"/>
    <w:rsid w:val="0072539F"/>
    <w:rsid w:val="00725449"/>
    <w:rsid w:val="007259AA"/>
    <w:rsid w:val="00725BD5"/>
    <w:rsid w:val="00726251"/>
    <w:rsid w:val="00726D66"/>
    <w:rsid w:val="00726F08"/>
    <w:rsid w:val="007278E8"/>
    <w:rsid w:val="00727A6F"/>
    <w:rsid w:val="00727B64"/>
    <w:rsid w:val="00727E1A"/>
    <w:rsid w:val="00727FE6"/>
    <w:rsid w:val="0073009B"/>
    <w:rsid w:val="00730300"/>
    <w:rsid w:val="0073056D"/>
    <w:rsid w:val="00730645"/>
    <w:rsid w:val="00730A2F"/>
    <w:rsid w:val="0073152B"/>
    <w:rsid w:val="00731531"/>
    <w:rsid w:val="0073206E"/>
    <w:rsid w:val="007324D2"/>
    <w:rsid w:val="00732A17"/>
    <w:rsid w:val="00732E08"/>
    <w:rsid w:val="00732E9C"/>
    <w:rsid w:val="00733278"/>
    <w:rsid w:val="00734173"/>
    <w:rsid w:val="0073440C"/>
    <w:rsid w:val="00734491"/>
    <w:rsid w:val="00734F0D"/>
    <w:rsid w:val="00734F87"/>
    <w:rsid w:val="0073504D"/>
    <w:rsid w:val="00736C11"/>
    <w:rsid w:val="00736E96"/>
    <w:rsid w:val="0073764E"/>
    <w:rsid w:val="007377F0"/>
    <w:rsid w:val="007400F7"/>
    <w:rsid w:val="00740231"/>
    <w:rsid w:val="00740E5F"/>
    <w:rsid w:val="00740F32"/>
    <w:rsid w:val="00740F7F"/>
    <w:rsid w:val="007411C9"/>
    <w:rsid w:val="0074186D"/>
    <w:rsid w:val="007418B4"/>
    <w:rsid w:val="00741F01"/>
    <w:rsid w:val="00741FDC"/>
    <w:rsid w:val="007420B7"/>
    <w:rsid w:val="00742779"/>
    <w:rsid w:val="00742A46"/>
    <w:rsid w:val="00743C05"/>
    <w:rsid w:val="0074511D"/>
    <w:rsid w:val="0074652B"/>
    <w:rsid w:val="00746854"/>
    <w:rsid w:val="00746E15"/>
    <w:rsid w:val="0075009A"/>
    <w:rsid w:val="00750793"/>
    <w:rsid w:val="00750A9A"/>
    <w:rsid w:val="00750E24"/>
    <w:rsid w:val="0075119D"/>
    <w:rsid w:val="00752487"/>
    <w:rsid w:val="00753279"/>
    <w:rsid w:val="00753757"/>
    <w:rsid w:val="00753CCC"/>
    <w:rsid w:val="00755E17"/>
    <w:rsid w:val="0075641F"/>
    <w:rsid w:val="007569FC"/>
    <w:rsid w:val="00756DF2"/>
    <w:rsid w:val="00756EC6"/>
    <w:rsid w:val="00756F35"/>
    <w:rsid w:val="007574EB"/>
    <w:rsid w:val="00757A30"/>
    <w:rsid w:val="00757ACC"/>
    <w:rsid w:val="00757BA3"/>
    <w:rsid w:val="00757C68"/>
    <w:rsid w:val="007602C8"/>
    <w:rsid w:val="00760637"/>
    <w:rsid w:val="0076111E"/>
    <w:rsid w:val="0076171A"/>
    <w:rsid w:val="00762858"/>
    <w:rsid w:val="00762D0E"/>
    <w:rsid w:val="00763074"/>
    <w:rsid w:val="00763420"/>
    <w:rsid w:val="0076345D"/>
    <w:rsid w:val="00763776"/>
    <w:rsid w:val="0076396A"/>
    <w:rsid w:val="00763AF4"/>
    <w:rsid w:val="00763C4F"/>
    <w:rsid w:val="00764284"/>
    <w:rsid w:val="007656DF"/>
    <w:rsid w:val="00765722"/>
    <w:rsid w:val="0076578F"/>
    <w:rsid w:val="00766333"/>
    <w:rsid w:val="00766FF0"/>
    <w:rsid w:val="007671CB"/>
    <w:rsid w:val="00767A1B"/>
    <w:rsid w:val="007702B5"/>
    <w:rsid w:val="00770BC3"/>
    <w:rsid w:val="00771CCB"/>
    <w:rsid w:val="00773B4B"/>
    <w:rsid w:val="00775400"/>
    <w:rsid w:val="0077578A"/>
    <w:rsid w:val="007757D7"/>
    <w:rsid w:val="00775C2B"/>
    <w:rsid w:val="00776484"/>
    <w:rsid w:val="00776C17"/>
    <w:rsid w:val="00776D47"/>
    <w:rsid w:val="00776D87"/>
    <w:rsid w:val="0077706C"/>
    <w:rsid w:val="0077743F"/>
    <w:rsid w:val="00777A21"/>
    <w:rsid w:val="00777BFA"/>
    <w:rsid w:val="00780ED4"/>
    <w:rsid w:val="00780F05"/>
    <w:rsid w:val="00781255"/>
    <w:rsid w:val="00781922"/>
    <w:rsid w:val="00781B8F"/>
    <w:rsid w:val="0078208D"/>
    <w:rsid w:val="00782749"/>
    <w:rsid w:val="007838E6"/>
    <w:rsid w:val="007844A9"/>
    <w:rsid w:val="0078511C"/>
    <w:rsid w:val="007851DE"/>
    <w:rsid w:val="00786FFE"/>
    <w:rsid w:val="007877D4"/>
    <w:rsid w:val="007879DE"/>
    <w:rsid w:val="00787C66"/>
    <w:rsid w:val="00787FBA"/>
    <w:rsid w:val="00790027"/>
    <w:rsid w:val="007903ED"/>
    <w:rsid w:val="0079059B"/>
    <w:rsid w:val="00790F5A"/>
    <w:rsid w:val="0079101D"/>
    <w:rsid w:val="007910D3"/>
    <w:rsid w:val="00792CE2"/>
    <w:rsid w:val="007930A4"/>
    <w:rsid w:val="00793352"/>
    <w:rsid w:val="00795ACC"/>
    <w:rsid w:val="00796434"/>
    <w:rsid w:val="007967B9"/>
    <w:rsid w:val="00796906"/>
    <w:rsid w:val="00796972"/>
    <w:rsid w:val="007969D2"/>
    <w:rsid w:val="00797818"/>
    <w:rsid w:val="00797F26"/>
    <w:rsid w:val="007A137E"/>
    <w:rsid w:val="007A169A"/>
    <w:rsid w:val="007A1AF7"/>
    <w:rsid w:val="007A1DFF"/>
    <w:rsid w:val="007A2C7B"/>
    <w:rsid w:val="007A36FD"/>
    <w:rsid w:val="007A3847"/>
    <w:rsid w:val="007A38AF"/>
    <w:rsid w:val="007A41F9"/>
    <w:rsid w:val="007A4595"/>
    <w:rsid w:val="007A51F8"/>
    <w:rsid w:val="007A5B1B"/>
    <w:rsid w:val="007A5B6E"/>
    <w:rsid w:val="007A5F8B"/>
    <w:rsid w:val="007A6951"/>
    <w:rsid w:val="007A6A92"/>
    <w:rsid w:val="007A6B80"/>
    <w:rsid w:val="007A712F"/>
    <w:rsid w:val="007A7BF0"/>
    <w:rsid w:val="007A7EE3"/>
    <w:rsid w:val="007A7F93"/>
    <w:rsid w:val="007B060E"/>
    <w:rsid w:val="007B0BCF"/>
    <w:rsid w:val="007B1011"/>
    <w:rsid w:val="007B1C2C"/>
    <w:rsid w:val="007B1CBC"/>
    <w:rsid w:val="007B2A50"/>
    <w:rsid w:val="007B327C"/>
    <w:rsid w:val="007B336D"/>
    <w:rsid w:val="007B3D14"/>
    <w:rsid w:val="007B406E"/>
    <w:rsid w:val="007B4507"/>
    <w:rsid w:val="007B463E"/>
    <w:rsid w:val="007B4EFF"/>
    <w:rsid w:val="007B544B"/>
    <w:rsid w:val="007B54FD"/>
    <w:rsid w:val="007B587C"/>
    <w:rsid w:val="007B58AB"/>
    <w:rsid w:val="007B5955"/>
    <w:rsid w:val="007B5D2C"/>
    <w:rsid w:val="007B5E1A"/>
    <w:rsid w:val="007B62E0"/>
    <w:rsid w:val="007B654A"/>
    <w:rsid w:val="007B6EF9"/>
    <w:rsid w:val="007B71ED"/>
    <w:rsid w:val="007B7688"/>
    <w:rsid w:val="007C034F"/>
    <w:rsid w:val="007C0474"/>
    <w:rsid w:val="007C0634"/>
    <w:rsid w:val="007C0B47"/>
    <w:rsid w:val="007C147C"/>
    <w:rsid w:val="007C158F"/>
    <w:rsid w:val="007C1C7F"/>
    <w:rsid w:val="007C272A"/>
    <w:rsid w:val="007C27F1"/>
    <w:rsid w:val="007C2E51"/>
    <w:rsid w:val="007C319D"/>
    <w:rsid w:val="007C3B24"/>
    <w:rsid w:val="007C3BD6"/>
    <w:rsid w:val="007C468F"/>
    <w:rsid w:val="007C585D"/>
    <w:rsid w:val="007C6843"/>
    <w:rsid w:val="007C68E1"/>
    <w:rsid w:val="007C6A2C"/>
    <w:rsid w:val="007C6D2F"/>
    <w:rsid w:val="007C77CC"/>
    <w:rsid w:val="007C796F"/>
    <w:rsid w:val="007C7F94"/>
    <w:rsid w:val="007D0628"/>
    <w:rsid w:val="007D0A83"/>
    <w:rsid w:val="007D0DBA"/>
    <w:rsid w:val="007D12C9"/>
    <w:rsid w:val="007D134B"/>
    <w:rsid w:val="007D1BBE"/>
    <w:rsid w:val="007D1CF0"/>
    <w:rsid w:val="007D2534"/>
    <w:rsid w:val="007D2764"/>
    <w:rsid w:val="007D290B"/>
    <w:rsid w:val="007D2CA0"/>
    <w:rsid w:val="007D2E34"/>
    <w:rsid w:val="007D3086"/>
    <w:rsid w:val="007D3364"/>
    <w:rsid w:val="007D3A88"/>
    <w:rsid w:val="007D3B19"/>
    <w:rsid w:val="007D44CA"/>
    <w:rsid w:val="007D4592"/>
    <w:rsid w:val="007D4FD0"/>
    <w:rsid w:val="007D516A"/>
    <w:rsid w:val="007D52BA"/>
    <w:rsid w:val="007D6528"/>
    <w:rsid w:val="007D68C4"/>
    <w:rsid w:val="007D6CC6"/>
    <w:rsid w:val="007D6E71"/>
    <w:rsid w:val="007D771D"/>
    <w:rsid w:val="007D7B5B"/>
    <w:rsid w:val="007E1415"/>
    <w:rsid w:val="007E24F9"/>
    <w:rsid w:val="007E3465"/>
    <w:rsid w:val="007E3904"/>
    <w:rsid w:val="007E4041"/>
    <w:rsid w:val="007E43F3"/>
    <w:rsid w:val="007E58C1"/>
    <w:rsid w:val="007E5FC7"/>
    <w:rsid w:val="007E609E"/>
    <w:rsid w:val="007E66B8"/>
    <w:rsid w:val="007E6A5A"/>
    <w:rsid w:val="007E6D85"/>
    <w:rsid w:val="007E77A2"/>
    <w:rsid w:val="007E7F49"/>
    <w:rsid w:val="007F00AC"/>
    <w:rsid w:val="007F042B"/>
    <w:rsid w:val="007F0704"/>
    <w:rsid w:val="007F17B1"/>
    <w:rsid w:val="007F1AAA"/>
    <w:rsid w:val="007F20C0"/>
    <w:rsid w:val="007F25F8"/>
    <w:rsid w:val="007F2A31"/>
    <w:rsid w:val="007F32C8"/>
    <w:rsid w:val="007F3A69"/>
    <w:rsid w:val="007F3AC9"/>
    <w:rsid w:val="007F4E44"/>
    <w:rsid w:val="007F50B9"/>
    <w:rsid w:val="007F5108"/>
    <w:rsid w:val="007F5359"/>
    <w:rsid w:val="007F539B"/>
    <w:rsid w:val="007F590B"/>
    <w:rsid w:val="007F6124"/>
    <w:rsid w:val="007F66E9"/>
    <w:rsid w:val="007F6A55"/>
    <w:rsid w:val="007F7BDC"/>
    <w:rsid w:val="007F7F57"/>
    <w:rsid w:val="008000AA"/>
    <w:rsid w:val="00800939"/>
    <w:rsid w:val="00801CED"/>
    <w:rsid w:val="00802AD1"/>
    <w:rsid w:val="00802CB8"/>
    <w:rsid w:val="00802D08"/>
    <w:rsid w:val="0080301B"/>
    <w:rsid w:val="008037CF"/>
    <w:rsid w:val="00803DED"/>
    <w:rsid w:val="00804222"/>
    <w:rsid w:val="0080478B"/>
    <w:rsid w:val="008048F1"/>
    <w:rsid w:val="00804DDA"/>
    <w:rsid w:val="0080561A"/>
    <w:rsid w:val="00805870"/>
    <w:rsid w:val="00805DFE"/>
    <w:rsid w:val="00805F87"/>
    <w:rsid w:val="00806222"/>
    <w:rsid w:val="0080689D"/>
    <w:rsid w:val="008069EB"/>
    <w:rsid w:val="00806A2B"/>
    <w:rsid w:val="00807533"/>
    <w:rsid w:val="00807BCE"/>
    <w:rsid w:val="00807CE1"/>
    <w:rsid w:val="00807E04"/>
    <w:rsid w:val="00810103"/>
    <w:rsid w:val="008103E7"/>
    <w:rsid w:val="00810665"/>
    <w:rsid w:val="00811A42"/>
    <w:rsid w:val="00811CF5"/>
    <w:rsid w:val="008122E7"/>
    <w:rsid w:val="008124A5"/>
    <w:rsid w:val="00812A3D"/>
    <w:rsid w:val="00813188"/>
    <w:rsid w:val="00813AD1"/>
    <w:rsid w:val="00813C5F"/>
    <w:rsid w:val="00814098"/>
    <w:rsid w:val="00814CEB"/>
    <w:rsid w:val="008153E0"/>
    <w:rsid w:val="00815BC4"/>
    <w:rsid w:val="00815F07"/>
    <w:rsid w:val="008166CB"/>
    <w:rsid w:val="00816D40"/>
    <w:rsid w:val="00816F83"/>
    <w:rsid w:val="008173D1"/>
    <w:rsid w:val="008177E4"/>
    <w:rsid w:val="0081788E"/>
    <w:rsid w:val="00817B23"/>
    <w:rsid w:val="008212A4"/>
    <w:rsid w:val="0082195A"/>
    <w:rsid w:val="00821AD5"/>
    <w:rsid w:val="008226FD"/>
    <w:rsid w:val="00822CA5"/>
    <w:rsid w:val="00822DC8"/>
    <w:rsid w:val="00824BEC"/>
    <w:rsid w:val="00824D51"/>
    <w:rsid w:val="00824DC9"/>
    <w:rsid w:val="00824E5A"/>
    <w:rsid w:val="008258E0"/>
    <w:rsid w:val="00825C0A"/>
    <w:rsid w:val="0082621F"/>
    <w:rsid w:val="00826CCA"/>
    <w:rsid w:val="00826DF5"/>
    <w:rsid w:val="00827612"/>
    <w:rsid w:val="008277F9"/>
    <w:rsid w:val="00830B40"/>
    <w:rsid w:val="00830FF5"/>
    <w:rsid w:val="0083138E"/>
    <w:rsid w:val="0083183B"/>
    <w:rsid w:val="00833533"/>
    <w:rsid w:val="00833952"/>
    <w:rsid w:val="00834851"/>
    <w:rsid w:val="00835262"/>
    <w:rsid w:val="008358F0"/>
    <w:rsid w:val="00835ECB"/>
    <w:rsid w:val="00836F9E"/>
    <w:rsid w:val="0083705F"/>
    <w:rsid w:val="008373A7"/>
    <w:rsid w:val="0083786E"/>
    <w:rsid w:val="00837B2C"/>
    <w:rsid w:val="00837D7D"/>
    <w:rsid w:val="0084019E"/>
    <w:rsid w:val="00840608"/>
    <w:rsid w:val="00840B81"/>
    <w:rsid w:val="00840D21"/>
    <w:rsid w:val="00841055"/>
    <w:rsid w:val="008412A6"/>
    <w:rsid w:val="0084171E"/>
    <w:rsid w:val="00842B80"/>
    <w:rsid w:val="00842D2F"/>
    <w:rsid w:val="0084333F"/>
    <w:rsid w:val="00843CCA"/>
    <w:rsid w:val="00844409"/>
    <w:rsid w:val="008445E9"/>
    <w:rsid w:val="00845643"/>
    <w:rsid w:val="00845C59"/>
    <w:rsid w:val="00845EA8"/>
    <w:rsid w:val="00845EDD"/>
    <w:rsid w:val="00846442"/>
    <w:rsid w:val="008472C7"/>
    <w:rsid w:val="008473CA"/>
    <w:rsid w:val="0084768C"/>
    <w:rsid w:val="00847EB7"/>
    <w:rsid w:val="00850AB2"/>
    <w:rsid w:val="00851BA7"/>
    <w:rsid w:val="00851E3C"/>
    <w:rsid w:val="00852007"/>
    <w:rsid w:val="00852109"/>
    <w:rsid w:val="00852646"/>
    <w:rsid w:val="008539C6"/>
    <w:rsid w:val="00853B82"/>
    <w:rsid w:val="00853CC5"/>
    <w:rsid w:val="008548B9"/>
    <w:rsid w:val="0085501A"/>
    <w:rsid w:val="00855183"/>
    <w:rsid w:val="00855221"/>
    <w:rsid w:val="0085546F"/>
    <w:rsid w:val="008557D1"/>
    <w:rsid w:val="00855882"/>
    <w:rsid w:val="00855B98"/>
    <w:rsid w:val="008568C5"/>
    <w:rsid w:val="0085698F"/>
    <w:rsid w:val="00856C4C"/>
    <w:rsid w:val="00856FA3"/>
    <w:rsid w:val="00857201"/>
    <w:rsid w:val="0085722D"/>
    <w:rsid w:val="008606BB"/>
    <w:rsid w:val="008613E3"/>
    <w:rsid w:val="008627D7"/>
    <w:rsid w:val="008629A5"/>
    <w:rsid w:val="0086301E"/>
    <w:rsid w:val="0086303A"/>
    <w:rsid w:val="008633AE"/>
    <w:rsid w:val="008634B8"/>
    <w:rsid w:val="00863E93"/>
    <w:rsid w:val="00864150"/>
    <w:rsid w:val="00865077"/>
    <w:rsid w:val="00865103"/>
    <w:rsid w:val="008657D6"/>
    <w:rsid w:val="008658AC"/>
    <w:rsid w:val="00865A36"/>
    <w:rsid w:val="00865D08"/>
    <w:rsid w:val="0086619D"/>
    <w:rsid w:val="0086665C"/>
    <w:rsid w:val="00866871"/>
    <w:rsid w:val="00866F98"/>
    <w:rsid w:val="00867C06"/>
    <w:rsid w:val="00867D3F"/>
    <w:rsid w:val="00867D83"/>
    <w:rsid w:val="00871F62"/>
    <w:rsid w:val="00872697"/>
    <w:rsid w:val="00872775"/>
    <w:rsid w:val="00872D83"/>
    <w:rsid w:val="008730AF"/>
    <w:rsid w:val="00873109"/>
    <w:rsid w:val="0087316F"/>
    <w:rsid w:val="008732F1"/>
    <w:rsid w:val="00873C2B"/>
    <w:rsid w:val="00873C43"/>
    <w:rsid w:val="00873DBE"/>
    <w:rsid w:val="008747B7"/>
    <w:rsid w:val="00874C41"/>
    <w:rsid w:val="008758F8"/>
    <w:rsid w:val="00876159"/>
    <w:rsid w:val="008764ED"/>
    <w:rsid w:val="00877076"/>
    <w:rsid w:val="008771DA"/>
    <w:rsid w:val="0087723F"/>
    <w:rsid w:val="008774C4"/>
    <w:rsid w:val="00877741"/>
    <w:rsid w:val="00877743"/>
    <w:rsid w:val="00880093"/>
    <w:rsid w:val="008801E3"/>
    <w:rsid w:val="008804BD"/>
    <w:rsid w:val="0088146D"/>
    <w:rsid w:val="0088155F"/>
    <w:rsid w:val="00881701"/>
    <w:rsid w:val="0088195F"/>
    <w:rsid w:val="00881B0A"/>
    <w:rsid w:val="0088210E"/>
    <w:rsid w:val="00882527"/>
    <w:rsid w:val="008828B8"/>
    <w:rsid w:val="008829A7"/>
    <w:rsid w:val="008829FC"/>
    <w:rsid w:val="00883405"/>
    <w:rsid w:val="0088362B"/>
    <w:rsid w:val="00883BC9"/>
    <w:rsid w:val="00883BFB"/>
    <w:rsid w:val="00883C29"/>
    <w:rsid w:val="00883EE2"/>
    <w:rsid w:val="008841FA"/>
    <w:rsid w:val="008842B9"/>
    <w:rsid w:val="00884A43"/>
    <w:rsid w:val="00885879"/>
    <w:rsid w:val="00885892"/>
    <w:rsid w:val="00885B7A"/>
    <w:rsid w:val="00885DF0"/>
    <w:rsid w:val="00886225"/>
    <w:rsid w:val="008863CB"/>
    <w:rsid w:val="00886657"/>
    <w:rsid w:val="0088690E"/>
    <w:rsid w:val="0088702C"/>
    <w:rsid w:val="008873A1"/>
    <w:rsid w:val="00887EC4"/>
    <w:rsid w:val="00890B12"/>
    <w:rsid w:val="00892714"/>
    <w:rsid w:val="008928F2"/>
    <w:rsid w:val="00892A08"/>
    <w:rsid w:val="00892FD4"/>
    <w:rsid w:val="008932D8"/>
    <w:rsid w:val="00893C1D"/>
    <w:rsid w:val="00893EC0"/>
    <w:rsid w:val="00895594"/>
    <w:rsid w:val="00896166"/>
    <w:rsid w:val="00896387"/>
    <w:rsid w:val="0089699E"/>
    <w:rsid w:val="00896BE9"/>
    <w:rsid w:val="00896C44"/>
    <w:rsid w:val="00896DA4"/>
    <w:rsid w:val="00896FF0"/>
    <w:rsid w:val="008971FC"/>
    <w:rsid w:val="008A0197"/>
    <w:rsid w:val="008A0DD7"/>
    <w:rsid w:val="008A1BD7"/>
    <w:rsid w:val="008A29A4"/>
    <w:rsid w:val="008A3A8A"/>
    <w:rsid w:val="008A3FCB"/>
    <w:rsid w:val="008A4A32"/>
    <w:rsid w:val="008A4BAF"/>
    <w:rsid w:val="008A4D32"/>
    <w:rsid w:val="008A56E3"/>
    <w:rsid w:val="008A5D2E"/>
    <w:rsid w:val="008A6109"/>
    <w:rsid w:val="008A63C6"/>
    <w:rsid w:val="008A6F30"/>
    <w:rsid w:val="008B08B1"/>
    <w:rsid w:val="008B0E16"/>
    <w:rsid w:val="008B1B3B"/>
    <w:rsid w:val="008B2D2E"/>
    <w:rsid w:val="008B3380"/>
    <w:rsid w:val="008B355F"/>
    <w:rsid w:val="008B3936"/>
    <w:rsid w:val="008B3B13"/>
    <w:rsid w:val="008B3D0F"/>
    <w:rsid w:val="008B47C2"/>
    <w:rsid w:val="008B5258"/>
    <w:rsid w:val="008B5796"/>
    <w:rsid w:val="008B5EDB"/>
    <w:rsid w:val="008B6C59"/>
    <w:rsid w:val="008B7A40"/>
    <w:rsid w:val="008B7C2D"/>
    <w:rsid w:val="008C0001"/>
    <w:rsid w:val="008C0029"/>
    <w:rsid w:val="008C076A"/>
    <w:rsid w:val="008C07FC"/>
    <w:rsid w:val="008C22D3"/>
    <w:rsid w:val="008C23B2"/>
    <w:rsid w:val="008C2567"/>
    <w:rsid w:val="008C27EA"/>
    <w:rsid w:val="008C34ED"/>
    <w:rsid w:val="008C37FF"/>
    <w:rsid w:val="008C3CBA"/>
    <w:rsid w:val="008C3D66"/>
    <w:rsid w:val="008C4074"/>
    <w:rsid w:val="008C41FA"/>
    <w:rsid w:val="008C42CB"/>
    <w:rsid w:val="008C4AE0"/>
    <w:rsid w:val="008C4FF4"/>
    <w:rsid w:val="008C5127"/>
    <w:rsid w:val="008C5D7C"/>
    <w:rsid w:val="008C6364"/>
    <w:rsid w:val="008C6FAC"/>
    <w:rsid w:val="008C727F"/>
    <w:rsid w:val="008C75FB"/>
    <w:rsid w:val="008C7BEB"/>
    <w:rsid w:val="008D0104"/>
    <w:rsid w:val="008D0359"/>
    <w:rsid w:val="008D16F9"/>
    <w:rsid w:val="008D17C7"/>
    <w:rsid w:val="008D32DD"/>
    <w:rsid w:val="008D32E9"/>
    <w:rsid w:val="008D3770"/>
    <w:rsid w:val="008D3EF0"/>
    <w:rsid w:val="008D4FFF"/>
    <w:rsid w:val="008D539B"/>
    <w:rsid w:val="008D55F5"/>
    <w:rsid w:val="008D6029"/>
    <w:rsid w:val="008D6177"/>
    <w:rsid w:val="008D628B"/>
    <w:rsid w:val="008D691A"/>
    <w:rsid w:val="008D6A2D"/>
    <w:rsid w:val="008D6C0F"/>
    <w:rsid w:val="008D6F4B"/>
    <w:rsid w:val="008D726E"/>
    <w:rsid w:val="008D76C6"/>
    <w:rsid w:val="008D7F92"/>
    <w:rsid w:val="008E0933"/>
    <w:rsid w:val="008E1340"/>
    <w:rsid w:val="008E1409"/>
    <w:rsid w:val="008E1883"/>
    <w:rsid w:val="008E1950"/>
    <w:rsid w:val="008E1AA2"/>
    <w:rsid w:val="008E1C7D"/>
    <w:rsid w:val="008E2145"/>
    <w:rsid w:val="008E2268"/>
    <w:rsid w:val="008E2FF3"/>
    <w:rsid w:val="008E38B3"/>
    <w:rsid w:val="008E3990"/>
    <w:rsid w:val="008E3E45"/>
    <w:rsid w:val="008E3FC1"/>
    <w:rsid w:val="008E454C"/>
    <w:rsid w:val="008E4689"/>
    <w:rsid w:val="008E498D"/>
    <w:rsid w:val="008E4AB5"/>
    <w:rsid w:val="008E52E8"/>
    <w:rsid w:val="008E59E9"/>
    <w:rsid w:val="008E5DD2"/>
    <w:rsid w:val="008E6C51"/>
    <w:rsid w:val="008F01D2"/>
    <w:rsid w:val="008F0C48"/>
    <w:rsid w:val="008F0D42"/>
    <w:rsid w:val="008F17DC"/>
    <w:rsid w:val="008F187B"/>
    <w:rsid w:val="008F1925"/>
    <w:rsid w:val="008F19ED"/>
    <w:rsid w:val="008F1D18"/>
    <w:rsid w:val="008F22B0"/>
    <w:rsid w:val="008F25B9"/>
    <w:rsid w:val="008F2D68"/>
    <w:rsid w:val="008F4E10"/>
    <w:rsid w:val="008F5067"/>
    <w:rsid w:val="008F52BB"/>
    <w:rsid w:val="008F5C0F"/>
    <w:rsid w:val="008F720C"/>
    <w:rsid w:val="008F74DF"/>
    <w:rsid w:val="008F76B7"/>
    <w:rsid w:val="008F7B7F"/>
    <w:rsid w:val="008F7DE5"/>
    <w:rsid w:val="00900B0E"/>
    <w:rsid w:val="00901128"/>
    <w:rsid w:val="009015E6"/>
    <w:rsid w:val="0090213A"/>
    <w:rsid w:val="00902284"/>
    <w:rsid w:val="009024BD"/>
    <w:rsid w:val="0090280F"/>
    <w:rsid w:val="009030CF"/>
    <w:rsid w:val="00903B6B"/>
    <w:rsid w:val="00903BD1"/>
    <w:rsid w:val="00904F81"/>
    <w:rsid w:val="00904FDE"/>
    <w:rsid w:val="009053D2"/>
    <w:rsid w:val="00906095"/>
    <w:rsid w:val="00907520"/>
    <w:rsid w:val="0090753F"/>
    <w:rsid w:val="009078CB"/>
    <w:rsid w:val="00907C61"/>
    <w:rsid w:val="00907F77"/>
    <w:rsid w:val="009105B5"/>
    <w:rsid w:val="00911D57"/>
    <w:rsid w:val="00911E82"/>
    <w:rsid w:val="00912EA3"/>
    <w:rsid w:val="009138BA"/>
    <w:rsid w:val="00914735"/>
    <w:rsid w:val="009153AB"/>
    <w:rsid w:val="0091600F"/>
    <w:rsid w:val="009175AA"/>
    <w:rsid w:val="00920818"/>
    <w:rsid w:val="00920EDC"/>
    <w:rsid w:val="0092162A"/>
    <w:rsid w:val="0092213C"/>
    <w:rsid w:val="00922A1B"/>
    <w:rsid w:val="009243E9"/>
    <w:rsid w:val="00925159"/>
    <w:rsid w:val="009253C0"/>
    <w:rsid w:val="00925727"/>
    <w:rsid w:val="00925750"/>
    <w:rsid w:val="00926428"/>
    <w:rsid w:val="00926709"/>
    <w:rsid w:val="00926D0C"/>
    <w:rsid w:val="00927AEC"/>
    <w:rsid w:val="00927B7B"/>
    <w:rsid w:val="009306A4"/>
    <w:rsid w:val="00930E97"/>
    <w:rsid w:val="009315CE"/>
    <w:rsid w:val="00931918"/>
    <w:rsid w:val="00931A47"/>
    <w:rsid w:val="00931AA8"/>
    <w:rsid w:val="00931C1D"/>
    <w:rsid w:val="00931D87"/>
    <w:rsid w:val="00931F43"/>
    <w:rsid w:val="009322D7"/>
    <w:rsid w:val="0093277B"/>
    <w:rsid w:val="00933356"/>
    <w:rsid w:val="009341C7"/>
    <w:rsid w:val="00934344"/>
    <w:rsid w:val="00934A99"/>
    <w:rsid w:val="00935198"/>
    <w:rsid w:val="009352D4"/>
    <w:rsid w:val="009353DA"/>
    <w:rsid w:val="0093667D"/>
    <w:rsid w:val="00937423"/>
    <w:rsid w:val="00937AFC"/>
    <w:rsid w:val="009401D4"/>
    <w:rsid w:val="00940ACA"/>
    <w:rsid w:val="00941836"/>
    <w:rsid w:val="00941B70"/>
    <w:rsid w:val="00941DBB"/>
    <w:rsid w:val="00941DE9"/>
    <w:rsid w:val="00942629"/>
    <w:rsid w:val="00942B2B"/>
    <w:rsid w:val="0094485C"/>
    <w:rsid w:val="00944EB9"/>
    <w:rsid w:val="009451A3"/>
    <w:rsid w:val="0094639F"/>
    <w:rsid w:val="009472DF"/>
    <w:rsid w:val="00947A28"/>
    <w:rsid w:val="00950320"/>
    <w:rsid w:val="009505A0"/>
    <w:rsid w:val="009519D4"/>
    <w:rsid w:val="00951BD9"/>
    <w:rsid w:val="00951EA6"/>
    <w:rsid w:val="00952151"/>
    <w:rsid w:val="00952484"/>
    <w:rsid w:val="00952892"/>
    <w:rsid w:val="00952A51"/>
    <w:rsid w:val="00952BFA"/>
    <w:rsid w:val="00953174"/>
    <w:rsid w:val="00953B76"/>
    <w:rsid w:val="00953D3B"/>
    <w:rsid w:val="009540A7"/>
    <w:rsid w:val="00954710"/>
    <w:rsid w:val="00954DD8"/>
    <w:rsid w:val="00954F4B"/>
    <w:rsid w:val="00956FB7"/>
    <w:rsid w:val="009575FB"/>
    <w:rsid w:val="009578F4"/>
    <w:rsid w:val="00961116"/>
    <w:rsid w:val="00961333"/>
    <w:rsid w:val="00961787"/>
    <w:rsid w:val="009618E9"/>
    <w:rsid w:val="009623D8"/>
    <w:rsid w:val="009626D9"/>
    <w:rsid w:val="009628B1"/>
    <w:rsid w:val="009631C0"/>
    <w:rsid w:val="009639CD"/>
    <w:rsid w:val="00964AE1"/>
    <w:rsid w:val="00965E0A"/>
    <w:rsid w:val="00965EAE"/>
    <w:rsid w:val="00966280"/>
    <w:rsid w:val="0096634F"/>
    <w:rsid w:val="00966839"/>
    <w:rsid w:val="00966B8B"/>
    <w:rsid w:val="00966D11"/>
    <w:rsid w:val="00966D89"/>
    <w:rsid w:val="00967362"/>
    <w:rsid w:val="009673DC"/>
    <w:rsid w:val="00970296"/>
    <w:rsid w:val="00972216"/>
    <w:rsid w:val="00972777"/>
    <w:rsid w:val="00972AEE"/>
    <w:rsid w:val="00973026"/>
    <w:rsid w:val="00973466"/>
    <w:rsid w:val="00973625"/>
    <w:rsid w:val="009737D5"/>
    <w:rsid w:val="009742FE"/>
    <w:rsid w:val="00974E40"/>
    <w:rsid w:val="0097646B"/>
    <w:rsid w:val="009768A9"/>
    <w:rsid w:val="0097776F"/>
    <w:rsid w:val="00977ACB"/>
    <w:rsid w:val="00977DB0"/>
    <w:rsid w:val="00977EAB"/>
    <w:rsid w:val="009800F2"/>
    <w:rsid w:val="00981241"/>
    <w:rsid w:val="00981CB3"/>
    <w:rsid w:val="00982B4A"/>
    <w:rsid w:val="00983542"/>
    <w:rsid w:val="0098356C"/>
    <w:rsid w:val="00983886"/>
    <w:rsid w:val="009845A9"/>
    <w:rsid w:val="00984F8A"/>
    <w:rsid w:val="00985B2B"/>
    <w:rsid w:val="00985E57"/>
    <w:rsid w:val="009863A1"/>
    <w:rsid w:val="00986AE3"/>
    <w:rsid w:val="00987343"/>
    <w:rsid w:val="0098768E"/>
    <w:rsid w:val="009878DC"/>
    <w:rsid w:val="0099004E"/>
    <w:rsid w:val="009905D3"/>
    <w:rsid w:val="0099074E"/>
    <w:rsid w:val="0099106A"/>
    <w:rsid w:val="0099165D"/>
    <w:rsid w:val="00992085"/>
    <w:rsid w:val="00992840"/>
    <w:rsid w:val="00992E1F"/>
    <w:rsid w:val="00992F37"/>
    <w:rsid w:val="00993279"/>
    <w:rsid w:val="00993F4A"/>
    <w:rsid w:val="009940CD"/>
    <w:rsid w:val="00994A6A"/>
    <w:rsid w:val="00994E55"/>
    <w:rsid w:val="009950B9"/>
    <w:rsid w:val="009953E1"/>
    <w:rsid w:val="00995849"/>
    <w:rsid w:val="00995A51"/>
    <w:rsid w:val="00997411"/>
    <w:rsid w:val="00997D37"/>
    <w:rsid w:val="009A0232"/>
    <w:rsid w:val="009A02F5"/>
    <w:rsid w:val="009A14DF"/>
    <w:rsid w:val="009A1E5F"/>
    <w:rsid w:val="009A2B1A"/>
    <w:rsid w:val="009A2CB0"/>
    <w:rsid w:val="009A30BC"/>
    <w:rsid w:val="009A3F3A"/>
    <w:rsid w:val="009A423C"/>
    <w:rsid w:val="009A4779"/>
    <w:rsid w:val="009A4ADF"/>
    <w:rsid w:val="009A4CE0"/>
    <w:rsid w:val="009A6191"/>
    <w:rsid w:val="009A6E07"/>
    <w:rsid w:val="009A7000"/>
    <w:rsid w:val="009A7FC0"/>
    <w:rsid w:val="009B007C"/>
    <w:rsid w:val="009B016D"/>
    <w:rsid w:val="009B017F"/>
    <w:rsid w:val="009B0AAE"/>
    <w:rsid w:val="009B1AAA"/>
    <w:rsid w:val="009B2E7E"/>
    <w:rsid w:val="009B384C"/>
    <w:rsid w:val="009B391B"/>
    <w:rsid w:val="009B4A38"/>
    <w:rsid w:val="009B53C3"/>
    <w:rsid w:val="009B549B"/>
    <w:rsid w:val="009B5F9F"/>
    <w:rsid w:val="009B6287"/>
    <w:rsid w:val="009B695F"/>
    <w:rsid w:val="009C008E"/>
    <w:rsid w:val="009C050E"/>
    <w:rsid w:val="009C1501"/>
    <w:rsid w:val="009C2411"/>
    <w:rsid w:val="009C275B"/>
    <w:rsid w:val="009C37E5"/>
    <w:rsid w:val="009C3D1F"/>
    <w:rsid w:val="009C479D"/>
    <w:rsid w:val="009C4B90"/>
    <w:rsid w:val="009C543D"/>
    <w:rsid w:val="009C5BB2"/>
    <w:rsid w:val="009C633F"/>
    <w:rsid w:val="009C647F"/>
    <w:rsid w:val="009C66CF"/>
    <w:rsid w:val="009C6E03"/>
    <w:rsid w:val="009C77BA"/>
    <w:rsid w:val="009C791C"/>
    <w:rsid w:val="009D089B"/>
    <w:rsid w:val="009D1130"/>
    <w:rsid w:val="009D12E4"/>
    <w:rsid w:val="009D15BC"/>
    <w:rsid w:val="009D1801"/>
    <w:rsid w:val="009D19FA"/>
    <w:rsid w:val="009D1C14"/>
    <w:rsid w:val="009D2436"/>
    <w:rsid w:val="009D26EB"/>
    <w:rsid w:val="009D27DD"/>
    <w:rsid w:val="009D2B4B"/>
    <w:rsid w:val="009D309E"/>
    <w:rsid w:val="009D38B8"/>
    <w:rsid w:val="009D3D51"/>
    <w:rsid w:val="009D4294"/>
    <w:rsid w:val="009D534B"/>
    <w:rsid w:val="009D537E"/>
    <w:rsid w:val="009D54B5"/>
    <w:rsid w:val="009D552B"/>
    <w:rsid w:val="009D57AB"/>
    <w:rsid w:val="009D6659"/>
    <w:rsid w:val="009D68EC"/>
    <w:rsid w:val="009D7178"/>
    <w:rsid w:val="009D73E5"/>
    <w:rsid w:val="009D7DD2"/>
    <w:rsid w:val="009E02EE"/>
    <w:rsid w:val="009E0A78"/>
    <w:rsid w:val="009E0CC4"/>
    <w:rsid w:val="009E2279"/>
    <w:rsid w:val="009E2521"/>
    <w:rsid w:val="009E264B"/>
    <w:rsid w:val="009E2CB8"/>
    <w:rsid w:val="009E2F53"/>
    <w:rsid w:val="009E3EB2"/>
    <w:rsid w:val="009E4001"/>
    <w:rsid w:val="009E48A4"/>
    <w:rsid w:val="009E4952"/>
    <w:rsid w:val="009E4F4D"/>
    <w:rsid w:val="009E5138"/>
    <w:rsid w:val="009E5754"/>
    <w:rsid w:val="009E5F1E"/>
    <w:rsid w:val="009E69CA"/>
    <w:rsid w:val="009E6C37"/>
    <w:rsid w:val="009E6C4C"/>
    <w:rsid w:val="009E7C2F"/>
    <w:rsid w:val="009E7D5C"/>
    <w:rsid w:val="009F06EC"/>
    <w:rsid w:val="009F071D"/>
    <w:rsid w:val="009F0CA8"/>
    <w:rsid w:val="009F0D88"/>
    <w:rsid w:val="009F1E72"/>
    <w:rsid w:val="009F3338"/>
    <w:rsid w:val="009F3572"/>
    <w:rsid w:val="009F3C29"/>
    <w:rsid w:val="009F3C32"/>
    <w:rsid w:val="009F3DD3"/>
    <w:rsid w:val="009F47BB"/>
    <w:rsid w:val="009F495B"/>
    <w:rsid w:val="009F4A3C"/>
    <w:rsid w:val="009F4EDB"/>
    <w:rsid w:val="009F5543"/>
    <w:rsid w:val="009F5A7D"/>
    <w:rsid w:val="009F5FB8"/>
    <w:rsid w:val="009F67D9"/>
    <w:rsid w:val="009F67E1"/>
    <w:rsid w:val="009F6AD7"/>
    <w:rsid w:val="009F6FB1"/>
    <w:rsid w:val="009F7BC0"/>
    <w:rsid w:val="00A00B4B"/>
    <w:rsid w:val="00A0124D"/>
    <w:rsid w:val="00A014B3"/>
    <w:rsid w:val="00A025AF"/>
    <w:rsid w:val="00A02E00"/>
    <w:rsid w:val="00A030F3"/>
    <w:rsid w:val="00A03394"/>
    <w:rsid w:val="00A03972"/>
    <w:rsid w:val="00A03A3C"/>
    <w:rsid w:val="00A03C30"/>
    <w:rsid w:val="00A03DE0"/>
    <w:rsid w:val="00A03F95"/>
    <w:rsid w:val="00A04876"/>
    <w:rsid w:val="00A04B0F"/>
    <w:rsid w:val="00A04DB1"/>
    <w:rsid w:val="00A05AF9"/>
    <w:rsid w:val="00A06A8A"/>
    <w:rsid w:val="00A07157"/>
    <w:rsid w:val="00A07654"/>
    <w:rsid w:val="00A07B21"/>
    <w:rsid w:val="00A07FEE"/>
    <w:rsid w:val="00A102B5"/>
    <w:rsid w:val="00A106BB"/>
    <w:rsid w:val="00A10FF4"/>
    <w:rsid w:val="00A1198C"/>
    <w:rsid w:val="00A12008"/>
    <w:rsid w:val="00A12B23"/>
    <w:rsid w:val="00A133AF"/>
    <w:rsid w:val="00A13618"/>
    <w:rsid w:val="00A1370C"/>
    <w:rsid w:val="00A13CC1"/>
    <w:rsid w:val="00A1409E"/>
    <w:rsid w:val="00A14340"/>
    <w:rsid w:val="00A145E4"/>
    <w:rsid w:val="00A149FD"/>
    <w:rsid w:val="00A15380"/>
    <w:rsid w:val="00A16A58"/>
    <w:rsid w:val="00A16D69"/>
    <w:rsid w:val="00A17049"/>
    <w:rsid w:val="00A17C5C"/>
    <w:rsid w:val="00A17EB2"/>
    <w:rsid w:val="00A20D66"/>
    <w:rsid w:val="00A220A5"/>
    <w:rsid w:val="00A22630"/>
    <w:rsid w:val="00A22AAB"/>
    <w:rsid w:val="00A2371D"/>
    <w:rsid w:val="00A23A5E"/>
    <w:rsid w:val="00A23E49"/>
    <w:rsid w:val="00A23E5F"/>
    <w:rsid w:val="00A23EE5"/>
    <w:rsid w:val="00A2410F"/>
    <w:rsid w:val="00A24759"/>
    <w:rsid w:val="00A24CED"/>
    <w:rsid w:val="00A2518E"/>
    <w:rsid w:val="00A257F8"/>
    <w:rsid w:val="00A259F2"/>
    <w:rsid w:val="00A262AC"/>
    <w:rsid w:val="00A2691A"/>
    <w:rsid w:val="00A26BC5"/>
    <w:rsid w:val="00A276BF"/>
    <w:rsid w:val="00A27B81"/>
    <w:rsid w:val="00A27C99"/>
    <w:rsid w:val="00A30057"/>
    <w:rsid w:val="00A30318"/>
    <w:rsid w:val="00A30C54"/>
    <w:rsid w:val="00A30F71"/>
    <w:rsid w:val="00A31A74"/>
    <w:rsid w:val="00A32E71"/>
    <w:rsid w:val="00A32FE0"/>
    <w:rsid w:val="00A33397"/>
    <w:rsid w:val="00A33878"/>
    <w:rsid w:val="00A348A8"/>
    <w:rsid w:val="00A34BF4"/>
    <w:rsid w:val="00A35688"/>
    <w:rsid w:val="00A358E0"/>
    <w:rsid w:val="00A35E76"/>
    <w:rsid w:val="00A36012"/>
    <w:rsid w:val="00A36464"/>
    <w:rsid w:val="00A365CB"/>
    <w:rsid w:val="00A36B77"/>
    <w:rsid w:val="00A37773"/>
    <w:rsid w:val="00A37845"/>
    <w:rsid w:val="00A37A14"/>
    <w:rsid w:val="00A4006C"/>
    <w:rsid w:val="00A40241"/>
    <w:rsid w:val="00A406A1"/>
    <w:rsid w:val="00A40D2F"/>
    <w:rsid w:val="00A40D9B"/>
    <w:rsid w:val="00A4147E"/>
    <w:rsid w:val="00A41A16"/>
    <w:rsid w:val="00A41E73"/>
    <w:rsid w:val="00A421E1"/>
    <w:rsid w:val="00A42215"/>
    <w:rsid w:val="00A4242B"/>
    <w:rsid w:val="00A4247B"/>
    <w:rsid w:val="00A4279E"/>
    <w:rsid w:val="00A434D8"/>
    <w:rsid w:val="00A43682"/>
    <w:rsid w:val="00A43FDD"/>
    <w:rsid w:val="00A44151"/>
    <w:rsid w:val="00A444E4"/>
    <w:rsid w:val="00A458BC"/>
    <w:rsid w:val="00A45939"/>
    <w:rsid w:val="00A46D01"/>
    <w:rsid w:val="00A4732E"/>
    <w:rsid w:val="00A47D86"/>
    <w:rsid w:val="00A47F6E"/>
    <w:rsid w:val="00A503C9"/>
    <w:rsid w:val="00A506DE"/>
    <w:rsid w:val="00A50A7E"/>
    <w:rsid w:val="00A525D4"/>
    <w:rsid w:val="00A53583"/>
    <w:rsid w:val="00A54573"/>
    <w:rsid w:val="00A5459E"/>
    <w:rsid w:val="00A54AC2"/>
    <w:rsid w:val="00A54C21"/>
    <w:rsid w:val="00A54E42"/>
    <w:rsid w:val="00A56508"/>
    <w:rsid w:val="00A56869"/>
    <w:rsid w:val="00A57408"/>
    <w:rsid w:val="00A5782D"/>
    <w:rsid w:val="00A57AF3"/>
    <w:rsid w:val="00A606F6"/>
    <w:rsid w:val="00A60728"/>
    <w:rsid w:val="00A60C70"/>
    <w:rsid w:val="00A61498"/>
    <w:rsid w:val="00A62666"/>
    <w:rsid w:val="00A62A45"/>
    <w:rsid w:val="00A62CD3"/>
    <w:rsid w:val="00A63403"/>
    <w:rsid w:val="00A6381C"/>
    <w:rsid w:val="00A63D1E"/>
    <w:rsid w:val="00A63E63"/>
    <w:rsid w:val="00A64083"/>
    <w:rsid w:val="00A643C7"/>
    <w:rsid w:val="00A65E94"/>
    <w:rsid w:val="00A66101"/>
    <w:rsid w:val="00A66465"/>
    <w:rsid w:val="00A667E2"/>
    <w:rsid w:val="00A66840"/>
    <w:rsid w:val="00A66B73"/>
    <w:rsid w:val="00A66CA7"/>
    <w:rsid w:val="00A6790E"/>
    <w:rsid w:val="00A67D44"/>
    <w:rsid w:val="00A67F8A"/>
    <w:rsid w:val="00A705DA"/>
    <w:rsid w:val="00A707FB"/>
    <w:rsid w:val="00A70B25"/>
    <w:rsid w:val="00A70CF6"/>
    <w:rsid w:val="00A70F20"/>
    <w:rsid w:val="00A71388"/>
    <w:rsid w:val="00A7144A"/>
    <w:rsid w:val="00A725AD"/>
    <w:rsid w:val="00A72CA2"/>
    <w:rsid w:val="00A73AA0"/>
    <w:rsid w:val="00A73AD1"/>
    <w:rsid w:val="00A73B05"/>
    <w:rsid w:val="00A7404F"/>
    <w:rsid w:val="00A7413F"/>
    <w:rsid w:val="00A7456C"/>
    <w:rsid w:val="00A75ED7"/>
    <w:rsid w:val="00A7693E"/>
    <w:rsid w:val="00A76C2B"/>
    <w:rsid w:val="00A771A5"/>
    <w:rsid w:val="00A77919"/>
    <w:rsid w:val="00A77C7E"/>
    <w:rsid w:val="00A80401"/>
    <w:rsid w:val="00A80DB7"/>
    <w:rsid w:val="00A80E03"/>
    <w:rsid w:val="00A81125"/>
    <w:rsid w:val="00A8126B"/>
    <w:rsid w:val="00A81292"/>
    <w:rsid w:val="00A8167B"/>
    <w:rsid w:val="00A81841"/>
    <w:rsid w:val="00A8229B"/>
    <w:rsid w:val="00A825D3"/>
    <w:rsid w:val="00A8375B"/>
    <w:rsid w:val="00A83C1E"/>
    <w:rsid w:val="00A83D8B"/>
    <w:rsid w:val="00A842FD"/>
    <w:rsid w:val="00A84371"/>
    <w:rsid w:val="00A8520A"/>
    <w:rsid w:val="00A8533A"/>
    <w:rsid w:val="00A8556C"/>
    <w:rsid w:val="00A857E9"/>
    <w:rsid w:val="00A858B2"/>
    <w:rsid w:val="00A85A63"/>
    <w:rsid w:val="00A862C4"/>
    <w:rsid w:val="00A8674B"/>
    <w:rsid w:val="00A86BF9"/>
    <w:rsid w:val="00A86F06"/>
    <w:rsid w:val="00A8746D"/>
    <w:rsid w:val="00A87C1B"/>
    <w:rsid w:val="00A87D0B"/>
    <w:rsid w:val="00A87D41"/>
    <w:rsid w:val="00A91550"/>
    <w:rsid w:val="00A917EE"/>
    <w:rsid w:val="00A91AFC"/>
    <w:rsid w:val="00A91B7F"/>
    <w:rsid w:val="00A91E2F"/>
    <w:rsid w:val="00A91F9C"/>
    <w:rsid w:val="00A925CF"/>
    <w:rsid w:val="00A92A06"/>
    <w:rsid w:val="00A93522"/>
    <w:rsid w:val="00A9379B"/>
    <w:rsid w:val="00A93EC5"/>
    <w:rsid w:val="00A93FC5"/>
    <w:rsid w:val="00A9459A"/>
    <w:rsid w:val="00A945FA"/>
    <w:rsid w:val="00A95572"/>
    <w:rsid w:val="00A9586F"/>
    <w:rsid w:val="00A96132"/>
    <w:rsid w:val="00A97256"/>
    <w:rsid w:val="00AA0B16"/>
    <w:rsid w:val="00AA0B47"/>
    <w:rsid w:val="00AA290B"/>
    <w:rsid w:val="00AA2959"/>
    <w:rsid w:val="00AA2B53"/>
    <w:rsid w:val="00AA2EBE"/>
    <w:rsid w:val="00AA2F36"/>
    <w:rsid w:val="00AA2F4E"/>
    <w:rsid w:val="00AA3238"/>
    <w:rsid w:val="00AA3527"/>
    <w:rsid w:val="00AA3E48"/>
    <w:rsid w:val="00AA43AB"/>
    <w:rsid w:val="00AA4B80"/>
    <w:rsid w:val="00AA4BCD"/>
    <w:rsid w:val="00AA4F92"/>
    <w:rsid w:val="00AA5911"/>
    <w:rsid w:val="00AA6229"/>
    <w:rsid w:val="00AA6368"/>
    <w:rsid w:val="00AA694C"/>
    <w:rsid w:val="00AA6FD1"/>
    <w:rsid w:val="00AA7834"/>
    <w:rsid w:val="00AA7D2A"/>
    <w:rsid w:val="00AA7D32"/>
    <w:rsid w:val="00AA7D6A"/>
    <w:rsid w:val="00AA7E0E"/>
    <w:rsid w:val="00AB0DB7"/>
    <w:rsid w:val="00AB0FC0"/>
    <w:rsid w:val="00AB1C81"/>
    <w:rsid w:val="00AB1F4C"/>
    <w:rsid w:val="00AB284D"/>
    <w:rsid w:val="00AB2AA0"/>
    <w:rsid w:val="00AB302C"/>
    <w:rsid w:val="00AB3354"/>
    <w:rsid w:val="00AB513A"/>
    <w:rsid w:val="00AB5807"/>
    <w:rsid w:val="00AB58F4"/>
    <w:rsid w:val="00AB5C9A"/>
    <w:rsid w:val="00AB60D1"/>
    <w:rsid w:val="00AB638C"/>
    <w:rsid w:val="00AB6832"/>
    <w:rsid w:val="00AB6C34"/>
    <w:rsid w:val="00AB7350"/>
    <w:rsid w:val="00AB737C"/>
    <w:rsid w:val="00AB791F"/>
    <w:rsid w:val="00AB7E86"/>
    <w:rsid w:val="00AC0108"/>
    <w:rsid w:val="00AC14C6"/>
    <w:rsid w:val="00AC1ADA"/>
    <w:rsid w:val="00AC26BC"/>
    <w:rsid w:val="00AC2C7A"/>
    <w:rsid w:val="00AC2EDA"/>
    <w:rsid w:val="00AC3F4D"/>
    <w:rsid w:val="00AC5CCF"/>
    <w:rsid w:val="00AC662B"/>
    <w:rsid w:val="00AC6DFC"/>
    <w:rsid w:val="00AC70F0"/>
    <w:rsid w:val="00AC7460"/>
    <w:rsid w:val="00AC7787"/>
    <w:rsid w:val="00AD0932"/>
    <w:rsid w:val="00AD0DE2"/>
    <w:rsid w:val="00AD0FEE"/>
    <w:rsid w:val="00AD14CD"/>
    <w:rsid w:val="00AD1EFE"/>
    <w:rsid w:val="00AD1F14"/>
    <w:rsid w:val="00AD26E5"/>
    <w:rsid w:val="00AD2921"/>
    <w:rsid w:val="00AD33EB"/>
    <w:rsid w:val="00AD38D6"/>
    <w:rsid w:val="00AD3D7C"/>
    <w:rsid w:val="00AD4412"/>
    <w:rsid w:val="00AD4D52"/>
    <w:rsid w:val="00AD5624"/>
    <w:rsid w:val="00AD5C62"/>
    <w:rsid w:val="00AD5E36"/>
    <w:rsid w:val="00AD698E"/>
    <w:rsid w:val="00AD6C11"/>
    <w:rsid w:val="00AD7398"/>
    <w:rsid w:val="00AD7400"/>
    <w:rsid w:val="00AD7697"/>
    <w:rsid w:val="00AE10D6"/>
    <w:rsid w:val="00AE1206"/>
    <w:rsid w:val="00AE1319"/>
    <w:rsid w:val="00AE1977"/>
    <w:rsid w:val="00AE1A80"/>
    <w:rsid w:val="00AE208B"/>
    <w:rsid w:val="00AE23BC"/>
    <w:rsid w:val="00AE2F88"/>
    <w:rsid w:val="00AE3E80"/>
    <w:rsid w:val="00AE45A5"/>
    <w:rsid w:val="00AE479D"/>
    <w:rsid w:val="00AE4BF5"/>
    <w:rsid w:val="00AE4D48"/>
    <w:rsid w:val="00AE4F31"/>
    <w:rsid w:val="00AE51A7"/>
    <w:rsid w:val="00AE51D7"/>
    <w:rsid w:val="00AE5446"/>
    <w:rsid w:val="00AE5AC9"/>
    <w:rsid w:val="00AE620B"/>
    <w:rsid w:val="00AE664C"/>
    <w:rsid w:val="00AE7286"/>
    <w:rsid w:val="00AF01EC"/>
    <w:rsid w:val="00AF0492"/>
    <w:rsid w:val="00AF1327"/>
    <w:rsid w:val="00AF1592"/>
    <w:rsid w:val="00AF2738"/>
    <w:rsid w:val="00AF277F"/>
    <w:rsid w:val="00AF3126"/>
    <w:rsid w:val="00AF3242"/>
    <w:rsid w:val="00AF357A"/>
    <w:rsid w:val="00AF4088"/>
    <w:rsid w:val="00AF4B4F"/>
    <w:rsid w:val="00AF4EC4"/>
    <w:rsid w:val="00AF520D"/>
    <w:rsid w:val="00AF5212"/>
    <w:rsid w:val="00AF5438"/>
    <w:rsid w:val="00AF597A"/>
    <w:rsid w:val="00AF5AB0"/>
    <w:rsid w:val="00AF5E0E"/>
    <w:rsid w:val="00AF7528"/>
    <w:rsid w:val="00AF75A5"/>
    <w:rsid w:val="00AF7970"/>
    <w:rsid w:val="00B01E29"/>
    <w:rsid w:val="00B03483"/>
    <w:rsid w:val="00B03C53"/>
    <w:rsid w:val="00B03DCE"/>
    <w:rsid w:val="00B03E0E"/>
    <w:rsid w:val="00B04AFC"/>
    <w:rsid w:val="00B050A4"/>
    <w:rsid w:val="00B050AD"/>
    <w:rsid w:val="00B05602"/>
    <w:rsid w:val="00B057EE"/>
    <w:rsid w:val="00B06295"/>
    <w:rsid w:val="00B06932"/>
    <w:rsid w:val="00B06BBA"/>
    <w:rsid w:val="00B07112"/>
    <w:rsid w:val="00B07B23"/>
    <w:rsid w:val="00B1013E"/>
    <w:rsid w:val="00B10323"/>
    <w:rsid w:val="00B106AC"/>
    <w:rsid w:val="00B10BE1"/>
    <w:rsid w:val="00B11347"/>
    <w:rsid w:val="00B11659"/>
    <w:rsid w:val="00B138E0"/>
    <w:rsid w:val="00B13A28"/>
    <w:rsid w:val="00B14562"/>
    <w:rsid w:val="00B14648"/>
    <w:rsid w:val="00B14D8F"/>
    <w:rsid w:val="00B15058"/>
    <w:rsid w:val="00B15347"/>
    <w:rsid w:val="00B1579E"/>
    <w:rsid w:val="00B174BE"/>
    <w:rsid w:val="00B1757F"/>
    <w:rsid w:val="00B17768"/>
    <w:rsid w:val="00B17770"/>
    <w:rsid w:val="00B206C2"/>
    <w:rsid w:val="00B20AAD"/>
    <w:rsid w:val="00B21844"/>
    <w:rsid w:val="00B219BA"/>
    <w:rsid w:val="00B21B79"/>
    <w:rsid w:val="00B22544"/>
    <w:rsid w:val="00B22B8E"/>
    <w:rsid w:val="00B22C82"/>
    <w:rsid w:val="00B230D0"/>
    <w:rsid w:val="00B2316E"/>
    <w:rsid w:val="00B2317B"/>
    <w:rsid w:val="00B23700"/>
    <w:rsid w:val="00B23994"/>
    <w:rsid w:val="00B23D13"/>
    <w:rsid w:val="00B23D73"/>
    <w:rsid w:val="00B23D8B"/>
    <w:rsid w:val="00B2400B"/>
    <w:rsid w:val="00B24172"/>
    <w:rsid w:val="00B24486"/>
    <w:rsid w:val="00B24C1B"/>
    <w:rsid w:val="00B25AF1"/>
    <w:rsid w:val="00B26E4D"/>
    <w:rsid w:val="00B301C2"/>
    <w:rsid w:val="00B3059E"/>
    <w:rsid w:val="00B30C11"/>
    <w:rsid w:val="00B3141C"/>
    <w:rsid w:val="00B32419"/>
    <w:rsid w:val="00B32A34"/>
    <w:rsid w:val="00B33862"/>
    <w:rsid w:val="00B33969"/>
    <w:rsid w:val="00B343E0"/>
    <w:rsid w:val="00B346E8"/>
    <w:rsid w:val="00B34B3E"/>
    <w:rsid w:val="00B34F94"/>
    <w:rsid w:val="00B356DC"/>
    <w:rsid w:val="00B35927"/>
    <w:rsid w:val="00B35BE0"/>
    <w:rsid w:val="00B35C17"/>
    <w:rsid w:val="00B35D74"/>
    <w:rsid w:val="00B36084"/>
    <w:rsid w:val="00B36216"/>
    <w:rsid w:val="00B376F0"/>
    <w:rsid w:val="00B37EE0"/>
    <w:rsid w:val="00B40559"/>
    <w:rsid w:val="00B40614"/>
    <w:rsid w:val="00B40CC1"/>
    <w:rsid w:val="00B417B4"/>
    <w:rsid w:val="00B42CAC"/>
    <w:rsid w:val="00B42FEC"/>
    <w:rsid w:val="00B43183"/>
    <w:rsid w:val="00B43F8C"/>
    <w:rsid w:val="00B4429F"/>
    <w:rsid w:val="00B44412"/>
    <w:rsid w:val="00B44AB7"/>
    <w:rsid w:val="00B44B36"/>
    <w:rsid w:val="00B455C7"/>
    <w:rsid w:val="00B46BC6"/>
    <w:rsid w:val="00B4794A"/>
    <w:rsid w:val="00B47A12"/>
    <w:rsid w:val="00B47E31"/>
    <w:rsid w:val="00B47E49"/>
    <w:rsid w:val="00B5078A"/>
    <w:rsid w:val="00B50ADE"/>
    <w:rsid w:val="00B51453"/>
    <w:rsid w:val="00B51658"/>
    <w:rsid w:val="00B5167D"/>
    <w:rsid w:val="00B51940"/>
    <w:rsid w:val="00B52FBE"/>
    <w:rsid w:val="00B5376C"/>
    <w:rsid w:val="00B53EBC"/>
    <w:rsid w:val="00B546D0"/>
    <w:rsid w:val="00B54DC1"/>
    <w:rsid w:val="00B5540C"/>
    <w:rsid w:val="00B557AC"/>
    <w:rsid w:val="00B562B7"/>
    <w:rsid w:val="00B564BF"/>
    <w:rsid w:val="00B578B8"/>
    <w:rsid w:val="00B605AB"/>
    <w:rsid w:val="00B60EE2"/>
    <w:rsid w:val="00B6153B"/>
    <w:rsid w:val="00B6170E"/>
    <w:rsid w:val="00B617EC"/>
    <w:rsid w:val="00B6216D"/>
    <w:rsid w:val="00B6219A"/>
    <w:rsid w:val="00B62431"/>
    <w:rsid w:val="00B626F5"/>
    <w:rsid w:val="00B636CB"/>
    <w:rsid w:val="00B6383D"/>
    <w:rsid w:val="00B6396C"/>
    <w:rsid w:val="00B63CCD"/>
    <w:rsid w:val="00B63F1D"/>
    <w:rsid w:val="00B64B87"/>
    <w:rsid w:val="00B6670B"/>
    <w:rsid w:val="00B66B6F"/>
    <w:rsid w:val="00B66D42"/>
    <w:rsid w:val="00B6707B"/>
    <w:rsid w:val="00B673AB"/>
    <w:rsid w:val="00B673C6"/>
    <w:rsid w:val="00B67691"/>
    <w:rsid w:val="00B67DBE"/>
    <w:rsid w:val="00B70449"/>
    <w:rsid w:val="00B705B1"/>
    <w:rsid w:val="00B70920"/>
    <w:rsid w:val="00B70ECE"/>
    <w:rsid w:val="00B71046"/>
    <w:rsid w:val="00B71354"/>
    <w:rsid w:val="00B71732"/>
    <w:rsid w:val="00B71B84"/>
    <w:rsid w:val="00B71F31"/>
    <w:rsid w:val="00B72354"/>
    <w:rsid w:val="00B724C2"/>
    <w:rsid w:val="00B727CA"/>
    <w:rsid w:val="00B730FF"/>
    <w:rsid w:val="00B731DC"/>
    <w:rsid w:val="00B733FC"/>
    <w:rsid w:val="00B74088"/>
    <w:rsid w:val="00B7461B"/>
    <w:rsid w:val="00B7472C"/>
    <w:rsid w:val="00B7481E"/>
    <w:rsid w:val="00B74B78"/>
    <w:rsid w:val="00B74C5F"/>
    <w:rsid w:val="00B758B6"/>
    <w:rsid w:val="00B75C8B"/>
    <w:rsid w:val="00B760E6"/>
    <w:rsid w:val="00B777B4"/>
    <w:rsid w:val="00B777DC"/>
    <w:rsid w:val="00B77B60"/>
    <w:rsid w:val="00B805D9"/>
    <w:rsid w:val="00B81054"/>
    <w:rsid w:val="00B81185"/>
    <w:rsid w:val="00B811AF"/>
    <w:rsid w:val="00B814D7"/>
    <w:rsid w:val="00B81955"/>
    <w:rsid w:val="00B81E86"/>
    <w:rsid w:val="00B82797"/>
    <w:rsid w:val="00B82931"/>
    <w:rsid w:val="00B83691"/>
    <w:rsid w:val="00B83CA3"/>
    <w:rsid w:val="00B83DBA"/>
    <w:rsid w:val="00B84772"/>
    <w:rsid w:val="00B84E6E"/>
    <w:rsid w:val="00B8502F"/>
    <w:rsid w:val="00B855A3"/>
    <w:rsid w:val="00B85B3E"/>
    <w:rsid w:val="00B85E3E"/>
    <w:rsid w:val="00B8603F"/>
    <w:rsid w:val="00B860F2"/>
    <w:rsid w:val="00B861B6"/>
    <w:rsid w:val="00B87F5A"/>
    <w:rsid w:val="00B90FD4"/>
    <w:rsid w:val="00B9137D"/>
    <w:rsid w:val="00B91EEF"/>
    <w:rsid w:val="00B92146"/>
    <w:rsid w:val="00B9216C"/>
    <w:rsid w:val="00B92225"/>
    <w:rsid w:val="00B93374"/>
    <w:rsid w:val="00B93DBC"/>
    <w:rsid w:val="00B93E6A"/>
    <w:rsid w:val="00B93F74"/>
    <w:rsid w:val="00B93FDA"/>
    <w:rsid w:val="00B943C9"/>
    <w:rsid w:val="00B94866"/>
    <w:rsid w:val="00B94E99"/>
    <w:rsid w:val="00B951FD"/>
    <w:rsid w:val="00B964EC"/>
    <w:rsid w:val="00B96C53"/>
    <w:rsid w:val="00B9797B"/>
    <w:rsid w:val="00B979C9"/>
    <w:rsid w:val="00BA059A"/>
    <w:rsid w:val="00BA0F75"/>
    <w:rsid w:val="00BA1514"/>
    <w:rsid w:val="00BA17CF"/>
    <w:rsid w:val="00BA17DD"/>
    <w:rsid w:val="00BA1B0A"/>
    <w:rsid w:val="00BA1BAF"/>
    <w:rsid w:val="00BA28F9"/>
    <w:rsid w:val="00BA2B5B"/>
    <w:rsid w:val="00BA2EEA"/>
    <w:rsid w:val="00BA381D"/>
    <w:rsid w:val="00BA3A79"/>
    <w:rsid w:val="00BA3BE5"/>
    <w:rsid w:val="00BA3D2A"/>
    <w:rsid w:val="00BA3D9C"/>
    <w:rsid w:val="00BA410E"/>
    <w:rsid w:val="00BA41DC"/>
    <w:rsid w:val="00BA4228"/>
    <w:rsid w:val="00BA4382"/>
    <w:rsid w:val="00BA52C2"/>
    <w:rsid w:val="00BA54B6"/>
    <w:rsid w:val="00BA596B"/>
    <w:rsid w:val="00BA59F6"/>
    <w:rsid w:val="00BA5D1D"/>
    <w:rsid w:val="00BA5DCD"/>
    <w:rsid w:val="00BA70C2"/>
    <w:rsid w:val="00BA71B8"/>
    <w:rsid w:val="00BA76E4"/>
    <w:rsid w:val="00BA77C0"/>
    <w:rsid w:val="00BA7A26"/>
    <w:rsid w:val="00BB0A85"/>
    <w:rsid w:val="00BB11B2"/>
    <w:rsid w:val="00BB1845"/>
    <w:rsid w:val="00BB1E71"/>
    <w:rsid w:val="00BB26A7"/>
    <w:rsid w:val="00BB273C"/>
    <w:rsid w:val="00BB300C"/>
    <w:rsid w:val="00BB3193"/>
    <w:rsid w:val="00BB3639"/>
    <w:rsid w:val="00BB38BD"/>
    <w:rsid w:val="00BB3EA6"/>
    <w:rsid w:val="00BB3F3C"/>
    <w:rsid w:val="00BB4AB8"/>
    <w:rsid w:val="00BB50E1"/>
    <w:rsid w:val="00BB53DF"/>
    <w:rsid w:val="00BB61A2"/>
    <w:rsid w:val="00BB694F"/>
    <w:rsid w:val="00BB69D5"/>
    <w:rsid w:val="00BB734C"/>
    <w:rsid w:val="00BB7449"/>
    <w:rsid w:val="00BB7F57"/>
    <w:rsid w:val="00BC1C72"/>
    <w:rsid w:val="00BC1C7F"/>
    <w:rsid w:val="00BC2873"/>
    <w:rsid w:val="00BC317E"/>
    <w:rsid w:val="00BC3E28"/>
    <w:rsid w:val="00BC3ED3"/>
    <w:rsid w:val="00BC3FC2"/>
    <w:rsid w:val="00BC4118"/>
    <w:rsid w:val="00BC4570"/>
    <w:rsid w:val="00BC45DE"/>
    <w:rsid w:val="00BC471C"/>
    <w:rsid w:val="00BD092B"/>
    <w:rsid w:val="00BD0AC3"/>
    <w:rsid w:val="00BD0B2C"/>
    <w:rsid w:val="00BD0C50"/>
    <w:rsid w:val="00BD1B74"/>
    <w:rsid w:val="00BD274C"/>
    <w:rsid w:val="00BD2D17"/>
    <w:rsid w:val="00BD2EC9"/>
    <w:rsid w:val="00BD304B"/>
    <w:rsid w:val="00BD3704"/>
    <w:rsid w:val="00BD3C3F"/>
    <w:rsid w:val="00BD42EE"/>
    <w:rsid w:val="00BD451F"/>
    <w:rsid w:val="00BD477B"/>
    <w:rsid w:val="00BD4EE1"/>
    <w:rsid w:val="00BD5324"/>
    <w:rsid w:val="00BD5439"/>
    <w:rsid w:val="00BD56DC"/>
    <w:rsid w:val="00BD579D"/>
    <w:rsid w:val="00BD6C10"/>
    <w:rsid w:val="00BD70E1"/>
    <w:rsid w:val="00BE04DE"/>
    <w:rsid w:val="00BE1752"/>
    <w:rsid w:val="00BE1A29"/>
    <w:rsid w:val="00BE2768"/>
    <w:rsid w:val="00BE2A02"/>
    <w:rsid w:val="00BE2EE8"/>
    <w:rsid w:val="00BE31EA"/>
    <w:rsid w:val="00BE3471"/>
    <w:rsid w:val="00BE369B"/>
    <w:rsid w:val="00BE3E78"/>
    <w:rsid w:val="00BE498B"/>
    <w:rsid w:val="00BE512F"/>
    <w:rsid w:val="00BE51A4"/>
    <w:rsid w:val="00BE51AD"/>
    <w:rsid w:val="00BE5DB8"/>
    <w:rsid w:val="00BE62E5"/>
    <w:rsid w:val="00BE73AF"/>
    <w:rsid w:val="00BF00B3"/>
    <w:rsid w:val="00BF05E0"/>
    <w:rsid w:val="00BF126F"/>
    <w:rsid w:val="00BF249D"/>
    <w:rsid w:val="00BF2D14"/>
    <w:rsid w:val="00BF2E2B"/>
    <w:rsid w:val="00BF4202"/>
    <w:rsid w:val="00BF4A9A"/>
    <w:rsid w:val="00BF4D7C"/>
    <w:rsid w:val="00BF504A"/>
    <w:rsid w:val="00BF57F0"/>
    <w:rsid w:val="00BF582F"/>
    <w:rsid w:val="00BF5DBD"/>
    <w:rsid w:val="00BF5E0F"/>
    <w:rsid w:val="00BF6AC9"/>
    <w:rsid w:val="00BF7288"/>
    <w:rsid w:val="00BF7321"/>
    <w:rsid w:val="00BF75C2"/>
    <w:rsid w:val="00BF7836"/>
    <w:rsid w:val="00BF7DF5"/>
    <w:rsid w:val="00C005A9"/>
    <w:rsid w:val="00C00BC7"/>
    <w:rsid w:val="00C00CF4"/>
    <w:rsid w:val="00C01200"/>
    <w:rsid w:val="00C0183C"/>
    <w:rsid w:val="00C02670"/>
    <w:rsid w:val="00C02CB5"/>
    <w:rsid w:val="00C0304E"/>
    <w:rsid w:val="00C03A25"/>
    <w:rsid w:val="00C040F2"/>
    <w:rsid w:val="00C0460F"/>
    <w:rsid w:val="00C05351"/>
    <w:rsid w:val="00C0580C"/>
    <w:rsid w:val="00C05FB5"/>
    <w:rsid w:val="00C066B2"/>
    <w:rsid w:val="00C073FD"/>
    <w:rsid w:val="00C07A30"/>
    <w:rsid w:val="00C07CA0"/>
    <w:rsid w:val="00C1085A"/>
    <w:rsid w:val="00C11840"/>
    <w:rsid w:val="00C12F0D"/>
    <w:rsid w:val="00C132AF"/>
    <w:rsid w:val="00C134EB"/>
    <w:rsid w:val="00C13628"/>
    <w:rsid w:val="00C13DF7"/>
    <w:rsid w:val="00C13FFE"/>
    <w:rsid w:val="00C149D9"/>
    <w:rsid w:val="00C156AC"/>
    <w:rsid w:val="00C15952"/>
    <w:rsid w:val="00C15D9A"/>
    <w:rsid w:val="00C16D34"/>
    <w:rsid w:val="00C17091"/>
    <w:rsid w:val="00C17146"/>
    <w:rsid w:val="00C176FC"/>
    <w:rsid w:val="00C17879"/>
    <w:rsid w:val="00C17C00"/>
    <w:rsid w:val="00C17C1C"/>
    <w:rsid w:val="00C21759"/>
    <w:rsid w:val="00C223A4"/>
    <w:rsid w:val="00C2268A"/>
    <w:rsid w:val="00C22F91"/>
    <w:rsid w:val="00C232E5"/>
    <w:rsid w:val="00C25B53"/>
    <w:rsid w:val="00C26010"/>
    <w:rsid w:val="00C26060"/>
    <w:rsid w:val="00C26183"/>
    <w:rsid w:val="00C26321"/>
    <w:rsid w:val="00C269F3"/>
    <w:rsid w:val="00C26A6D"/>
    <w:rsid w:val="00C26DC2"/>
    <w:rsid w:val="00C26F82"/>
    <w:rsid w:val="00C27035"/>
    <w:rsid w:val="00C27328"/>
    <w:rsid w:val="00C27556"/>
    <w:rsid w:val="00C278AB"/>
    <w:rsid w:val="00C279AE"/>
    <w:rsid w:val="00C27D9C"/>
    <w:rsid w:val="00C305F8"/>
    <w:rsid w:val="00C30938"/>
    <w:rsid w:val="00C3100F"/>
    <w:rsid w:val="00C314DC"/>
    <w:rsid w:val="00C31921"/>
    <w:rsid w:val="00C32523"/>
    <w:rsid w:val="00C32E61"/>
    <w:rsid w:val="00C32EE0"/>
    <w:rsid w:val="00C32F2F"/>
    <w:rsid w:val="00C3359E"/>
    <w:rsid w:val="00C33610"/>
    <w:rsid w:val="00C33696"/>
    <w:rsid w:val="00C3381D"/>
    <w:rsid w:val="00C33CF3"/>
    <w:rsid w:val="00C33F9A"/>
    <w:rsid w:val="00C341B0"/>
    <w:rsid w:val="00C34A2E"/>
    <w:rsid w:val="00C3512F"/>
    <w:rsid w:val="00C352D7"/>
    <w:rsid w:val="00C35FEE"/>
    <w:rsid w:val="00C3652F"/>
    <w:rsid w:val="00C37F19"/>
    <w:rsid w:val="00C37FD2"/>
    <w:rsid w:val="00C40596"/>
    <w:rsid w:val="00C42055"/>
    <w:rsid w:val="00C42070"/>
    <w:rsid w:val="00C438FC"/>
    <w:rsid w:val="00C44017"/>
    <w:rsid w:val="00C441B3"/>
    <w:rsid w:val="00C4442B"/>
    <w:rsid w:val="00C4468A"/>
    <w:rsid w:val="00C44F9A"/>
    <w:rsid w:val="00C45173"/>
    <w:rsid w:val="00C45381"/>
    <w:rsid w:val="00C45ACA"/>
    <w:rsid w:val="00C45B45"/>
    <w:rsid w:val="00C460F6"/>
    <w:rsid w:val="00C466FB"/>
    <w:rsid w:val="00C46D4B"/>
    <w:rsid w:val="00C46EDC"/>
    <w:rsid w:val="00C472B4"/>
    <w:rsid w:val="00C47466"/>
    <w:rsid w:val="00C502D4"/>
    <w:rsid w:val="00C50C8B"/>
    <w:rsid w:val="00C50F8C"/>
    <w:rsid w:val="00C5143C"/>
    <w:rsid w:val="00C51E6E"/>
    <w:rsid w:val="00C528CA"/>
    <w:rsid w:val="00C52A60"/>
    <w:rsid w:val="00C52FF7"/>
    <w:rsid w:val="00C531E9"/>
    <w:rsid w:val="00C539C4"/>
    <w:rsid w:val="00C53F98"/>
    <w:rsid w:val="00C54C9D"/>
    <w:rsid w:val="00C556DE"/>
    <w:rsid w:val="00C5612A"/>
    <w:rsid w:val="00C56FB6"/>
    <w:rsid w:val="00C5754D"/>
    <w:rsid w:val="00C57AA3"/>
    <w:rsid w:val="00C57FEF"/>
    <w:rsid w:val="00C60C02"/>
    <w:rsid w:val="00C6147E"/>
    <w:rsid w:val="00C6162D"/>
    <w:rsid w:val="00C61A03"/>
    <w:rsid w:val="00C6203E"/>
    <w:rsid w:val="00C62F5E"/>
    <w:rsid w:val="00C62FD0"/>
    <w:rsid w:val="00C63573"/>
    <w:rsid w:val="00C63948"/>
    <w:rsid w:val="00C644E3"/>
    <w:rsid w:val="00C64D56"/>
    <w:rsid w:val="00C64DE2"/>
    <w:rsid w:val="00C64E15"/>
    <w:rsid w:val="00C65B1C"/>
    <w:rsid w:val="00C666CE"/>
    <w:rsid w:val="00C669CC"/>
    <w:rsid w:val="00C672FA"/>
    <w:rsid w:val="00C67450"/>
    <w:rsid w:val="00C67E01"/>
    <w:rsid w:val="00C715FE"/>
    <w:rsid w:val="00C71738"/>
    <w:rsid w:val="00C721FA"/>
    <w:rsid w:val="00C7273B"/>
    <w:rsid w:val="00C7278E"/>
    <w:rsid w:val="00C744BB"/>
    <w:rsid w:val="00C748B5"/>
    <w:rsid w:val="00C748C9"/>
    <w:rsid w:val="00C74F2F"/>
    <w:rsid w:val="00C750FC"/>
    <w:rsid w:val="00C7583F"/>
    <w:rsid w:val="00C75962"/>
    <w:rsid w:val="00C75E70"/>
    <w:rsid w:val="00C76619"/>
    <w:rsid w:val="00C76B87"/>
    <w:rsid w:val="00C77219"/>
    <w:rsid w:val="00C77294"/>
    <w:rsid w:val="00C7747E"/>
    <w:rsid w:val="00C778C4"/>
    <w:rsid w:val="00C77BDB"/>
    <w:rsid w:val="00C77C6F"/>
    <w:rsid w:val="00C81027"/>
    <w:rsid w:val="00C81515"/>
    <w:rsid w:val="00C819C7"/>
    <w:rsid w:val="00C81A44"/>
    <w:rsid w:val="00C81A8D"/>
    <w:rsid w:val="00C81AEE"/>
    <w:rsid w:val="00C81FC7"/>
    <w:rsid w:val="00C822D5"/>
    <w:rsid w:val="00C827E3"/>
    <w:rsid w:val="00C82E3C"/>
    <w:rsid w:val="00C832AA"/>
    <w:rsid w:val="00C8338C"/>
    <w:rsid w:val="00C83A76"/>
    <w:rsid w:val="00C84016"/>
    <w:rsid w:val="00C84677"/>
    <w:rsid w:val="00C84DA0"/>
    <w:rsid w:val="00C84DE2"/>
    <w:rsid w:val="00C85325"/>
    <w:rsid w:val="00C85490"/>
    <w:rsid w:val="00C8554D"/>
    <w:rsid w:val="00C86833"/>
    <w:rsid w:val="00C86919"/>
    <w:rsid w:val="00C869F8"/>
    <w:rsid w:val="00C86F0D"/>
    <w:rsid w:val="00C90CDB"/>
    <w:rsid w:val="00C90FEF"/>
    <w:rsid w:val="00C91338"/>
    <w:rsid w:val="00C914FB"/>
    <w:rsid w:val="00C91EE0"/>
    <w:rsid w:val="00C92076"/>
    <w:rsid w:val="00C92BDD"/>
    <w:rsid w:val="00C92F0A"/>
    <w:rsid w:val="00C93257"/>
    <w:rsid w:val="00C93C98"/>
    <w:rsid w:val="00C944BC"/>
    <w:rsid w:val="00C94633"/>
    <w:rsid w:val="00C94780"/>
    <w:rsid w:val="00C94EC8"/>
    <w:rsid w:val="00C95465"/>
    <w:rsid w:val="00C95B68"/>
    <w:rsid w:val="00C95BAC"/>
    <w:rsid w:val="00C96454"/>
    <w:rsid w:val="00C96720"/>
    <w:rsid w:val="00C972C7"/>
    <w:rsid w:val="00C973E6"/>
    <w:rsid w:val="00CA003E"/>
    <w:rsid w:val="00CA0997"/>
    <w:rsid w:val="00CA0CD2"/>
    <w:rsid w:val="00CA1EC4"/>
    <w:rsid w:val="00CA204D"/>
    <w:rsid w:val="00CA2CF3"/>
    <w:rsid w:val="00CA31EE"/>
    <w:rsid w:val="00CA320A"/>
    <w:rsid w:val="00CA38CE"/>
    <w:rsid w:val="00CA5297"/>
    <w:rsid w:val="00CA5BD9"/>
    <w:rsid w:val="00CA5E14"/>
    <w:rsid w:val="00CA677D"/>
    <w:rsid w:val="00CA7251"/>
    <w:rsid w:val="00CA7FA8"/>
    <w:rsid w:val="00CB02E4"/>
    <w:rsid w:val="00CB0A6A"/>
    <w:rsid w:val="00CB12B9"/>
    <w:rsid w:val="00CB1587"/>
    <w:rsid w:val="00CB1670"/>
    <w:rsid w:val="00CB1949"/>
    <w:rsid w:val="00CB19C8"/>
    <w:rsid w:val="00CB2127"/>
    <w:rsid w:val="00CB2159"/>
    <w:rsid w:val="00CB2914"/>
    <w:rsid w:val="00CB2F10"/>
    <w:rsid w:val="00CB43D1"/>
    <w:rsid w:val="00CB4AC6"/>
    <w:rsid w:val="00CB5BE6"/>
    <w:rsid w:val="00CB5C49"/>
    <w:rsid w:val="00CB6671"/>
    <w:rsid w:val="00CB74B4"/>
    <w:rsid w:val="00CB7B16"/>
    <w:rsid w:val="00CC0060"/>
    <w:rsid w:val="00CC1E3B"/>
    <w:rsid w:val="00CC215E"/>
    <w:rsid w:val="00CC23E5"/>
    <w:rsid w:val="00CC26CA"/>
    <w:rsid w:val="00CC275C"/>
    <w:rsid w:val="00CC28F4"/>
    <w:rsid w:val="00CC3008"/>
    <w:rsid w:val="00CC357F"/>
    <w:rsid w:val="00CC35E5"/>
    <w:rsid w:val="00CC4243"/>
    <w:rsid w:val="00CC4662"/>
    <w:rsid w:val="00CC482A"/>
    <w:rsid w:val="00CC4AAC"/>
    <w:rsid w:val="00CC4B04"/>
    <w:rsid w:val="00CC4D4E"/>
    <w:rsid w:val="00CC7408"/>
    <w:rsid w:val="00CC7A81"/>
    <w:rsid w:val="00CC7DD9"/>
    <w:rsid w:val="00CC7DFA"/>
    <w:rsid w:val="00CD0237"/>
    <w:rsid w:val="00CD0475"/>
    <w:rsid w:val="00CD1ACB"/>
    <w:rsid w:val="00CD2081"/>
    <w:rsid w:val="00CD2171"/>
    <w:rsid w:val="00CD218A"/>
    <w:rsid w:val="00CD2F09"/>
    <w:rsid w:val="00CD33BA"/>
    <w:rsid w:val="00CD39E6"/>
    <w:rsid w:val="00CD3F6D"/>
    <w:rsid w:val="00CD42CA"/>
    <w:rsid w:val="00CD4439"/>
    <w:rsid w:val="00CD4823"/>
    <w:rsid w:val="00CD52C1"/>
    <w:rsid w:val="00CD5BA1"/>
    <w:rsid w:val="00CD5BD2"/>
    <w:rsid w:val="00CD60E7"/>
    <w:rsid w:val="00CD612B"/>
    <w:rsid w:val="00CD614F"/>
    <w:rsid w:val="00CE01FE"/>
    <w:rsid w:val="00CE1503"/>
    <w:rsid w:val="00CE20B2"/>
    <w:rsid w:val="00CE259D"/>
    <w:rsid w:val="00CE29CA"/>
    <w:rsid w:val="00CE2B88"/>
    <w:rsid w:val="00CE31FE"/>
    <w:rsid w:val="00CE3903"/>
    <w:rsid w:val="00CE3916"/>
    <w:rsid w:val="00CE44A5"/>
    <w:rsid w:val="00CE4575"/>
    <w:rsid w:val="00CE4EA8"/>
    <w:rsid w:val="00CE5428"/>
    <w:rsid w:val="00CE542A"/>
    <w:rsid w:val="00CE570A"/>
    <w:rsid w:val="00CE5792"/>
    <w:rsid w:val="00CE756D"/>
    <w:rsid w:val="00CF1E38"/>
    <w:rsid w:val="00CF1EAE"/>
    <w:rsid w:val="00CF20AD"/>
    <w:rsid w:val="00CF25EA"/>
    <w:rsid w:val="00CF37D1"/>
    <w:rsid w:val="00CF4584"/>
    <w:rsid w:val="00CF57B5"/>
    <w:rsid w:val="00CF592A"/>
    <w:rsid w:val="00CF6B6A"/>
    <w:rsid w:val="00CF717E"/>
    <w:rsid w:val="00CF73E4"/>
    <w:rsid w:val="00CF7631"/>
    <w:rsid w:val="00D00008"/>
    <w:rsid w:val="00D00047"/>
    <w:rsid w:val="00D006DC"/>
    <w:rsid w:val="00D00A45"/>
    <w:rsid w:val="00D02012"/>
    <w:rsid w:val="00D02194"/>
    <w:rsid w:val="00D029B4"/>
    <w:rsid w:val="00D0323D"/>
    <w:rsid w:val="00D035DC"/>
    <w:rsid w:val="00D04023"/>
    <w:rsid w:val="00D046CC"/>
    <w:rsid w:val="00D04828"/>
    <w:rsid w:val="00D0484E"/>
    <w:rsid w:val="00D04976"/>
    <w:rsid w:val="00D04B9A"/>
    <w:rsid w:val="00D04EB8"/>
    <w:rsid w:val="00D05412"/>
    <w:rsid w:val="00D06140"/>
    <w:rsid w:val="00D0656C"/>
    <w:rsid w:val="00D065A1"/>
    <w:rsid w:val="00D071A9"/>
    <w:rsid w:val="00D074E2"/>
    <w:rsid w:val="00D07A78"/>
    <w:rsid w:val="00D07FB6"/>
    <w:rsid w:val="00D1018E"/>
    <w:rsid w:val="00D104A8"/>
    <w:rsid w:val="00D10B56"/>
    <w:rsid w:val="00D111D1"/>
    <w:rsid w:val="00D112B5"/>
    <w:rsid w:val="00D1136C"/>
    <w:rsid w:val="00D12A74"/>
    <w:rsid w:val="00D1320B"/>
    <w:rsid w:val="00D13BB9"/>
    <w:rsid w:val="00D1410F"/>
    <w:rsid w:val="00D14D10"/>
    <w:rsid w:val="00D158DE"/>
    <w:rsid w:val="00D15E4F"/>
    <w:rsid w:val="00D15E6B"/>
    <w:rsid w:val="00D16276"/>
    <w:rsid w:val="00D1714D"/>
    <w:rsid w:val="00D174C2"/>
    <w:rsid w:val="00D177F0"/>
    <w:rsid w:val="00D20060"/>
    <w:rsid w:val="00D20F02"/>
    <w:rsid w:val="00D2122F"/>
    <w:rsid w:val="00D22645"/>
    <w:rsid w:val="00D22C7A"/>
    <w:rsid w:val="00D23085"/>
    <w:rsid w:val="00D232F2"/>
    <w:rsid w:val="00D23A9D"/>
    <w:rsid w:val="00D23EF8"/>
    <w:rsid w:val="00D23EFA"/>
    <w:rsid w:val="00D24192"/>
    <w:rsid w:val="00D252B8"/>
    <w:rsid w:val="00D264C5"/>
    <w:rsid w:val="00D26667"/>
    <w:rsid w:val="00D27154"/>
    <w:rsid w:val="00D3039C"/>
    <w:rsid w:val="00D305EF"/>
    <w:rsid w:val="00D31F73"/>
    <w:rsid w:val="00D329EB"/>
    <w:rsid w:val="00D33791"/>
    <w:rsid w:val="00D33B05"/>
    <w:rsid w:val="00D33C66"/>
    <w:rsid w:val="00D34F94"/>
    <w:rsid w:val="00D3582F"/>
    <w:rsid w:val="00D3588B"/>
    <w:rsid w:val="00D370A9"/>
    <w:rsid w:val="00D376AB"/>
    <w:rsid w:val="00D376D0"/>
    <w:rsid w:val="00D40300"/>
    <w:rsid w:val="00D40440"/>
    <w:rsid w:val="00D40628"/>
    <w:rsid w:val="00D40BCE"/>
    <w:rsid w:val="00D411BD"/>
    <w:rsid w:val="00D41509"/>
    <w:rsid w:val="00D42176"/>
    <w:rsid w:val="00D424FA"/>
    <w:rsid w:val="00D4277F"/>
    <w:rsid w:val="00D42CC2"/>
    <w:rsid w:val="00D433A6"/>
    <w:rsid w:val="00D44750"/>
    <w:rsid w:val="00D447D6"/>
    <w:rsid w:val="00D448F0"/>
    <w:rsid w:val="00D449D7"/>
    <w:rsid w:val="00D44BFF"/>
    <w:rsid w:val="00D44D06"/>
    <w:rsid w:val="00D44F68"/>
    <w:rsid w:val="00D45246"/>
    <w:rsid w:val="00D45B24"/>
    <w:rsid w:val="00D460A8"/>
    <w:rsid w:val="00D463B5"/>
    <w:rsid w:val="00D469BC"/>
    <w:rsid w:val="00D46C32"/>
    <w:rsid w:val="00D46CF2"/>
    <w:rsid w:val="00D470D4"/>
    <w:rsid w:val="00D4751D"/>
    <w:rsid w:val="00D4794B"/>
    <w:rsid w:val="00D47BCE"/>
    <w:rsid w:val="00D501C2"/>
    <w:rsid w:val="00D506B3"/>
    <w:rsid w:val="00D50B76"/>
    <w:rsid w:val="00D512D1"/>
    <w:rsid w:val="00D512EA"/>
    <w:rsid w:val="00D522ED"/>
    <w:rsid w:val="00D525A4"/>
    <w:rsid w:val="00D52813"/>
    <w:rsid w:val="00D52F45"/>
    <w:rsid w:val="00D53E4D"/>
    <w:rsid w:val="00D54579"/>
    <w:rsid w:val="00D546B8"/>
    <w:rsid w:val="00D54A31"/>
    <w:rsid w:val="00D54C5F"/>
    <w:rsid w:val="00D5588D"/>
    <w:rsid w:val="00D563D5"/>
    <w:rsid w:val="00D5674B"/>
    <w:rsid w:val="00D56BEC"/>
    <w:rsid w:val="00D570B5"/>
    <w:rsid w:val="00D571D6"/>
    <w:rsid w:val="00D573AC"/>
    <w:rsid w:val="00D5753F"/>
    <w:rsid w:val="00D579DE"/>
    <w:rsid w:val="00D57E93"/>
    <w:rsid w:val="00D6016B"/>
    <w:rsid w:val="00D6092A"/>
    <w:rsid w:val="00D609B0"/>
    <w:rsid w:val="00D60A8F"/>
    <w:rsid w:val="00D60D51"/>
    <w:rsid w:val="00D60D9D"/>
    <w:rsid w:val="00D60FB5"/>
    <w:rsid w:val="00D61870"/>
    <w:rsid w:val="00D61F77"/>
    <w:rsid w:val="00D62D98"/>
    <w:rsid w:val="00D633AD"/>
    <w:rsid w:val="00D633D9"/>
    <w:rsid w:val="00D63BFE"/>
    <w:rsid w:val="00D63C8D"/>
    <w:rsid w:val="00D63E11"/>
    <w:rsid w:val="00D64D53"/>
    <w:rsid w:val="00D65C03"/>
    <w:rsid w:val="00D65DE1"/>
    <w:rsid w:val="00D65EC7"/>
    <w:rsid w:val="00D67145"/>
    <w:rsid w:val="00D67433"/>
    <w:rsid w:val="00D6749F"/>
    <w:rsid w:val="00D674C1"/>
    <w:rsid w:val="00D6750F"/>
    <w:rsid w:val="00D678E8"/>
    <w:rsid w:val="00D67A26"/>
    <w:rsid w:val="00D67DD4"/>
    <w:rsid w:val="00D7019F"/>
    <w:rsid w:val="00D70239"/>
    <w:rsid w:val="00D723EA"/>
    <w:rsid w:val="00D72E0C"/>
    <w:rsid w:val="00D72E52"/>
    <w:rsid w:val="00D7337E"/>
    <w:rsid w:val="00D73628"/>
    <w:rsid w:val="00D73793"/>
    <w:rsid w:val="00D73805"/>
    <w:rsid w:val="00D73B4C"/>
    <w:rsid w:val="00D73F41"/>
    <w:rsid w:val="00D75F61"/>
    <w:rsid w:val="00D7608E"/>
    <w:rsid w:val="00D76E0D"/>
    <w:rsid w:val="00D76F39"/>
    <w:rsid w:val="00D7701C"/>
    <w:rsid w:val="00D7710A"/>
    <w:rsid w:val="00D77919"/>
    <w:rsid w:val="00D80044"/>
    <w:rsid w:val="00D80209"/>
    <w:rsid w:val="00D8087E"/>
    <w:rsid w:val="00D809D5"/>
    <w:rsid w:val="00D81576"/>
    <w:rsid w:val="00D8258C"/>
    <w:rsid w:val="00D83448"/>
    <w:rsid w:val="00D8394B"/>
    <w:rsid w:val="00D83D8C"/>
    <w:rsid w:val="00D84EFE"/>
    <w:rsid w:val="00D852DF"/>
    <w:rsid w:val="00D856F8"/>
    <w:rsid w:val="00D8579B"/>
    <w:rsid w:val="00D85881"/>
    <w:rsid w:val="00D86F77"/>
    <w:rsid w:val="00D87127"/>
    <w:rsid w:val="00D872ED"/>
    <w:rsid w:val="00D87C66"/>
    <w:rsid w:val="00D9016E"/>
    <w:rsid w:val="00D90314"/>
    <w:rsid w:val="00D90384"/>
    <w:rsid w:val="00D90E9A"/>
    <w:rsid w:val="00D91118"/>
    <w:rsid w:val="00D9194F"/>
    <w:rsid w:val="00D91BEF"/>
    <w:rsid w:val="00D9272B"/>
    <w:rsid w:val="00D928E0"/>
    <w:rsid w:val="00D92AD7"/>
    <w:rsid w:val="00D930D5"/>
    <w:rsid w:val="00D9327C"/>
    <w:rsid w:val="00D935DE"/>
    <w:rsid w:val="00D939A5"/>
    <w:rsid w:val="00D93D58"/>
    <w:rsid w:val="00D946F9"/>
    <w:rsid w:val="00D94DC0"/>
    <w:rsid w:val="00D95141"/>
    <w:rsid w:val="00D951D4"/>
    <w:rsid w:val="00D95D49"/>
    <w:rsid w:val="00D96269"/>
    <w:rsid w:val="00D96654"/>
    <w:rsid w:val="00D97305"/>
    <w:rsid w:val="00D97AD1"/>
    <w:rsid w:val="00D97F29"/>
    <w:rsid w:val="00DA03A0"/>
    <w:rsid w:val="00DA075F"/>
    <w:rsid w:val="00DA0780"/>
    <w:rsid w:val="00DA11FA"/>
    <w:rsid w:val="00DA14CB"/>
    <w:rsid w:val="00DA15E8"/>
    <w:rsid w:val="00DA19C6"/>
    <w:rsid w:val="00DA1D83"/>
    <w:rsid w:val="00DA1FA4"/>
    <w:rsid w:val="00DA2193"/>
    <w:rsid w:val="00DA2592"/>
    <w:rsid w:val="00DA2F89"/>
    <w:rsid w:val="00DA37BA"/>
    <w:rsid w:val="00DA3BD2"/>
    <w:rsid w:val="00DA4417"/>
    <w:rsid w:val="00DA4618"/>
    <w:rsid w:val="00DA4912"/>
    <w:rsid w:val="00DA4A99"/>
    <w:rsid w:val="00DA5238"/>
    <w:rsid w:val="00DA57EA"/>
    <w:rsid w:val="00DA5EA8"/>
    <w:rsid w:val="00DA61C7"/>
    <w:rsid w:val="00DA654D"/>
    <w:rsid w:val="00DA702A"/>
    <w:rsid w:val="00DA7EFC"/>
    <w:rsid w:val="00DB038A"/>
    <w:rsid w:val="00DB0D78"/>
    <w:rsid w:val="00DB107B"/>
    <w:rsid w:val="00DB14A3"/>
    <w:rsid w:val="00DB2780"/>
    <w:rsid w:val="00DB284E"/>
    <w:rsid w:val="00DB3121"/>
    <w:rsid w:val="00DB350E"/>
    <w:rsid w:val="00DB4178"/>
    <w:rsid w:val="00DB5435"/>
    <w:rsid w:val="00DB57AA"/>
    <w:rsid w:val="00DB5975"/>
    <w:rsid w:val="00DB5E27"/>
    <w:rsid w:val="00DB6582"/>
    <w:rsid w:val="00DB6636"/>
    <w:rsid w:val="00DB69B4"/>
    <w:rsid w:val="00DB7231"/>
    <w:rsid w:val="00DB73A7"/>
    <w:rsid w:val="00DB7A81"/>
    <w:rsid w:val="00DC0471"/>
    <w:rsid w:val="00DC0A6E"/>
    <w:rsid w:val="00DC0FAD"/>
    <w:rsid w:val="00DC126D"/>
    <w:rsid w:val="00DC1C34"/>
    <w:rsid w:val="00DC1F5B"/>
    <w:rsid w:val="00DC2145"/>
    <w:rsid w:val="00DC21AC"/>
    <w:rsid w:val="00DC22FE"/>
    <w:rsid w:val="00DC25D9"/>
    <w:rsid w:val="00DC2A10"/>
    <w:rsid w:val="00DC2CC4"/>
    <w:rsid w:val="00DC3339"/>
    <w:rsid w:val="00DC37B9"/>
    <w:rsid w:val="00DC3C2F"/>
    <w:rsid w:val="00DC43D9"/>
    <w:rsid w:val="00DC5A36"/>
    <w:rsid w:val="00DC5E23"/>
    <w:rsid w:val="00DC6219"/>
    <w:rsid w:val="00DC6B98"/>
    <w:rsid w:val="00DC71EC"/>
    <w:rsid w:val="00DD05C8"/>
    <w:rsid w:val="00DD184C"/>
    <w:rsid w:val="00DD188F"/>
    <w:rsid w:val="00DD20BF"/>
    <w:rsid w:val="00DD228A"/>
    <w:rsid w:val="00DD243C"/>
    <w:rsid w:val="00DD24FB"/>
    <w:rsid w:val="00DD307E"/>
    <w:rsid w:val="00DD31A0"/>
    <w:rsid w:val="00DD390A"/>
    <w:rsid w:val="00DD6C86"/>
    <w:rsid w:val="00DD7120"/>
    <w:rsid w:val="00DD775E"/>
    <w:rsid w:val="00DD78A3"/>
    <w:rsid w:val="00DD7D84"/>
    <w:rsid w:val="00DE0249"/>
    <w:rsid w:val="00DE0314"/>
    <w:rsid w:val="00DE0CBC"/>
    <w:rsid w:val="00DE0CC8"/>
    <w:rsid w:val="00DE0F9E"/>
    <w:rsid w:val="00DE2249"/>
    <w:rsid w:val="00DE2886"/>
    <w:rsid w:val="00DE335F"/>
    <w:rsid w:val="00DE37B8"/>
    <w:rsid w:val="00DE43AA"/>
    <w:rsid w:val="00DE44FB"/>
    <w:rsid w:val="00DE4902"/>
    <w:rsid w:val="00DE4A48"/>
    <w:rsid w:val="00DE4EAC"/>
    <w:rsid w:val="00DE502E"/>
    <w:rsid w:val="00DE52E4"/>
    <w:rsid w:val="00DE55E3"/>
    <w:rsid w:val="00DE585B"/>
    <w:rsid w:val="00DE6547"/>
    <w:rsid w:val="00DE6596"/>
    <w:rsid w:val="00DE69D2"/>
    <w:rsid w:val="00DE7166"/>
    <w:rsid w:val="00DE7C8C"/>
    <w:rsid w:val="00DE7EAE"/>
    <w:rsid w:val="00DF07F7"/>
    <w:rsid w:val="00DF1029"/>
    <w:rsid w:val="00DF1410"/>
    <w:rsid w:val="00DF20AC"/>
    <w:rsid w:val="00DF233E"/>
    <w:rsid w:val="00DF23BE"/>
    <w:rsid w:val="00DF2554"/>
    <w:rsid w:val="00DF2DA5"/>
    <w:rsid w:val="00DF347D"/>
    <w:rsid w:val="00DF3716"/>
    <w:rsid w:val="00DF39E1"/>
    <w:rsid w:val="00DF3A38"/>
    <w:rsid w:val="00DF559A"/>
    <w:rsid w:val="00DF5F8A"/>
    <w:rsid w:val="00DF6A90"/>
    <w:rsid w:val="00DF7004"/>
    <w:rsid w:val="00DF7296"/>
    <w:rsid w:val="00DF7DD1"/>
    <w:rsid w:val="00E01037"/>
    <w:rsid w:val="00E01ACF"/>
    <w:rsid w:val="00E02AF8"/>
    <w:rsid w:val="00E02B8F"/>
    <w:rsid w:val="00E03A57"/>
    <w:rsid w:val="00E03BF7"/>
    <w:rsid w:val="00E04380"/>
    <w:rsid w:val="00E04BC1"/>
    <w:rsid w:val="00E050A5"/>
    <w:rsid w:val="00E05676"/>
    <w:rsid w:val="00E058AB"/>
    <w:rsid w:val="00E062F0"/>
    <w:rsid w:val="00E0747A"/>
    <w:rsid w:val="00E07B32"/>
    <w:rsid w:val="00E07C42"/>
    <w:rsid w:val="00E07FFB"/>
    <w:rsid w:val="00E10994"/>
    <w:rsid w:val="00E10A17"/>
    <w:rsid w:val="00E10B27"/>
    <w:rsid w:val="00E1125E"/>
    <w:rsid w:val="00E11427"/>
    <w:rsid w:val="00E11A5B"/>
    <w:rsid w:val="00E11A9D"/>
    <w:rsid w:val="00E1225D"/>
    <w:rsid w:val="00E13326"/>
    <w:rsid w:val="00E1394C"/>
    <w:rsid w:val="00E139EE"/>
    <w:rsid w:val="00E13ED2"/>
    <w:rsid w:val="00E13F4D"/>
    <w:rsid w:val="00E1402D"/>
    <w:rsid w:val="00E1448B"/>
    <w:rsid w:val="00E1474E"/>
    <w:rsid w:val="00E149A6"/>
    <w:rsid w:val="00E14D70"/>
    <w:rsid w:val="00E17376"/>
    <w:rsid w:val="00E174D6"/>
    <w:rsid w:val="00E17A5C"/>
    <w:rsid w:val="00E20285"/>
    <w:rsid w:val="00E20AF6"/>
    <w:rsid w:val="00E21705"/>
    <w:rsid w:val="00E2171E"/>
    <w:rsid w:val="00E2183C"/>
    <w:rsid w:val="00E21E52"/>
    <w:rsid w:val="00E224C2"/>
    <w:rsid w:val="00E22504"/>
    <w:rsid w:val="00E22841"/>
    <w:rsid w:val="00E22965"/>
    <w:rsid w:val="00E231D9"/>
    <w:rsid w:val="00E23A23"/>
    <w:rsid w:val="00E2428A"/>
    <w:rsid w:val="00E24D6B"/>
    <w:rsid w:val="00E24DE6"/>
    <w:rsid w:val="00E25899"/>
    <w:rsid w:val="00E25F69"/>
    <w:rsid w:val="00E267EE"/>
    <w:rsid w:val="00E26B1F"/>
    <w:rsid w:val="00E26DE3"/>
    <w:rsid w:val="00E27502"/>
    <w:rsid w:val="00E27C7F"/>
    <w:rsid w:val="00E30606"/>
    <w:rsid w:val="00E30D9B"/>
    <w:rsid w:val="00E30FB7"/>
    <w:rsid w:val="00E31869"/>
    <w:rsid w:val="00E318FA"/>
    <w:rsid w:val="00E32C16"/>
    <w:rsid w:val="00E330D1"/>
    <w:rsid w:val="00E332AC"/>
    <w:rsid w:val="00E33410"/>
    <w:rsid w:val="00E33881"/>
    <w:rsid w:val="00E33A53"/>
    <w:rsid w:val="00E353DF"/>
    <w:rsid w:val="00E356C1"/>
    <w:rsid w:val="00E36891"/>
    <w:rsid w:val="00E36CEF"/>
    <w:rsid w:val="00E36DA8"/>
    <w:rsid w:val="00E3778F"/>
    <w:rsid w:val="00E378A0"/>
    <w:rsid w:val="00E37EFC"/>
    <w:rsid w:val="00E41F43"/>
    <w:rsid w:val="00E423F0"/>
    <w:rsid w:val="00E424C2"/>
    <w:rsid w:val="00E424F6"/>
    <w:rsid w:val="00E42657"/>
    <w:rsid w:val="00E42CAA"/>
    <w:rsid w:val="00E42DEE"/>
    <w:rsid w:val="00E430E4"/>
    <w:rsid w:val="00E43295"/>
    <w:rsid w:val="00E44092"/>
    <w:rsid w:val="00E440DB"/>
    <w:rsid w:val="00E44A3C"/>
    <w:rsid w:val="00E44AE7"/>
    <w:rsid w:val="00E452CF"/>
    <w:rsid w:val="00E45935"/>
    <w:rsid w:val="00E46C46"/>
    <w:rsid w:val="00E473A2"/>
    <w:rsid w:val="00E47759"/>
    <w:rsid w:val="00E477A7"/>
    <w:rsid w:val="00E47B03"/>
    <w:rsid w:val="00E5089F"/>
    <w:rsid w:val="00E508CE"/>
    <w:rsid w:val="00E50CBB"/>
    <w:rsid w:val="00E53671"/>
    <w:rsid w:val="00E53795"/>
    <w:rsid w:val="00E53C3B"/>
    <w:rsid w:val="00E53E82"/>
    <w:rsid w:val="00E5442B"/>
    <w:rsid w:val="00E5472D"/>
    <w:rsid w:val="00E55F9D"/>
    <w:rsid w:val="00E55FEF"/>
    <w:rsid w:val="00E5604B"/>
    <w:rsid w:val="00E56896"/>
    <w:rsid w:val="00E569E7"/>
    <w:rsid w:val="00E574B1"/>
    <w:rsid w:val="00E57A3F"/>
    <w:rsid w:val="00E57D4D"/>
    <w:rsid w:val="00E607C6"/>
    <w:rsid w:val="00E60D3B"/>
    <w:rsid w:val="00E613F2"/>
    <w:rsid w:val="00E61C5E"/>
    <w:rsid w:val="00E61E30"/>
    <w:rsid w:val="00E6207C"/>
    <w:rsid w:val="00E62108"/>
    <w:rsid w:val="00E622B2"/>
    <w:rsid w:val="00E622F1"/>
    <w:rsid w:val="00E62313"/>
    <w:rsid w:val="00E631C7"/>
    <w:rsid w:val="00E63A20"/>
    <w:rsid w:val="00E63E1A"/>
    <w:rsid w:val="00E6416D"/>
    <w:rsid w:val="00E64CD5"/>
    <w:rsid w:val="00E657DB"/>
    <w:rsid w:val="00E65EB4"/>
    <w:rsid w:val="00E67467"/>
    <w:rsid w:val="00E67B94"/>
    <w:rsid w:val="00E67D4B"/>
    <w:rsid w:val="00E70322"/>
    <w:rsid w:val="00E717CA"/>
    <w:rsid w:val="00E71C02"/>
    <w:rsid w:val="00E73C5D"/>
    <w:rsid w:val="00E73D87"/>
    <w:rsid w:val="00E74D35"/>
    <w:rsid w:val="00E760AD"/>
    <w:rsid w:val="00E765B4"/>
    <w:rsid w:val="00E76D1A"/>
    <w:rsid w:val="00E775A3"/>
    <w:rsid w:val="00E7761A"/>
    <w:rsid w:val="00E77636"/>
    <w:rsid w:val="00E77820"/>
    <w:rsid w:val="00E77C27"/>
    <w:rsid w:val="00E8109C"/>
    <w:rsid w:val="00E81291"/>
    <w:rsid w:val="00E812E2"/>
    <w:rsid w:val="00E81334"/>
    <w:rsid w:val="00E81ABA"/>
    <w:rsid w:val="00E82070"/>
    <w:rsid w:val="00E82E82"/>
    <w:rsid w:val="00E82EAC"/>
    <w:rsid w:val="00E82EB3"/>
    <w:rsid w:val="00E8301D"/>
    <w:rsid w:val="00E834E7"/>
    <w:rsid w:val="00E837F6"/>
    <w:rsid w:val="00E83C8B"/>
    <w:rsid w:val="00E83CDD"/>
    <w:rsid w:val="00E84345"/>
    <w:rsid w:val="00E8514A"/>
    <w:rsid w:val="00E85558"/>
    <w:rsid w:val="00E85F1A"/>
    <w:rsid w:val="00E8656D"/>
    <w:rsid w:val="00E877C3"/>
    <w:rsid w:val="00E87FB2"/>
    <w:rsid w:val="00E905E9"/>
    <w:rsid w:val="00E9079F"/>
    <w:rsid w:val="00E90B57"/>
    <w:rsid w:val="00E90F29"/>
    <w:rsid w:val="00E92C47"/>
    <w:rsid w:val="00E92E7E"/>
    <w:rsid w:val="00E944CD"/>
    <w:rsid w:val="00E94795"/>
    <w:rsid w:val="00E950F7"/>
    <w:rsid w:val="00E956C1"/>
    <w:rsid w:val="00E961DD"/>
    <w:rsid w:val="00E964B6"/>
    <w:rsid w:val="00E96C28"/>
    <w:rsid w:val="00E9727B"/>
    <w:rsid w:val="00EA0876"/>
    <w:rsid w:val="00EA11A3"/>
    <w:rsid w:val="00EA1ABE"/>
    <w:rsid w:val="00EA29A6"/>
    <w:rsid w:val="00EA2B88"/>
    <w:rsid w:val="00EA2BF7"/>
    <w:rsid w:val="00EA363D"/>
    <w:rsid w:val="00EA3EDC"/>
    <w:rsid w:val="00EA422E"/>
    <w:rsid w:val="00EA4263"/>
    <w:rsid w:val="00EA42F5"/>
    <w:rsid w:val="00EA4F9B"/>
    <w:rsid w:val="00EA568E"/>
    <w:rsid w:val="00EA61B9"/>
    <w:rsid w:val="00EA6551"/>
    <w:rsid w:val="00EA7A33"/>
    <w:rsid w:val="00EB0FFE"/>
    <w:rsid w:val="00EB12B2"/>
    <w:rsid w:val="00EB169F"/>
    <w:rsid w:val="00EB2AB0"/>
    <w:rsid w:val="00EB3055"/>
    <w:rsid w:val="00EB368D"/>
    <w:rsid w:val="00EB36A3"/>
    <w:rsid w:val="00EB42B7"/>
    <w:rsid w:val="00EB42FB"/>
    <w:rsid w:val="00EB4656"/>
    <w:rsid w:val="00EB5DA0"/>
    <w:rsid w:val="00EB74DB"/>
    <w:rsid w:val="00EB765D"/>
    <w:rsid w:val="00EB7E17"/>
    <w:rsid w:val="00EC047D"/>
    <w:rsid w:val="00EC0730"/>
    <w:rsid w:val="00EC081E"/>
    <w:rsid w:val="00EC0BF2"/>
    <w:rsid w:val="00EC1CFC"/>
    <w:rsid w:val="00EC1DFD"/>
    <w:rsid w:val="00EC30AD"/>
    <w:rsid w:val="00EC3C59"/>
    <w:rsid w:val="00EC3EA2"/>
    <w:rsid w:val="00EC3EDF"/>
    <w:rsid w:val="00EC4891"/>
    <w:rsid w:val="00EC48A4"/>
    <w:rsid w:val="00EC4C01"/>
    <w:rsid w:val="00EC54DF"/>
    <w:rsid w:val="00EC570A"/>
    <w:rsid w:val="00EC571D"/>
    <w:rsid w:val="00EC7C6D"/>
    <w:rsid w:val="00ED08BE"/>
    <w:rsid w:val="00ED10E1"/>
    <w:rsid w:val="00ED17FB"/>
    <w:rsid w:val="00ED181A"/>
    <w:rsid w:val="00ED1A40"/>
    <w:rsid w:val="00ED1D6E"/>
    <w:rsid w:val="00ED2443"/>
    <w:rsid w:val="00ED2590"/>
    <w:rsid w:val="00ED2EA9"/>
    <w:rsid w:val="00ED3123"/>
    <w:rsid w:val="00ED413D"/>
    <w:rsid w:val="00ED588B"/>
    <w:rsid w:val="00ED5E35"/>
    <w:rsid w:val="00ED6187"/>
    <w:rsid w:val="00ED754A"/>
    <w:rsid w:val="00ED7699"/>
    <w:rsid w:val="00ED77A3"/>
    <w:rsid w:val="00ED7904"/>
    <w:rsid w:val="00ED7F40"/>
    <w:rsid w:val="00EE093B"/>
    <w:rsid w:val="00EE0B6D"/>
    <w:rsid w:val="00EE0E84"/>
    <w:rsid w:val="00EE31F2"/>
    <w:rsid w:val="00EE361A"/>
    <w:rsid w:val="00EE38AA"/>
    <w:rsid w:val="00EE3E28"/>
    <w:rsid w:val="00EE5485"/>
    <w:rsid w:val="00EE6222"/>
    <w:rsid w:val="00EE6481"/>
    <w:rsid w:val="00EE6577"/>
    <w:rsid w:val="00EE6D66"/>
    <w:rsid w:val="00EE70E2"/>
    <w:rsid w:val="00EE7592"/>
    <w:rsid w:val="00EF00F1"/>
    <w:rsid w:val="00EF03F4"/>
    <w:rsid w:val="00EF0498"/>
    <w:rsid w:val="00EF04CA"/>
    <w:rsid w:val="00EF0639"/>
    <w:rsid w:val="00EF0CA2"/>
    <w:rsid w:val="00EF0F0F"/>
    <w:rsid w:val="00EF0F95"/>
    <w:rsid w:val="00EF13B8"/>
    <w:rsid w:val="00EF1758"/>
    <w:rsid w:val="00EF1D03"/>
    <w:rsid w:val="00EF1D6C"/>
    <w:rsid w:val="00EF281B"/>
    <w:rsid w:val="00EF4E09"/>
    <w:rsid w:val="00EF5236"/>
    <w:rsid w:val="00EF53CC"/>
    <w:rsid w:val="00EF5971"/>
    <w:rsid w:val="00EF60D2"/>
    <w:rsid w:val="00EF6778"/>
    <w:rsid w:val="00EF6CEA"/>
    <w:rsid w:val="00EF6E8E"/>
    <w:rsid w:val="00EF74B1"/>
    <w:rsid w:val="00EF7C2A"/>
    <w:rsid w:val="00F00878"/>
    <w:rsid w:val="00F00E9C"/>
    <w:rsid w:val="00F014E2"/>
    <w:rsid w:val="00F02481"/>
    <w:rsid w:val="00F02ABD"/>
    <w:rsid w:val="00F049D0"/>
    <w:rsid w:val="00F04D81"/>
    <w:rsid w:val="00F04E07"/>
    <w:rsid w:val="00F06C30"/>
    <w:rsid w:val="00F0701E"/>
    <w:rsid w:val="00F07962"/>
    <w:rsid w:val="00F10DF3"/>
    <w:rsid w:val="00F114F9"/>
    <w:rsid w:val="00F11628"/>
    <w:rsid w:val="00F11914"/>
    <w:rsid w:val="00F11FF7"/>
    <w:rsid w:val="00F12301"/>
    <w:rsid w:val="00F1264A"/>
    <w:rsid w:val="00F126B4"/>
    <w:rsid w:val="00F12B2A"/>
    <w:rsid w:val="00F12B77"/>
    <w:rsid w:val="00F12F1A"/>
    <w:rsid w:val="00F138AF"/>
    <w:rsid w:val="00F13F05"/>
    <w:rsid w:val="00F147F5"/>
    <w:rsid w:val="00F14CFC"/>
    <w:rsid w:val="00F1589F"/>
    <w:rsid w:val="00F15CF6"/>
    <w:rsid w:val="00F16085"/>
    <w:rsid w:val="00F162D3"/>
    <w:rsid w:val="00F16A97"/>
    <w:rsid w:val="00F16B0C"/>
    <w:rsid w:val="00F16E8B"/>
    <w:rsid w:val="00F172B4"/>
    <w:rsid w:val="00F17DE6"/>
    <w:rsid w:val="00F200C5"/>
    <w:rsid w:val="00F200EF"/>
    <w:rsid w:val="00F2035B"/>
    <w:rsid w:val="00F20597"/>
    <w:rsid w:val="00F20D87"/>
    <w:rsid w:val="00F21164"/>
    <w:rsid w:val="00F21D2C"/>
    <w:rsid w:val="00F2267B"/>
    <w:rsid w:val="00F2372C"/>
    <w:rsid w:val="00F23FE9"/>
    <w:rsid w:val="00F24001"/>
    <w:rsid w:val="00F24202"/>
    <w:rsid w:val="00F25395"/>
    <w:rsid w:val="00F25651"/>
    <w:rsid w:val="00F26ABE"/>
    <w:rsid w:val="00F26CDC"/>
    <w:rsid w:val="00F27803"/>
    <w:rsid w:val="00F30D09"/>
    <w:rsid w:val="00F3105F"/>
    <w:rsid w:val="00F312F8"/>
    <w:rsid w:val="00F31673"/>
    <w:rsid w:val="00F316E7"/>
    <w:rsid w:val="00F3170F"/>
    <w:rsid w:val="00F32811"/>
    <w:rsid w:val="00F336AF"/>
    <w:rsid w:val="00F33A48"/>
    <w:rsid w:val="00F33EE7"/>
    <w:rsid w:val="00F34489"/>
    <w:rsid w:val="00F35B67"/>
    <w:rsid w:val="00F3624C"/>
    <w:rsid w:val="00F365C9"/>
    <w:rsid w:val="00F374DB"/>
    <w:rsid w:val="00F4060D"/>
    <w:rsid w:val="00F409BB"/>
    <w:rsid w:val="00F40A19"/>
    <w:rsid w:val="00F410F9"/>
    <w:rsid w:val="00F41692"/>
    <w:rsid w:val="00F41B8D"/>
    <w:rsid w:val="00F42107"/>
    <w:rsid w:val="00F42693"/>
    <w:rsid w:val="00F44660"/>
    <w:rsid w:val="00F446A4"/>
    <w:rsid w:val="00F453C4"/>
    <w:rsid w:val="00F46620"/>
    <w:rsid w:val="00F471A6"/>
    <w:rsid w:val="00F47537"/>
    <w:rsid w:val="00F50906"/>
    <w:rsid w:val="00F51764"/>
    <w:rsid w:val="00F5264A"/>
    <w:rsid w:val="00F52782"/>
    <w:rsid w:val="00F53A41"/>
    <w:rsid w:val="00F53DC8"/>
    <w:rsid w:val="00F53E2F"/>
    <w:rsid w:val="00F542F0"/>
    <w:rsid w:val="00F546BB"/>
    <w:rsid w:val="00F5478C"/>
    <w:rsid w:val="00F555C8"/>
    <w:rsid w:val="00F555D4"/>
    <w:rsid w:val="00F55EB9"/>
    <w:rsid w:val="00F56053"/>
    <w:rsid w:val="00F5685B"/>
    <w:rsid w:val="00F568AE"/>
    <w:rsid w:val="00F5694F"/>
    <w:rsid w:val="00F56CD0"/>
    <w:rsid w:val="00F57304"/>
    <w:rsid w:val="00F57DF7"/>
    <w:rsid w:val="00F57FDC"/>
    <w:rsid w:val="00F60C94"/>
    <w:rsid w:val="00F60CB2"/>
    <w:rsid w:val="00F6120D"/>
    <w:rsid w:val="00F61834"/>
    <w:rsid w:val="00F61D96"/>
    <w:rsid w:val="00F61F6B"/>
    <w:rsid w:val="00F6242F"/>
    <w:rsid w:val="00F62855"/>
    <w:rsid w:val="00F63017"/>
    <w:rsid w:val="00F6342B"/>
    <w:rsid w:val="00F636B1"/>
    <w:rsid w:val="00F63E06"/>
    <w:rsid w:val="00F64FEB"/>
    <w:rsid w:val="00F653D1"/>
    <w:rsid w:val="00F65782"/>
    <w:rsid w:val="00F65A0C"/>
    <w:rsid w:val="00F65AFC"/>
    <w:rsid w:val="00F65C02"/>
    <w:rsid w:val="00F65E1A"/>
    <w:rsid w:val="00F66343"/>
    <w:rsid w:val="00F66AE7"/>
    <w:rsid w:val="00F66BD6"/>
    <w:rsid w:val="00F6705F"/>
    <w:rsid w:val="00F67367"/>
    <w:rsid w:val="00F676E7"/>
    <w:rsid w:val="00F67F0A"/>
    <w:rsid w:val="00F7008A"/>
    <w:rsid w:val="00F7019D"/>
    <w:rsid w:val="00F70827"/>
    <w:rsid w:val="00F70E40"/>
    <w:rsid w:val="00F71312"/>
    <w:rsid w:val="00F71702"/>
    <w:rsid w:val="00F717B8"/>
    <w:rsid w:val="00F71A89"/>
    <w:rsid w:val="00F71BC8"/>
    <w:rsid w:val="00F72018"/>
    <w:rsid w:val="00F728A3"/>
    <w:rsid w:val="00F72C2B"/>
    <w:rsid w:val="00F72F20"/>
    <w:rsid w:val="00F73507"/>
    <w:rsid w:val="00F7367E"/>
    <w:rsid w:val="00F740A9"/>
    <w:rsid w:val="00F741DD"/>
    <w:rsid w:val="00F7527B"/>
    <w:rsid w:val="00F7598D"/>
    <w:rsid w:val="00F75DA4"/>
    <w:rsid w:val="00F7698F"/>
    <w:rsid w:val="00F77372"/>
    <w:rsid w:val="00F774A6"/>
    <w:rsid w:val="00F800E4"/>
    <w:rsid w:val="00F8017B"/>
    <w:rsid w:val="00F80737"/>
    <w:rsid w:val="00F80C52"/>
    <w:rsid w:val="00F80E0F"/>
    <w:rsid w:val="00F80FD4"/>
    <w:rsid w:val="00F81EA4"/>
    <w:rsid w:val="00F82F9D"/>
    <w:rsid w:val="00F83B79"/>
    <w:rsid w:val="00F83F0F"/>
    <w:rsid w:val="00F8464C"/>
    <w:rsid w:val="00F84B24"/>
    <w:rsid w:val="00F84C67"/>
    <w:rsid w:val="00F8516F"/>
    <w:rsid w:val="00F8566F"/>
    <w:rsid w:val="00F85864"/>
    <w:rsid w:val="00F85EBA"/>
    <w:rsid w:val="00F86C90"/>
    <w:rsid w:val="00F87353"/>
    <w:rsid w:val="00F87664"/>
    <w:rsid w:val="00F903A8"/>
    <w:rsid w:val="00F908A0"/>
    <w:rsid w:val="00F909AE"/>
    <w:rsid w:val="00F90E9D"/>
    <w:rsid w:val="00F9301B"/>
    <w:rsid w:val="00F930BB"/>
    <w:rsid w:val="00F933C6"/>
    <w:rsid w:val="00F936AD"/>
    <w:rsid w:val="00F93829"/>
    <w:rsid w:val="00F93B73"/>
    <w:rsid w:val="00F93B7A"/>
    <w:rsid w:val="00F93BE6"/>
    <w:rsid w:val="00F9417B"/>
    <w:rsid w:val="00F9419C"/>
    <w:rsid w:val="00F94A85"/>
    <w:rsid w:val="00F95719"/>
    <w:rsid w:val="00F959B2"/>
    <w:rsid w:val="00F96262"/>
    <w:rsid w:val="00F962EB"/>
    <w:rsid w:val="00F96A26"/>
    <w:rsid w:val="00F97344"/>
    <w:rsid w:val="00F97BF0"/>
    <w:rsid w:val="00F97C19"/>
    <w:rsid w:val="00FA0725"/>
    <w:rsid w:val="00FA0E4C"/>
    <w:rsid w:val="00FA1443"/>
    <w:rsid w:val="00FA191E"/>
    <w:rsid w:val="00FA25D5"/>
    <w:rsid w:val="00FA2881"/>
    <w:rsid w:val="00FA36A6"/>
    <w:rsid w:val="00FA3886"/>
    <w:rsid w:val="00FA3ABA"/>
    <w:rsid w:val="00FA40E0"/>
    <w:rsid w:val="00FA428F"/>
    <w:rsid w:val="00FA47A8"/>
    <w:rsid w:val="00FA47D1"/>
    <w:rsid w:val="00FA4E94"/>
    <w:rsid w:val="00FA5022"/>
    <w:rsid w:val="00FA581B"/>
    <w:rsid w:val="00FA5BED"/>
    <w:rsid w:val="00FA6160"/>
    <w:rsid w:val="00FA62F3"/>
    <w:rsid w:val="00FA78D6"/>
    <w:rsid w:val="00FA7BB6"/>
    <w:rsid w:val="00FA7C2B"/>
    <w:rsid w:val="00FB15B8"/>
    <w:rsid w:val="00FB1773"/>
    <w:rsid w:val="00FB19E7"/>
    <w:rsid w:val="00FB298A"/>
    <w:rsid w:val="00FB2E9D"/>
    <w:rsid w:val="00FB3EA8"/>
    <w:rsid w:val="00FB42E7"/>
    <w:rsid w:val="00FB4766"/>
    <w:rsid w:val="00FB47B8"/>
    <w:rsid w:val="00FB482A"/>
    <w:rsid w:val="00FB510E"/>
    <w:rsid w:val="00FB66F8"/>
    <w:rsid w:val="00FB6EBE"/>
    <w:rsid w:val="00FB7767"/>
    <w:rsid w:val="00FB7768"/>
    <w:rsid w:val="00FC0254"/>
    <w:rsid w:val="00FC0278"/>
    <w:rsid w:val="00FC0472"/>
    <w:rsid w:val="00FC05C7"/>
    <w:rsid w:val="00FC15FE"/>
    <w:rsid w:val="00FC16B4"/>
    <w:rsid w:val="00FC17B2"/>
    <w:rsid w:val="00FC25C9"/>
    <w:rsid w:val="00FC26ED"/>
    <w:rsid w:val="00FC2A25"/>
    <w:rsid w:val="00FC3099"/>
    <w:rsid w:val="00FC35CE"/>
    <w:rsid w:val="00FC38F5"/>
    <w:rsid w:val="00FC49FB"/>
    <w:rsid w:val="00FC4B3A"/>
    <w:rsid w:val="00FC4B6F"/>
    <w:rsid w:val="00FC547E"/>
    <w:rsid w:val="00FC585F"/>
    <w:rsid w:val="00FC5CCE"/>
    <w:rsid w:val="00FC6125"/>
    <w:rsid w:val="00FC6D73"/>
    <w:rsid w:val="00FD01B4"/>
    <w:rsid w:val="00FD0340"/>
    <w:rsid w:val="00FD04F8"/>
    <w:rsid w:val="00FD0E01"/>
    <w:rsid w:val="00FD1146"/>
    <w:rsid w:val="00FD15DF"/>
    <w:rsid w:val="00FD2A91"/>
    <w:rsid w:val="00FD325C"/>
    <w:rsid w:val="00FD347D"/>
    <w:rsid w:val="00FD37A0"/>
    <w:rsid w:val="00FD3E18"/>
    <w:rsid w:val="00FD3E40"/>
    <w:rsid w:val="00FD4995"/>
    <w:rsid w:val="00FD547C"/>
    <w:rsid w:val="00FD5531"/>
    <w:rsid w:val="00FD574B"/>
    <w:rsid w:val="00FD59F2"/>
    <w:rsid w:val="00FD5A55"/>
    <w:rsid w:val="00FD5BF8"/>
    <w:rsid w:val="00FD6081"/>
    <w:rsid w:val="00FD6139"/>
    <w:rsid w:val="00FD6981"/>
    <w:rsid w:val="00FD7154"/>
    <w:rsid w:val="00FD7D0F"/>
    <w:rsid w:val="00FD7DE3"/>
    <w:rsid w:val="00FE0178"/>
    <w:rsid w:val="00FE080D"/>
    <w:rsid w:val="00FE1B2E"/>
    <w:rsid w:val="00FE258C"/>
    <w:rsid w:val="00FE2906"/>
    <w:rsid w:val="00FE376B"/>
    <w:rsid w:val="00FE584F"/>
    <w:rsid w:val="00FE62F1"/>
    <w:rsid w:val="00FE693F"/>
    <w:rsid w:val="00FE7379"/>
    <w:rsid w:val="00FF0478"/>
    <w:rsid w:val="00FF053B"/>
    <w:rsid w:val="00FF1454"/>
    <w:rsid w:val="00FF1600"/>
    <w:rsid w:val="00FF1C87"/>
    <w:rsid w:val="00FF2061"/>
    <w:rsid w:val="00FF2629"/>
    <w:rsid w:val="00FF2750"/>
    <w:rsid w:val="00FF2A11"/>
    <w:rsid w:val="00FF308E"/>
    <w:rsid w:val="00FF390B"/>
    <w:rsid w:val="00FF39B0"/>
    <w:rsid w:val="00FF3FF7"/>
    <w:rsid w:val="00FF4B97"/>
    <w:rsid w:val="00FF5602"/>
    <w:rsid w:val="00FF5C4C"/>
    <w:rsid w:val="00FF5D02"/>
    <w:rsid w:val="00FF63D5"/>
    <w:rsid w:val="00FF64E1"/>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47B36D-7C6E-4F6E-9853-95D06D37B3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2915</TotalTime>
  <Pages>9</Pages>
  <Words>2057</Words>
  <Characters>11317</Characters>
  <Application>Microsoft Office Word</Application>
  <DocSecurity>0</DocSecurity>
  <Lines>94</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13348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2483</cp:revision>
  <cp:lastPrinted>2024-07-08T10:41:00Z</cp:lastPrinted>
  <dcterms:created xsi:type="dcterms:W3CDTF">2024-04-20T14:39:00Z</dcterms:created>
  <dcterms:modified xsi:type="dcterms:W3CDTF">2025-03-14T12:29:00Z</dcterms:modified>
</cp:coreProperties>
</file>