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9E7C2F" w:rsidRDefault="00882527" w:rsidP="00882527">
      <w:pPr>
        <w:spacing w:after="0"/>
        <w:ind w:left="0" w:right="50"/>
        <w:rPr>
          <w:rFonts w:ascii="Tahoma" w:hAnsi="Tahoma" w:cs="Tahoma"/>
          <w:b/>
          <w:sz w:val="2"/>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AC0108">
        <w:rPr>
          <w:rFonts w:ascii="Tahoma" w:hAnsi="Tahoma" w:cs="Tahoma"/>
          <w:b/>
          <w:sz w:val="24"/>
          <w:szCs w:val="25"/>
          <w:u w:val="single"/>
        </w:rPr>
        <w:t>231</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9E7C2F" w:rsidRDefault="00882527" w:rsidP="00882527">
      <w:pPr>
        <w:spacing w:after="0"/>
        <w:ind w:left="1531" w:right="1531"/>
        <w:rPr>
          <w:rFonts w:ascii="Tahoma" w:hAnsi="Tahoma" w:cs="Tahoma"/>
          <w:b/>
          <w:sz w:val="16"/>
          <w:szCs w:val="25"/>
          <w:u w:val="single"/>
        </w:rPr>
      </w:pPr>
    </w:p>
    <w:p w:rsidR="00882527" w:rsidRPr="00EB5ECD" w:rsidRDefault="00E92C47"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w:t>
      </w:r>
      <w:r w:rsidR="00317B57">
        <w:rPr>
          <w:rFonts w:ascii="Tahoma" w:hAnsi="Tahoma" w:cs="Tahoma"/>
          <w:b/>
          <w:sz w:val="24"/>
          <w:szCs w:val="26"/>
          <w:u w:val="single"/>
        </w:rPr>
        <w:t xml:space="preserve">DIX SEPT </w:t>
      </w:r>
      <w:r>
        <w:rPr>
          <w:rFonts w:ascii="Tahoma" w:hAnsi="Tahoma" w:cs="Tahoma"/>
          <w:b/>
          <w:sz w:val="24"/>
          <w:szCs w:val="26"/>
          <w:u w:val="single"/>
        </w:rPr>
        <w:t xml:space="preserve"> 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9E7C2F" w:rsidRDefault="00882527" w:rsidP="00882527">
      <w:pPr>
        <w:spacing w:after="0" w:line="240" w:lineRule="auto"/>
        <w:ind w:left="1531" w:right="1531"/>
        <w:jc w:val="center"/>
        <w:rPr>
          <w:rFonts w:ascii="Tahoma" w:hAnsi="Tahoma" w:cs="Tahoma"/>
          <w:b/>
          <w:sz w:val="14"/>
          <w:szCs w:val="26"/>
          <w:u w:val="single"/>
        </w:rPr>
      </w:pPr>
    </w:p>
    <w:p w:rsidR="00391128" w:rsidRDefault="00882527" w:rsidP="001F30C0">
      <w:pPr>
        <w:spacing w:after="0" w:line="276" w:lineRule="auto"/>
        <w:ind w:left="1560" w:right="50" w:hanging="1560"/>
        <w:rPr>
          <w:rFonts w:ascii="Tahoma" w:hAnsi="Tahoma" w:cs="Tahoma"/>
          <w:b/>
          <w:sz w:val="24"/>
          <w:szCs w:val="23"/>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391128">
        <w:rPr>
          <w:rFonts w:ascii="Tahoma" w:hAnsi="Tahoma" w:cs="Tahoma"/>
          <w:b/>
          <w:sz w:val="24"/>
          <w:szCs w:val="23"/>
        </w:rPr>
        <w:t xml:space="preserve">Madame MWADI TSHISWAKA </w:t>
      </w:r>
      <w:proofErr w:type="spellStart"/>
      <w:r w:rsidR="00391128">
        <w:rPr>
          <w:rFonts w:ascii="Tahoma" w:hAnsi="Tahoma" w:cs="Tahoma"/>
          <w:b/>
          <w:sz w:val="24"/>
          <w:szCs w:val="23"/>
        </w:rPr>
        <w:t>Bernar</w:t>
      </w:r>
      <w:proofErr w:type="spellEnd"/>
      <w:r w:rsidR="00391128">
        <w:rPr>
          <w:rFonts w:ascii="Tahoma" w:hAnsi="Tahoma" w:cs="Tahoma"/>
          <w:b/>
          <w:sz w:val="24"/>
          <w:szCs w:val="23"/>
        </w:rPr>
        <w:t>-</w:t>
      </w:r>
    </w:p>
    <w:p w:rsidR="00B050AD" w:rsidRDefault="00391128" w:rsidP="00391128">
      <w:pPr>
        <w:spacing w:after="0" w:line="276" w:lineRule="auto"/>
        <w:ind w:left="1560" w:right="50" w:firstLine="0"/>
        <w:rPr>
          <w:rFonts w:ascii="Tahoma" w:hAnsi="Tahoma" w:cs="Tahoma"/>
          <w:sz w:val="24"/>
          <w:szCs w:val="25"/>
        </w:rPr>
      </w:pPr>
      <w:proofErr w:type="spellStart"/>
      <w:proofErr w:type="gramStart"/>
      <w:r>
        <w:rPr>
          <w:rFonts w:ascii="Tahoma" w:hAnsi="Tahoma" w:cs="Tahoma"/>
          <w:b/>
          <w:sz w:val="24"/>
          <w:szCs w:val="23"/>
        </w:rPr>
        <w:t>rdine</w:t>
      </w:r>
      <w:proofErr w:type="spellEnd"/>
      <w:proofErr w:type="gramEnd"/>
      <w:r w:rsidR="00A87D0B" w:rsidRPr="00CB12B9">
        <w:rPr>
          <w:rFonts w:ascii="Tahoma" w:hAnsi="Tahoma" w:cs="Tahoma"/>
          <w:b/>
          <w:sz w:val="24"/>
          <w:szCs w:val="25"/>
        </w:rPr>
        <w:t>,</w:t>
      </w:r>
      <w:r w:rsidR="00995849" w:rsidRPr="00D61F77">
        <w:rPr>
          <w:rFonts w:ascii="Tahoma" w:hAnsi="Tahoma" w:cs="Tahoma"/>
          <w:sz w:val="24"/>
          <w:szCs w:val="25"/>
        </w:rPr>
        <w:t xml:space="preserve"> </w:t>
      </w:r>
      <w:r>
        <w:rPr>
          <w:rFonts w:ascii="Tahoma" w:hAnsi="Tahoma" w:cs="Tahoma"/>
          <w:sz w:val="24"/>
          <w:szCs w:val="25"/>
        </w:rPr>
        <w:t>Députée provinciale cooptée dans la circonscription électorale d’Ilebo</w:t>
      </w:r>
      <w:r w:rsidR="006C04BA">
        <w:rPr>
          <w:rFonts w:ascii="Tahoma" w:hAnsi="Tahoma" w:cs="Tahoma"/>
          <w:sz w:val="24"/>
          <w:szCs w:val="25"/>
        </w:rPr>
        <w:t>, dans la Province du Kasaï,</w:t>
      </w:r>
      <w:r w:rsidR="00126AA6">
        <w:rPr>
          <w:rFonts w:ascii="Tahoma" w:hAnsi="Tahoma" w:cs="Tahoma"/>
          <w:sz w:val="24"/>
          <w:szCs w:val="25"/>
        </w:rPr>
        <w:t xml:space="preserve"> </w:t>
      </w:r>
      <w:r w:rsidR="00A87D0B" w:rsidRPr="00D61F77">
        <w:rPr>
          <w:rFonts w:ascii="Tahoma" w:hAnsi="Tahoma" w:cs="Tahoma"/>
          <w:sz w:val="24"/>
          <w:szCs w:val="25"/>
        </w:rPr>
        <w:t>ayant</w:t>
      </w:r>
      <w:r w:rsidR="00F66BD6">
        <w:rPr>
          <w:rFonts w:ascii="Tahoma" w:hAnsi="Tahoma" w:cs="Tahoma"/>
          <w:sz w:val="24"/>
          <w:szCs w:val="25"/>
        </w:rPr>
        <w:t xml:space="preserve"> pour conseil</w:t>
      </w:r>
      <w:r w:rsidR="00126AA6">
        <w:rPr>
          <w:rFonts w:ascii="Tahoma" w:hAnsi="Tahoma" w:cs="Tahoma"/>
          <w:sz w:val="24"/>
          <w:szCs w:val="25"/>
        </w:rPr>
        <w:t>s</w:t>
      </w:r>
      <w:r w:rsidR="00484432">
        <w:rPr>
          <w:rFonts w:ascii="Tahoma" w:hAnsi="Tahoma" w:cs="Tahoma"/>
          <w:sz w:val="24"/>
          <w:szCs w:val="25"/>
        </w:rPr>
        <w:t xml:space="preserve">, </w:t>
      </w:r>
      <w:r w:rsidR="00126AA6">
        <w:rPr>
          <w:rFonts w:ascii="Tahoma" w:hAnsi="Tahoma" w:cs="Tahoma"/>
          <w:sz w:val="24"/>
          <w:szCs w:val="25"/>
        </w:rPr>
        <w:t xml:space="preserve">Maîtres </w:t>
      </w:r>
      <w:r w:rsidR="00126AA6" w:rsidRPr="00126AA6">
        <w:rPr>
          <w:rFonts w:ascii="Tahoma" w:eastAsia="Calibri" w:hAnsi="Tahoma" w:cs="Tahoma"/>
          <w:color w:val="171717"/>
          <w:sz w:val="24"/>
          <w:szCs w:val="24"/>
          <w:lang w:eastAsia="en-US"/>
        </w:rPr>
        <w:t>Trésor</w:t>
      </w:r>
      <w:r w:rsidR="00126AA6" w:rsidRPr="00126AA6">
        <w:rPr>
          <w:rFonts w:ascii="Tahoma" w:eastAsia="Calibri" w:hAnsi="Tahoma" w:cs="Tahoma"/>
          <w:color w:val="171717"/>
          <w:sz w:val="24"/>
          <w:szCs w:val="24"/>
          <w:lang w:val="en-US" w:eastAsia="en-US"/>
        </w:rPr>
        <w:t xml:space="preserve"> KAYIMBONGE</w:t>
      </w:r>
      <w:r w:rsidR="00126AA6">
        <w:rPr>
          <w:rFonts w:ascii="Tahoma" w:eastAsia="Calibri" w:hAnsi="Tahoma" w:cs="Tahoma"/>
          <w:color w:val="171717"/>
          <w:sz w:val="24"/>
          <w:szCs w:val="24"/>
          <w:lang w:val="en-US" w:eastAsia="en-US"/>
        </w:rPr>
        <w:t>,</w:t>
      </w:r>
      <w:r w:rsidR="00126AA6" w:rsidRPr="00126AA6">
        <w:rPr>
          <w:rFonts w:ascii="Tahoma" w:eastAsia="Calibri" w:hAnsi="Tahoma" w:cs="Tahoma"/>
          <w:color w:val="171717"/>
          <w:sz w:val="24"/>
          <w:szCs w:val="24"/>
          <w:lang w:val="en-US" w:eastAsia="en-US"/>
        </w:rPr>
        <w:t xml:space="preserve"> </w:t>
      </w:r>
      <w:r w:rsidR="00126AA6">
        <w:rPr>
          <w:rFonts w:ascii="Tahoma" w:eastAsia="Calibri" w:hAnsi="Tahoma" w:cs="Tahoma"/>
          <w:color w:val="171717"/>
          <w:sz w:val="24"/>
          <w:szCs w:val="24"/>
          <w:lang w:val="en-US" w:eastAsia="en-US"/>
        </w:rPr>
        <w:t xml:space="preserve">John KABEYA, </w:t>
      </w:r>
      <w:r w:rsidR="00126AA6" w:rsidRPr="00126AA6">
        <w:rPr>
          <w:rFonts w:ascii="Tahoma" w:eastAsia="Calibri" w:hAnsi="Tahoma" w:cs="Tahoma"/>
          <w:color w:val="171717"/>
          <w:sz w:val="24"/>
          <w:szCs w:val="24"/>
          <w:lang w:eastAsia="en-US"/>
        </w:rPr>
        <w:t>tous</w:t>
      </w:r>
      <w:r w:rsidR="00126AA6">
        <w:rPr>
          <w:rFonts w:ascii="Tahoma" w:eastAsia="Calibri" w:hAnsi="Tahoma" w:cs="Tahoma"/>
          <w:color w:val="171717"/>
          <w:sz w:val="24"/>
          <w:szCs w:val="24"/>
          <w:lang w:val="en-US" w:eastAsia="en-US"/>
        </w:rPr>
        <w:t xml:space="preserve"> </w:t>
      </w:r>
      <w:r w:rsidR="00126AA6" w:rsidRPr="00126AA6">
        <w:rPr>
          <w:rFonts w:ascii="Tahoma" w:eastAsia="Calibri" w:hAnsi="Tahoma" w:cs="Tahoma"/>
          <w:color w:val="171717"/>
          <w:sz w:val="24"/>
          <w:szCs w:val="24"/>
          <w:lang w:eastAsia="en-US"/>
        </w:rPr>
        <w:t>deux</w:t>
      </w:r>
      <w:r w:rsidR="00126AA6">
        <w:rPr>
          <w:rFonts w:ascii="Tahoma" w:eastAsia="Calibri" w:hAnsi="Tahoma" w:cs="Tahoma"/>
          <w:color w:val="171717"/>
          <w:sz w:val="24"/>
          <w:szCs w:val="24"/>
          <w:lang w:val="en-US" w:eastAsia="en-US"/>
        </w:rPr>
        <w:t xml:space="preserve"> </w:t>
      </w:r>
      <w:r w:rsidR="00126AA6" w:rsidRPr="00126AA6">
        <w:rPr>
          <w:rFonts w:ascii="Tahoma" w:eastAsia="Calibri" w:hAnsi="Tahoma" w:cs="Tahoma"/>
          <w:color w:val="171717"/>
          <w:sz w:val="24"/>
          <w:szCs w:val="24"/>
          <w:lang w:eastAsia="en-US"/>
        </w:rPr>
        <w:t>avocats</w:t>
      </w:r>
      <w:r w:rsidR="00126AA6">
        <w:rPr>
          <w:rFonts w:ascii="Tahoma" w:eastAsia="Calibri" w:hAnsi="Tahoma" w:cs="Tahoma"/>
          <w:color w:val="171717"/>
          <w:sz w:val="24"/>
          <w:szCs w:val="24"/>
          <w:lang w:val="en-US" w:eastAsia="en-US"/>
        </w:rPr>
        <w:t xml:space="preserve"> au </w:t>
      </w:r>
      <w:r w:rsidR="00126AA6" w:rsidRPr="00126AA6">
        <w:rPr>
          <w:rFonts w:ascii="Tahoma" w:eastAsia="Calibri" w:hAnsi="Tahoma" w:cs="Tahoma"/>
          <w:color w:val="171717"/>
          <w:sz w:val="24"/>
          <w:szCs w:val="24"/>
          <w:lang w:eastAsia="en-US"/>
        </w:rPr>
        <w:t>barreau</w:t>
      </w:r>
      <w:r w:rsidR="00126AA6">
        <w:rPr>
          <w:rFonts w:ascii="Tahoma" w:eastAsia="Calibri" w:hAnsi="Tahoma" w:cs="Tahoma"/>
          <w:color w:val="171717"/>
          <w:sz w:val="24"/>
          <w:szCs w:val="24"/>
          <w:lang w:val="en-US" w:eastAsia="en-US"/>
        </w:rPr>
        <w:t xml:space="preserve"> du </w:t>
      </w:r>
      <w:r w:rsidR="00126AA6" w:rsidRPr="00126AA6">
        <w:rPr>
          <w:rFonts w:ascii="Tahoma" w:eastAsia="Calibri" w:hAnsi="Tahoma" w:cs="Tahoma"/>
          <w:color w:val="171717"/>
          <w:sz w:val="24"/>
          <w:szCs w:val="24"/>
          <w:lang w:eastAsia="en-US"/>
        </w:rPr>
        <w:t>Kasaï</w:t>
      </w:r>
      <w:r w:rsidR="00487B7C">
        <w:rPr>
          <w:rFonts w:ascii="Tahoma" w:eastAsia="Calibri" w:hAnsi="Tahoma" w:cs="Tahoma"/>
          <w:color w:val="171717"/>
          <w:sz w:val="24"/>
          <w:szCs w:val="24"/>
          <w:lang w:eastAsia="en-US"/>
        </w:rPr>
        <w:t xml:space="preserve">, ayant élu domicile au n°03 de l’avenue </w:t>
      </w:r>
      <w:proofErr w:type="spellStart"/>
      <w:r w:rsidR="00487B7C">
        <w:rPr>
          <w:rFonts w:ascii="Tahoma" w:eastAsia="Calibri" w:hAnsi="Tahoma" w:cs="Tahoma"/>
          <w:color w:val="171717"/>
          <w:sz w:val="24"/>
          <w:szCs w:val="24"/>
          <w:lang w:eastAsia="en-US"/>
        </w:rPr>
        <w:t>Kabambare</w:t>
      </w:r>
      <w:proofErr w:type="spellEnd"/>
      <w:r w:rsidR="00487B7C">
        <w:rPr>
          <w:rFonts w:ascii="Tahoma" w:eastAsia="Calibri" w:hAnsi="Tahoma" w:cs="Tahoma"/>
          <w:color w:val="171717"/>
          <w:sz w:val="24"/>
          <w:szCs w:val="24"/>
          <w:lang w:eastAsia="en-US"/>
        </w:rPr>
        <w:t xml:space="preserve">, quartier </w:t>
      </w:r>
      <w:proofErr w:type="spellStart"/>
      <w:r w:rsidR="00487B7C">
        <w:rPr>
          <w:rFonts w:ascii="Tahoma" w:eastAsia="Calibri" w:hAnsi="Tahoma" w:cs="Tahoma"/>
          <w:color w:val="171717"/>
          <w:sz w:val="24"/>
          <w:szCs w:val="24"/>
          <w:lang w:eastAsia="en-US"/>
        </w:rPr>
        <w:t>Libulu</w:t>
      </w:r>
      <w:proofErr w:type="spellEnd"/>
      <w:r w:rsidR="00487B7C">
        <w:rPr>
          <w:rFonts w:ascii="Tahoma" w:eastAsia="Calibri" w:hAnsi="Tahoma" w:cs="Tahoma"/>
          <w:color w:val="171717"/>
          <w:sz w:val="24"/>
          <w:szCs w:val="24"/>
          <w:lang w:eastAsia="en-US"/>
        </w:rPr>
        <w:t>, à Kinshasa/Barumbu</w:t>
      </w:r>
      <w:r w:rsidR="00E57A3F">
        <w:rPr>
          <w:rFonts w:ascii="Tahoma" w:hAnsi="Tahoma" w:cs="Tahoma"/>
          <w:sz w:val="24"/>
          <w:szCs w:val="25"/>
        </w:rPr>
        <w:t xml:space="preserve"> </w:t>
      </w:r>
      <w:r w:rsidR="00EF60D2">
        <w:rPr>
          <w:rFonts w:ascii="Tahoma" w:hAnsi="Tahoma" w:cs="Tahoma"/>
          <w:sz w:val="24"/>
          <w:szCs w:val="25"/>
        </w:rPr>
        <w:t>;</w:t>
      </w:r>
    </w:p>
    <w:p w:rsidR="00036A65" w:rsidRPr="00036A65" w:rsidRDefault="00036A65" w:rsidP="00391128">
      <w:pPr>
        <w:spacing w:after="0" w:line="276" w:lineRule="auto"/>
        <w:ind w:left="1560" w:right="50" w:firstLine="0"/>
        <w:rPr>
          <w:rFonts w:ascii="Tahoma" w:hAnsi="Tahoma" w:cs="Tahoma"/>
          <w:b/>
          <w:sz w:val="6"/>
          <w:szCs w:val="26"/>
          <w:u w:val="single"/>
        </w:rPr>
      </w:pP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037FD0">
        <w:rPr>
          <w:rFonts w:ascii="Tahoma" w:hAnsi="Tahoma" w:cs="Tahoma"/>
          <w:b/>
          <w:sz w:val="24"/>
          <w:szCs w:val="25"/>
          <w:u w:val="single"/>
        </w:rPr>
        <w:t>e</w:t>
      </w:r>
      <w:r w:rsidR="00882527" w:rsidRPr="00981241">
        <w:rPr>
          <w:rFonts w:ascii="Tahoma" w:hAnsi="Tahoma" w:cs="Tahoma"/>
          <w:b/>
          <w:sz w:val="24"/>
          <w:szCs w:val="25"/>
          <w:u w:val="single"/>
        </w:rPr>
        <w:t>.</w:t>
      </w:r>
    </w:p>
    <w:p w:rsidR="004F7E73" w:rsidRPr="00036A65" w:rsidRDefault="004F7E73" w:rsidP="00EE093B">
      <w:pPr>
        <w:ind w:left="0" w:firstLine="0"/>
        <w:rPr>
          <w:sz w:val="20"/>
          <w:szCs w:val="26"/>
        </w:rPr>
      </w:pPr>
    </w:p>
    <w:p w:rsidR="00D40300" w:rsidRDefault="004F7E73" w:rsidP="003D1124">
      <w:pPr>
        <w:tabs>
          <w:tab w:val="left" w:pos="1560"/>
        </w:tabs>
        <w:ind w:left="1560" w:right="50" w:hanging="1560"/>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r w:rsidR="00BB4AB8" w:rsidRPr="00A406A1">
        <w:rPr>
          <w:rFonts w:ascii="Tahoma" w:hAnsi="Tahoma" w:cs="Tahoma"/>
          <w:b/>
          <w:sz w:val="20"/>
          <w:szCs w:val="23"/>
        </w:rPr>
        <w:t xml:space="preserve">  </w:t>
      </w:r>
      <w:r w:rsidR="00A406A1" w:rsidRPr="00A406A1">
        <w:rPr>
          <w:rFonts w:ascii="Tahoma" w:hAnsi="Tahoma" w:cs="Tahoma"/>
          <w:b/>
          <w:sz w:val="20"/>
          <w:szCs w:val="23"/>
        </w:rPr>
        <w:t xml:space="preserve">  </w:t>
      </w:r>
      <w:r w:rsidR="00BB4AB8">
        <w:rPr>
          <w:rFonts w:ascii="Tahoma" w:hAnsi="Tahoma" w:cs="Tahoma"/>
          <w:b/>
          <w:sz w:val="24"/>
          <w:szCs w:val="23"/>
        </w:rPr>
        <w:t>Mon</w:t>
      </w:r>
      <w:r w:rsidR="00487B7C">
        <w:rPr>
          <w:rFonts w:ascii="Tahoma" w:hAnsi="Tahoma" w:cs="Tahoma"/>
          <w:b/>
          <w:sz w:val="24"/>
          <w:szCs w:val="23"/>
        </w:rPr>
        <w:t>sieur NYIMI KAKWEYI MBOMO</w:t>
      </w:r>
      <w:r w:rsidR="00AE51D7" w:rsidRPr="00BC3FC2">
        <w:rPr>
          <w:rFonts w:ascii="Tahoma" w:hAnsi="Tahoma" w:cs="Tahoma"/>
          <w:b/>
          <w:sz w:val="24"/>
          <w:szCs w:val="23"/>
        </w:rPr>
        <w:t>,</w:t>
      </w:r>
      <w:r w:rsidR="00203778" w:rsidRPr="00BC3FC2">
        <w:rPr>
          <w:rFonts w:ascii="Tahoma" w:hAnsi="Tahoma" w:cs="Tahoma"/>
          <w:sz w:val="24"/>
          <w:szCs w:val="23"/>
        </w:rPr>
        <w:t xml:space="preserve"> </w:t>
      </w:r>
      <w:r w:rsidR="00DB73A7">
        <w:rPr>
          <w:rFonts w:ascii="Tahoma" w:hAnsi="Tahoma" w:cs="Tahoma"/>
          <w:sz w:val="24"/>
          <w:szCs w:val="25"/>
        </w:rPr>
        <w:t xml:space="preserve">de résidant au </w:t>
      </w:r>
      <w:r w:rsidR="00545DC1">
        <w:rPr>
          <w:rFonts w:ascii="Tahoma" w:hAnsi="Tahoma" w:cs="Tahoma"/>
          <w:sz w:val="24"/>
          <w:szCs w:val="25"/>
        </w:rPr>
        <w:t xml:space="preserve">Village </w:t>
      </w:r>
      <w:proofErr w:type="spellStart"/>
      <w:r w:rsidR="00545DC1" w:rsidRPr="00545DC1">
        <w:rPr>
          <w:rFonts w:ascii="Tahoma" w:eastAsia="Calibri" w:hAnsi="Tahoma" w:cs="Tahoma"/>
          <w:color w:val="auto"/>
          <w:sz w:val="24"/>
          <w:szCs w:val="24"/>
          <w:lang w:val="en-US" w:eastAsia="en-US"/>
        </w:rPr>
        <w:t>Mushenge</w:t>
      </w:r>
      <w:proofErr w:type="spellEnd"/>
      <w:r w:rsidR="00545DC1" w:rsidRPr="00545DC1">
        <w:rPr>
          <w:rFonts w:ascii="Tahoma" w:eastAsia="Calibri" w:hAnsi="Tahoma" w:cs="Tahoma"/>
          <w:color w:val="auto"/>
          <w:sz w:val="24"/>
          <w:szCs w:val="24"/>
          <w:lang w:val="en-US" w:eastAsia="en-US"/>
        </w:rPr>
        <w:t xml:space="preserve">, </w:t>
      </w:r>
      <w:r w:rsidR="00545DC1" w:rsidRPr="00545DC1">
        <w:rPr>
          <w:rFonts w:ascii="Tahoma" w:eastAsia="Calibri" w:hAnsi="Tahoma" w:cs="Tahoma"/>
          <w:color w:val="auto"/>
          <w:sz w:val="24"/>
          <w:szCs w:val="24"/>
          <w:lang w:eastAsia="en-US"/>
        </w:rPr>
        <w:t>Secteur</w:t>
      </w:r>
      <w:r w:rsidR="00545DC1" w:rsidRPr="00545DC1">
        <w:rPr>
          <w:rFonts w:ascii="Tahoma" w:eastAsia="Calibri" w:hAnsi="Tahoma" w:cs="Tahoma"/>
          <w:color w:val="auto"/>
          <w:sz w:val="24"/>
          <w:szCs w:val="24"/>
          <w:lang w:val="en-US" w:eastAsia="en-US"/>
        </w:rPr>
        <w:t xml:space="preserve"> de </w:t>
      </w:r>
      <w:proofErr w:type="spellStart"/>
      <w:r w:rsidR="00545DC1" w:rsidRPr="00545DC1">
        <w:rPr>
          <w:rFonts w:ascii="Tahoma" w:eastAsia="Calibri" w:hAnsi="Tahoma" w:cs="Tahoma"/>
          <w:color w:val="auto"/>
          <w:sz w:val="24"/>
          <w:szCs w:val="24"/>
          <w:lang w:val="en-US" w:eastAsia="en-US"/>
        </w:rPr>
        <w:t>Basongo</w:t>
      </w:r>
      <w:proofErr w:type="spellEnd"/>
      <w:r w:rsidR="00545DC1" w:rsidRPr="00545DC1">
        <w:rPr>
          <w:rFonts w:ascii="Tahoma" w:eastAsia="Calibri" w:hAnsi="Tahoma" w:cs="Tahoma"/>
          <w:color w:val="auto"/>
          <w:sz w:val="24"/>
          <w:szCs w:val="24"/>
          <w:lang w:val="en-US" w:eastAsia="en-US"/>
        </w:rPr>
        <w:t xml:space="preserve">, </w:t>
      </w:r>
      <w:r w:rsidR="00545DC1" w:rsidRPr="00545DC1">
        <w:rPr>
          <w:rFonts w:ascii="Tahoma" w:eastAsia="Calibri" w:hAnsi="Tahoma" w:cs="Tahoma"/>
          <w:color w:val="auto"/>
          <w:sz w:val="24"/>
          <w:szCs w:val="24"/>
          <w:lang w:eastAsia="en-US"/>
        </w:rPr>
        <w:t>Groupement</w:t>
      </w:r>
      <w:r w:rsidR="00545DC1" w:rsidRPr="00545DC1">
        <w:rPr>
          <w:rFonts w:ascii="Tahoma" w:eastAsia="Calibri" w:hAnsi="Tahoma" w:cs="Tahoma"/>
          <w:color w:val="auto"/>
          <w:sz w:val="24"/>
          <w:szCs w:val="24"/>
          <w:lang w:val="en-US" w:eastAsia="en-US"/>
        </w:rPr>
        <w:t xml:space="preserve"> de </w:t>
      </w:r>
      <w:proofErr w:type="spellStart"/>
      <w:r w:rsidR="00545DC1" w:rsidRPr="00545DC1">
        <w:rPr>
          <w:rFonts w:ascii="Tahoma" w:eastAsia="Calibri" w:hAnsi="Tahoma" w:cs="Tahoma"/>
          <w:color w:val="auto"/>
          <w:sz w:val="24"/>
          <w:szCs w:val="24"/>
          <w:lang w:val="en-US" w:eastAsia="en-US"/>
        </w:rPr>
        <w:t>Tundu</w:t>
      </w:r>
      <w:proofErr w:type="spellEnd"/>
      <w:r w:rsidR="00545DC1" w:rsidRPr="00545DC1">
        <w:rPr>
          <w:rFonts w:ascii="Tahoma" w:eastAsia="Calibri" w:hAnsi="Tahoma" w:cs="Tahoma"/>
          <w:color w:val="auto"/>
          <w:sz w:val="24"/>
          <w:szCs w:val="24"/>
          <w:lang w:val="en-US" w:eastAsia="en-US"/>
        </w:rPr>
        <w:t xml:space="preserve"> </w:t>
      </w:r>
      <w:proofErr w:type="spellStart"/>
      <w:r w:rsidR="00545DC1" w:rsidRPr="00545DC1">
        <w:rPr>
          <w:rFonts w:ascii="Tahoma" w:eastAsia="Calibri" w:hAnsi="Tahoma" w:cs="Tahoma"/>
          <w:color w:val="auto"/>
          <w:sz w:val="24"/>
          <w:szCs w:val="24"/>
          <w:lang w:val="en-US" w:eastAsia="en-US"/>
        </w:rPr>
        <w:t>Pero</w:t>
      </w:r>
      <w:proofErr w:type="spellEnd"/>
      <w:r w:rsidR="00545DC1" w:rsidRPr="00545DC1">
        <w:rPr>
          <w:rFonts w:ascii="Tahoma" w:eastAsia="Calibri" w:hAnsi="Tahoma" w:cs="Tahoma"/>
          <w:color w:val="auto"/>
          <w:sz w:val="24"/>
          <w:szCs w:val="24"/>
          <w:lang w:val="en-US" w:eastAsia="en-US"/>
        </w:rPr>
        <w:t xml:space="preserve"> </w:t>
      </w:r>
      <w:proofErr w:type="spellStart"/>
      <w:r w:rsidR="00545DC1" w:rsidRPr="00545DC1">
        <w:rPr>
          <w:rFonts w:ascii="Tahoma" w:eastAsia="Calibri" w:hAnsi="Tahoma" w:cs="Tahoma"/>
          <w:color w:val="auto"/>
          <w:sz w:val="24"/>
          <w:szCs w:val="24"/>
          <w:lang w:val="en-US" w:eastAsia="en-US"/>
        </w:rPr>
        <w:t>Minenge</w:t>
      </w:r>
      <w:proofErr w:type="spellEnd"/>
      <w:r w:rsidR="00545DC1" w:rsidRPr="00545DC1">
        <w:rPr>
          <w:rFonts w:ascii="Tahoma" w:eastAsia="Calibri" w:hAnsi="Tahoma" w:cs="Tahoma"/>
          <w:color w:val="auto"/>
          <w:sz w:val="24"/>
          <w:szCs w:val="24"/>
          <w:lang w:val="en-US" w:eastAsia="en-US"/>
        </w:rPr>
        <w:t xml:space="preserve">, </w:t>
      </w:r>
      <w:proofErr w:type="spellStart"/>
      <w:r w:rsidR="00545DC1" w:rsidRPr="00545DC1">
        <w:rPr>
          <w:rFonts w:ascii="Tahoma" w:eastAsia="Calibri" w:hAnsi="Tahoma" w:cs="Tahoma"/>
          <w:color w:val="auto"/>
          <w:sz w:val="24"/>
          <w:szCs w:val="24"/>
          <w:lang w:val="en-US" w:eastAsia="en-US"/>
        </w:rPr>
        <w:t>Territoire</w:t>
      </w:r>
      <w:proofErr w:type="spellEnd"/>
      <w:r w:rsidR="00545DC1" w:rsidRPr="00545DC1">
        <w:rPr>
          <w:rFonts w:ascii="Tahoma" w:eastAsia="Calibri" w:hAnsi="Tahoma" w:cs="Tahoma"/>
          <w:color w:val="auto"/>
          <w:sz w:val="24"/>
          <w:szCs w:val="24"/>
          <w:lang w:val="en-US" w:eastAsia="en-US"/>
        </w:rPr>
        <w:t xml:space="preserve"> </w:t>
      </w:r>
      <w:r w:rsidR="00545DC1" w:rsidRPr="00BB4AB8">
        <w:rPr>
          <w:rFonts w:ascii="Tahoma" w:eastAsia="Calibri" w:hAnsi="Tahoma" w:cs="Tahoma"/>
          <w:color w:val="auto"/>
          <w:sz w:val="24"/>
          <w:szCs w:val="24"/>
          <w:lang w:eastAsia="en-US"/>
        </w:rPr>
        <w:t>d'I</w:t>
      </w:r>
      <w:r w:rsidR="00BB4AB8" w:rsidRPr="00BB4AB8">
        <w:rPr>
          <w:rFonts w:ascii="Tahoma" w:eastAsia="Calibri" w:hAnsi="Tahoma" w:cs="Tahoma"/>
          <w:color w:val="auto"/>
          <w:sz w:val="24"/>
          <w:szCs w:val="24"/>
          <w:lang w:eastAsia="en-US"/>
        </w:rPr>
        <w:t>lebo</w:t>
      </w:r>
      <w:r w:rsidR="00A406A1">
        <w:rPr>
          <w:rFonts w:ascii="Tahoma" w:eastAsia="Calibri" w:hAnsi="Tahoma" w:cs="Tahoma"/>
          <w:color w:val="auto"/>
          <w:sz w:val="24"/>
          <w:szCs w:val="24"/>
          <w:lang w:eastAsia="en-US"/>
        </w:rPr>
        <w:t xml:space="preserve"> dans la </w:t>
      </w:r>
      <w:r w:rsidR="00545DC1" w:rsidRPr="00545DC1">
        <w:rPr>
          <w:rFonts w:ascii="Tahoma" w:eastAsia="Calibri" w:hAnsi="Tahoma" w:cs="Tahoma"/>
          <w:color w:val="auto"/>
          <w:sz w:val="24"/>
          <w:szCs w:val="24"/>
          <w:lang w:val="en-US" w:eastAsia="en-US"/>
        </w:rPr>
        <w:t xml:space="preserve">Province du </w:t>
      </w:r>
      <w:r w:rsidR="00545DC1" w:rsidRPr="00BB4AB8">
        <w:rPr>
          <w:rFonts w:ascii="Tahoma" w:eastAsia="Calibri" w:hAnsi="Tahoma" w:cs="Tahoma"/>
          <w:color w:val="auto"/>
          <w:sz w:val="24"/>
          <w:szCs w:val="24"/>
          <w:lang w:eastAsia="en-US"/>
        </w:rPr>
        <w:t>Kasaï</w:t>
      </w:r>
      <w:r w:rsidR="00545DC1" w:rsidRPr="00545DC1">
        <w:rPr>
          <w:rFonts w:ascii="Times New Roman" w:eastAsia="Calibri" w:hAnsi="Times New Roman" w:cs="Times New Roman"/>
          <w:color w:val="auto"/>
          <w:sz w:val="24"/>
          <w:szCs w:val="24"/>
          <w:lang w:val="en-US" w:eastAsia="en-US"/>
        </w:rPr>
        <w:t xml:space="preserve"> </w:t>
      </w:r>
      <w:r w:rsidR="00D40300">
        <w:rPr>
          <w:rFonts w:ascii="Tahoma" w:hAnsi="Tahoma" w:cs="Tahoma"/>
          <w:sz w:val="24"/>
          <w:szCs w:val="25"/>
        </w:rPr>
        <w:t>;</w:t>
      </w:r>
    </w:p>
    <w:p w:rsidR="00EE6481" w:rsidRPr="00EE6481" w:rsidRDefault="00EE6481" w:rsidP="001744E2">
      <w:pPr>
        <w:tabs>
          <w:tab w:val="left" w:pos="1418"/>
        </w:tabs>
        <w:ind w:left="1560" w:right="50" w:hanging="1560"/>
        <w:rPr>
          <w:rFonts w:ascii="Tahoma" w:hAnsi="Tahoma" w:cs="Tahoma"/>
          <w:sz w:val="4"/>
          <w:szCs w:val="25"/>
        </w:rPr>
      </w:pPr>
    </w:p>
    <w:p w:rsidR="00EE6481" w:rsidRPr="00981241" w:rsidRDefault="00EE6481" w:rsidP="00EE6481">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Intimé.</w:t>
      </w:r>
    </w:p>
    <w:p w:rsidR="00D40300" w:rsidRPr="00EE6481" w:rsidRDefault="00D40300" w:rsidP="001744E2">
      <w:pPr>
        <w:tabs>
          <w:tab w:val="left" w:pos="1418"/>
        </w:tabs>
        <w:ind w:left="1560" w:right="50" w:hanging="1560"/>
        <w:rPr>
          <w:rFonts w:ascii="Tahoma" w:hAnsi="Tahoma" w:cs="Tahoma"/>
          <w:sz w:val="10"/>
          <w:szCs w:val="25"/>
        </w:rPr>
      </w:pPr>
    </w:p>
    <w:p w:rsidR="00AF5E0E" w:rsidRPr="00AF5E0E" w:rsidRDefault="00AF5E0E" w:rsidP="00AF5E0E">
      <w:pPr>
        <w:spacing w:line="240" w:lineRule="auto"/>
        <w:ind w:left="360" w:right="50" w:hanging="360"/>
        <w:rPr>
          <w:rFonts w:ascii="Tahoma" w:hAnsi="Tahoma" w:cs="Tahoma"/>
          <w:b/>
          <w:sz w:val="24"/>
          <w:szCs w:val="25"/>
          <w:u w:val="single"/>
        </w:rPr>
      </w:pPr>
      <w:r w:rsidRPr="00AF5E0E">
        <w:rPr>
          <w:rFonts w:ascii="Tahoma" w:hAnsi="Tahoma" w:cs="Tahoma"/>
          <w:b/>
          <w:sz w:val="24"/>
          <w:szCs w:val="25"/>
          <w:u w:val="single"/>
        </w:rPr>
        <w:t>En présence de :</w:t>
      </w:r>
    </w:p>
    <w:p w:rsidR="00AF5E0E" w:rsidRPr="00AF5E0E" w:rsidRDefault="00AF5E0E" w:rsidP="00AF5E0E">
      <w:pPr>
        <w:spacing w:line="240" w:lineRule="auto"/>
        <w:ind w:left="360" w:right="50" w:firstLine="1341"/>
        <w:rPr>
          <w:rFonts w:ascii="Tahoma" w:hAnsi="Tahoma" w:cs="Tahoma"/>
          <w:b/>
          <w:sz w:val="12"/>
          <w:szCs w:val="25"/>
          <w:u w:val="single"/>
        </w:rPr>
      </w:pPr>
    </w:p>
    <w:p w:rsidR="006721D4" w:rsidRPr="00282A1F" w:rsidRDefault="00AF5E0E" w:rsidP="00282A1F">
      <w:pPr>
        <w:spacing w:line="240" w:lineRule="auto"/>
        <w:ind w:left="1560" w:right="50" w:firstLine="0"/>
        <w:rPr>
          <w:rFonts w:ascii="Tahoma" w:hAnsi="Tahoma" w:cs="Tahoma"/>
          <w:sz w:val="10"/>
          <w:szCs w:val="25"/>
        </w:rPr>
      </w:pPr>
      <w:r w:rsidRPr="00AF5E0E">
        <w:rPr>
          <w:rFonts w:ascii="Tahoma" w:hAnsi="Tahoma" w:cs="Tahoma"/>
          <w:b/>
          <w:sz w:val="24"/>
          <w:szCs w:val="25"/>
        </w:rPr>
        <w:t xml:space="preserve">La Commission Electorale nationale </w:t>
      </w:r>
      <w:r w:rsidRPr="00AF5E0E">
        <w:rPr>
          <w:rFonts w:ascii="Tahoma" w:hAnsi="Tahoma" w:cs="Tahoma"/>
          <w:b/>
          <w:sz w:val="24"/>
          <w:szCs w:val="25"/>
          <w:u w:val="single"/>
        </w:rPr>
        <w:t>Indépendante, CENI, en sigle</w:t>
      </w:r>
      <w:r w:rsidRPr="00AF5E0E">
        <w:rPr>
          <w:rFonts w:ascii="Tahoma" w:hAnsi="Tahoma" w:cs="Tahoma"/>
          <w:b/>
          <w:sz w:val="24"/>
          <w:szCs w:val="25"/>
        </w:rPr>
        <w:t xml:space="preserve">, </w:t>
      </w:r>
      <w:r w:rsidRPr="00AF5E0E">
        <w:rPr>
          <w:rFonts w:ascii="Tahoma" w:hAnsi="Tahoma" w:cs="Tahoma"/>
          <w:sz w:val="24"/>
          <w:szCs w:val="25"/>
        </w:rPr>
        <w:t>dont le siège est sis au 4471, du Boulevard du 30 juin, à Kinshasa/Gombe.</w:t>
      </w:r>
    </w:p>
    <w:p w:rsidR="00C352D7" w:rsidRPr="000A6440" w:rsidRDefault="00C352D7" w:rsidP="00C352D7">
      <w:pPr>
        <w:spacing w:line="240" w:lineRule="auto"/>
        <w:ind w:left="360" w:right="50" w:firstLine="1341"/>
        <w:rPr>
          <w:rFonts w:ascii="Tahoma" w:hAnsi="Tahoma" w:cs="Tahoma"/>
          <w:b/>
          <w:sz w:val="2"/>
          <w:szCs w:val="25"/>
          <w:u w:val="single"/>
        </w:rPr>
      </w:pP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C073FD" w:rsidRDefault="002B71CC" w:rsidP="002B71CC">
      <w:pPr>
        <w:pStyle w:val="Paragraphedeliste"/>
        <w:spacing w:line="240" w:lineRule="auto"/>
        <w:ind w:left="1560" w:right="113" w:firstLine="0"/>
        <w:rPr>
          <w:rFonts w:ascii="Tahoma" w:hAnsi="Tahoma" w:cs="Tahoma"/>
          <w:b/>
          <w:sz w:val="6"/>
          <w:szCs w:val="25"/>
        </w:rPr>
      </w:pPr>
    </w:p>
    <w:p w:rsidR="00443631" w:rsidRPr="00456243" w:rsidRDefault="00443631" w:rsidP="00C7278E">
      <w:pPr>
        <w:ind w:left="0" w:right="50" w:firstLine="0"/>
        <w:jc w:val="left"/>
        <w:rPr>
          <w:b/>
          <w:sz w:val="10"/>
          <w:szCs w:val="25"/>
        </w:rPr>
      </w:pPr>
    </w:p>
    <w:p w:rsidR="00F00E9C" w:rsidRDefault="009E5F1E" w:rsidP="00FC35CE">
      <w:pPr>
        <w:spacing w:line="276" w:lineRule="auto"/>
        <w:ind w:left="0" w:right="50" w:firstLine="851"/>
        <w:rPr>
          <w:rFonts w:ascii="Tahoma" w:hAnsi="Tahoma" w:cs="Tahoma"/>
          <w:sz w:val="24"/>
          <w:szCs w:val="25"/>
        </w:rPr>
      </w:pPr>
      <w:r w:rsidRPr="00C073FD">
        <w:rPr>
          <w:rFonts w:ascii="Tahoma" w:hAnsi="Tahoma" w:cs="Tahoma"/>
          <w:sz w:val="24"/>
          <w:szCs w:val="25"/>
        </w:rPr>
        <w:t xml:space="preserve">Par sa déclaration faite et actée au greffe du Conseil d’Etat en date du </w:t>
      </w:r>
      <w:r w:rsidR="001867A3">
        <w:rPr>
          <w:rFonts w:ascii="Tahoma" w:hAnsi="Tahoma" w:cs="Tahoma"/>
          <w:sz w:val="24"/>
          <w:szCs w:val="25"/>
        </w:rPr>
        <w:t>29</w:t>
      </w:r>
      <w:r w:rsidR="004E6E19">
        <w:rPr>
          <w:rFonts w:ascii="Tahoma" w:hAnsi="Tahoma" w:cs="Tahoma"/>
          <w:sz w:val="24"/>
          <w:szCs w:val="25"/>
        </w:rPr>
        <w:t xml:space="preserve"> </w:t>
      </w:r>
      <w:r w:rsidR="00D42CC2">
        <w:rPr>
          <w:rFonts w:ascii="Tahoma" w:hAnsi="Tahoma" w:cs="Tahoma"/>
          <w:sz w:val="24"/>
          <w:szCs w:val="25"/>
        </w:rPr>
        <w:t>mars</w:t>
      </w:r>
      <w:r w:rsidR="00CE570A">
        <w:rPr>
          <w:rFonts w:ascii="Tahoma" w:hAnsi="Tahoma" w:cs="Tahoma"/>
          <w:sz w:val="24"/>
          <w:szCs w:val="25"/>
        </w:rPr>
        <w:t xml:space="preserve"> </w:t>
      </w:r>
      <w:r w:rsidR="00AF1592" w:rsidRPr="00C073FD">
        <w:rPr>
          <w:rFonts w:ascii="Tahoma" w:hAnsi="Tahoma" w:cs="Tahoma"/>
          <w:sz w:val="24"/>
          <w:szCs w:val="25"/>
        </w:rPr>
        <w:t>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sa requête en appel déposée </w:t>
      </w:r>
      <w:r w:rsidR="006B7261">
        <w:rPr>
          <w:rFonts w:ascii="Tahoma" w:hAnsi="Tahoma" w:cs="Tahoma"/>
          <w:sz w:val="24"/>
          <w:szCs w:val="25"/>
        </w:rPr>
        <w:t>à</w:t>
      </w:r>
      <w:r w:rsidR="00E17A5C">
        <w:rPr>
          <w:rFonts w:ascii="Tahoma" w:hAnsi="Tahoma" w:cs="Tahoma"/>
          <w:sz w:val="24"/>
          <w:szCs w:val="25"/>
        </w:rPr>
        <w:t xml:space="preserve"> la même </w:t>
      </w:r>
      <w:r w:rsidR="00C77BDB">
        <w:rPr>
          <w:rFonts w:ascii="Tahoma" w:hAnsi="Tahoma" w:cs="Tahoma"/>
          <w:sz w:val="24"/>
          <w:szCs w:val="25"/>
        </w:rPr>
        <w:t>date</w:t>
      </w:r>
      <w:r w:rsidR="00E17A5C">
        <w:rPr>
          <w:rFonts w:ascii="Tahoma" w:hAnsi="Tahoma" w:cs="Tahoma"/>
          <w:sz w:val="24"/>
          <w:szCs w:val="25"/>
        </w:rPr>
        <w:t xml:space="preserve"> </w:t>
      </w:r>
      <w:r w:rsidR="0085698F" w:rsidRPr="00C073FD">
        <w:rPr>
          <w:rFonts w:ascii="Tahoma" w:hAnsi="Tahoma" w:cs="Tahoma"/>
          <w:sz w:val="24"/>
          <w:szCs w:val="25"/>
        </w:rPr>
        <w:t>par</w:t>
      </w:r>
      <w:r w:rsidRPr="00C073FD">
        <w:rPr>
          <w:rFonts w:ascii="Tahoma" w:hAnsi="Tahoma" w:cs="Tahoma"/>
          <w:sz w:val="24"/>
          <w:szCs w:val="25"/>
        </w:rPr>
        <w:t xml:space="preserve"> </w:t>
      </w:r>
      <w:r w:rsidR="00534993">
        <w:rPr>
          <w:rFonts w:ascii="Tahoma" w:hAnsi="Tahoma" w:cs="Tahoma"/>
          <w:sz w:val="24"/>
          <w:szCs w:val="25"/>
        </w:rPr>
        <w:t xml:space="preserve">Maître </w:t>
      </w:r>
      <w:r w:rsidR="0097646B">
        <w:rPr>
          <w:rFonts w:ascii="Tahoma" w:hAnsi="Tahoma" w:cs="Tahoma"/>
          <w:sz w:val="24"/>
          <w:szCs w:val="25"/>
        </w:rPr>
        <w:t>John KABEYA</w:t>
      </w:r>
      <w:r w:rsidR="00B617EC" w:rsidRPr="00C073FD">
        <w:rPr>
          <w:rFonts w:ascii="Tahoma" w:hAnsi="Tahoma" w:cs="Tahoma"/>
          <w:sz w:val="24"/>
          <w:szCs w:val="25"/>
        </w:rPr>
        <w:t xml:space="preserve">, </w:t>
      </w:r>
      <w:r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835262">
        <w:rPr>
          <w:rFonts w:ascii="Tahoma" w:hAnsi="Tahoma" w:cs="Tahoma"/>
          <w:sz w:val="24"/>
          <w:szCs w:val="25"/>
        </w:rPr>
        <w:t>29</w:t>
      </w:r>
      <w:r w:rsidR="007C7F94" w:rsidRPr="00C073FD">
        <w:rPr>
          <w:rFonts w:ascii="Tahoma" w:hAnsi="Tahoma" w:cs="Tahoma"/>
          <w:sz w:val="24"/>
          <w:szCs w:val="25"/>
        </w:rPr>
        <w:t xml:space="preserve"> mars</w:t>
      </w:r>
      <w:r w:rsidR="00165A16" w:rsidRPr="00165A16">
        <w:rPr>
          <w:rFonts w:ascii="Tahoma" w:hAnsi="Tahoma" w:cs="Tahoma"/>
          <w:sz w:val="24"/>
          <w:szCs w:val="25"/>
        </w:rPr>
        <w:t xml:space="preserve"> </w:t>
      </w:r>
      <w:r w:rsidR="00681195">
        <w:rPr>
          <w:rFonts w:ascii="Tahoma" w:hAnsi="Tahoma" w:cs="Tahoma"/>
          <w:sz w:val="24"/>
          <w:szCs w:val="25"/>
        </w:rPr>
        <w:t>2024</w:t>
      </w:r>
      <w:r w:rsidR="00A04B0F" w:rsidRPr="00C073FD">
        <w:rPr>
          <w:rFonts w:ascii="Tahoma" w:hAnsi="Tahoma" w:cs="Tahoma"/>
          <w:sz w:val="24"/>
          <w:szCs w:val="25"/>
        </w:rPr>
        <w:t xml:space="preserve"> </w:t>
      </w:r>
      <w:r w:rsidRPr="00C073FD">
        <w:rPr>
          <w:rFonts w:ascii="Tahoma" w:hAnsi="Tahoma" w:cs="Tahoma"/>
          <w:sz w:val="24"/>
          <w:szCs w:val="25"/>
        </w:rPr>
        <w:t xml:space="preserve">à lui remise par </w:t>
      </w:r>
      <w:r w:rsidR="007009D7">
        <w:rPr>
          <w:rFonts w:ascii="Tahoma" w:hAnsi="Tahoma" w:cs="Tahoma"/>
          <w:sz w:val="24"/>
          <w:szCs w:val="25"/>
        </w:rPr>
        <w:t>Madame MWADI TSHISUAKA Bernardine</w:t>
      </w:r>
      <w:r w:rsidR="00863E93">
        <w:rPr>
          <w:rFonts w:ascii="Tahoma" w:hAnsi="Tahoma" w:cs="Tahoma"/>
          <w:sz w:val="24"/>
          <w:szCs w:val="25"/>
        </w:rPr>
        <w:t>,</w:t>
      </w:r>
      <w:r w:rsidR="00863E93" w:rsidRPr="00863E93">
        <w:rPr>
          <w:rFonts w:ascii="Tahoma" w:hAnsi="Tahoma" w:cs="Tahoma"/>
          <w:sz w:val="24"/>
          <w:szCs w:val="25"/>
        </w:rPr>
        <w:t xml:space="preserve"> </w:t>
      </w:r>
      <w:r w:rsidR="007009D7">
        <w:rPr>
          <w:rFonts w:ascii="Tahoma" w:hAnsi="Tahoma" w:cs="Tahoma"/>
          <w:sz w:val="24"/>
          <w:szCs w:val="25"/>
        </w:rPr>
        <w:t>Députée provincial</w:t>
      </w:r>
      <w:r w:rsidR="009623D8">
        <w:rPr>
          <w:rFonts w:ascii="Tahoma" w:hAnsi="Tahoma" w:cs="Tahoma"/>
          <w:sz w:val="24"/>
          <w:szCs w:val="25"/>
        </w:rPr>
        <w:t>e</w:t>
      </w:r>
      <w:r w:rsidR="007009D7">
        <w:rPr>
          <w:rFonts w:ascii="Tahoma" w:hAnsi="Tahoma" w:cs="Tahoma"/>
          <w:sz w:val="24"/>
          <w:szCs w:val="25"/>
        </w:rPr>
        <w:t xml:space="preserve"> cooptée d</w:t>
      </w:r>
      <w:r w:rsidR="000E44F8">
        <w:rPr>
          <w:rFonts w:ascii="Tahoma" w:hAnsi="Tahoma" w:cs="Tahoma"/>
          <w:sz w:val="24"/>
          <w:szCs w:val="25"/>
        </w:rPr>
        <w:t>e</w:t>
      </w:r>
      <w:r w:rsidR="007009D7">
        <w:rPr>
          <w:rFonts w:ascii="Tahoma" w:hAnsi="Tahoma" w:cs="Tahoma"/>
          <w:sz w:val="24"/>
          <w:szCs w:val="25"/>
        </w:rPr>
        <w:t xml:space="preserve"> la circonscription électorale d’Ilebo, au Kasaï, </w:t>
      </w:r>
      <w:r w:rsidR="00863E93" w:rsidRPr="00C073FD">
        <w:rPr>
          <w:rFonts w:ascii="Tahoma" w:hAnsi="Tahoma" w:cs="Tahoma"/>
          <w:sz w:val="24"/>
          <w:szCs w:val="24"/>
        </w:rPr>
        <w:t>interjeta appel contre l’arrêt</w:t>
      </w:r>
      <w:r w:rsidR="00863E93">
        <w:rPr>
          <w:rFonts w:ascii="Tahoma" w:hAnsi="Tahoma" w:cs="Tahoma"/>
          <w:sz w:val="24"/>
          <w:szCs w:val="24"/>
        </w:rPr>
        <w:t xml:space="preserve"> sous </w:t>
      </w:r>
      <w:r w:rsidR="003076CE">
        <w:rPr>
          <w:rFonts w:ascii="Tahoma" w:hAnsi="Tahoma" w:cs="Tahoma"/>
          <w:sz w:val="24"/>
          <w:szCs w:val="24"/>
        </w:rPr>
        <w:t>le RCE 0</w:t>
      </w:r>
      <w:r w:rsidR="0082621F">
        <w:rPr>
          <w:rFonts w:ascii="Tahoma" w:hAnsi="Tahoma" w:cs="Tahoma"/>
          <w:sz w:val="24"/>
          <w:szCs w:val="24"/>
        </w:rPr>
        <w:t>90</w:t>
      </w:r>
      <w:r w:rsidR="00863E93">
        <w:rPr>
          <w:rFonts w:ascii="Tahoma" w:hAnsi="Tahoma" w:cs="Tahoma"/>
          <w:sz w:val="24"/>
          <w:szCs w:val="24"/>
        </w:rPr>
        <w:t>,</w:t>
      </w:r>
      <w:r w:rsidR="00863E93" w:rsidRPr="00C073FD">
        <w:rPr>
          <w:rFonts w:ascii="Tahoma" w:hAnsi="Tahoma" w:cs="Tahoma"/>
          <w:sz w:val="24"/>
          <w:szCs w:val="24"/>
        </w:rPr>
        <w:t xml:space="preserve"> rendu </w:t>
      </w:r>
      <w:r w:rsidR="00863E93">
        <w:rPr>
          <w:rFonts w:ascii="Tahoma" w:hAnsi="Tahoma" w:cs="Tahoma"/>
          <w:sz w:val="24"/>
          <w:szCs w:val="24"/>
        </w:rPr>
        <w:t xml:space="preserve">le </w:t>
      </w:r>
      <w:r w:rsidR="00241352">
        <w:rPr>
          <w:rFonts w:ascii="Tahoma" w:hAnsi="Tahoma" w:cs="Tahoma"/>
          <w:sz w:val="24"/>
          <w:szCs w:val="24"/>
        </w:rPr>
        <w:t>2</w:t>
      </w:r>
      <w:r w:rsidR="00395A44">
        <w:rPr>
          <w:rFonts w:ascii="Tahoma" w:hAnsi="Tahoma" w:cs="Tahoma"/>
          <w:sz w:val="24"/>
          <w:szCs w:val="24"/>
        </w:rPr>
        <w:t>2</w:t>
      </w:r>
      <w:r w:rsidR="00863E93" w:rsidRPr="00C073FD">
        <w:rPr>
          <w:rFonts w:ascii="Tahoma" w:hAnsi="Tahoma" w:cs="Tahoma"/>
          <w:sz w:val="24"/>
          <w:szCs w:val="24"/>
        </w:rPr>
        <w:t xml:space="preserve"> </w:t>
      </w:r>
      <w:r w:rsidR="00863E93">
        <w:rPr>
          <w:rFonts w:ascii="Tahoma" w:hAnsi="Tahoma" w:cs="Tahoma"/>
          <w:sz w:val="24"/>
          <w:szCs w:val="24"/>
        </w:rPr>
        <w:t xml:space="preserve">mars </w:t>
      </w:r>
      <w:r w:rsidR="00863E93" w:rsidRPr="00C073FD">
        <w:rPr>
          <w:rFonts w:ascii="Tahoma" w:hAnsi="Tahoma" w:cs="Tahoma"/>
          <w:sz w:val="24"/>
          <w:szCs w:val="24"/>
        </w:rPr>
        <w:t>2024</w:t>
      </w:r>
      <w:r w:rsidR="00863E93">
        <w:rPr>
          <w:rFonts w:ascii="Tahoma" w:hAnsi="Tahoma" w:cs="Tahoma"/>
          <w:sz w:val="24"/>
          <w:szCs w:val="24"/>
        </w:rPr>
        <w:t xml:space="preserve"> </w:t>
      </w:r>
      <w:r w:rsidR="00863E93" w:rsidRPr="00C073FD">
        <w:rPr>
          <w:rFonts w:ascii="Tahoma" w:hAnsi="Tahoma" w:cs="Tahoma"/>
          <w:sz w:val="24"/>
          <w:szCs w:val="24"/>
        </w:rPr>
        <w:t>par la Cour d’</w:t>
      </w:r>
      <w:r w:rsidR="00863E93">
        <w:rPr>
          <w:rFonts w:ascii="Tahoma" w:hAnsi="Tahoma" w:cs="Tahoma"/>
          <w:sz w:val="24"/>
          <w:szCs w:val="24"/>
        </w:rPr>
        <w:t>a</w:t>
      </w:r>
      <w:r w:rsidR="00863E93" w:rsidRPr="00C073FD">
        <w:rPr>
          <w:rFonts w:ascii="Tahoma" w:hAnsi="Tahoma" w:cs="Tahoma"/>
          <w:sz w:val="24"/>
          <w:szCs w:val="24"/>
        </w:rPr>
        <w:t>ppel</w:t>
      </w:r>
      <w:r w:rsidR="00863E93" w:rsidRPr="00456243">
        <w:rPr>
          <w:rFonts w:ascii="Tahoma" w:hAnsi="Tahoma" w:cs="Tahoma"/>
          <w:sz w:val="24"/>
          <w:szCs w:val="24"/>
        </w:rPr>
        <w:t xml:space="preserve"> </w:t>
      </w:r>
      <w:r w:rsidR="00395A44">
        <w:rPr>
          <w:rFonts w:ascii="Tahoma" w:hAnsi="Tahoma" w:cs="Tahoma"/>
          <w:sz w:val="24"/>
          <w:szCs w:val="24"/>
        </w:rPr>
        <w:t>du Kasaï</w:t>
      </w:r>
      <w:r w:rsidR="00863E93" w:rsidRPr="00C073FD">
        <w:rPr>
          <w:rFonts w:ascii="Tahoma" w:hAnsi="Tahoma" w:cs="Tahoma"/>
          <w:sz w:val="24"/>
          <w:szCs w:val="24"/>
        </w:rPr>
        <w:t>,</w:t>
      </w:r>
      <w:r w:rsidR="00863E93">
        <w:rPr>
          <w:rFonts w:ascii="Tahoma" w:hAnsi="Tahoma" w:cs="Tahoma"/>
          <w:sz w:val="24"/>
          <w:szCs w:val="24"/>
        </w:rPr>
        <w:t xml:space="preserve"> faisant office de la Cour administrative d’appel,</w:t>
      </w:r>
      <w:r w:rsidR="00863E93" w:rsidRPr="00C073FD">
        <w:rPr>
          <w:rFonts w:ascii="Tahoma" w:hAnsi="Tahoma" w:cs="Tahoma"/>
          <w:sz w:val="24"/>
          <w:szCs w:val="24"/>
        </w:rPr>
        <w:t xml:space="preserve"> dont le dispositif est ainsi libellé :</w:t>
      </w:r>
    </w:p>
    <w:p w:rsidR="00FC35CE" w:rsidRPr="009F111A" w:rsidRDefault="00FC35CE" w:rsidP="00FC35CE">
      <w:pPr>
        <w:spacing w:after="0"/>
        <w:ind w:left="0" w:right="50"/>
        <w:rPr>
          <w:rFonts w:ascii="Tahoma" w:hAnsi="Tahoma" w:cs="Tahoma"/>
          <w:b/>
          <w:sz w:val="24"/>
          <w:szCs w:val="25"/>
          <w:u w:val="single"/>
        </w:rPr>
      </w:pPr>
      <w:r>
        <w:rPr>
          <w:rFonts w:ascii="Tahoma" w:hAnsi="Tahoma" w:cs="Tahoma"/>
          <w:b/>
          <w:sz w:val="24"/>
          <w:szCs w:val="25"/>
          <w:u w:val="single"/>
        </w:rPr>
        <w:lastRenderedPageBreak/>
        <w:t>REA. 231</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sidR="00E25F69">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rsidR="00FC35CE" w:rsidRPr="006A7BD4" w:rsidRDefault="00FC35CE" w:rsidP="00FC35CE">
      <w:pPr>
        <w:spacing w:line="276" w:lineRule="auto"/>
        <w:ind w:left="0" w:right="50" w:firstLine="851"/>
        <w:rPr>
          <w:rFonts w:ascii="Tahoma" w:hAnsi="Tahoma" w:cs="Tahoma"/>
          <w:sz w:val="22"/>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3A57AB">
        <w:rPr>
          <w:rFonts w:ascii="Tahoma" w:hAnsi="Tahoma" w:cs="Tahoma"/>
          <w:b/>
          <w:sz w:val="25"/>
          <w:szCs w:val="25"/>
          <w:u w:val="single"/>
        </w:rPr>
        <w:t>C’est pourquoi</w:t>
      </w:r>
      <w:r w:rsidR="00F00E9C" w:rsidRPr="00F00E9C">
        <w:rPr>
          <w:rFonts w:ascii="Tahoma" w:hAnsi="Tahoma" w:cs="Tahoma"/>
          <w:b/>
          <w:sz w:val="25"/>
          <w:szCs w:val="25"/>
        </w:rPr>
        <w:t> ;</w:t>
      </w:r>
    </w:p>
    <w:p w:rsidR="00C37F19" w:rsidRPr="006A7BD4" w:rsidRDefault="00C37F19" w:rsidP="00F00E9C">
      <w:pPr>
        <w:spacing w:line="276" w:lineRule="auto"/>
        <w:ind w:right="50"/>
        <w:rPr>
          <w:rFonts w:ascii="Tahoma" w:hAnsi="Tahoma" w:cs="Tahoma"/>
          <w:b/>
          <w:sz w:val="12"/>
          <w:szCs w:val="25"/>
        </w:rPr>
      </w:pPr>
    </w:p>
    <w:p w:rsidR="00726D66" w:rsidRDefault="00F00E9C" w:rsidP="00D512D1">
      <w:pPr>
        <w:spacing w:line="276" w:lineRule="auto"/>
        <w:ind w:right="50"/>
        <w:rPr>
          <w:i/>
          <w:sz w:val="24"/>
          <w:szCs w:val="25"/>
        </w:rPr>
      </w:pPr>
      <w:r w:rsidRPr="00726D66">
        <w:rPr>
          <w:i/>
          <w:sz w:val="24"/>
          <w:szCs w:val="25"/>
        </w:rPr>
        <w:t>«</w:t>
      </w:r>
      <w:r w:rsidRPr="00C666CE">
        <w:rPr>
          <w:rFonts w:ascii="Tahoma" w:hAnsi="Tahoma" w:cs="Tahoma"/>
          <w:sz w:val="24"/>
          <w:szCs w:val="25"/>
        </w:rPr>
        <w:t> </w:t>
      </w:r>
      <w:r w:rsidR="009F6AD7" w:rsidRPr="00C666CE">
        <w:rPr>
          <w:rFonts w:ascii="Tahoma" w:hAnsi="Tahoma" w:cs="Tahoma"/>
          <w:sz w:val="24"/>
          <w:szCs w:val="25"/>
        </w:rPr>
        <w:tab/>
      </w:r>
      <w:r w:rsidR="00EA4263" w:rsidRPr="00726D66">
        <w:rPr>
          <w:i/>
          <w:sz w:val="24"/>
          <w:szCs w:val="25"/>
        </w:rPr>
        <w:t xml:space="preserve">La </w:t>
      </w:r>
      <w:r w:rsidR="00726D66" w:rsidRPr="00726D66">
        <w:rPr>
          <w:i/>
          <w:sz w:val="24"/>
          <w:szCs w:val="25"/>
        </w:rPr>
        <w:t>Cour</w:t>
      </w:r>
      <w:r w:rsidR="00635B0B">
        <w:rPr>
          <w:i/>
          <w:sz w:val="24"/>
          <w:szCs w:val="25"/>
        </w:rPr>
        <w:t xml:space="preserve"> d’appel, faisant office de la cour « administrative d’appel ;</w:t>
      </w:r>
    </w:p>
    <w:p w:rsidR="00635B0B" w:rsidRPr="00BB3F3C" w:rsidRDefault="006A7BD4" w:rsidP="006A7BD4">
      <w:pPr>
        <w:tabs>
          <w:tab w:val="left" w:pos="939"/>
        </w:tabs>
        <w:spacing w:line="276" w:lineRule="auto"/>
        <w:ind w:right="50"/>
        <w:rPr>
          <w:i/>
          <w:sz w:val="6"/>
          <w:szCs w:val="25"/>
        </w:rPr>
      </w:pPr>
      <w:r>
        <w:rPr>
          <w:i/>
          <w:sz w:val="24"/>
          <w:szCs w:val="25"/>
        </w:rPr>
        <w:tab/>
      </w:r>
      <w:r>
        <w:rPr>
          <w:i/>
          <w:sz w:val="24"/>
          <w:szCs w:val="25"/>
        </w:rPr>
        <w:tab/>
      </w:r>
    </w:p>
    <w:p w:rsidR="00635B0B" w:rsidRDefault="00635B0B" w:rsidP="00D512D1">
      <w:pPr>
        <w:spacing w:line="276" w:lineRule="auto"/>
        <w:ind w:right="50"/>
        <w:rPr>
          <w:i/>
          <w:sz w:val="24"/>
          <w:szCs w:val="25"/>
        </w:rPr>
      </w:pPr>
      <w:r>
        <w:rPr>
          <w:i/>
          <w:sz w:val="24"/>
          <w:szCs w:val="25"/>
        </w:rPr>
        <w:t>« </w:t>
      </w:r>
      <w:r>
        <w:rPr>
          <w:i/>
          <w:sz w:val="24"/>
          <w:szCs w:val="25"/>
        </w:rPr>
        <w:tab/>
        <w:t>Statuant publiquement et contradictoirement en « matière de contentieux électoral ;</w:t>
      </w:r>
    </w:p>
    <w:p w:rsidR="00D512D1" w:rsidRPr="008C23B2" w:rsidRDefault="00D512D1" w:rsidP="00D512D1">
      <w:pPr>
        <w:spacing w:line="276" w:lineRule="auto"/>
        <w:ind w:right="50"/>
        <w:rPr>
          <w:i/>
          <w:sz w:val="6"/>
          <w:szCs w:val="25"/>
        </w:rPr>
      </w:pPr>
    </w:p>
    <w:p w:rsidR="00726D66" w:rsidRDefault="00726D66" w:rsidP="00BE2768">
      <w:pPr>
        <w:spacing w:line="276" w:lineRule="auto"/>
        <w:ind w:right="50"/>
        <w:rPr>
          <w:i/>
          <w:sz w:val="24"/>
          <w:szCs w:val="25"/>
        </w:rPr>
      </w:pPr>
      <w:r>
        <w:rPr>
          <w:i/>
          <w:sz w:val="24"/>
          <w:szCs w:val="25"/>
        </w:rPr>
        <w:t>« </w:t>
      </w:r>
      <w:r>
        <w:rPr>
          <w:i/>
          <w:sz w:val="24"/>
          <w:szCs w:val="25"/>
        </w:rPr>
        <w:tab/>
      </w:r>
      <w:r w:rsidR="00472D76">
        <w:rPr>
          <w:i/>
          <w:sz w:val="24"/>
          <w:szCs w:val="25"/>
        </w:rPr>
        <w:t xml:space="preserve">Reçoit la requête mue par </w:t>
      </w:r>
      <w:r w:rsidR="006A7BD4">
        <w:rPr>
          <w:i/>
          <w:sz w:val="24"/>
          <w:szCs w:val="25"/>
        </w:rPr>
        <w:t xml:space="preserve">le requérant NYIMI « KAKWEYI MBOMBO et la dit partiellement fondé </w:t>
      </w:r>
      <w:r w:rsidR="00734F87">
        <w:rPr>
          <w:i/>
          <w:sz w:val="24"/>
          <w:szCs w:val="25"/>
        </w:rPr>
        <w:t>;</w:t>
      </w:r>
    </w:p>
    <w:p w:rsidR="00BC471C" w:rsidRPr="008C23B2" w:rsidRDefault="00BC471C" w:rsidP="00BE2768">
      <w:pPr>
        <w:spacing w:line="276" w:lineRule="auto"/>
        <w:ind w:right="50"/>
        <w:rPr>
          <w:i/>
          <w:sz w:val="4"/>
          <w:szCs w:val="25"/>
        </w:rPr>
      </w:pPr>
    </w:p>
    <w:p w:rsidR="00726D66" w:rsidRDefault="00726D66" w:rsidP="006A7BD4">
      <w:pPr>
        <w:spacing w:line="276" w:lineRule="auto"/>
        <w:ind w:right="50"/>
        <w:rPr>
          <w:i/>
          <w:sz w:val="24"/>
          <w:szCs w:val="25"/>
        </w:rPr>
      </w:pPr>
      <w:r>
        <w:rPr>
          <w:i/>
          <w:sz w:val="24"/>
          <w:szCs w:val="25"/>
        </w:rPr>
        <w:t>« </w:t>
      </w:r>
      <w:r>
        <w:rPr>
          <w:i/>
          <w:sz w:val="24"/>
          <w:szCs w:val="25"/>
        </w:rPr>
        <w:tab/>
      </w:r>
      <w:r w:rsidR="006A7BD4">
        <w:rPr>
          <w:i/>
          <w:sz w:val="24"/>
          <w:szCs w:val="25"/>
        </w:rPr>
        <w:t>En conséquence</w:t>
      </w:r>
      <w:r w:rsidR="002D6602">
        <w:rPr>
          <w:i/>
          <w:sz w:val="24"/>
          <w:szCs w:val="25"/>
        </w:rPr>
        <w:t> ;</w:t>
      </w:r>
    </w:p>
    <w:p w:rsidR="006A7BD4" w:rsidRPr="006A7BD4" w:rsidRDefault="006A7BD4" w:rsidP="006A7BD4">
      <w:pPr>
        <w:spacing w:line="276" w:lineRule="auto"/>
        <w:ind w:right="50"/>
        <w:rPr>
          <w:i/>
          <w:sz w:val="6"/>
          <w:szCs w:val="25"/>
        </w:rPr>
      </w:pPr>
    </w:p>
    <w:p w:rsidR="006A7BD4" w:rsidRDefault="006A7BD4" w:rsidP="006A7BD4">
      <w:pPr>
        <w:spacing w:line="276" w:lineRule="auto"/>
        <w:ind w:right="50"/>
        <w:rPr>
          <w:i/>
          <w:sz w:val="24"/>
          <w:szCs w:val="25"/>
        </w:rPr>
      </w:pPr>
      <w:r>
        <w:rPr>
          <w:i/>
          <w:sz w:val="24"/>
          <w:szCs w:val="25"/>
        </w:rPr>
        <w:t>« </w:t>
      </w:r>
      <w:r>
        <w:rPr>
          <w:i/>
          <w:sz w:val="24"/>
          <w:szCs w:val="25"/>
        </w:rPr>
        <w:tab/>
        <w:t>Annule le processus de cooptation de la « défenderesse MUADI TSHISUAKA ;</w:t>
      </w:r>
    </w:p>
    <w:p w:rsidR="006A7BD4" w:rsidRPr="006A7BD4" w:rsidRDefault="006A7BD4" w:rsidP="006A7BD4">
      <w:pPr>
        <w:spacing w:line="276" w:lineRule="auto"/>
        <w:ind w:right="50"/>
        <w:rPr>
          <w:i/>
          <w:sz w:val="8"/>
          <w:szCs w:val="25"/>
        </w:rPr>
      </w:pPr>
    </w:p>
    <w:p w:rsidR="006A7BD4" w:rsidRDefault="006A7BD4" w:rsidP="006A7BD4">
      <w:pPr>
        <w:spacing w:line="276" w:lineRule="auto"/>
        <w:ind w:right="50"/>
        <w:rPr>
          <w:i/>
          <w:sz w:val="24"/>
          <w:szCs w:val="25"/>
        </w:rPr>
      </w:pPr>
      <w:r>
        <w:rPr>
          <w:i/>
          <w:sz w:val="24"/>
          <w:szCs w:val="25"/>
        </w:rPr>
        <w:t>« </w:t>
      </w:r>
      <w:r>
        <w:rPr>
          <w:i/>
          <w:sz w:val="24"/>
          <w:szCs w:val="25"/>
        </w:rPr>
        <w:tab/>
        <w:t xml:space="preserve">Ordonne à la CENI d’organiser conformément à la « loi électorale, un autre processus de cooptation des « chefs coutumiers dans le Territoire d’Ilebo ; </w:t>
      </w:r>
    </w:p>
    <w:p w:rsidR="00BC471C" w:rsidRPr="00BC471C" w:rsidRDefault="00BC471C" w:rsidP="00BE2768">
      <w:pPr>
        <w:spacing w:line="276" w:lineRule="auto"/>
        <w:ind w:right="50"/>
        <w:rPr>
          <w:i/>
          <w:sz w:val="8"/>
          <w:szCs w:val="25"/>
        </w:rPr>
      </w:pPr>
    </w:p>
    <w:p w:rsidR="00F00E9C" w:rsidRDefault="00726D66" w:rsidP="00BE2768">
      <w:pPr>
        <w:spacing w:line="276" w:lineRule="auto"/>
        <w:ind w:right="50"/>
        <w:rPr>
          <w:i/>
          <w:sz w:val="24"/>
          <w:szCs w:val="25"/>
        </w:rPr>
      </w:pPr>
      <w:r>
        <w:rPr>
          <w:i/>
          <w:sz w:val="24"/>
          <w:szCs w:val="25"/>
        </w:rPr>
        <w:t>« </w:t>
      </w:r>
      <w:r>
        <w:rPr>
          <w:i/>
          <w:sz w:val="24"/>
          <w:szCs w:val="25"/>
        </w:rPr>
        <w:tab/>
      </w:r>
      <w:r w:rsidR="00F14CFC">
        <w:rPr>
          <w:i/>
          <w:sz w:val="24"/>
          <w:szCs w:val="25"/>
        </w:rPr>
        <w:t xml:space="preserve">Dit qu’il n’y a pas lieu au paiement des frais </w:t>
      </w:r>
      <w:r w:rsidR="006A7BD4">
        <w:rPr>
          <w:i/>
          <w:sz w:val="24"/>
          <w:szCs w:val="25"/>
        </w:rPr>
        <w:t>des « frais d’instance ».</w:t>
      </w:r>
    </w:p>
    <w:p w:rsidR="00D1018E" w:rsidRPr="002B4264" w:rsidRDefault="00D1018E" w:rsidP="00BE2768">
      <w:pPr>
        <w:spacing w:line="276" w:lineRule="auto"/>
        <w:ind w:right="50"/>
        <w:rPr>
          <w:i/>
          <w:sz w:val="2"/>
          <w:szCs w:val="25"/>
        </w:rPr>
      </w:pP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8B5EDB" w:rsidRPr="007C0474" w:rsidRDefault="008B5EDB" w:rsidP="00491ABA">
      <w:pPr>
        <w:spacing w:line="276" w:lineRule="auto"/>
        <w:ind w:right="50" w:firstLine="1408"/>
        <w:rPr>
          <w:rFonts w:ascii="Tahoma" w:hAnsi="Tahoma" w:cs="Tahoma"/>
          <w:sz w:val="6"/>
          <w:szCs w:val="25"/>
        </w:rPr>
      </w:pPr>
    </w:p>
    <w:p w:rsidR="005F6D51" w:rsidRPr="0090753F" w:rsidRDefault="005F6D51" w:rsidP="00491ABA">
      <w:pPr>
        <w:spacing w:line="276" w:lineRule="auto"/>
        <w:ind w:right="50" w:firstLine="1408"/>
        <w:rPr>
          <w:rFonts w:ascii="Tahoma" w:hAnsi="Tahoma" w:cs="Tahoma"/>
          <w:sz w:val="2"/>
          <w:szCs w:val="25"/>
        </w:rPr>
      </w:pPr>
    </w:p>
    <w:p w:rsidR="008B5EDB" w:rsidRPr="0090753F" w:rsidRDefault="008B5EDB" w:rsidP="00491ABA">
      <w:pPr>
        <w:spacing w:line="276" w:lineRule="auto"/>
        <w:ind w:right="50" w:firstLine="1408"/>
        <w:rPr>
          <w:rFonts w:ascii="Tahoma" w:hAnsi="Tahoma" w:cs="Tahoma"/>
          <w:sz w:val="2"/>
          <w:szCs w:val="25"/>
        </w:rPr>
      </w:pPr>
    </w:p>
    <w:p w:rsidR="009B391B" w:rsidRDefault="006D6030" w:rsidP="00496526">
      <w:pPr>
        <w:spacing w:line="276" w:lineRule="auto"/>
        <w:ind w:right="50" w:firstLine="1408"/>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7F3A69">
        <w:rPr>
          <w:rFonts w:ascii="Tahoma" w:hAnsi="Tahoma" w:cs="Tahoma"/>
          <w:b/>
          <w:sz w:val="24"/>
          <w:szCs w:val="25"/>
        </w:rPr>
        <w:t>231</w:t>
      </w:r>
      <w:r w:rsidR="00A23E5F" w:rsidRPr="006D6030">
        <w:rPr>
          <w:rFonts w:ascii="Tahoma" w:hAnsi="Tahoma" w:cs="Tahoma"/>
          <w:b/>
          <w:sz w:val="24"/>
          <w:szCs w:val="25"/>
        </w:rPr>
        <w:t> </w:t>
      </w:r>
      <w:r w:rsidR="00A23E5F" w:rsidRPr="006D6030">
        <w:rPr>
          <w:rFonts w:ascii="Tahoma" w:hAnsi="Tahoma" w:cs="Tahoma"/>
          <w:sz w:val="24"/>
          <w:szCs w:val="25"/>
        </w:rPr>
        <w:t>;</w:t>
      </w:r>
    </w:p>
    <w:p w:rsidR="00496526" w:rsidRPr="007C0474" w:rsidRDefault="00496526" w:rsidP="00496526">
      <w:pPr>
        <w:spacing w:line="276" w:lineRule="auto"/>
        <w:ind w:right="50" w:firstLine="1408"/>
        <w:rPr>
          <w:rFonts w:ascii="Tahoma" w:hAnsi="Tahoma" w:cs="Tahoma"/>
          <w:sz w:val="8"/>
          <w:szCs w:val="25"/>
        </w:rPr>
      </w:pPr>
    </w:p>
    <w:p w:rsidR="00491ABA" w:rsidRPr="006D6030" w:rsidRDefault="003A1D8A" w:rsidP="00491ABA">
      <w:pPr>
        <w:spacing w:line="276" w:lineRule="auto"/>
        <w:ind w:right="50" w:firstLine="1408"/>
        <w:rPr>
          <w:rFonts w:ascii="Tahoma" w:hAnsi="Tahoma" w:cs="Tahoma"/>
          <w:sz w:val="24"/>
          <w:szCs w:val="25"/>
        </w:rPr>
      </w:pPr>
      <w:r w:rsidRPr="006D6030">
        <w:rPr>
          <w:rFonts w:ascii="Tahoma" w:hAnsi="Tahoma" w:cs="Tahoma"/>
          <w:sz w:val="24"/>
          <w:szCs w:val="25"/>
        </w:rPr>
        <w:t xml:space="preserve">Par </w:t>
      </w:r>
      <w:r w:rsidR="00A65E94">
        <w:rPr>
          <w:rFonts w:ascii="Tahoma" w:hAnsi="Tahoma" w:cs="Tahoma"/>
          <w:sz w:val="24"/>
          <w:szCs w:val="25"/>
        </w:rPr>
        <w:t xml:space="preserve">exploits de l’huissier KAKWEY Vicky et le </w:t>
      </w:r>
      <w:r w:rsidR="00837B2C">
        <w:rPr>
          <w:rFonts w:ascii="Tahoma" w:hAnsi="Tahoma" w:cs="Tahoma"/>
          <w:sz w:val="24"/>
          <w:szCs w:val="25"/>
        </w:rPr>
        <w:t>Communiqué officiel</w:t>
      </w:r>
      <w:r w:rsidR="00E70322">
        <w:rPr>
          <w:rFonts w:ascii="Tahoma" w:hAnsi="Tahoma" w:cs="Tahoma"/>
          <w:sz w:val="24"/>
          <w:szCs w:val="25"/>
        </w:rPr>
        <w:t xml:space="preserve"> de Monsieur le Greffier en Chef du Conseil d’Etat</w:t>
      </w:r>
      <w:r w:rsidR="00521741">
        <w:rPr>
          <w:rFonts w:ascii="Tahoma" w:hAnsi="Tahoma" w:cs="Tahoma"/>
          <w:sz w:val="24"/>
          <w:szCs w:val="25"/>
        </w:rPr>
        <w:t xml:space="preserve"> </w:t>
      </w:r>
      <w:r w:rsidR="00521741" w:rsidRPr="006D6030">
        <w:rPr>
          <w:rFonts w:ascii="Tahoma" w:hAnsi="Tahoma" w:cs="Tahoma"/>
          <w:sz w:val="24"/>
          <w:szCs w:val="25"/>
        </w:rPr>
        <w:t xml:space="preserve">daté </w:t>
      </w:r>
      <w:r w:rsidR="00521741">
        <w:rPr>
          <w:rFonts w:ascii="Tahoma" w:hAnsi="Tahoma" w:cs="Tahoma"/>
          <w:sz w:val="24"/>
          <w:szCs w:val="25"/>
        </w:rPr>
        <w:t xml:space="preserve">du </w:t>
      </w:r>
      <w:r w:rsidR="00777A21">
        <w:rPr>
          <w:rFonts w:ascii="Tahoma" w:hAnsi="Tahoma" w:cs="Tahoma"/>
          <w:sz w:val="24"/>
          <w:szCs w:val="25"/>
        </w:rPr>
        <w:t>03</w:t>
      </w:r>
      <w:r w:rsidR="00521741">
        <w:rPr>
          <w:rFonts w:ascii="Tahoma" w:hAnsi="Tahoma" w:cs="Tahoma"/>
          <w:sz w:val="24"/>
          <w:szCs w:val="25"/>
        </w:rPr>
        <w:t xml:space="preserve"> </w:t>
      </w:r>
      <w:r w:rsidR="00777A21">
        <w:rPr>
          <w:rFonts w:ascii="Tahoma" w:hAnsi="Tahoma" w:cs="Tahoma"/>
          <w:sz w:val="24"/>
          <w:szCs w:val="25"/>
        </w:rPr>
        <w:t xml:space="preserve">avril </w:t>
      </w:r>
      <w:r w:rsidR="00521741" w:rsidRPr="006D6030">
        <w:rPr>
          <w:rFonts w:ascii="Tahoma" w:hAnsi="Tahoma" w:cs="Tahoma"/>
          <w:sz w:val="24"/>
          <w:szCs w:val="25"/>
        </w:rPr>
        <w:t>202</w:t>
      </w:r>
      <w:r w:rsidR="00521741">
        <w:rPr>
          <w:rFonts w:ascii="Tahoma" w:hAnsi="Tahoma" w:cs="Tahoma"/>
          <w:sz w:val="24"/>
          <w:szCs w:val="25"/>
        </w:rPr>
        <w:t>4</w:t>
      </w:r>
      <w:r w:rsidR="00837B2C">
        <w:rPr>
          <w:rFonts w:ascii="Tahoma" w:hAnsi="Tahoma" w:cs="Tahoma"/>
          <w:sz w:val="24"/>
          <w:szCs w:val="25"/>
        </w:rPr>
        <w:t>,</w:t>
      </w:r>
      <w:r w:rsidR="00521741">
        <w:rPr>
          <w:rFonts w:ascii="Tahoma" w:hAnsi="Tahoma" w:cs="Tahoma"/>
          <w:sz w:val="24"/>
          <w:szCs w:val="25"/>
        </w:rPr>
        <w:t xml:space="preserve"> </w:t>
      </w:r>
      <w:r w:rsidR="007B060E" w:rsidRPr="006D6030">
        <w:rPr>
          <w:rFonts w:ascii="Tahoma" w:hAnsi="Tahoma" w:cs="Tahoma"/>
          <w:sz w:val="24"/>
          <w:szCs w:val="25"/>
        </w:rPr>
        <w:t xml:space="preserve">signification </w:t>
      </w:r>
      <w:r w:rsidR="00777A21">
        <w:rPr>
          <w:rFonts w:ascii="Tahoma" w:hAnsi="Tahoma" w:cs="Tahoma"/>
          <w:sz w:val="24"/>
          <w:szCs w:val="25"/>
        </w:rPr>
        <w:t xml:space="preserve">de ladite </w:t>
      </w:r>
      <w:r w:rsidR="005A52FF">
        <w:rPr>
          <w:rFonts w:ascii="Tahoma" w:hAnsi="Tahoma" w:cs="Tahoma"/>
          <w:sz w:val="24"/>
          <w:szCs w:val="25"/>
        </w:rPr>
        <w:t>r</w:t>
      </w:r>
      <w:r w:rsidR="00F172B4" w:rsidRPr="006D6030">
        <w:rPr>
          <w:rFonts w:ascii="Tahoma" w:hAnsi="Tahoma" w:cs="Tahoma"/>
          <w:sz w:val="24"/>
          <w:szCs w:val="25"/>
        </w:rPr>
        <w:t>equête en appel</w:t>
      </w:r>
      <w:r w:rsidR="00777A21">
        <w:rPr>
          <w:rFonts w:ascii="Tahoma" w:hAnsi="Tahoma" w:cs="Tahoma"/>
          <w:sz w:val="24"/>
          <w:szCs w:val="25"/>
        </w:rPr>
        <w:t xml:space="preserve"> et </w:t>
      </w:r>
      <w:r w:rsidR="006112DE">
        <w:rPr>
          <w:rFonts w:ascii="Tahoma" w:hAnsi="Tahoma" w:cs="Tahoma"/>
          <w:sz w:val="24"/>
          <w:szCs w:val="25"/>
        </w:rPr>
        <w:t xml:space="preserve">notification de </w:t>
      </w:r>
      <w:r w:rsidR="00494341">
        <w:rPr>
          <w:rFonts w:ascii="Tahoma" w:hAnsi="Tahoma" w:cs="Tahoma"/>
          <w:sz w:val="24"/>
          <w:szCs w:val="25"/>
        </w:rPr>
        <w:t xml:space="preserve">date </w:t>
      </w:r>
      <w:r w:rsidR="003B7FEF">
        <w:rPr>
          <w:rFonts w:ascii="Tahoma" w:hAnsi="Tahoma" w:cs="Tahoma"/>
          <w:sz w:val="24"/>
          <w:szCs w:val="25"/>
        </w:rPr>
        <w:t xml:space="preserve">d’audience </w:t>
      </w:r>
      <w:r w:rsidR="00F172B4" w:rsidRPr="006D6030">
        <w:rPr>
          <w:rFonts w:ascii="Tahoma" w:hAnsi="Tahoma" w:cs="Tahoma"/>
          <w:sz w:val="24"/>
          <w:szCs w:val="25"/>
        </w:rPr>
        <w:t xml:space="preserve">fut donnée </w:t>
      </w:r>
      <w:r w:rsidR="00B71B84">
        <w:rPr>
          <w:rFonts w:ascii="Tahoma" w:hAnsi="Tahoma" w:cs="Tahoma"/>
          <w:sz w:val="24"/>
          <w:szCs w:val="25"/>
        </w:rPr>
        <w:t>à Monsieur NYIMI KAKWEYI MBOMO</w:t>
      </w:r>
      <w:r w:rsidR="001165AD">
        <w:rPr>
          <w:rFonts w:ascii="Tahoma" w:hAnsi="Tahoma" w:cs="Tahoma"/>
          <w:sz w:val="24"/>
          <w:szCs w:val="25"/>
        </w:rPr>
        <w:t>, bénéficiaire de la décision rendue</w:t>
      </w:r>
      <w:r w:rsidR="00B705B1">
        <w:rPr>
          <w:rFonts w:ascii="Tahoma" w:hAnsi="Tahoma" w:cs="Tahoma"/>
          <w:sz w:val="24"/>
          <w:szCs w:val="25"/>
        </w:rPr>
        <w:t xml:space="preserve"> par la Cour d’appel d</w:t>
      </w:r>
      <w:r w:rsidR="00DF2554">
        <w:rPr>
          <w:rFonts w:ascii="Tahoma" w:hAnsi="Tahoma" w:cs="Tahoma"/>
          <w:sz w:val="24"/>
          <w:szCs w:val="25"/>
        </w:rPr>
        <w:t xml:space="preserve">u Kasaï </w:t>
      </w:r>
      <w:r w:rsidR="00B705B1">
        <w:rPr>
          <w:rFonts w:ascii="Tahoma" w:hAnsi="Tahoma" w:cs="Tahoma"/>
          <w:sz w:val="24"/>
          <w:szCs w:val="25"/>
        </w:rPr>
        <w:t>;</w:t>
      </w:r>
    </w:p>
    <w:p w:rsidR="00DE43AA" w:rsidRPr="001E25EC" w:rsidRDefault="00DE43AA" w:rsidP="00491ABA">
      <w:pPr>
        <w:spacing w:line="276" w:lineRule="auto"/>
        <w:ind w:right="50" w:firstLine="1408"/>
        <w:rPr>
          <w:rFonts w:ascii="Tahoma" w:hAnsi="Tahoma" w:cs="Tahoma"/>
          <w:sz w:val="4"/>
          <w:szCs w:val="25"/>
        </w:rPr>
      </w:pPr>
    </w:p>
    <w:p w:rsidR="00EE0E84" w:rsidRPr="002A1F23" w:rsidRDefault="00EE0E84" w:rsidP="00491ABA">
      <w:pPr>
        <w:spacing w:line="276" w:lineRule="auto"/>
        <w:ind w:right="50" w:firstLine="1408"/>
        <w:rPr>
          <w:rFonts w:ascii="Tahoma" w:hAnsi="Tahoma" w:cs="Tahoma"/>
          <w:sz w:val="2"/>
          <w:szCs w:val="25"/>
        </w:rPr>
      </w:pPr>
    </w:p>
    <w:p w:rsidR="00EE0E84" w:rsidRPr="003F10A1" w:rsidRDefault="00EE0E84" w:rsidP="003F10A1">
      <w:pPr>
        <w:spacing w:line="276" w:lineRule="auto"/>
        <w:ind w:right="50" w:firstLine="1408"/>
        <w:rPr>
          <w:rFonts w:ascii="Tahoma" w:hAnsi="Tahoma" w:cs="Tahoma"/>
          <w:sz w:val="25"/>
          <w:szCs w:val="25"/>
        </w:rPr>
      </w:pPr>
      <w:r w:rsidRPr="006D6030">
        <w:rPr>
          <w:rFonts w:ascii="Tahoma" w:hAnsi="Tahoma" w:cs="Tahoma"/>
          <w:sz w:val="24"/>
          <w:szCs w:val="25"/>
        </w:rPr>
        <w:t>Par</w:t>
      </w:r>
      <w:r w:rsidR="00472F07">
        <w:rPr>
          <w:rFonts w:ascii="Tahoma" w:hAnsi="Tahoma" w:cs="Tahoma"/>
          <w:sz w:val="24"/>
          <w:szCs w:val="25"/>
        </w:rPr>
        <w:t xml:space="preserve"> son ordonnance</w:t>
      </w:r>
      <w:r w:rsidR="00AB513A">
        <w:rPr>
          <w:rFonts w:ascii="Tahoma" w:hAnsi="Tahoma" w:cs="Tahoma"/>
          <w:sz w:val="24"/>
          <w:szCs w:val="25"/>
        </w:rPr>
        <w:t xml:space="preserve"> </w:t>
      </w:r>
      <w:r>
        <w:rPr>
          <w:rFonts w:ascii="Tahoma" w:hAnsi="Tahoma" w:cs="Tahoma"/>
          <w:sz w:val="24"/>
          <w:szCs w:val="25"/>
        </w:rPr>
        <w:t xml:space="preserve">du </w:t>
      </w:r>
      <w:r w:rsidR="00AB513A">
        <w:rPr>
          <w:rFonts w:ascii="Tahoma" w:hAnsi="Tahoma" w:cs="Tahoma"/>
          <w:sz w:val="24"/>
          <w:szCs w:val="25"/>
        </w:rPr>
        <w:t>0</w:t>
      </w:r>
      <w:r w:rsidR="00E5442B">
        <w:rPr>
          <w:rFonts w:ascii="Tahoma" w:hAnsi="Tahoma" w:cs="Tahoma"/>
          <w:sz w:val="24"/>
          <w:szCs w:val="25"/>
        </w:rPr>
        <w:t>2</w:t>
      </w:r>
      <w:r w:rsidR="00AB513A">
        <w:rPr>
          <w:rFonts w:ascii="Tahoma" w:hAnsi="Tahoma" w:cs="Tahoma"/>
          <w:sz w:val="24"/>
          <w:szCs w:val="25"/>
        </w:rPr>
        <w:t xml:space="preserve"> avril</w:t>
      </w:r>
      <w:r>
        <w:rPr>
          <w:rFonts w:ascii="Tahoma" w:hAnsi="Tahoma" w:cs="Tahoma"/>
          <w:sz w:val="24"/>
          <w:szCs w:val="25"/>
        </w:rPr>
        <w:t xml:space="preserve"> 2024, la Première Présidente du Conseil d’Etat, fixa ladite cause à l’audience publique du </w:t>
      </w:r>
      <w:r w:rsidR="00472F07">
        <w:rPr>
          <w:rFonts w:ascii="Tahoma" w:hAnsi="Tahoma" w:cs="Tahoma"/>
          <w:sz w:val="24"/>
          <w:szCs w:val="25"/>
        </w:rPr>
        <w:t>0</w:t>
      </w:r>
      <w:r w:rsidR="00C26DC2">
        <w:rPr>
          <w:rFonts w:ascii="Tahoma" w:hAnsi="Tahoma" w:cs="Tahoma"/>
          <w:sz w:val="24"/>
          <w:szCs w:val="25"/>
        </w:rPr>
        <w:t xml:space="preserve">3 </w:t>
      </w:r>
      <w:r w:rsidR="00472F07">
        <w:rPr>
          <w:rFonts w:ascii="Tahoma" w:hAnsi="Tahoma" w:cs="Tahoma"/>
          <w:sz w:val="24"/>
          <w:szCs w:val="25"/>
        </w:rPr>
        <w:t>avril</w:t>
      </w:r>
      <w:r>
        <w:rPr>
          <w:rFonts w:ascii="Tahoma" w:hAnsi="Tahoma" w:cs="Tahoma"/>
          <w:sz w:val="24"/>
          <w:szCs w:val="25"/>
        </w:rPr>
        <w:t xml:space="preserve"> de la même année </w:t>
      </w:r>
      <w:r>
        <w:rPr>
          <w:rFonts w:ascii="Tahoma" w:hAnsi="Tahoma" w:cs="Tahoma"/>
          <w:sz w:val="25"/>
          <w:szCs w:val="25"/>
        </w:rPr>
        <w:t>;</w:t>
      </w:r>
    </w:p>
    <w:p w:rsidR="002D4D0C" w:rsidRPr="002A1F23" w:rsidRDefault="002D4D0C" w:rsidP="00781B8F">
      <w:pPr>
        <w:spacing w:line="276" w:lineRule="auto"/>
        <w:ind w:right="50" w:firstLine="1408"/>
        <w:rPr>
          <w:rFonts w:ascii="Tahoma" w:hAnsi="Tahoma" w:cs="Tahoma"/>
          <w:sz w:val="4"/>
          <w:szCs w:val="25"/>
        </w:rPr>
      </w:pPr>
    </w:p>
    <w:p w:rsidR="003606E3" w:rsidRPr="00ED10E1" w:rsidRDefault="003606E3" w:rsidP="003606E3">
      <w:pPr>
        <w:spacing w:line="276" w:lineRule="auto"/>
        <w:ind w:right="50" w:firstLine="1408"/>
        <w:rPr>
          <w:rFonts w:ascii="Tahoma" w:hAnsi="Tahoma" w:cs="Tahoma"/>
          <w:sz w:val="6"/>
          <w:szCs w:val="25"/>
        </w:rPr>
      </w:pPr>
    </w:p>
    <w:p w:rsidR="00ED10E1" w:rsidRDefault="00294B8D" w:rsidP="006C6497">
      <w:pPr>
        <w:spacing w:line="276" w:lineRule="auto"/>
        <w:ind w:right="50" w:firstLine="1124"/>
        <w:rPr>
          <w:rFonts w:ascii="Tahoma" w:hAnsi="Tahoma" w:cs="Tahoma"/>
          <w:color w:val="auto"/>
          <w:sz w:val="24"/>
          <w:szCs w:val="25"/>
        </w:rPr>
      </w:pPr>
      <w:r w:rsidRPr="00DC37B9">
        <w:rPr>
          <w:rFonts w:ascii="Tahoma" w:hAnsi="Tahoma" w:cs="Tahoma"/>
          <w:color w:val="auto"/>
          <w:sz w:val="24"/>
          <w:szCs w:val="25"/>
        </w:rPr>
        <w:t xml:space="preserve">A l’appel de la cause, à l’audience publique du </w:t>
      </w:r>
      <w:r w:rsidR="009578F4">
        <w:rPr>
          <w:rFonts w:ascii="Tahoma" w:hAnsi="Tahoma" w:cs="Tahoma"/>
          <w:color w:val="auto"/>
          <w:sz w:val="24"/>
          <w:szCs w:val="25"/>
        </w:rPr>
        <w:t>0</w:t>
      </w:r>
      <w:r w:rsidR="00DE44FB">
        <w:rPr>
          <w:rFonts w:ascii="Tahoma" w:hAnsi="Tahoma" w:cs="Tahoma"/>
          <w:color w:val="auto"/>
          <w:sz w:val="24"/>
          <w:szCs w:val="25"/>
        </w:rPr>
        <w:t>3</w:t>
      </w:r>
      <w:r w:rsidR="00A5782D" w:rsidRPr="00DC37B9">
        <w:rPr>
          <w:rFonts w:ascii="Tahoma" w:hAnsi="Tahoma" w:cs="Tahoma"/>
          <w:color w:val="auto"/>
          <w:sz w:val="24"/>
          <w:szCs w:val="25"/>
        </w:rPr>
        <w:t xml:space="preserve"> </w:t>
      </w:r>
      <w:r w:rsidR="009578F4">
        <w:rPr>
          <w:rFonts w:ascii="Tahoma" w:hAnsi="Tahoma" w:cs="Tahoma"/>
          <w:color w:val="auto"/>
          <w:sz w:val="24"/>
          <w:szCs w:val="25"/>
        </w:rPr>
        <w:t>avril</w:t>
      </w:r>
      <w:r w:rsidR="00A5782D" w:rsidRPr="00DC37B9">
        <w:rPr>
          <w:rFonts w:ascii="Tahoma" w:hAnsi="Tahoma" w:cs="Tahoma"/>
          <w:color w:val="auto"/>
          <w:sz w:val="24"/>
          <w:szCs w:val="25"/>
        </w:rPr>
        <w:t xml:space="preserve"> </w:t>
      </w:r>
      <w:r w:rsidR="00236694" w:rsidRPr="00DC37B9">
        <w:rPr>
          <w:rFonts w:ascii="Tahoma" w:hAnsi="Tahoma" w:cs="Tahoma"/>
          <w:color w:val="auto"/>
          <w:sz w:val="24"/>
          <w:szCs w:val="25"/>
        </w:rPr>
        <w:t>2024</w:t>
      </w:r>
      <w:r w:rsidRPr="00DC37B9">
        <w:rPr>
          <w:rFonts w:ascii="Tahoma" w:hAnsi="Tahoma" w:cs="Tahoma"/>
          <w:color w:val="auto"/>
          <w:sz w:val="24"/>
          <w:szCs w:val="25"/>
        </w:rPr>
        <w:t>, l’appelant</w:t>
      </w:r>
      <w:r w:rsidR="00D7019F">
        <w:rPr>
          <w:rFonts w:ascii="Tahoma" w:hAnsi="Tahoma" w:cs="Tahoma"/>
          <w:color w:val="auto"/>
          <w:sz w:val="24"/>
          <w:szCs w:val="25"/>
        </w:rPr>
        <w:t>e</w:t>
      </w:r>
      <w:r w:rsidRPr="00DC37B9">
        <w:rPr>
          <w:rFonts w:ascii="Tahoma" w:hAnsi="Tahoma" w:cs="Tahoma"/>
          <w:color w:val="auto"/>
          <w:sz w:val="24"/>
          <w:szCs w:val="25"/>
        </w:rPr>
        <w:t xml:space="preserve"> </w:t>
      </w:r>
      <w:r w:rsidR="003D76F2">
        <w:rPr>
          <w:rFonts w:ascii="Tahoma" w:hAnsi="Tahoma" w:cs="Tahoma"/>
          <w:b/>
          <w:color w:val="auto"/>
          <w:sz w:val="24"/>
          <w:szCs w:val="25"/>
        </w:rPr>
        <w:t>Madame MWADI TSHISUAKA Ber</w:t>
      </w:r>
      <w:r w:rsidR="00A771A5">
        <w:rPr>
          <w:rFonts w:ascii="Tahoma" w:hAnsi="Tahoma" w:cs="Tahoma"/>
          <w:b/>
          <w:color w:val="auto"/>
          <w:sz w:val="24"/>
          <w:szCs w:val="25"/>
        </w:rPr>
        <w:t>n</w:t>
      </w:r>
      <w:r w:rsidR="003D76F2">
        <w:rPr>
          <w:rFonts w:ascii="Tahoma" w:hAnsi="Tahoma" w:cs="Tahoma"/>
          <w:b/>
          <w:color w:val="auto"/>
          <w:sz w:val="24"/>
          <w:szCs w:val="25"/>
        </w:rPr>
        <w:t>a</w:t>
      </w:r>
      <w:r w:rsidR="00A771A5">
        <w:rPr>
          <w:rFonts w:ascii="Tahoma" w:hAnsi="Tahoma" w:cs="Tahoma"/>
          <w:b/>
          <w:color w:val="auto"/>
          <w:sz w:val="24"/>
          <w:szCs w:val="25"/>
        </w:rPr>
        <w:t>rdine</w:t>
      </w:r>
      <w:r w:rsidR="007C0B47">
        <w:rPr>
          <w:rFonts w:ascii="Tahoma" w:hAnsi="Tahoma" w:cs="Tahoma"/>
          <w:color w:val="auto"/>
          <w:sz w:val="24"/>
          <w:szCs w:val="25"/>
        </w:rPr>
        <w:t xml:space="preserve"> </w:t>
      </w:r>
      <w:r w:rsidRPr="00DC37B9">
        <w:rPr>
          <w:rFonts w:ascii="Tahoma" w:hAnsi="Tahoma" w:cs="Tahoma"/>
          <w:color w:val="auto"/>
          <w:sz w:val="24"/>
          <w:szCs w:val="25"/>
        </w:rPr>
        <w:t>compar</w:t>
      </w:r>
      <w:r w:rsidR="006571CB" w:rsidRPr="00DC37B9">
        <w:rPr>
          <w:rFonts w:ascii="Tahoma" w:hAnsi="Tahoma" w:cs="Tahoma"/>
          <w:color w:val="auto"/>
          <w:sz w:val="24"/>
          <w:szCs w:val="25"/>
        </w:rPr>
        <w:t>ut</w:t>
      </w:r>
      <w:r w:rsidRPr="00DC37B9">
        <w:rPr>
          <w:rFonts w:ascii="Tahoma" w:hAnsi="Tahoma" w:cs="Tahoma"/>
          <w:color w:val="auto"/>
          <w:sz w:val="24"/>
          <w:szCs w:val="25"/>
        </w:rPr>
        <w:t xml:space="preserve"> représenté</w:t>
      </w:r>
      <w:r w:rsidR="008C23B2">
        <w:rPr>
          <w:rFonts w:ascii="Tahoma" w:hAnsi="Tahoma" w:cs="Tahoma"/>
          <w:color w:val="auto"/>
          <w:sz w:val="24"/>
          <w:szCs w:val="25"/>
        </w:rPr>
        <w:t>e</w:t>
      </w:r>
      <w:r w:rsidRPr="00DC37B9">
        <w:rPr>
          <w:rFonts w:ascii="Tahoma" w:hAnsi="Tahoma" w:cs="Tahoma"/>
          <w:color w:val="auto"/>
          <w:sz w:val="24"/>
          <w:szCs w:val="25"/>
        </w:rPr>
        <w:t xml:space="preserve"> par s</w:t>
      </w:r>
      <w:r w:rsidR="00C27328">
        <w:rPr>
          <w:rFonts w:ascii="Tahoma" w:hAnsi="Tahoma" w:cs="Tahoma"/>
          <w:color w:val="auto"/>
          <w:sz w:val="24"/>
          <w:szCs w:val="25"/>
        </w:rPr>
        <w:t>es</w:t>
      </w:r>
      <w:r w:rsidRPr="00DC37B9">
        <w:rPr>
          <w:rFonts w:ascii="Tahoma" w:hAnsi="Tahoma" w:cs="Tahoma"/>
          <w:color w:val="auto"/>
          <w:sz w:val="24"/>
          <w:szCs w:val="25"/>
        </w:rPr>
        <w:t xml:space="preserve"> cons</w:t>
      </w:r>
      <w:r w:rsidR="004C0C81" w:rsidRPr="00DC37B9">
        <w:rPr>
          <w:rFonts w:ascii="Tahoma" w:hAnsi="Tahoma" w:cs="Tahoma"/>
          <w:color w:val="auto"/>
          <w:sz w:val="24"/>
          <w:szCs w:val="25"/>
        </w:rPr>
        <w:t>eil</w:t>
      </w:r>
      <w:r w:rsidR="00C27328">
        <w:rPr>
          <w:rFonts w:ascii="Tahoma" w:hAnsi="Tahoma" w:cs="Tahoma"/>
          <w:color w:val="auto"/>
          <w:sz w:val="24"/>
          <w:szCs w:val="25"/>
        </w:rPr>
        <w:t>s</w:t>
      </w:r>
      <w:r w:rsidR="00ED1A40" w:rsidRPr="00DC37B9">
        <w:rPr>
          <w:rFonts w:ascii="Tahoma" w:hAnsi="Tahoma" w:cs="Tahoma"/>
          <w:color w:val="auto"/>
          <w:sz w:val="24"/>
          <w:szCs w:val="25"/>
        </w:rPr>
        <w:t>, Maître</w:t>
      </w:r>
      <w:r w:rsidR="00C27328">
        <w:rPr>
          <w:rFonts w:ascii="Tahoma" w:hAnsi="Tahoma" w:cs="Tahoma"/>
          <w:color w:val="auto"/>
          <w:sz w:val="24"/>
          <w:szCs w:val="25"/>
        </w:rPr>
        <w:t>s</w:t>
      </w:r>
      <w:r w:rsidRPr="00DC37B9">
        <w:rPr>
          <w:rFonts w:ascii="Tahoma" w:hAnsi="Tahoma" w:cs="Tahoma"/>
          <w:color w:val="auto"/>
          <w:sz w:val="24"/>
          <w:szCs w:val="25"/>
        </w:rPr>
        <w:t xml:space="preserve"> </w:t>
      </w:r>
      <w:r w:rsidR="003D76F2">
        <w:rPr>
          <w:rFonts w:ascii="Tahoma" w:hAnsi="Tahoma" w:cs="Tahoma"/>
          <w:color w:val="auto"/>
          <w:sz w:val="24"/>
          <w:szCs w:val="25"/>
        </w:rPr>
        <w:t>John KABEYA et Trésor KAYIMBONGE</w:t>
      </w:r>
      <w:r w:rsidR="003E5D1C">
        <w:rPr>
          <w:rFonts w:ascii="Tahoma" w:hAnsi="Tahoma" w:cs="Tahoma"/>
          <w:color w:val="auto"/>
          <w:sz w:val="24"/>
          <w:szCs w:val="25"/>
        </w:rPr>
        <w:t xml:space="preserve">, tous deux </w:t>
      </w:r>
      <w:r w:rsidR="00755E17" w:rsidRPr="00DC37B9">
        <w:rPr>
          <w:rFonts w:ascii="Tahoma" w:hAnsi="Tahoma" w:cs="Tahoma"/>
          <w:color w:val="auto"/>
          <w:sz w:val="24"/>
          <w:szCs w:val="25"/>
        </w:rPr>
        <w:t>a</w:t>
      </w:r>
      <w:r w:rsidR="00CC4AAC" w:rsidRPr="00DC37B9">
        <w:rPr>
          <w:rFonts w:ascii="Tahoma" w:hAnsi="Tahoma" w:cs="Tahoma"/>
          <w:color w:val="auto"/>
          <w:sz w:val="24"/>
          <w:szCs w:val="25"/>
        </w:rPr>
        <w:t>vocat</w:t>
      </w:r>
      <w:r w:rsidR="003E5D1C">
        <w:rPr>
          <w:rFonts w:ascii="Tahoma" w:hAnsi="Tahoma" w:cs="Tahoma"/>
          <w:color w:val="auto"/>
          <w:sz w:val="24"/>
          <w:szCs w:val="25"/>
        </w:rPr>
        <w:t>s</w:t>
      </w:r>
      <w:r w:rsidR="00CC4AAC" w:rsidRPr="00DC37B9">
        <w:rPr>
          <w:rFonts w:ascii="Tahoma" w:hAnsi="Tahoma" w:cs="Tahoma"/>
          <w:color w:val="auto"/>
          <w:sz w:val="24"/>
          <w:szCs w:val="25"/>
        </w:rPr>
        <w:t xml:space="preserve"> au barreau </w:t>
      </w:r>
      <w:r w:rsidR="003D76F2">
        <w:rPr>
          <w:rFonts w:ascii="Tahoma" w:hAnsi="Tahoma" w:cs="Tahoma"/>
          <w:color w:val="auto"/>
          <w:sz w:val="24"/>
          <w:szCs w:val="25"/>
        </w:rPr>
        <w:t>du Kasaï</w:t>
      </w:r>
      <w:r w:rsidR="00CC4AAC" w:rsidRPr="00DC37B9">
        <w:rPr>
          <w:rFonts w:ascii="Tahoma" w:hAnsi="Tahoma" w:cs="Tahoma"/>
          <w:color w:val="auto"/>
          <w:sz w:val="24"/>
          <w:szCs w:val="25"/>
        </w:rPr>
        <w:t xml:space="preserve">, tandis que </w:t>
      </w:r>
      <w:r w:rsidR="002F2539">
        <w:rPr>
          <w:rFonts w:ascii="Tahoma" w:hAnsi="Tahoma" w:cs="Tahoma"/>
          <w:color w:val="auto"/>
          <w:sz w:val="24"/>
          <w:szCs w:val="25"/>
        </w:rPr>
        <w:t xml:space="preserve">l’intimé </w:t>
      </w:r>
      <w:r w:rsidR="006C6497">
        <w:rPr>
          <w:rFonts w:ascii="Tahoma" w:hAnsi="Tahoma" w:cs="Tahoma"/>
          <w:color w:val="auto"/>
          <w:sz w:val="24"/>
          <w:szCs w:val="25"/>
        </w:rPr>
        <w:t>Monsieur NYIMI KAKWEYI MBOMO</w:t>
      </w:r>
      <w:r w:rsidR="00005777">
        <w:rPr>
          <w:rFonts w:ascii="Tahoma" w:hAnsi="Tahoma" w:cs="Tahoma"/>
          <w:b/>
          <w:color w:val="auto"/>
          <w:sz w:val="24"/>
          <w:szCs w:val="25"/>
        </w:rPr>
        <w:t>,</w:t>
      </w:r>
      <w:r w:rsidR="00456F05" w:rsidRPr="00DC37B9">
        <w:rPr>
          <w:rFonts w:ascii="Tahoma" w:hAnsi="Tahoma" w:cs="Tahoma"/>
          <w:color w:val="auto"/>
          <w:sz w:val="24"/>
          <w:szCs w:val="25"/>
        </w:rPr>
        <w:t xml:space="preserve"> </w:t>
      </w:r>
      <w:r w:rsidR="00005777">
        <w:rPr>
          <w:rFonts w:ascii="Tahoma" w:hAnsi="Tahoma" w:cs="Tahoma"/>
          <w:color w:val="auto"/>
          <w:sz w:val="24"/>
          <w:szCs w:val="25"/>
        </w:rPr>
        <w:t xml:space="preserve">comparut </w:t>
      </w:r>
      <w:r w:rsidR="00412029">
        <w:rPr>
          <w:rFonts w:ascii="Tahoma" w:hAnsi="Tahoma" w:cs="Tahoma"/>
          <w:color w:val="auto"/>
          <w:sz w:val="24"/>
          <w:szCs w:val="25"/>
        </w:rPr>
        <w:t xml:space="preserve">représenté par </w:t>
      </w:r>
      <w:r w:rsidR="00131D66">
        <w:rPr>
          <w:rFonts w:ascii="Tahoma" w:hAnsi="Tahoma" w:cs="Tahoma"/>
          <w:color w:val="auto"/>
          <w:sz w:val="24"/>
          <w:szCs w:val="25"/>
        </w:rPr>
        <w:t xml:space="preserve">ses conseils, Maîtres </w:t>
      </w:r>
      <w:r w:rsidR="00456F05" w:rsidRPr="00DC37B9">
        <w:rPr>
          <w:rFonts w:ascii="Tahoma" w:hAnsi="Tahoma" w:cs="Tahoma"/>
          <w:color w:val="auto"/>
          <w:sz w:val="24"/>
          <w:szCs w:val="25"/>
        </w:rPr>
        <w:t xml:space="preserve"> </w:t>
      </w:r>
      <w:r w:rsidR="00ED10E1">
        <w:rPr>
          <w:rFonts w:ascii="Tahoma" w:hAnsi="Tahoma" w:cs="Tahoma"/>
          <w:color w:val="auto"/>
          <w:sz w:val="24"/>
          <w:szCs w:val="25"/>
        </w:rPr>
        <w:t>Jerry MFUNDU, Carlos NGWAPIT</w:t>
      </w:r>
      <w:r w:rsidR="007C0474">
        <w:rPr>
          <w:rFonts w:ascii="Tahoma" w:hAnsi="Tahoma" w:cs="Tahoma"/>
          <w:color w:val="auto"/>
          <w:sz w:val="24"/>
          <w:szCs w:val="25"/>
        </w:rPr>
        <w:t xml:space="preserve">SHI, LUPAYA et Joseph MUSHONGO, </w:t>
      </w:r>
      <w:r w:rsidR="00ED10E1">
        <w:rPr>
          <w:rFonts w:ascii="Tahoma" w:hAnsi="Tahoma" w:cs="Tahoma"/>
          <w:color w:val="auto"/>
          <w:sz w:val="24"/>
          <w:szCs w:val="25"/>
        </w:rPr>
        <w:t>tous avocats respectivement aux barreaux de Kinshasa/Gombe et de Matete.</w:t>
      </w:r>
    </w:p>
    <w:p w:rsidR="00E25F69" w:rsidRDefault="00E25F69" w:rsidP="006C6497">
      <w:pPr>
        <w:spacing w:line="276" w:lineRule="auto"/>
        <w:ind w:right="50" w:firstLine="1124"/>
        <w:rPr>
          <w:rFonts w:ascii="Tahoma" w:hAnsi="Tahoma" w:cs="Tahoma"/>
          <w:color w:val="auto"/>
          <w:sz w:val="24"/>
          <w:szCs w:val="25"/>
        </w:rPr>
      </w:pPr>
    </w:p>
    <w:p w:rsidR="00E25F69" w:rsidRPr="009F111A" w:rsidRDefault="00E25F69" w:rsidP="00E25F69">
      <w:pPr>
        <w:spacing w:after="0"/>
        <w:ind w:left="0" w:right="50"/>
        <w:rPr>
          <w:rFonts w:ascii="Tahoma" w:hAnsi="Tahoma" w:cs="Tahoma"/>
          <w:b/>
          <w:sz w:val="24"/>
          <w:szCs w:val="25"/>
          <w:u w:val="single"/>
        </w:rPr>
      </w:pPr>
      <w:r>
        <w:rPr>
          <w:rFonts w:ascii="Tahoma" w:hAnsi="Tahoma" w:cs="Tahoma"/>
          <w:b/>
          <w:sz w:val="24"/>
          <w:szCs w:val="25"/>
          <w:u w:val="single"/>
        </w:rPr>
        <w:lastRenderedPageBreak/>
        <w:t>REA. 231</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rsidR="00E25F69" w:rsidRPr="00E13F4D" w:rsidRDefault="00E25F69" w:rsidP="006C6497">
      <w:pPr>
        <w:spacing w:line="276" w:lineRule="auto"/>
        <w:ind w:right="50" w:firstLine="1124"/>
        <w:rPr>
          <w:rFonts w:ascii="Tahoma" w:hAnsi="Tahoma" w:cs="Tahoma"/>
          <w:color w:val="auto"/>
          <w:szCs w:val="25"/>
        </w:rPr>
      </w:pPr>
    </w:p>
    <w:p w:rsidR="006B10F9" w:rsidRPr="00DC37B9" w:rsidRDefault="0098356C" w:rsidP="006C6497">
      <w:pPr>
        <w:spacing w:line="276" w:lineRule="auto"/>
        <w:ind w:right="50" w:firstLine="1124"/>
        <w:rPr>
          <w:rFonts w:ascii="Tahoma" w:hAnsi="Tahoma" w:cs="Tahoma"/>
          <w:color w:val="auto"/>
          <w:sz w:val="24"/>
          <w:szCs w:val="25"/>
        </w:rPr>
      </w:pPr>
      <w:r w:rsidRPr="00DC37B9">
        <w:rPr>
          <w:rFonts w:ascii="Tahoma" w:hAnsi="Tahoma" w:cs="Tahoma"/>
          <w:color w:val="auto"/>
          <w:sz w:val="24"/>
          <w:szCs w:val="25"/>
        </w:rPr>
        <w:t>En fin</w:t>
      </w:r>
      <w:r w:rsidR="00AD3D7C" w:rsidRPr="00DC37B9">
        <w:rPr>
          <w:rFonts w:ascii="Tahoma" w:hAnsi="Tahoma" w:cs="Tahoma"/>
          <w:color w:val="auto"/>
          <w:sz w:val="24"/>
          <w:szCs w:val="25"/>
        </w:rPr>
        <w:t xml:space="preserve"> </w:t>
      </w:r>
      <w:r w:rsidR="004D4A12">
        <w:rPr>
          <w:rFonts w:ascii="Tahoma" w:hAnsi="Tahoma" w:cs="Tahoma"/>
          <w:color w:val="auto"/>
          <w:sz w:val="24"/>
          <w:szCs w:val="25"/>
        </w:rPr>
        <w:t>la CENI</w:t>
      </w:r>
      <w:r w:rsidR="00B814D7" w:rsidRPr="00DC37B9">
        <w:rPr>
          <w:rFonts w:ascii="Tahoma" w:hAnsi="Tahoma" w:cs="Tahoma"/>
          <w:color w:val="auto"/>
          <w:sz w:val="24"/>
          <w:szCs w:val="25"/>
        </w:rPr>
        <w:t xml:space="preserve"> comparut </w:t>
      </w:r>
      <w:r w:rsidR="009030CF">
        <w:rPr>
          <w:rFonts w:ascii="Tahoma" w:hAnsi="Tahoma" w:cs="Tahoma"/>
          <w:color w:val="auto"/>
          <w:sz w:val="24"/>
          <w:szCs w:val="25"/>
        </w:rPr>
        <w:t>représentée par l’un de ses experts</w:t>
      </w:r>
      <w:r w:rsidR="00B814D7" w:rsidRPr="00DC37B9">
        <w:rPr>
          <w:rFonts w:ascii="Tahoma" w:hAnsi="Tahoma" w:cs="Tahoma"/>
          <w:color w:val="auto"/>
          <w:sz w:val="24"/>
          <w:szCs w:val="25"/>
        </w:rPr>
        <w:t xml:space="preserve">, </w:t>
      </w:r>
      <w:r w:rsidR="009030CF">
        <w:rPr>
          <w:rFonts w:ascii="Tahoma" w:hAnsi="Tahoma" w:cs="Tahoma"/>
          <w:color w:val="auto"/>
          <w:sz w:val="24"/>
          <w:szCs w:val="25"/>
        </w:rPr>
        <w:t xml:space="preserve">Monsieur </w:t>
      </w:r>
      <w:r w:rsidR="006A57C4">
        <w:rPr>
          <w:rFonts w:ascii="Tahoma" w:hAnsi="Tahoma" w:cs="Tahoma"/>
          <w:color w:val="auto"/>
          <w:sz w:val="24"/>
          <w:szCs w:val="25"/>
        </w:rPr>
        <w:t xml:space="preserve">Joseph </w:t>
      </w:r>
      <w:r w:rsidR="00482086">
        <w:rPr>
          <w:rFonts w:ascii="Tahoma" w:hAnsi="Tahoma" w:cs="Tahoma"/>
          <w:color w:val="auto"/>
          <w:sz w:val="24"/>
          <w:szCs w:val="25"/>
        </w:rPr>
        <w:t>WELO</w:t>
      </w:r>
      <w:r w:rsidR="00AB7E86">
        <w:rPr>
          <w:rFonts w:ascii="Tahoma" w:hAnsi="Tahoma" w:cs="Tahoma"/>
          <w:color w:val="auto"/>
          <w:sz w:val="24"/>
          <w:szCs w:val="25"/>
        </w:rPr>
        <w:t>LI</w:t>
      </w:r>
      <w:r w:rsidR="007E58C1">
        <w:rPr>
          <w:rFonts w:ascii="Tahoma" w:hAnsi="Tahoma" w:cs="Tahoma"/>
          <w:color w:val="auto"/>
          <w:sz w:val="24"/>
          <w:szCs w:val="25"/>
        </w:rPr>
        <w:t xml:space="preserve"> et </w:t>
      </w:r>
      <w:r w:rsidR="00361E2D">
        <w:rPr>
          <w:rFonts w:ascii="Tahoma" w:hAnsi="Tahoma" w:cs="Tahoma"/>
          <w:color w:val="auto"/>
          <w:sz w:val="24"/>
          <w:szCs w:val="25"/>
        </w:rPr>
        <w:t>Théo</w:t>
      </w:r>
      <w:r w:rsidR="00B37EE0">
        <w:rPr>
          <w:rFonts w:ascii="Tahoma" w:hAnsi="Tahoma" w:cs="Tahoma"/>
          <w:color w:val="auto"/>
          <w:sz w:val="24"/>
          <w:szCs w:val="25"/>
        </w:rPr>
        <w:t xml:space="preserve"> KABULO</w:t>
      </w:r>
      <w:r w:rsidR="00AD3D7C" w:rsidRPr="00DC37B9">
        <w:rPr>
          <w:rFonts w:ascii="Tahoma" w:hAnsi="Tahoma" w:cs="Tahoma"/>
          <w:color w:val="auto"/>
          <w:sz w:val="24"/>
          <w:szCs w:val="25"/>
        </w:rPr>
        <w:t>.</w:t>
      </w:r>
    </w:p>
    <w:p w:rsidR="007D1BBE" w:rsidRPr="002A1F23" w:rsidRDefault="007D1BBE" w:rsidP="00645832">
      <w:pPr>
        <w:spacing w:line="276" w:lineRule="auto"/>
        <w:ind w:right="50" w:firstLine="1124"/>
        <w:rPr>
          <w:rFonts w:ascii="Tahoma" w:hAnsi="Tahoma" w:cs="Tahoma"/>
          <w:color w:val="C00000"/>
          <w:sz w:val="4"/>
          <w:szCs w:val="25"/>
        </w:rPr>
      </w:pPr>
    </w:p>
    <w:p w:rsidR="00645832" w:rsidRPr="00B01E29" w:rsidRDefault="00645832" w:rsidP="00645832">
      <w:pPr>
        <w:spacing w:line="276" w:lineRule="auto"/>
        <w:ind w:right="50" w:firstLine="1124"/>
        <w:rPr>
          <w:rFonts w:ascii="Tahoma" w:hAnsi="Tahoma" w:cs="Tahoma"/>
          <w:color w:val="C00000"/>
          <w:sz w:val="2"/>
          <w:szCs w:val="25"/>
        </w:rPr>
      </w:pPr>
    </w:p>
    <w:p w:rsidR="00AA0B16" w:rsidRDefault="006B10F9" w:rsidP="00DE502E">
      <w:pPr>
        <w:spacing w:line="276" w:lineRule="auto"/>
        <w:ind w:right="50" w:firstLine="1124"/>
        <w:rPr>
          <w:rFonts w:ascii="Tahoma" w:hAnsi="Tahoma" w:cs="Tahoma"/>
          <w:sz w:val="24"/>
          <w:szCs w:val="25"/>
        </w:rPr>
      </w:pPr>
      <w:r w:rsidRPr="002D69A2">
        <w:rPr>
          <w:rFonts w:ascii="Tahoma" w:hAnsi="Tahoma" w:cs="Tahoma"/>
          <w:color w:val="auto"/>
          <w:sz w:val="24"/>
          <w:szCs w:val="25"/>
        </w:rPr>
        <w:t xml:space="preserve">Faisant état de la procédure, </w:t>
      </w:r>
      <w:r w:rsidRPr="00645832">
        <w:rPr>
          <w:rFonts w:ascii="Tahoma" w:hAnsi="Tahoma" w:cs="Tahoma"/>
          <w:sz w:val="24"/>
          <w:szCs w:val="25"/>
        </w:rPr>
        <w:t xml:space="preserve">le Conseil d’Etat déclara la cause en état d’être examinée </w:t>
      </w:r>
      <w:r w:rsidR="00277650">
        <w:rPr>
          <w:rFonts w:ascii="Tahoma" w:hAnsi="Tahoma" w:cs="Tahoma"/>
          <w:sz w:val="24"/>
          <w:szCs w:val="25"/>
        </w:rPr>
        <w:t xml:space="preserve">sur base du communiqué officiel </w:t>
      </w:r>
      <w:r w:rsidR="006801A1">
        <w:rPr>
          <w:rFonts w:ascii="Tahoma" w:hAnsi="Tahoma" w:cs="Tahoma"/>
          <w:sz w:val="24"/>
          <w:szCs w:val="25"/>
        </w:rPr>
        <w:t xml:space="preserve">de Monsieur le Greffier </w:t>
      </w:r>
      <w:r w:rsidR="007F2A31">
        <w:rPr>
          <w:rFonts w:ascii="Tahoma" w:hAnsi="Tahoma" w:cs="Tahoma"/>
          <w:sz w:val="24"/>
          <w:szCs w:val="25"/>
        </w:rPr>
        <w:t xml:space="preserve">en Chef </w:t>
      </w:r>
      <w:r w:rsidR="00016207">
        <w:rPr>
          <w:rFonts w:ascii="Tahoma" w:hAnsi="Tahoma" w:cs="Tahoma"/>
          <w:sz w:val="24"/>
          <w:szCs w:val="25"/>
        </w:rPr>
        <w:t xml:space="preserve">du Conseil d’Etat </w:t>
      </w:r>
      <w:r w:rsidR="00277650">
        <w:rPr>
          <w:rFonts w:ascii="Tahoma" w:hAnsi="Tahoma" w:cs="Tahoma"/>
          <w:sz w:val="24"/>
          <w:szCs w:val="25"/>
        </w:rPr>
        <w:t xml:space="preserve">diffusé sur la RTNC </w:t>
      </w:r>
      <w:r w:rsidRPr="00645832">
        <w:rPr>
          <w:rFonts w:ascii="Tahoma" w:hAnsi="Tahoma" w:cs="Tahoma"/>
          <w:sz w:val="24"/>
          <w:szCs w:val="25"/>
        </w:rPr>
        <w:t>et accorda la parole</w:t>
      </w:r>
      <w:r w:rsidR="007A38AF" w:rsidRPr="00645832">
        <w:rPr>
          <w:rFonts w:ascii="Tahoma" w:hAnsi="Tahoma" w:cs="Tahoma"/>
          <w:sz w:val="24"/>
          <w:szCs w:val="25"/>
        </w:rPr>
        <w:t> :</w:t>
      </w:r>
    </w:p>
    <w:p w:rsidR="00A70F20" w:rsidRPr="007E58C1" w:rsidRDefault="00A70F20" w:rsidP="00DE502E">
      <w:pPr>
        <w:spacing w:line="276" w:lineRule="auto"/>
        <w:ind w:right="50" w:firstLine="1124"/>
        <w:rPr>
          <w:rFonts w:ascii="Tahoma" w:hAnsi="Tahoma" w:cs="Tahoma"/>
          <w:sz w:val="8"/>
          <w:szCs w:val="25"/>
        </w:rPr>
      </w:pPr>
    </w:p>
    <w:p w:rsidR="009C5BB2" w:rsidRPr="00DE502E" w:rsidRDefault="009C5BB2" w:rsidP="007400F7">
      <w:pPr>
        <w:spacing w:line="276" w:lineRule="auto"/>
        <w:ind w:right="50" w:firstLine="1124"/>
        <w:rPr>
          <w:rFonts w:ascii="Tahoma" w:hAnsi="Tahoma" w:cs="Tahoma"/>
          <w:sz w:val="2"/>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w:t>
      </w:r>
      <w:r w:rsidR="006E6ACB">
        <w:rPr>
          <w:rFonts w:ascii="Tahoma" w:hAnsi="Tahoma" w:cs="Tahoma"/>
          <w:sz w:val="24"/>
          <w:szCs w:val="25"/>
        </w:rPr>
        <w:t xml:space="preserve">Maître </w:t>
      </w:r>
      <w:r w:rsidR="00A7693E">
        <w:rPr>
          <w:rFonts w:ascii="Tahoma" w:hAnsi="Tahoma" w:cs="Tahoma"/>
          <w:sz w:val="24"/>
          <w:szCs w:val="25"/>
        </w:rPr>
        <w:t>John KABEYA</w:t>
      </w:r>
      <w:r w:rsidR="0026487C" w:rsidRPr="00645832">
        <w:rPr>
          <w:rFonts w:ascii="Tahoma" w:hAnsi="Tahoma" w:cs="Tahoma"/>
          <w:sz w:val="24"/>
          <w:szCs w:val="25"/>
        </w:rPr>
        <w:t xml:space="preserve">, </w:t>
      </w:r>
      <w:r w:rsidR="00BA41DC">
        <w:rPr>
          <w:rFonts w:ascii="Tahoma" w:hAnsi="Tahoma" w:cs="Tahoma"/>
          <w:sz w:val="24"/>
          <w:szCs w:val="25"/>
        </w:rPr>
        <w:t xml:space="preserve">l’un des </w:t>
      </w:r>
      <w:r w:rsidR="0026487C" w:rsidRPr="00645832">
        <w:rPr>
          <w:rFonts w:ascii="Tahoma" w:hAnsi="Tahoma" w:cs="Tahoma"/>
          <w:sz w:val="24"/>
          <w:szCs w:val="25"/>
        </w:rPr>
        <w:t>Conseil</w:t>
      </w:r>
      <w:r w:rsidR="00BA41DC">
        <w:rPr>
          <w:rFonts w:ascii="Tahoma" w:hAnsi="Tahoma" w:cs="Tahoma"/>
          <w:sz w:val="24"/>
          <w:szCs w:val="25"/>
        </w:rPr>
        <w:t>s</w:t>
      </w:r>
      <w:r w:rsidR="00A93EC5">
        <w:rPr>
          <w:rFonts w:ascii="Tahoma" w:hAnsi="Tahoma" w:cs="Tahoma"/>
          <w:sz w:val="24"/>
          <w:szCs w:val="25"/>
        </w:rPr>
        <w:t xml:space="preserve"> </w:t>
      </w:r>
      <w:r w:rsidR="0026487C" w:rsidRPr="00645832">
        <w:rPr>
          <w:rFonts w:ascii="Tahoma" w:hAnsi="Tahoma" w:cs="Tahoma"/>
          <w:sz w:val="24"/>
          <w:szCs w:val="25"/>
        </w:rPr>
        <w:t>de l’appelant</w:t>
      </w:r>
      <w:r w:rsidR="00A7693E">
        <w:rPr>
          <w:rFonts w:ascii="Tahoma" w:hAnsi="Tahoma" w:cs="Tahoma"/>
          <w:sz w:val="24"/>
          <w:szCs w:val="25"/>
        </w:rPr>
        <w:t>e</w:t>
      </w:r>
      <w:r w:rsidR="0026487C" w:rsidRPr="00645832">
        <w:rPr>
          <w:rFonts w:ascii="Tahoma" w:hAnsi="Tahoma" w:cs="Tahoma"/>
          <w:sz w:val="24"/>
          <w:szCs w:val="25"/>
        </w:rPr>
        <w:t xml:space="preserve">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AB0FC0" w:rsidRPr="00EA363D" w:rsidRDefault="00AB0FC0" w:rsidP="00AB0FC0">
      <w:pPr>
        <w:pStyle w:val="Paragraphedeliste"/>
        <w:spacing w:line="276" w:lineRule="auto"/>
        <w:ind w:right="50" w:firstLine="0"/>
        <w:rPr>
          <w:rFonts w:ascii="Tahoma" w:hAnsi="Tahoma" w:cs="Tahoma"/>
          <w:sz w:val="10"/>
          <w:szCs w:val="25"/>
        </w:rPr>
      </w:pPr>
    </w:p>
    <w:p w:rsidR="005516A0" w:rsidRDefault="00B733FC" w:rsidP="00E82EB3">
      <w:pPr>
        <w:pStyle w:val="Paragraphedeliste"/>
        <w:spacing w:line="276" w:lineRule="auto"/>
        <w:ind w:left="0" w:right="50" w:firstLine="0"/>
        <w:rPr>
          <w:rFonts w:ascii="Tahoma" w:eastAsia="Times New Roman" w:hAnsi="Tahoma" w:cs="Tahoma"/>
          <w:color w:val="auto"/>
          <w:sz w:val="24"/>
          <w:szCs w:val="24"/>
          <w:lang w:val="en-US"/>
        </w:rPr>
      </w:pPr>
      <w:r>
        <w:rPr>
          <w:rFonts w:ascii="Tahoma" w:hAnsi="Tahoma" w:cs="Tahoma"/>
          <w:sz w:val="24"/>
          <w:szCs w:val="25"/>
        </w:rPr>
        <w:t>« </w:t>
      </w:r>
      <w:r w:rsidR="00E82EB3">
        <w:rPr>
          <w:rFonts w:ascii="Tahoma" w:hAnsi="Tahoma" w:cs="Tahoma"/>
          <w:sz w:val="24"/>
          <w:szCs w:val="25"/>
        </w:rPr>
        <w:tab/>
      </w:r>
      <w:r w:rsidR="003E2F0C">
        <w:rPr>
          <w:rFonts w:ascii="Tahoma" w:hAnsi="Tahoma" w:cs="Tahoma"/>
          <w:sz w:val="24"/>
          <w:szCs w:val="25"/>
        </w:rPr>
        <w:t>L’appelant</w:t>
      </w:r>
      <w:r w:rsidR="0014446C">
        <w:rPr>
          <w:rFonts w:ascii="Tahoma" w:hAnsi="Tahoma" w:cs="Tahoma"/>
          <w:sz w:val="24"/>
          <w:szCs w:val="25"/>
        </w:rPr>
        <w:t>e</w:t>
      </w:r>
      <w:r w:rsidR="003E2F0C">
        <w:rPr>
          <w:rFonts w:ascii="Tahoma" w:hAnsi="Tahoma" w:cs="Tahoma"/>
          <w:sz w:val="24"/>
          <w:szCs w:val="25"/>
        </w:rPr>
        <w:t xml:space="preserve"> </w:t>
      </w:r>
      <w:r w:rsidR="0014446C">
        <w:rPr>
          <w:rFonts w:ascii="Tahoma" w:hAnsi="Tahoma" w:cs="Tahoma"/>
          <w:sz w:val="24"/>
          <w:szCs w:val="25"/>
        </w:rPr>
        <w:t xml:space="preserve">saisit </w:t>
      </w:r>
      <w:r w:rsidR="003E2F0C">
        <w:rPr>
          <w:rFonts w:ascii="Tahoma" w:hAnsi="Tahoma" w:cs="Tahoma"/>
          <w:sz w:val="24"/>
          <w:szCs w:val="25"/>
        </w:rPr>
        <w:t xml:space="preserve">votre Cour de céans en appel </w:t>
      </w:r>
      <w:r w:rsidR="00FC3099">
        <w:rPr>
          <w:rFonts w:ascii="Tahoma" w:hAnsi="Tahoma" w:cs="Tahoma"/>
          <w:sz w:val="24"/>
          <w:szCs w:val="25"/>
        </w:rPr>
        <w:t xml:space="preserve">contre </w:t>
      </w:r>
      <w:r w:rsidR="005516A0">
        <w:rPr>
          <w:rFonts w:ascii="Tahoma" w:hAnsi="Tahoma" w:cs="Tahoma"/>
          <w:sz w:val="24"/>
          <w:szCs w:val="25"/>
        </w:rPr>
        <w:t>l’arrêt sous le RCE 0</w:t>
      </w:r>
      <w:r w:rsidR="00D60A8F">
        <w:rPr>
          <w:rFonts w:ascii="Tahoma" w:hAnsi="Tahoma" w:cs="Tahoma"/>
          <w:sz w:val="24"/>
          <w:szCs w:val="25"/>
        </w:rPr>
        <w:t>90</w:t>
      </w:r>
      <w:r w:rsidR="005516A0">
        <w:rPr>
          <w:rFonts w:ascii="Tahoma" w:hAnsi="Tahoma" w:cs="Tahoma"/>
          <w:sz w:val="24"/>
          <w:szCs w:val="25"/>
        </w:rPr>
        <w:t xml:space="preserve"> rendu le 2</w:t>
      </w:r>
      <w:r w:rsidR="00FB15B8">
        <w:rPr>
          <w:rFonts w:ascii="Tahoma" w:hAnsi="Tahoma" w:cs="Tahoma"/>
          <w:sz w:val="24"/>
          <w:szCs w:val="25"/>
        </w:rPr>
        <w:t xml:space="preserve">2 </w:t>
      </w:r>
      <w:r w:rsidR="005516A0">
        <w:rPr>
          <w:rFonts w:ascii="Tahoma" w:hAnsi="Tahoma" w:cs="Tahoma"/>
          <w:sz w:val="24"/>
          <w:szCs w:val="25"/>
        </w:rPr>
        <w:t xml:space="preserve">mars 2024 par la cour d’appel </w:t>
      </w:r>
      <w:r w:rsidR="00FB15B8">
        <w:rPr>
          <w:rFonts w:ascii="Tahoma" w:hAnsi="Tahoma" w:cs="Tahoma"/>
          <w:sz w:val="24"/>
          <w:szCs w:val="25"/>
        </w:rPr>
        <w:t>du Kasaï</w:t>
      </w:r>
      <w:r w:rsidR="00DC3C2F">
        <w:rPr>
          <w:rFonts w:ascii="Tahoma" w:hAnsi="Tahoma" w:cs="Tahoma"/>
          <w:sz w:val="24"/>
          <w:szCs w:val="25"/>
        </w:rPr>
        <w:t xml:space="preserve"> ayant confirmé le chef coutumier NYIMI KAKWEYI comme député provincial </w:t>
      </w:r>
      <w:r w:rsidR="0064138D">
        <w:rPr>
          <w:rFonts w:ascii="Tahoma" w:hAnsi="Tahoma" w:cs="Tahoma"/>
          <w:sz w:val="24"/>
          <w:szCs w:val="25"/>
        </w:rPr>
        <w:t>alors qu’il n’avait pas été présélectionné</w:t>
      </w:r>
      <w:r w:rsidR="00FD5BF8" w:rsidRPr="00FD5BF8">
        <w:rPr>
          <w:rFonts w:ascii="Tahoma" w:eastAsia="Times New Roman" w:hAnsi="Tahoma" w:cs="Tahoma"/>
          <w:color w:val="auto"/>
          <w:sz w:val="24"/>
          <w:szCs w:val="24"/>
          <w:lang w:val="en-US"/>
        </w:rPr>
        <w:t xml:space="preserve"> </w:t>
      </w:r>
      <w:r w:rsidR="00EA363D">
        <w:rPr>
          <w:rFonts w:ascii="Tahoma" w:eastAsia="Times New Roman" w:hAnsi="Tahoma" w:cs="Tahoma"/>
          <w:color w:val="auto"/>
          <w:sz w:val="24"/>
          <w:szCs w:val="24"/>
          <w:lang w:val="en-US"/>
        </w:rPr>
        <w:t xml:space="preserve">par </w:t>
      </w:r>
      <w:r w:rsidR="0001292F">
        <w:rPr>
          <w:rFonts w:ascii="Tahoma" w:eastAsia="Times New Roman" w:hAnsi="Tahoma" w:cs="Tahoma"/>
          <w:color w:val="auto"/>
          <w:sz w:val="24"/>
          <w:szCs w:val="24"/>
        </w:rPr>
        <w:t>l’</w:t>
      </w:r>
      <w:r w:rsidR="00FD5BF8" w:rsidRPr="00FD5BF8">
        <w:rPr>
          <w:rFonts w:ascii="Tahoma" w:eastAsia="Times New Roman" w:hAnsi="Tahoma" w:cs="Tahoma"/>
          <w:color w:val="auto"/>
          <w:sz w:val="24"/>
          <w:szCs w:val="24"/>
        </w:rPr>
        <w:t>assemblée</w:t>
      </w:r>
      <w:r w:rsidR="00A32FE0">
        <w:rPr>
          <w:rFonts w:ascii="Tahoma" w:eastAsia="Times New Roman" w:hAnsi="Tahoma" w:cs="Tahoma"/>
          <w:color w:val="auto"/>
          <w:sz w:val="24"/>
          <w:szCs w:val="24"/>
          <w:lang w:val="en-US"/>
        </w:rPr>
        <w:t xml:space="preserve"> </w:t>
      </w:r>
      <w:r w:rsidR="00FD5BF8" w:rsidRPr="00FD5BF8">
        <w:rPr>
          <w:rFonts w:ascii="Tahoma" w:eastAsia="Times New Roman" w:hAnsi="Tahoma" w:cs="Tahoma"/>
          <w:color w:val="auto"/>
          <w:sz w:val="24"/>
          <w:szCs w:val="24"/>
          <w:lang w:val="en-US"/>
        </w:rPr>
        <w:t xml:space="preserve">des Chefs </w:t>
      </w:r>
      <w:r w:rsidR="00FD5BF8" w:rsidRPr="00FD5BF8">
        <w:rPr>
          <w:rFonts w:ascii="Tahoma" w:eastAsia="Times New Roman" w:hAnsi="Tahoma" w:cs="Tahoma"/>
          <w:color w:val="auto"/>
          <w:sz w:val="24"/>
          <w:szCs w:val="24"/>
        </w:rPr>
        <w:t>coutumiers</w:t>
      </w:r>
      <w:r w:rsidR="00FD5BF8" w:rsidRPr="00FD5BF8">
        <w:rPr>
          <w:rFonts w:ascii="Tahoma" w:eastAsia="Times New Roman" w:hAnsi="Tahoma" w:cs="Tahoma"/>
          <w:color w:val="auto"/>
          <w:sz w:val="24"/>
          <w:szCs w:val="24"/>
          <w:lang w:val="en-US"/>
        </w:rPr>
        <w:t xml:space="preserve"> du </w:t>
      </w:r>
      <w:r w:rsidR="00FD5BF8" w:rsidRPr="00FD5BF8">
        <w:rPr>
          <w:rFonts w:ascii="Tahoma" w:eastAsia="Times New Roman" w:hAnsi="Tahoma" w:cs="Tahoma"/>
          <w:color w:val="auto"/>
          <w:sz w:val="24"/>
          <w:szCs w:val="24"/>
        </w:rPr>
        <w:t>territoire</w:t>
      </w:r>
      <w:r w:rsidR="00FD5BF8" w:rsidRPr="00FD5BF8">
        <w:rPr>
          <w:rFonts w:ascii="Tahoma" w:eastAsia="Times New Roman" w:hAnsi="Tahoma" w:cs="Tahoma"/>
          <w:color w:val="auto"/>
          <w:sz w:val="24"/>
          <w:szCs w:val="24"/>
          <w:lang w:val="en-US"/>
        </w:rPr>
        <w:t xml:space="preserve"> </w:t>
      </w:r>
      <w:r w:rsidR="00FD5BF8" w:rsidRPr="00D44F68">
        <w:rPr>
          <w:rFonts w:ascii="Tahoma" w:eastAsia="Times New Roman" w:hAnsi="Tahoma" w:cs="Tahoma"/>
          <w:color w:val="auto"/>
          <w:sz w:val="24"/>
          <w:szCs w:val="24"/>
        </w:rPr>
        <w:t>d'Ilebo</w:t>
      </w:r>
      <w:r w:rsidR="00FD5BF8" w:rsidRPr="00FD5BF8">
        <w:rPr>
          <w:rFonts w:ascii="Tahoma" w:eastAsia="Times New Roman" w:hAnsi="Tahoma" w:cs="Tahoma"/>
          <w:color w:val="auto"/>
          <w:sz w:val="24"/>
          <w:szCs w:val="24"/>
          <w:lang w:val="en-US"/>
        </w:rPr>
        <w:t xml:space="preserve"> </w:t>
      </w:r>
      <w:r w:rsidR="00FD5BF8" w:rsidRPr="00FD5BF8">
        <w:rPr>
          <w:rFonts w:ascii="Tahoma" w:eastAsia="Times New Roman" w:hAnsi="Tahoma" w:cs="Tahoma"/>
          <w:color w:val="auto"/>
          <w:sz w:val="24"/>
          <w:szCs w:val="24"/>
        </w:rPr>
        <w:t>organisée</w:t>
      </w:r>
      <w:r w:rsidR="00FD5BF8" w:rsidRPr="00FD5BF8">
        <w:rPr>
          <w:rFonts w:ascii="Tahoma" w:eastAsia="Times New Roman" w:hAnsi="Tahoma" w:cs="Tahoma"/>
          <w:color w:val="auto"/>
          <w:sz w:val="24"/>
          <w:szCs w:val="24"/>
          <w:lang w:val="en-US"/>
        </w:rPr>
        <w:t xml:space="preserve"> à </w:t>
      </w:r>
      <w:proofErr w:type="spellStart"/>
      <w:r w:rsidR="00FD5BF8" w:rsidRPr="00FD5BF8">
        <w:rPr>
          <w:rFonts w:ascii="Tahoma" w:eastAsia="Times New Roman" w:hAnsi="Tahoma" w:cs="Tahoma"/>
          <w:color w:val="auto"/>
          <w:sz w:val="24"/>
          <w:szCs w:val="24"/>
          <w:lang w:val="en-US"/>
        </w:rPr>
        <w:t>Tshikapa</w:t>
      </w:r>
      <w:proofErr w:type="spellEnd"/>
      <w:r w:rsidR="00FD5BF8" w:rsidRPr="00FD5BF8">
        <w:rPr>
          <w:rFonts w:ascii="Tahoma" w:eastAsia="Times New Roman" w:hAnsi="Tahoma" w:cs="Tahoma"/>
          <w:color w:val="auto"/>
          <w:sz w:val="24"/>
          <w:szCs w:val="24"/>
          <w:lang w:val="en-US"/>
        </w:rPr>
        <w:t xml:space="preserve"> </w:t>
      </w:r>
      <w:r w:rsidR="009E2521">
        <w:rPr>
          <w:rFonts w:ascii="Tahoma" w:eastAsia="Times New Roman" w:hAnsi="Tahoma" w:cs="Tahoma"/>
          <w:color w:val="auto"/>
          <w:sz w:val="24"/>
          <w:szCs w:val="24"/>
          <w:lang w:val="en-US"/>
        </w:rPr>
        <w:t xml:space="preserve">le </w:t>
      </w:r>
      <w:r w:rsidR="00FD5BF8" w:rsidRPr="00FD5BF8">
        <w:rPr>
          <w:rFonts w:ascii="Tahoma" w:eastAsia="Times New Roman" w:hAnsi="Tahoma" w:cs="Tahoma"/>
          <w:color w:val="auto"/>
          <w:sz w:val="24"/>
          <w:szCs w:val="24"/>
          <w:lang w:val="en-US"/>
        </w:rPr>
        <w:t>07</w:t>
      </w:r>
      <w:r w:rsidR="003A48C5">
        <w:rPr>
          <w:rFonts w:ascii="Tahoma" w:eastAsia="Times New Roman" w:hAnsi="Tahoma" w:cs="Tahoma"/>
          <w:color w:val="auto"/>
          <w:sz w:val="24"/>
          <w:szCs w:val="24"/>
          <w:lang w:val="en-US"/>
        </w:rPr>
        <w:t xml:space="preserve"> mars </w:t>
      </w:r>
      <w:r w:rsidR="00FD5BF8" w:rsidRPr="00FD5BF8">
        <w:rPr>
          <w:rFonts w:ascii="Tahoma" w:eastAsia="Times New Roman" w:hAnsi="Tahoma" w:cs="Tahoma"/>
          <w:color w:val="auto"/>
          <w:sz w:val="24"/>
          <w:szCs w:val="24"/>
          <w:lang w:val="en-US"/>
        </w:rPr>
        <w:t xml:space="preserve">2024, </w:t>
      </w:r>
      <w:r w:rsidR="00896C44">
        <w:rPr>
          <w:rFonts w:ascii="Tahoma" w:eastAsia="Times New Roman" w:hAnsi="Tahoma" w:cs="Tahoma"/>
          <w:color w:val="auto"/>
          <w:sz w:val="24"/>
          <w:szCs w:val="24"/>
          <w:lang w:val="en-US"/>
        </w:rPr>
        <w:t xml:space="preserve">et </w:t>
      </w:r>
      <w:r w:rsidR="008445E9">
        <w:rPr>
          <w:rFonts w:ascii="Tahoma" w:eastAsia="Times New Roman" w:hAnsi="Tahoma" w:cs="Tahoma"/>
          <w:color w:val="auto"/>
          <w:sz w:val="24"/>
          <w:szCs w:val="24"/>
        </w:rPr>
        <w:t xml:space="preserve">qu’au cours de cette </w:t>
      </w:r>
      <w:r w:rsidR="00FD5BF8" w:rsidRPr="00D44F68">
        <w:rPr>
          <w:rFonts w:ascii="Tahoma" w:eastAsia="Times New Roman" w:hAnsi="Tahoma" w:cs="Tahoma"/>
          <w:color w:val="auto"/>
          <w:sz w:val="24"/>
          <w:szCs w:val="24"/>
        </w:rPr>
        <w:t>assemblée</w:t>
      </w:r>
      <w:r w:rsidR="00FD5BF8" w:rsidRPr="00FD5BF8">
        <w:rPr>
          <w:rFonts w:ascii="Tahoma" w:eastAsia="Times New Roman" w:hAnsi="Tahoma" w:cs="Tahoma"/>
          <w:color w:val="auto"/>
          <w:sz w:val="24"/>
          <w:szCs w:val="24"/>
          <w:lang w:val="en-US"/>
        </w:rPr>
        <w:t xml:space="preserve"> de </w:t>
      </w:r>
      <w:r w:rsidR="00FD5BF8" w:rsidRPr="00D44F68">
        <w:rPr>
          <w:rFonts w:ascii="Tahoma" w:eastAsia="Times New Roman" w:hAnsi="Tahoma" w:cs="Tahoma"/>
          <w:color w:val="auto"/>
          <w:sz w:val="24"/>
          <w:szCs w:val="24"/>
        </w:rPr>
        <w:t>présélection</w:t>
      </w:r>
      <w:r w:rsidR="00FD5BF8" w:rsidRPr="00FD5BF8">
        <w:rPr>
          <w:rFonts w:ascii="Tahoma" w:eastAsia="Times New Roman" w:hAnsi="Tahoma" w:cs="Tahoma"/>
          <w:color w:val="auto"/>
          <w:sz w:val="24"/>
          <w:szCs w:val="24"/>
          <w:lang w:val="en-US"/>
        </w:rPr>
        <w:t xml:space="preserve">, </w:t>
      </w:r>
      <w:r w:rsidR="00D44F68">
        <w:rPr>
          <w:rFonts w:ascii="Tahoma" w:eastAsia="Times New Roman" w:hAnsi="Tahoma" w:cs="Tahoma"/>
          <w:color w:val="auto"/>
          <w:sz w:val="24"/>
          <w:szCs w:val="24"/>
        </w:rPr>
        <w:t>M</w:t>
      </w:r>
      <w:r w:rsidR="00FD5BF8" w:rsidRPr="00D44F68">
        <w:rPr>
          <w:rFonts w:ascii="Tahoma" w:eastAsia="Times New Roman" w:hAnsi="Tahoma" w:cs="Tahoma"/>
          <w:color w:val="auto"/>
          <w:sz w:val="24"/>
          <w:szCs w:val="24"/>
        </w:rPr>
        <w:t>adame</w:t>
      </w:r>
      <w:r w:rsidR="00FD5BF8" w:rsidRPr="00FD5BF8">
        <w:rPr>
          <w:rFonts w:ascii="Tahoma" w:eastAsia="Times New Roman" w:hAnsi="Tahoma" w:cs="Tahoma"/>
          <w:color w:val="auto"/>
          <w:sz w:val="24"/>
          <w:szCs w:val="24"/>
          <w:lang w:val="en-US"/>
        </w:rPr>
        <w:t xml:space="preserve"> MUADI TSHISUAKA </w:t>
      </w:r>
      <w:proofErr w:type="spellStart"/>
      <w:r w:rsidR="00FD5BF8" w:rsidRPr="00FD5BF8">
        <w:rPr>
          <w:rFonts w:ascii="Tahoma" w:eastAsia="Times New Roman" w:hAnsi="Tahoma" w:cs="Tahoma"/>
          <w:color w:val="auto"/>
          <w:sz w:val="24"/>
          <w:szCs w:val="24"/>
          <w:lang w:val="en-US"/>
        </w:rPr>
        <w:t>B</w:t>
      </w:r>
      <w:r w:rsidR="00514E97" w:rsidRPr="00FD5BF8">
        <w:rPr>
          <w:rFonts w:ascii="Tahoma" w:eastAsia="Times New Roman" w:hAnsi="Tahoma" w:cs="Tahoma"/>
          <w:color w:val="auto"/>
          <w:sz w:val="24"/>
          <w:szCs w:val="24"/>
          <w:lang w:val="en-US"/>
        </w:rPr>
        <w:t>ernardine</w:t>
      </w:r>
      <w:proofErr w:type="spellEnd"/>
      <w:r w:rsidR="00514E97" w:rsidRPr="00FD5BF8">
        <w:rPr>
          <w:rFonts w:ascii="Tahoma" w:eastAsia="Times New Roman" w:hAnsi="Tahoma" w:cs="Tahoma"/>
          <w:color w:val="auto"/>
          <w:sz w:val="24"/>
          <w:szCs w:val="24"/>
          <w:lang w:val="en-US"/>
        </w:rPr>
        <w:t xml:space="preserve"> </w:t>
      </w:r>
      <w:r w:rsidR="00FD5BF8" w:rsidRPr="00E82EB3">
        <w:rPr>
          <w:rFonts w:ascii="Tahoma" w:eastAsia="Times New Roman" w:hAnsi="Tahoma" w:cs="Tahoma"/>
          <w:color w:val="auto"/>
          <w:sz w:val="24"/>
          <w:szCs w:val="24"/>
        </w:rPr>
        <w:t>l'emporta</w:t>
      </w:r>
      <w:r w:rsidR="00FD5BF8" w:rsidRPr="00FD5BF8">
        <w:rPr>
          <w:rFonts w:ascii="Tahoma" w:eastAsia="Times New Roman" w:hAnsi="Tahoma" w:cs="Tahoma"/>
          <w:color w:val="auto"/>
          <w:sz w:val="24"/>
          <w:szCs w:val="24"/>
          <w:lang w:val="en-US"/>
        </w:rPr>
        <w:t xml:space="preserve"> </w:t>
      </w:r>
      <w:r w:rsidR="00FD5BF8" w:rsidRPr="00E82EB3">
        <w:rPr>
          <w:rFonts w:ascii="Tahoma" w:eastAsia="Times New Roman" w:hAnsi="Tahoma" w:cs="Tahoma"/>
          <w:color w:val="auto"/>
          <w:sz w:val="24"/>
          <w:szCs w:val="24"/>
        </w:rPr>
        <w:t>contre</w:t>
      </w:r>
      <w:r w:rsidR="00FD5BF8" w:rsidRPr="00FD5BF8">
        <w:rPr>
          <w:rFonts w:ascii="Tahoma" w:eastAsia="Times New Roman" w:hAnsi="Tahoma" w:cs="Tahoma"/>
          <w:color w:val="auto"/>
          <w:sz w:val="24"/>
          <w:szCs w:val="24"/>
          <w:lang w:val="en-US"/>
        </w:rPr>
        <w:t xml:space="preserve"> son </w:t>
      </w:r>
      <w:r w:rsidR="00FD5BF8" w:rsidRPr="00E82EB3">
        <w:rPr>
          <w:rFonts w:ascii="Tahoma" w:eastAsia="Times New Roman" w:hAnsi="Tahoma" w:cs="Tahoma"/>
          <w:color w:val="auto"/>
          <w:sz w:val="24"/>
          <w:szCs w:val="24"/>
        </w:rPr>
        <w:t>challengeur</w:t>
      </w:r>
      <w:r w:rsidR="00B03E0E">
        <w:rPr>
          <w:rFonts w:ascii="Tahoma" w:eastAsia="Times New Roman" w:hAnsi="Tahoma" w:cs="Tahoma"/>
          <w:color w:val="auto"/>
          <w:sz w:val="24"/>
          <w:szCs w:val="24"/>
          <w:lang w:val="en-US"/>
        </w:rPr>
        <w:t xml:space="preserve"> le chef NDJERE MURENGE.</w:t>
      </w:r>
    </w:p>
    <w:p w:rsidR="00C45381" w:rsidRPr="00F62855" w:rsidRDefault="00C45381" w:rsidP="00E82EB3">
      <w:pPr>
        <w:pStyle w:val="Paragraphedeliste"/>
        <w:spacing w:line="276" w:lineRule="auto"/>
        <w:ind w:left="0" w:right="50" w:firstLine="0"/>
        <w:rPr>
          <w:rFonts w:ascii="Tahoma" w:eastAsia="Times New Roman" w:hAnsi="Tahoma" w:cs="Tahoma"/>
          <w:color w:val="auto"/>
          <w:sz w:val="8"/>
          <w:szCs w:val="24"/>
          <w:lang w:val="en-US"/>
        </w:rPr>
      </w:pPr>
    </w:p>
    <w:p w:rsidR="00C45381" w:rsidRDefault="00C45381" w:rsidP="00FA5022">
      <w:pPr>
        <w:pStyle w:val="Paragraphedeliste"/>
        <w:spacing w:line="276" w:lineRule="auto"/>
        <w:ind w:left="0" w:right="50" w:firstLine="851"/>
        <w:rPr>
          <w:rFonts w:ascii="Tahoma" w:hAnsi="Tahoma" w:cs="Tahoma"/>
          <w:sz w:val="24"/>
          <w:szCs w:val="25"/>
        </w:rPr>
      </w:pPr>
      <w:r>
        <w:rPr>
          <w:rFonts w:ascii="Tahoma" w:eastAsia="Calibri" w:hAnsi="Tahoma" w:cs="Tahoma"/>
          <w:sz w:val="24"/>
          <w:szCs w:val="24"/>
        </w:rPr>
        <w:t xml:space="preserve">S’estimant </w:t>
      </w:r>
      <w:proofErr w:type="gramStart"/>
      <w:r>
        <w:rPr>
          <w:rFonts w:ascii="Tahoma" w:eastAsia="Calibri" w:hAnsi="Tahoma" w:cs="Tahoma"/>
          <w:sz w:val="24"/>
          <w:szCs w:val="24"/>
        </w:rPr>
        <w:t>préjudicié</w:t>
      </w:r>
      <w:proofErr w:type="gramEnd"/>
      <w:r>
        <w:rPr>
          <w:rFonts w:ascii="Tahoma" w:eastAsia="Calibri" w:hAnsi="Tahoma" w:cs="Tahoma"/>
          <w:sz w:val="24"/>
          <w:szCs w:val="24"/>
        </w:rPr>
        <w:t xml:space="preserve"> par l’assemblée de présélection, </w:t>
      </w:r>
      <w:proofErr w:type="spellStart"/>
      <w:r w:rsidRPr="00F01725">
        <w:rPr>
          <w:rFonts w:ascii="Tahoma" w:eastAsia="Calibri" w:hAnsi="Tahoma" w:cs="Tahoma"/>
          <w:sz w:val="24"/>
          <w:szCs w:val="24"/>
          <w:lang w:val="en-US"/>
        </w:rPr>
        <w:t>Sieur</w:t>
      </w:r>
      <w:proofErr w:type="spellEnd"/>
      <w:r w:rsidRPr="00F01725">
        <w:rPr>
          <w:rFonts w:ascii="Tahoma" w:eastAsia="Calibri" w:hAnsi="Tahoma" w:cs="Tahoma"/>
          <w:sz w:val="24"/>
          <w:szCs w:val="24"/>
          <w:lang w:val="en-US"/>
        </w:rPr>
        <w:t xml:space="preserve"> NYIMI KAKWEYI MBOMO </w:t>
      </w:r>
      <w:proofErr w:type="spellStart"/>
      <w:r w:rsidRPr="00F01725">
        <w:rPr>
          <w:rFonts w:ascii="Tahoma" w:eastAsia="Calibri" w:hAnsi="Tahoma" w:cs="Tahoma"/>
          <w:sz w:val="24"/>
          <w:szCs w:val="24"/>
          <w:lang w:val="en-US"/>
        </w:rPr>
        <w:t>va</w:t>
      </w:r>
      <w:proofErr w:type="spellEnd"/>
      <w:r w:rsidRPr="00F01725">
        <w:rPr>
          <w:rFonts w:ascii="Tahoma" w:eastAsia="Calibri" w:hAnsi="Tahoma" w:cs="Tahoma"/>
          <w:sz w:val="24"/>
          <w:szCs w:val="24"/>
          <w:lang w:val="en-US"/>
        </w:rPr>
        <w:t xml:space="preserve"> </w:t>
      </w:r>
      <w:proofErr w:type="spellStart"/>
      <w:r w:rsidRPr="00F01725">
        <w:rPr>
          <w:rFonts w:ascii="Tahoma" w:eastAsia="Calibri" w:hAnsi="Tahoma" w:cs="Tahoma"/>
          <w:sz w:val="24"/>
          <w:szCs w:val="24"/>
          <w:lang w:val="en-US"/>
        </w:rPr>
        <w:t>saisir</w:t>
      </w:r>
      <w:proofErr w:type="spellEnd"/>
      <w:r w:rsidRPr="00F01725">
        <w:rPr>
          <w:rFonts w:ascii="Tahoma" w:eastAsia="Calibri" w:hAnsi="Tahoma" w:cs="Tahoma"/>
          <w:sz w:val="24"/>
          <w:szCs w:val="24"/>
          <w:lang w:val="en-US"/>
        </w:rPr>
        <w:t xml:space="preserve"> la </w:t>
      </w:r>
      <w:proofErr w:type="spellStart"/>
      <w:r w:rsidRPr="00F01725">
        <w:rPr>
          <w:rFonts w:ascii="Tahoma" w:eastAsia="Calibri" w:hAnsi="Tahoma" w:cs="Tahoma"/>
          <w:sz w:val="24"/>
          <w:szCs w:val="24"/>
          <w:lang w:val="en-US"/>
        </w:rPr>
        <w:t>Cour</w:t>
      </w:r>
      <w:proofErr w:type="spellEnd"/>
      <w:r w:rsidRPr="00F01725">
        <w:rPr>
          <w:rFonts w:ascii="Tahoma" w:eastAsia="Calibri" w:hAnsi="Tahoma" w:cs="Tahoma"/>
          <w:sz w:val="24"/>
          <w:szCs w:val="24"/>
          <w:lang w:val="en-US"/>
        </w:rPr>
        <w:t xml:space="preserve"> </w:t>
      </w:r>
      <w:proofErr w:type="spellStart"/>
      <w:r w:rsidRPr="00F01725">
        <w:rPr>
          <w:rFonts w:ascii="Tahoma" w:eastAsia="Calibri" w:hAnsi="Tahoma" w:cs="Tahoma"/>
          <w:sz w:val="24"/>
          <w:szCs w:val="24"/>
          <w:lang w:val="en-US"/>
        </w:rPr>
        <w:t>d'</w:t>
      </w:r>
      <w:r>
        <w:rPr>
          <w:rFonts w:ascii="Tahoma" w:eastAsia="Calibri" w:hAnsi="Tahoma" w:cs="Tahoma"/>
          <w:sz w:val="24"/>
          <w:szCs w:val="24"/>
          <w:lang w:val="en-US"/>
        </w:rPr>
        <w:t>a</w:t>
      </w:r>
      <w:r w:rsidRPr="00F01725">
        <w:rPr>
          <w:rFonts w:ascii="Tahoma" w:eastAsia="Calibri" w:hAnsi="Tahoma" w:cs="Tahoma"/>
          <w:sz w:val="24"/>
          <w:szCs w:val="24"/>
          <w:lang w:val="en-US"/>
        </w:rPr>
        <w:t>ppel</w:t>
      </w:r>
      <w:proofErr w:type="spellEnd"/>
      <w:r w:rsidRPr="00F01725">
        <w:rPr>
          <w:rFonts w:ascii="Tahoma" w:eastAsia="Calibri" w:hAnsi="Tahoma" w:cs="Tahoma"/>
          <w:sz w:val="24"/>
          <w:szCs w:val="24"/>
          <w:lang w:val="en-US"/>
        </w:rPr>
        <w:t xml:space="preserve"> du </w:t>
      </w:r>
      <w:proofErr w:type="spellStart"/>
      <w:r w:rsidRPr="00F01725">
        <w:rPr>
          <w:rFonts w:ascii="Tahoma" w:eastAsia="Calibri" w:hAnsi="Tahoma" w:cs="Tahoma"/>
          <w:sz w:val="24"/>
          <w:szCs w:val="24"/>
          <w:lang w:val="en-US"/>
        </w:rPr>
        <w:t>Kasaï</w:t>
      </w:r>
      <w:proofErr w:type="spellEnd"/>
      <w:r w:rsidRPr="00F01725">
        <w:rPr>
          <w:rFonts w:ascii="Tahoma" w:eastAsia="Calibri" w:hAnsi="Tahoma" w:cs="Tahoma"/>
          <w:sz w:val="24"/>
          <w:szCs w:val="24"/>
          <w:lang w:val="en-US"/>
        </w:rPr>
        <w:t xml:space="preserve"> en contestation </w:t>
      </w:r>
      <w:r w:rsidR="00613096">
        <w:rPr>
          <w:rFonts w:ascii="Tahoma" w:eastAsia="Calibri" w:hAnsi="Tahoma" w:cs="Tahoma"/>
          <w:sz w:val="24"/>
          <w:szCs w:val="24"/>
          <w:lang w:val="en-US"/>
        </w:rPr>
        <w:t xml:space="preserve">de process-verbal </w:t>
      </w:r>
      <w:proofErr w:type="spellStart"/>
      <w:r w:rsidRPr="00F01725">
        <w:rPr>
          <w:rFonts w:ascii="Tahoma" w:eastAsia="Calibri" w:hAnsi="Tahoma" w:cs="Tahoma"/>
          <w:sz w:val="24"/>
          <w:szCs w:val="24"/>
          <w:lang w:val="en-US"/>
        </w:rPr>
        <w:t>désignant</w:t>
      </w:r>
      <w:proofErr w:type="spellEnd"/>
      <w:r w:rsidRPr="00F01725">
        <w:rPr>
          <w:rFonts w:ascii="Tahoma" w:eastAsia="Calibri" w:hAnsi="Tahoma" w:cs="Tahoma"/>
          <w:sz w:val="24"/>
          <w:szCs w:val="24"/>
          <w:lang w:val="en-US"/>
        </w:rPr>
        <w:t xml:space="preserve"> </w:t>
      </w:r>
      <w:r w:rsidRPr="00C45381">
        <w:rPr>
          <w:rFonts w:ascii="Tahoma" w:eastAsia="Calibri" w:hAnsi="Tahoma" w:cs="Tahoma"/>
          <w:sz w:val="24"/>
          <w:szCs w:val="24"/>
        </w:rPr>
        <w:t>l'actuelle</w:t>
      </w:r>
      <w:r w:rsidRPr="00F01725">
        <w:rPr>
          <w:rFonts w:ascii="Tahoma" w:eastAsia="Calibri" w:hAnsi="Tahoma" w:cs="Tahoma"/>
          <w:sz w:val="24"/>
          <w:szCs w:val="24"/>
          <w:lang w:val="en-US"/>
        </w:rPr>
        <w:t xml:space="preserve"> </w:t>
      </w:r>
      <w:proofErr w:type="spellStart"/>
      <w:r w:rsidRPr="00F01725">
        <w:rPr>
          <w:rFonts w:ascii="Tahoma" w:eastAsia="Calibri" w:hAnsi="Tahoma" w:cs="Tahoma"/>
          <w:sz w:val="24"/>
          <w:szCs w:val="24"/>
          <w:lang w:val="en-US"/>
        </w:rPr>
        <w:t>appelante</w:t>
      </w:r>
      <w:proofErr w:type="spellEnd"/>
      <w:r w:rsidRPr="00F01725">
        <w:rPr>
          <w:rFonts w:ascii="Tahoma" w:eastAsia="Calibri" w:hAnsi="Tahoma" w:cs="Tahoma"/>
          <w:sz w:val="24"/>
          <w:szCs w:val="24"/>
          <w:lang w:val="en-US"/>
        </w:rPr>
        <w:t xml:space="preserve">, sans </w:t>
      </w:r>
      <w:proofErr w:type="spellStart"/>
      <w:r w:rsidRPr="00F01725">
        <w:rPr>
          <w:rFonts w:ascii="Tahoma" w:eastAsia="Calibri" w:hAnsi="Tahoma" w:cs="Tahoma"/>
          <w:sz w:val="24"/>
          <w:szCs w:val="24"/>
          <w:lang w:val="en-US"/>
        </w:rPr>
        <w:t>qu'il</w:t>
      </w:r>
      <w:proofErr w:type="spellEnd"/>
      <w:r w:rsidRPr="00F01725">
        <w:rPr>
          <w:rFonts w:ascii="Tahoma" w:eastAsia="Calibri" w:hAnsi="Tahoma" w:cs="Tahoma"/>
          <w:sz w:val="24"/>
          <w:szCs w:val="24"/>
          <w:lang w:val="en-US"/>
        </w:rPr>
        <w:t xml:space="preserve"> ne </w:t>
      </w:r>
      <w:proofErr w:type="spellStart"/>
      <w:r w:rsidRPr="00F01725">
        <w:rPr>
          <w:rFonts w:ascii="Tahoma" w:eastAsia="Calibri" w:hAnsi="Tahoma" w:cs="Tahoma"/>
          <w:sz w:val="24"/>
          <w:szCs w:val="24"/>
          <w:lang w:val="en-US"/>
        </w:rPr>
        <w:t>soit</w:t>
      </w:r>
      <w:proofErr w:type="spellEnd"/>
      <w:r w:rsidRPr="00F01725">
        <w:rPr>
          <w:rFonts w:ascii="Tahoma" w:eastAsia="Calibri" w:hAnsi="Tahoma" w:cs="Tahoma"/>
          <w:sz w:val="24"/>
          <w:szCs w:val="24"/>
          <w:lang w:val="en-US"/>
        </w:rPr>
        <w:t xml:space="preserve"> </w:t>
      </w:r>
      <w:proofErr w:type="spellStart"/>
      <w:r w:rsidRPr="00F01725">
        <w:rPr>
          <w:rFonts w:ascii="Tahoma" w:eastAsia="Calibri" w:hAnsi="Tahoma" w:cs="Tahoma"/>
          <w:sz w:val="24"/>
          <w:szCs w:val="24"/>
          <w:lang w:val="en-US"/>
        </w:rPr>
        <w:t>partie</w:t>
      </w:r>
      <w:proofErr w:type="spellEnd"/>
      <w:r w:rsidRPr="00F01725">
        <w:rPr>
          <w:rFonts w:ascii="Tahoma" w:eastAsia="Calibri" w:hAnsi="Tahoma" w:cs="Tahoma"/>
          <w:sz w:val="24"/>
          <w:szCs w:val="24"/>
          <w:lang w:val="en-US"/>
        </w:rPr>
        <w:t xml:space="preserve"> </w:t>
      </w:r>
      <w:proofErr w:type="spellStart"/>
      <w:r w:rsidRPr="00F01725">
        <w:rPr>
          <w:rFonts w:ascii="Tahoma" w:eastAsia="Calibri" w:hAnsi="Tahoma" w:cs="Tahoma"/>
          <w:sz w:val="24"/>
          <w:szCs w:val="24"/>
          <w:lang w:val="en-US"/>
        </w:rPr>
        <w:t>prenante</w:t>
      </w:r>
      <w:proofErr w:type="spellEnd"/>
      <w:r w:rsidRPr="00F01725">
        <w:rPr>
          <w:rFonts w:ascii="Tahoma" w:eastAsia="Calibri" w:hAnsi="Tahoma" w:cs="Tahoma"/>
          <w:sz w:val="24"/>
          <w:szCs w:val="24"/>
          <w:lang w:val="en-US"/>
        </w:rPr>
        <w:t xml:space="preserve"> </w:t>
      </w:r>
      <w:proofErr w:type="spellStart"/>
      <w:r w:rsidRPr="00F01725">
        <w:rPr>
          <w:rFonts w:ascii="Tahoma" w:eastAsia="Calibri" w:hAnsi="Tahoma" w:cs="Tahoma"/>
          <w:sz w:val="24"/>
          <w:szCs w:val="24"/>
          <w:lang w:val="en-US"/>
        </w:rPr>
        <w:t>dans</w:t>
      </w:r>
      <w:proofErr w:type="spellEnd"/>
      <w:r w:rsidRPr="00F01725">
        <w:rPr>
          <w:rFonts w:ascii="Tahoma" w:eastAsia="Calibri" w:hAnsi="Tahoma" w:cs="Tahoma"/>
          <w:sz w:val="24"/>
          <w:szCs w:val="24"/>
          <w:lang w:val="en-US"/>
        </w:rPr>
        <w:t xml:space="preserve"> </w:t>
      </w:r>
      <w:proofErr w:type="spellStart"/>
      <w:r w:rsidRPr="00F01725">
        <w:rPr>
          <w:rFonts w:ascii="Tahoma" w:eastAsia="Calibri" w:hAnsi="Tahoma" w:cs="Tahoma"/>
          <w:sz w:val="24"/>
          <w:szCs w:val="24"/>
          <w:lang w:val="en-US"/>
        </w:rPr>
        <w:t>ladite</w:t>
      </w:r>
      <w:proofErr w:type="spellEnd"/>
      <w:r w:rsidRPr="00F01725">
        <w:rPr>
          <w:rFonts w:ascii="Tahoma" w:eastAsia="Calibri" w:hAnsi="Tahoma" w:cs="Tahoma"/>
          <w:sz w:val="24"/>
          <w:szCs w:val="24"/>
          <w:lang w:val="en-US"/>
        </w:rPr>
        <w:t xml:space="preserve"> </w:t>
      </w:r>
      <w:r w:rsidR="00613096">
        <w:rPr>
          <w:rFonts w:ascii="Tahoma" w:eastAsia="Calibri" w:hAnsi="Tahoma" w:cs="Tahoma"/>
          <w:sz w:val="24"/>
          <w:szCs w:val="24"/>
          <w:lang w:val="en-US"/>
        </w:rPr>
        <w:t xml:space="preserve">designation, </w:t>
      </w:r>
      <w:r w:rsidR="00613096" w:rsidRPr="00613096">
        <w:rPr>
          <w:rFonts w:ascii="Tahoma" w:eastAsia="Calibri" w:hAnsi="Tahoma" w:cs="Tahoma"/>
          <w:sz w:val="24"/>
          <w:szCs w:val="24"/>
        </w:rPr>
        <w:t>non</w:t>
      </w:r>
      <w:r w:rsidR="00613096">
        <w:rPr>
          <w:rFonts w:ascii="Tahoma" w:eastAsia="Calibri" w:hAnsi="Tahoma" w:cs="Tahoma"/>
          <w:sz w:val="24"/>
          <w:szCs w:val="24"/>
        </w:rPr>
        <w:t>o</w:t>
      </w:r>
      <w:r w:rsidR="00613096" w:rsidRPr="00613096">
        <w:rPr>
          <w:rFonts w:ascii="Tahoma" w:eastAsia="Calibri" w:hAnsi="Tahoma" w:cs="Tahoma"/>
          <w:sz w:val="24"/>
          <w:szCs w:val="24"/>
        </w:rPr>
        <w:t>bstant</w:t>
      </w:r>
      <w:r w:rsidR="00613096">
        <w:rPr>
          <w:rFonts w:ascii="Tahoma" w:eastAsia="Calibri" w:hAnsi="Tahoma" w:cs="Tahoma"/>
          <w:sz w:val="24"/>
          <w:szCs w:val="24"/>
        </w:rPr>
        <w:t xml:space="preserve"> qu’il soit frappé par</w:t>
      </w:r>
      <w:r w:rsidR="00BF00B3">
        <w:rPr>
          <w:rFonts w:ascii="Tahoma" w:eastAsia="Calibri" w:hAnsi="Tahoma" w:cs="Tahoma"/>
          <w:sz w:val="24"/>
          <w:szCs w:val="24"/>
        </w:rPr>
        <w:t xml:space="preserve"> la disposition de </w:t>
      </w:r>
      <w:r w:rsidR="00613096">
        <w:rPr>
          <w:rFonts w:ascii="Tahoma" w:eastAsia="Calibri" w:hAnsi="Tahoma" w:cs="Tahoma"/>
          <w:sz w:val="24"/>
          <w:szCs w:val="24"/>
        </w:rPr>
        <w:t>l’article</w:t>
      </w:r>
      <w:r w:rsidR="00810103">
        <w:rPr>
          <w:rFonts w:ascii="Tahoma" w:eastAsia="Calibri" w:hAnsi="Tahoma" w:cs="Tahoma"/>
          <w:sz w:val="24"/>
          <w:szCs w:val="24"/>
        </w:rPr>
        <w:t xml:space="preserve"> 154 alinéas 3 et 4 de la loi électorale </w:t>
      </w:r>
      <w:r w:rsidR="00605996">
        <w:rPr>
          <w:rFonts w:ascii="Tahoma" w:eastAsia="Calibri" w:hAnsi="Tahoma" w:cs="Tahoma"/>
          <w:sz w:val="24"/>
          <w:szCs w:val="24"/>
        </w:rPr>
        <w:t>qui consacre le principe de la rotation suivant la diversité des ethnies</w:t>
      </w:r>
      <w:r w:rsidR="00E8301D">
        <w:rPr>
          <w:rFonts w:ascii="Tahoma" w:eastAsia="Calibri" w:hAnsi="Tahoma" w:cs="Tahoma"/>
          <w:sz w:val="24"/>
          <w:szCs w:val="24"/>
        </w:rPr>
        <w:t xml:space="preserve"> dans le Territoire.</w:t>
      </w:r>
    </w:p>
    <w:p w:rsidR="00FD5BF8" w:rsidRPr="00F62855" w:rsidRDefault="00FD5BF8" w:rsidP="00B733FC">
      <w:pPr>
        <w:pStyle w:val="Paragraphedeliste"/>
        <w:spacing w:line="276" w:lineRule="auto"/>
        <w:ind w:left="0" w:right="50" w:firstLine="0"/>
        <w:rPr>
          <w:rFonts w:ascii="Tahoma" w:hAnsi="Tahoma" w:cs="Tahoma"/>
          <w:sz w:val="6"/>
          <w:szCs w:val="25"/>
        </w:rPr>
      </w:pPr>
    </w:p>
    <w:p w:rsidR="005516A0" w:rsidRPr="00285941" w:rsidRDefault="005516A0" w:rsidP="00B733FC">
      <w:pPr>
        <w:pStyle w:val="Paragraphedeliste"/>
        <w:spacing w:line="276" w:lineRule="auto"/>
        <w:ind w:left="0" w:right="50" w:firstLine="0"/>
        <w:rPr>
          <w:rFonts w:ascii="Tahoma" w:hAnsi="Tahoma" w:cs="Tahoma"/>
          <w:sz w:val="6"/>
          <w:szCs w:val="25"/>
        </w:rPr>
      </w:pPr>
    </w:p>
    <w:p w:rsidR="00D7608E" w:rsidRDefault="00073C5B"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355B4E">
        <w:rPr>
          <w:rFonts w:ascii="Tahoma" w:hAnsi="Tahoma" w:cs="Tahoma"/>
          <w:sz w:val="24"/>
          <w:szCs w:val="25"/>
        </w:rPr>
        <w:t xml:space="preserve">Fort </w:t>
      </w:r>
      <w:r w:rsidR="00A705DA">
        <w:rPr>
          <w:rFonts w:ascii="Tahoma" w:hAnsi="Tahoma" w:cs="Tahoma"/>
          <w:sz w:val="24"/>
          <w:szCs w:val="25"/>
        </w:rPr>
        <w:t xml:space="preserve">et malheureusement, et </w:t>
      </w:r>
      <w:r w:rsidR="00EF13B8">
        <w:rPr>
          <w:rFonts w:ascii="Tahoma" w:hAnsi="Tahoma" w:cs="Tahoma"/>
          <w:sz w:val="24"/>
          <w:szCs w:val="25"/>
        </w:rPr>
        <w:t xml:space="preserve">par un mécanisme extraordinaire, sombre et entaché des vices et des </w:t>
      </w:r>
      <w:r w:rsidR="00CD60E7">
        <w:rPr>
          <w:rFonts w:ascii="Tahoma" w:hAnsi="Tahoma" w:cs="Tahoma"/>
          <w:sz w:val="24"/>
          <w:szCs w:val="25"/>
        </w:rPr>
        <w:t>irrégularités</w:t>
      </w:r>
      <w:r w:rsidR="00EF13B8">
        <w:rPr>
          <w:rFonts w:ascii="Tahoma" w:hAnsi="Tahoma" w:cs="Tahoma"/>
          <w:sz w:val="24"/>
          <w:szCs w:val="25"/>
        </w:rPr>
        <w:t>, le premier juge va déclarer la requête de Monsieur NYIMI KAKWEYI MBOMO recevable et partiellement fondée</w:t>
      </w:r>
      <w:r w:rsidR="00CD60E7">
        <w:rPr>
          <w:rFonts w:ascii="Tahoma" w:hAnsi="Tahoma" w:cs="Tahoma"/>
          <w:sz w:val="24"/>
          <w:szCs w:val="25"/>
        </w:rPr>
        <w:t xml:space="preserve"> et annuler pour ce faire la cooptation de Madame MWADI TSHISUAKA, sans qu’il ne soit partie prenante lors de ladite désignation</w:t>
      </w:r>
      <w:r w:rsidR="00D33B05">
        <w:rPr>
          <w:rFonts w:ascii="Tahoma" w:hAnsi="Tahoma" w:cs="Tahoma"/>
          <w:sz w:val="24"/>
          <w:szCs w:val="25"/>
        </w:rPr>
        <w:t>.</w:t>
      </w:r>
      <w:r w:rsidR="00D7608E">
        <w:rPr>
          <w:rFonts w:ascii="Tahoma" w:hAnsi="Tahoma" w:cs="Tahoma"/>
          <w:sz w:val="24"/>
          <w:szCs w:val="25"/>
        </w:rPr>
        <w:t xml:space="preserve"> Quand bien même  l’exception du défaut de qualité avait soulevée par l’appelante (défenderesse devant le premier juge) dans le chef des avocats de Monsieur NYIMI</w:t>
      </w:r>
      <w:r w:rsidR="00D06140">
        <w:rPr>
          <w:rFonts w:ascii="Tahoma" w:hAnsi="Tahoma" w:cs="Tahoma"/>
          <w:sz w:val="24"/>
          <w:szCs w:val="25"/>
        </w:rPr>
        <w:t xml:space="preserve"> KAKWEY</w:t>
      </w:r>
      <w:r w:rsidR="000D41E7">
        <w:rPr>
          <w:rFonts w:ascii="Tahoma" w:hAnsi="Tahoma" w:cs="Tahoma"/>
          <w:sz w:val="24"/>
          <w:szCs w:val="25"/>
        </w:rPr>
        <w:t>I MBOMO</w:t>
      </w:r>
      <w:r w:rsidR="00D06140">
        <w:rPr>
          <w:rFonts w:ascii="Tahoma" w:hAnsi="Tahoma" w:cs="Tahoma"/>
          <w:sz w:val="24"/>
          <w:szCs w:val="25"/>
        </w:rPr>
        <w:t>.</w:t>
      </w:r>
    </w:p>
    <w:p w:rsidR="00285941" w:rsidRPr="008C076A" w:rsidRDefault="00285941" w:rsidP="00B733FC">
      <w:pPr>
        <w:pStyle w:val="Paragraphedeliste"/>
        <w:spacing w:line="276" w:lineRule="auto"/>
        <w:ind w:left="0" w:right="50" w:firstLine="0"/>
        <w:rPr>
          <w:rFonts w:ascii="Tahoma" w:hAnsi="Tahoma" w:cs="Tahoma"/>
          <w:sz w:val="4"/>
          <w:szCs w:val="25"/>
        </w:rPr>
      </w:pPr>
    </w:p>
    <w:p w:rsidR="00FD6981" w:rsidRDefault="00FD6981" w:rsidP="00073C5B">
      <w:pPr>
        <w:pStyle w:val="Paragraphedeliste"/>
        <w:spacing w:line="276" w:lineRule="auto"/>
        <w:ind w:left="0" w:right="50" w:firstLine="709"/>
        <w:rPr>
          <w:rFonts w:ascii="Tahoma" w:hAnsi="Tahoma" w:cs="Tahoma"/>
          <w:sz w:val="14"/>
          <w:szCs w:val="25"/>
        </w:rPr>
      </w:pPr>
    </w:p>
    <w:p w:rsidR="00505464" w:rsidRDefault="00505464" w:rsidP="00073C5B">
      <w:pPr>
        <w:pStyle w:val="Paragraphedeliste"/>
        <w:spacing w:line="276" w:lineRule="auto"/>
        <w:ind w:left="0" w:right="50" w:firstLine="709"/>
        <w:rPr>
          <w:rFonts w:ascii="Tahoma" w:hAnsi="Tahoma" w:cs="Tahoma"/>
          <w:sz w:val="14"/>
          <w:szCs w:val="25"/>
        </w:rPr>
      </w:pPr>
    </w:p>
    <w:p w:rsidR="00505464" w:rsidRDefault="00505464" w:rsidP="00073C5B">
      <w:pPr>
        <w:pStyle w:val="Paragraphedeliste"/>
        <w:spacing w:line="276" w:lineRule="auto"/>
        <w:ind w:left="0" w:right="50" w:firstLine="709"/>
        <w:rPr>
          <w:rFonts w:ascii="Tahoma" w:hAnsi="Tahoma" w:cs="Tahoma"/>
          <w:sz w:val="14"/>
          <w:szCs w:val="25"/>
        </w:rPr>
      </w:pPr>
    </w:p>
    <w:p w:rsidR="00505464" w:rsidRPr="009F111A" w:rsidRDefault="00505464" w:rsidP="00505464">
      <w:pPr>
        <w:spacing w:after="0"/>
        <w:ind w:left="0" w:right="50"/>
        <w:rPr>
          <w:rFonts w:ascii="Tahoma" w:hAnsi="Tahoma" w:cs="Tahoma"/>
          <w:b/>
          <w:sz w:val="24"/>
          <w:szCs w:val="25"/>
          <w:u w:val="single"/>
        </w:rPr>
      </w:pPr>
      <w:r>
        <w:rPr>
          <w:rFonts w:ascii="Tahoma" w:hAnsi="Tahoma" w:cs="Tahoma"/>
          <w:b/>
          <w:sz w:val="24"/>
          <w:szCs w:val="25"/>
          <w:u w:val="single"/>
        </w:rPr>
        <w:lastRenderedPageBreak/>
        <w:t>REA. 231</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Quatrième </w:t>
      </w:r>
      <w:r w:rsidRPr="009F111A">
        <w:rPr>
          <w:rFonts w:ascii="Tahoma" w:hAnsi="Tahoma" w:cs="Tahoma"/>
          <w:b/>
          <w:sz w:val="24"/>
          <w:szCs w:val="25"/>
          <w:u w:val="single"/>
        </w:rPr>
        <w:t>feuillet</w:t>
      </w:r>
    </w:p>
    <w:p w:rsidR="00505464" w:rsidRPr="00D447D6" w:rsidRDefault="00505464" w:rsidP="00073C5B">
      <w:pPr>
        <w:pStyle w:val="Paragraphedeliste"/>
        <w:spacing w:line="276" w:lineRule="auto"/>
        <w:ind w:left="0" w:right="50" w:firstLine="709"/>
        <w:rPr>
          <w:rFonts w:ascii="Tahoma" w:hAnsi="Tahoma" w:cs="Tahoma"/>
          <w:sz w:val="32"/>
          <w:szCs w:val="25"/>
        </w:rPr>
      </w:pPr>
    </w:p>
    <w:p w:rsidR="00FD6981" w:rsidRPr="00FD6981" w:rsidRDefault="00FD6981" w:rsidP="00073C5B">
      <w:pPr>
        <w:pStyle w:val="Paragraphedeliste"/>
        <w:spacing w:line="276" w:lineRule="auto"/>
        <w:ind w:left="0" w:right="50" w:firstLine="709"/>
        <w:rPr>
          <w:rFonts w:ascii="Tahoma" w:hAnsi="Tahoma" w:cs="Tahoma"/>
          <w:b/>
          <w:sz w:val="24"/>
          <w:szCs w:val="25"/>
        </w:rPr>
      </w:pPr>
      <w:r w:rsidRPr="00FD6981">
        <w:rPr>
          <w:rFonts w:ascii="Tahoma" w:hAnsi="Tahoma" w:cs="Tahoma"/>
          <w:b/>
          <w:sz w:val="24"/>
          <w:szCs w:val="25"/>
        </w:rPr>
        <w:t>Par</w:t>
      </w:r>
      <w:r w:rsidR="000B3272">
        <w:rPr>
          <w:rFonts w:ascii="Tahoma" w:hAnsi="Tahoma" w:cs="Tahoma"/>
          <w:b/>
          <w:sz w:val="24"/>
          <w:szCs w:val="25"/>
        </w:rPr>
        <w:t xml:space="preserve"> </w:t>
      </w:r>
      <w:r w:rsidRPr="00FD6981">
        <w:rPr>
          <w:rFonts w:ascii="Tahoma" w:hAnsi="Tahoma" w:cs="Tahoma"/>
          <w:b/>
          <w:sz w:val="24"/>
          <w:szCs w:val="25"/>
        </w:rPr>
        <w:t xml:space="preserve"> </w:t>
      </w:r>
      <w:r w:rsidR="000B3272">
        <w:rPr>
          <w:rFonts w:ascii="Tahoma" w:hAnsi="Tahoma" w:cs="Tahoma"/>
          <w:b/>
          <w:sz w:val="24"/>
          <w:szCs w:val="25"/>
        </w:rPr>
        <w:t xml:space="preserve">tous  </w:t>
      </w:r>
      <w:r w:rsidRPr="00FD6981">
        <w:rPr>
          <w:rFonts w:ascii="Tahoma" w:hAnsi="Tahoma" w:cs="Tahoma"/>
          <w:b/>
          <w:sz w:val="24"/>
          <w:szCs w:val="25"/>
        </w:rPr>
        <w:t xml:space="preserve">ces </w:t>
      </w:r>
      <w:r w:rsidR="000B3272">
        <w:rPr>
          <w:rFonts w:ascii="Tahoma" w:hAnsi="Tahoma" w:cs="Tahoma"/>
          <w:b/>
          <w:sz w:val="24"/>
          <w:szCs w:val="25"/>
        </w:rPr>
        <w:t xml:space="preserve"> </w:t>
      </w:r>
      <w:r w:rsidRPr="00FD6981">
        <w:rPr>
          <w:rFonts w:ascii="Tahoma" w:hAnsi="Tahoma" w:cs="Tahoma"/>
          <w:b/>
          <w:sz w:val="24"/>
          <w:szCs w:val="25"/>
        </w:rPr>
        <w:t>motifs,</w:t>
      </w:r>
    </w:p>
    <w:p w:rsidR="00FD6981" w:rsidRPr="00505464" w:rsidRDefault="00FD6981" w:rsidP="00073C5B">
      <w:pPr>
        <w:pStyle w:val="Paragraphedeliste"/>
        <w:spacing w:line="276" w:lineRule="auto"/>
        <w:ind w:left="0" w:right="50" w:firstLine="709"/>
        <w:rPr>
          <w:rFonts w:ascii="Tahoma" w:hAnsi="Tahoma" w:cs="Tahoma"/>
          <w:b/>
          <w:sz w:val="10"/>
          <w:szCs w:val="25"/>
        </w:rPr>
      </w:pPr>
    </w:p>
    <w:p w:rsidR="002505D4" w:rsidRDefault="006E3FCE" w:rsidP="00073C5B">
      <w:pPr>
        <w:pStyle w:val="Paragraphedeliste"/>
        <w:spacing w:line="276" w:lineRule="auto"/>
        <w:ind w:left="0" w:right="50" w:firstLine="709"/>
        <w:rPr>
          <w:rFonts w:ascii="Tahoma" w:hAnsi="Tahoma" w:cs="Tahoma"/>
          <w:b/>
          <w:sz w:val="24"/>
          <w:szCs w:val="25"/>
        </w:rPr>
      </w:pPr>
      <w:r>
        <w:rPr>
          <w:rFonts w:ascii="Tahoma" w:hAnsi="Tahoma" w:cs="Tahoma"/>
          <w:b/>
          <w:sz w:val="24"/>
          <w:szCs w:val="25"/>
        </w:rPr>
        <w:t xml:space="preserve">Plaise au Conseil d’Etat de s’entendre </w:t>
      </w:r>
      <w:r w:rsidR="00FD6981" w:rsidRPr="00FD6981">
        <w:rPr>
          <w:rFonts w:ascii="Tahoma" w:hAnsi="Tahoma" w:cs="Tahoma"/>
          <w:b/>
          <w:sz w:val="24"/>
          <w:szCs w:val="25"/>
        </w:rPr>
        <w:t>:</w:t>
      </w:r>
      <w:r w:rsidR="001F19A1" w:rsidRPr="00FD6981">
        <w:rPr>
          <w:rFonts w:ascii="Tahoma" w:hAnsi="Tahoma" w:cs="Tahoma"/>
          <w:b/>
          <w:sz w:val="24"/>
          <w:szCs w:val="25"/>
        </w:rPr>
        <w:t xml:space="preserve"> </w:t>
      </w:r>
    </w:p>
    <w:p w:rsidR="00C77C6F" w:rsidRPr="004E5C36" w:rsidRDefault="00C77C6F" w:rsidP="00073C5B">
      <w:pPr>
        <w:pStyle w:val="Paragraphedeliste"/>
        <w:spacing w:line="276" w:lineRule="auto"/>
        <w:ind w:left="0" w:right="50" w:firstLine="709"/>
        <w:rPr>
          <w:rFonts w:ascii="Tahoma" w:hAnsi="Tahoma" w:cs="Tahoma"/>
          <w:b/>
          <w:sz w:val="10"/>
          <w:szCs w:val="25"/>
        </w:rPr>
      </w:pPr>
    </w:p>
    <w:p w:rsidR="004E5C36" w:rsidRDefault="006E3FCE"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Dire recevable et </w:t>
      </w:r>
      <w:r w:rsidR="00C77C6F">
        <w:rPr>
          <w:rFonts w:ascii="Tahoma" w:hAnsi="Tahoma" w:cs="Tahoma"/>
          <w:sz w:val="24"/>
          <w:szCs w:val="25"/>
        </w:rPr>
        <w:t xml:space="preserve">fondé </w:t>
      </w:r>
      <w:r>
        <w:rPr>
          <w:rFonts w:ascii="Tahoma" w:hAnsi="Tahoma" w:cs="Tahoma"/>
          <w:sz w:val="24"/>
          <w:szCs w:val="25"/>
        </w:rPr>
        <w:t xml:space="preserve">la présente requête en </w:t>
      </w:r>
      <w:r w:rsidR="009E6C4C">
        <w:rPr>
          <w:rFonts w:ascii="Tahoma" w:hAnsi="Tahoma" w:cs="Tahoma"/>
          <w:sz w:val="24"/>
          <w:szCs w:val="25"/>
        </w:rPr>
        <w:t>« </w:t>
      </w:r>
      <w:r>
        <w:rPr>
          <w:rFonts w:ascii="Tahoma" w:hAnsi="Tahoma" w:cs="Tahoma"/>
          <w:sz w:val="24"/>
          <w:szCs w:val="25"/>
        </w:rPr>
        <w:t>appel</w:t>
      </w:r>
      <w:r w:rsidR="00C77C6F">
        <w:rPr>
          <w:rFonts w:ascii="Tahoma" w:hAnsi="Tahoma" w:cs="Tahoma"/>
          <w:sz w:val="24"/>
          <w:szCs w:val="25"/>
        </w:rPr>
        <w:t> ;</w:t>
      </w:r>
    </w:p>
    <w:p w:rsidR="006F209B" w:rsidRPr="00544D26" w:rsidRDefault="006F209B" w:rsidP="00B733FC">
      <w:pPr>
        <w:pStyle w:val="Paragraphedeliste"/>
        <w:spacing w:line="276" w:lineRule="auto"/>
        <w:ind w:left="0" w:right="50" w:firstLine="0"/>
        <w:rPr>
          <w:rFonts w:ascii="Tahoma" w:hAnsi="Tahoma" w:cs="Tahoma"/>
          <w:sz w:val="18"/>
          <w:szCs w:val="25"/>
        </w:rPr>
      </w:pPr>
    </w:p>
    <w:p w:rsidR="00F24202" w:rsidRPr="00F24202" w:rsidRDefault="00F24202" w:rsidP="00B733FC">
      <w:pPr>
        <w:pStyle w:val="Paragraphedeliste"/>
        <w:spacing w:line="276" w:lineRule="auto"/>
        <w:ind w:left="0" w:right="50" w:firstLine="0"/>
        <w:rPr>
          <w:rFonts w:ascii="Tahoma" w:hAnsi="Tahoma" w:cs="Tahoma"/>
          <w:sz w:val="6"/>
          <w:szCs w:val="25"/>
        </w:rPr>
      </w:pPr>
    </w:p>
    <w:p w:rsidR="00F24202" w:rsidRDefault="00F2420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En conséquence,</w:t>
      </w:r>
    </w:p>
    <w:p w:rsidR="00F24202" w:rsidRPr="000B09AA" w:rsidRDefault="00F24202" w:rsidP="00B733FC">
      <w:pPr>
        <w:pStyle w:val="Paragraphedeliste"/>
        <w:spacing w:line="276" w:lineRule="auto"/>
        <w:ind w:left="0" w:right="50" w:firstLine="0"/>
        <w:rPr>
          <w:rFonts w:ascii="Tahoma" w:hAnsi="Tahoma" w:cs="Tahoma"/>
          <w:sz w:val="6"/>
          <w:szCs w:val="25"/>
        </w:rPr>
      </w:pPr>
    </w:p>
    <w:p w:rsidR="004C3B41" w:rsidRDefault="00F2420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246BC9">
        <w:rPr>
          <w:rFonts w:ascii="Tahoma" w:hAnsi="Tahoma" w:cs="Tahoma"/>
          <w:sz w:val="24"/>
          <w:szCs w:val="25"/>
        </w:rPr>
        <w:t>Réformer l’arrêt sous RCE 090 de la Cour d’appel du « Kasaï, faisant office de la Cour administrative d’appel « dans toutes ses dispositions</w:t>
      </w:r>
      <w:r>
        <w:rPr>
          <w:rFonts w:ascii="Tahoma" w:hAnsi="Tahoma" w:cs="Tahoma"/>
          <w:sz w:val="24"/>
          <w:szCs w:val="25"/>
        </w:rPr>
        <w:t>,</w:t>
      </w:r>
    </w:p>
    <w:p w:rsidR="00246BC9" w:rsidRPr="00F62855" w:rsidRDefault="00246BC9" w:rsidP="00B733FC">
      <w:pPr>
        <w:pStyle w:val="Paragraphedeliste"/>
        <w:spacing w:line="276" w:lineRule="auto"/>
        <w:ind w:left="0" w:right="50" w:firstLine="0"/>
        <w:rPr>
          <w:rFonts w:ascii="Tahoma" w:hAnsi="Tahoma" w:cs="Tahoma"/>
          <w:sz w:val="6"/>
          <w:szCs w:val="25"/>
        </w:rPr>
      </w:pPr>
    </w:p>
    <w:p w:rsidR="00720DF2" w:rsidRDefault="00246BC9"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6F0FA5">
        <w:rPr>
          <w:rFonts w:ascii="Tahoma" w:hAnsi="Tahoma" w:cs="Tahoma"/>
          <w:sz w:val="24"/>
          <w:szCs w:val="25"/>
        </w:rPr>
        <w:t>Confirmer l</w:t>
      </w:r>
      <w:r w:rsidR="009519D4">
        <w:rPr>
          <w:rFonts w:ascii="Tahoma" w:hAnsi="Tahoma" w:cs="Tahoma"/>
          <w:sz w:val="24"/>
          <w:szCs w:val="25"/>
        </w:rPr>
        <w:t xml:space="preserve">e procès-verbal </w:t>
      </w:r>
      <w:r w:rsidR="00D7710A">
        <w:rPr>
          <w:rFonts w:ascii="Tahoma" w:hAnsi="Tahoma" w:cs="Tahoma"/>
          <w:sz w:val="24"/>
          <w:szCs w:val="25"/>
        </w:rPr>
        <w:t xml:space="preserve">de désignation du 07 </w:t>
      </w:r>
      <w:r w:rsidR="0090280F">
        <w:rPr>
          <w:rFonts w:ascii="Tahoma" w:hAnsi="Tahoma" w:cs="Tahoma"/>
          <w:sz w:val="24"/>
          <w:szCs w:val="25"/>
        </w:rPr>
        <w:t>« </w:t>
      </w:r>
      <w:r w:rsidR="00D7710A">
        <w:rPr>
          <w:rFonts w:ascii="Tahoma" w:hAnsi="Tahoma" w:cs="Tahoma"/>
          <w:sz w:val="24"/>
          <w:szCs w:val="25"/>
        </w:rPr>
        <w:t>mars 2024</w:t>
      </w:r>
      <w:r w:rsidR="0032170F">
        <w:rPr>
          <w:rFonts w:ascii="Tahoma" w:hAnsi="Tahoma" w:cs="Tahoma"/>
          <w:sz w:val="24"/>
          <w:szCs w:val="25"/>
        </w:rPr>
        <w:t xml:space="preserve"> </w:t>
      </w:r>
      <w:r w:rsidR="00720DF2">
        <w:rPr>
          <w:rFonts w:ascii="Tahoma" w:hAnsi="Tahoma" w:cs="Tahoma"/>
          <w:sz w:val="24"/>
          <w:szCs w:val="25"/>
        </w:rPr>
        <w:t>;</w:t>
      </w:r>
    </w:p>
    <w:p w:rsidR="004C3B41" w:rsidRPr="0090280F" w:rsidRDefault="006F0FA5" w:rsidP="00B733FC">
      <w:pPr>
        <w:pStyle w:val="Paragraphedeliste"/>
        <w:spacing w:line="276" w:lineRule="auto"/>
        <w:ind w:left="0" w:right="50" w:firstLine="0"/>
        <w:rPr>
          <w:rFonts w:ascii="Tahoma" w:hAnsi="Tahoma" w:cs="Tahoma"/>
          <w:sz w:val="4"/>
          <w:szCs w:val="25"/>
        </w:rPr>
      </w:pPr>
      <w:r>
        <w:rPr>
          <w:rFonts w:ascii="Tahoma" w:hAnsi="Tahoma" w:cs="Tahoma"/>
          <w:sz w:val="24"/>
          <w:szCs w:val="25"/>
        </w:rPr>
        <w:t xml:space="preserve"> </w:t>
      </w:r>
    </w:p>
    <w:p w:rsidR="004C3B41" w:rsidRDefault="0090280F" w:rsidP="00B733FC">
      <w:pPr>
        <w:pStyle w:val="Paragraphedeliste"/>
        <w:spacing w:line="276" w:lineRule="auto"/>
        <w:ind w:left="0" w:right="50" w:firstLine="0"/>
        <w:rPr>
          <w:rFonts w:ascii="Tahoma" w:hAnsi="Tahoma" w:cs="Tahoma"/>
          <w:b/>
          <w:sz w:val="24"/>
          <w:szCs w:val="25"/>
        </w:rPr>
      </w:pPr>
      <w:r>
        <w:rPr>
          <w:rFonts w:ascii="Tahoma" w:hAnsi="Tahoma" w:cs="Tahoma"/>
          <w:sz w:val="24"/>
          <w:szCs w:val="25"/>
        </w:rPr>
        <w:t>« </w:t>
      </w:r>
      <w:r>
        <w:rPr>
          <w:rFonts w:ascii="Tahoma" w:hAnsi="Tahoma" w:cs="Tahoma"/>
          <w:sz w:val="24"/>
          <w:szCs w:val="25"/>
        </w:rPr>
        <w:tab/>
        <w:t xml:space="preserve">Proclamer définitivement cooptée </w:t>
      </w:r>
      <w:r w:rsidR="004C3B41">
        <w:rPr>
          <w:rFonts w:ascii="Tahoma" w:hAnsi="Tahoma" w:cs="Tahoma"/>
          <w:sz w:val="24"/>
          <w:szCs w:val="25"/>
        </w:rPr>
        <w:t xml:space="preserve">Députée « provinciale de la circonscription électorale </w:t>
      </w:r>
      <w:r>
        <w:rPr>
          <w:rFonts w:ascii="Tahoma" w:hAnsi="Tahoma" w:cs="Tahoma"/>
          <w:sz w:val="24"/>
          <w:szCs w:val="25"/>
        </w:rPr>
        <w:t xml:space="preserve">d’Ilebo Madame </w:t>
      </w:r>
      <w:r>
        <w:rPr>
          <w:rFonts w:ascii="Tahoma" w:hAnsi="Tahoma" w:cs="Tahoma"/>
          <w:b/>
          <w:sz w:val="24"/>
          <w:szCs w:val="25"/>
        </w:rPr>
        <w:t>MUADI TSHISUAKA</w:t>
      </w:r>
      <w:r w:rsidR="00C869F8">
        <w:rPr>
          <w:rFonts w:ascii="Tahoma" w:hAnsi="Tahoma" w:cs="Tahoma"/>
          <w:b/>
          <w:sz w:val="24"/>
          <w:szCs w:val="25"/>
        </w:rPr>
        <w:t xml:space="preserve"> Bernardine.</w:t>
      </w:r>
    </w:p>
    <w:p w:rsidR="00544D26" w:rsidRPr="00544D26" w:rsidRDefault="00544D26" w:rsidP="00B733FC">
      <w:pPr>
        <w:pStyle w:val="Paragraphedeliste"/>
        <w:spacing w:line="276" w:lineRule="auto"/>
        <w:ind w:left="0" w:right="50" w:firstLine="0"/>
        <w:rPr>
          <w:rFonts w:ascii="Tahoma" w:hAnsi="Tahoma" w:cs="Tahoma"/>
          <w:b/>
          <w:sz w:val="4"/>
          <w:szCs w:val="25"/>
        </w:rPr>
      </w:pPr>
    </w:p>
    <w:p w:rsidR="00B733FC" w:rsidRPr="00F62855" w:rsidRDefault="004C3B41" w:rsidP="00B733FC">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sidR="00544D26">
        <w:rPr>
          <w:rFonts w:ascii="Tahoma" w:hAnsi="Tahoma" w:cs="Tahoma"/>
          <w:sz w:val="24"/>
          <w:szCs w:val="25"/>
        </w:rPr>
        <w:t>Frais que de droit</w:t>
      </w:r>
      <w:r w:rsidRPr="004C3B41">
        <w:rPr>
          <w:rFonts w:ascii="Tahoma" w:hAnsi="Tahoma" w:cs="Tahoma"/>
          <w:sz w:val="24"/>
          <w:szCs w:val="25"/>
        </w:rPr>
        <w:t>.</w:t>
      </w:r>
      <w:r w:rsidR="00781922">
        <w:rPr>
          <w:rFonts w:ascii="Tahoma" w:hAnsi="Tahoma" w:cs="Tahoma"/>
          <w:sz w:val="24"/>
          <w:szCs w:val="25"/>
        </w:rPr>
        <w:t> »</w:t>
      </w:r>
      <w:r w:rsidR="00F24202" w:rsidRPr="004C3B41">
        <w:rPr>
          <w:rFonts w:ascii="Tahoma" w:hAnsi="Tahoma" w:cs="Tahoma"/>
          <w:sz w:val="24"/>
          <w:szCs w:val="25"/>
        </w:rPr>
        <w:t xml:space="preserve"> </w:t>
      </w: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4016F0" w:rsidRDefault="00721250" w:rsidP="00343CEA">
      <w:pPr>
        <w:spacing w:line="276" w:lineRule="auto"/>
        <w:ind w:left="0" w:firstLine="0"/>
        <w:rPr>
          <w:rFonts w:ascii="Tahoma" w:hAnsi="Tahoma" w:cs="Tahoma"/>
          <w:color w:val="auto"/>
          <w:sz w:val="4"/>
          <w:szCs w:val="25"/>
        </w:rPr>
      </w:pPr>
    </w:p>
    <w:p w:rsidR="00A13CC1"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343CEA">
        <w:rPr>
          <w:rFonts w:ascii="Tahoma" w:hAnsi="Tahoma" w:cs="Tahoma"/>
          <w:color w:val="auto"/>
          <w:sz w:val="24"/>
          <w:szCs w:val="25"/>
        </w:rPr>
        <w:t xml:space="preserve">Ensuite </w:t>
      </w:r>
      <w:r w:rsidR="002F63D6" w:rsidRPr="00343CEA">
        <w:rPr>
          <w:rFonts w:ascii="Tahoma" w:hAnsi="Tahoma" w:cs="Tahoma"/>
          <w:color w:val="auto"/>
          <w:sz w:val="24"/>
          <w:szCs w:val="25"/>
        </w:rPr>
        <w:t xml:space="preserve">la parole fut accordée à </w:t>
      </w:r>
      <w:r w:rsidR="00563EF2">
        <w:rPr>
          <w:rFonts w:ascii="Tahoma" w:hAnsi="Tahoma" w:cs="Tahoma"/>
          <w:color w:val="auto"/>
          <w:sz w:val="24"/>
          <w:szCs w:val="25"/>
        </w:rPr>
        <w:t xml:space="preserve">Maître </w:t>
      </w:r>
      <w:r w:rsidR="00B87F5A">
        <w:rPr>
          <w:rFonts w:ascii="Tahoma" w:hAnsi="Tahoma" w:cs="Tahoma"/>
          <w:color w:val="auto"/>
          <w:sz w:val="24"/>
          <w:szCs w:val="25"/>
        </w:rPr>
        <w:t>Carlos NGWAPITSHI</w:t>
      </w:r>
      <w:r w:rsidR="00EF00F1">
        <w:rPr>
          <w:rFonts w:ascii="Tahoma" w:hAnsi="Tahoma" w:cs="Tahoma"/>
          <w:color w:val="auto"/>
          <w:sz w:val="24"/>
          <w:szCs w:val="25"/>
        </w:rPr>
        <w:t xml:space="preserve"> </w:t>
      </w:r>
      <w:r w:rsidR="00B87F5A">
        <w:rPr>
          <w:rFonts w:ascii="Tahoma" w:hAnsi="Tahoma" w:cs="Tahoma"/>
          <w:color w:val="auto"/>
          <w:sz w:val="24"/>
          <w:szCs w:val="25"/>
        </w:rPr>
        <w:t xml:space="preserve">l’un des </w:t>
      </w:r>
      <w:r w:rsidR="00EF00F1">
        <w:rPr>
          <w:rFonts w:ascii="Tahoma" w:hAnsi="Tahoma" w:cs="Tahoma"/>
          <w:color w:val="auto"/>
          <w:sz w:val="24"/>
          <w:szCs w:val="25"/>
        </w:rPr>
        <w:t>conseil</w:t>
      </w:r>
      <w:r w:rsidR="00B87F5A">
        <w:rPr>
          <w:rFonts w:ascii="Tahoma" w:hAnsi="Tahoma" w:cs="Tahoma"/>
          <w:color w:val="auto"/>
          <w:sz w:val="24"/>
          <w:szCs w:val="25"/>
        </w:rPr>
        <w:t>s</w:t>
      </w:r>
      <w:r w:rsidR="00EF00F1">
        <w:rPr>
          <w:rFonts w:ascii="Tahoma" w:hAnsi="Tahoma" w:cs="Tahoma"/>
          <w:color w:val="auto"/>
          <w:sz w:val="24"/>
          <w:szCs w:val="25"/>
        </w:rPr>
        <w:t xml:space="preserve"> </w:t>
      </w:r>
      <w:r w:rsidR="003D28B5">
        <w:rPr>
          <w:rFonts w:ascii="Tahoma" w:hAnsi="Tahoma" w:cs="Tahoma"/>
          <w:color w:val="auto"/>
          <w:sz w:val="24"/>
          <w:szCs w:val="25"/>
        </w:rPr>
        <w:t>de l’intimé</w:t>
      </w:r>
      <w:r w:rsidR="002F63D6" w:rsidRPr="00343CEA">
        <w:rPr>
          <w:rFonts w:ascii="Tahoma" w:hAnsi="Tahoma" w:cs="Tahoma"/>
          <w:color w:val="auto"/>
          <w:sz w:val="24"/>
          <w:szCs w:val="25"/>
        </w:rPr>
        <w:t xml:space="preserve">, </w:t>
      </w:r>
      <w:r w:rsidR="00B87F5A">
        <w:rPr>
          <w:rFonts w:ascii="Tahoma" w:hAnsi="Tahoma" w:cs="Tahoma"/>
          <w:color w:val="auto"/>
          <w:sz w:val="24"/>
          <w:szCs w:val="25"/>
        </w:rPr>
        <w:t>NYIMI KAKWEYI</w:t>
      </w:r>
      <w:r w:rsidR="00EF00F1">
        <w:rPr>
          <w:rFonts w:ascii="Tahoma" w:hAnsi="Tahoma" w:cs="Tahoma"/>
          <w:color w:val="auto"/>
          <w:sz w:val="24"/>
          <w:szCs w:val="25"/>
        </w:rPr>
        <w:t>,</w:t>
      </w:r>
      <w:r w:rsidR="00903B6B">
        <w:rPr>
          <w:rFonts w:ascii="Tahoma" w:hAnsi="Tahoma" w:cs="Tahoma"/>
          <w:color w:val="auto"/>
          <w:sz w:val="24"/>
          <w:szCs w:val="25"/>
        </w:rPr>
        <w:t xml:space="preserve"> </w:t>
      </w:r>
      <w:r w:rsidR="00A13CC1" w:rsidRPr="00343CEA">
        <w:rPr>
          <w:rFonts w:ascii="Tahoma" w:hAnsi="Tahoma" w:cs="Tahoma"/>
          <w:color w:val="auto"/>
          <w:sz w:val="24"/>
          <w:szCs w:val="25"/>
        </w:rPr>
        <w:t>qui présenta</w:t>
      </w:r>
      <w:r w:rsidR="003D6FC5" w:rsidRPr="00343CEA">
        <w:rPr>
          <w:rFonts w:ascii="Tahoma" w:hAnsi="Tahoma" w:cs="Tahoma"/>
          <w:color w:val="auto"/>
          <w:sz w:val="24"/>
          <w:szCs w:val="25"/>
        </w:rPr>
        <w:t xml:space="preserve"> ses observations</w:t>
      </w:r>
      <w:r w:rsidR="0029755E" w:rsidRPr="00343CEA">
        <w:rPr>
          <w:rFonts w:ascii="Tahoma" w:hAnsi="Tahoma" w:cs="Tahoma"/>
          <w:color w:val="auto"/>
          <w:sz w:val="24"/>
          <w:szCs w:val="25"/>
        </w:rPr>
        <w:t xml:space="preserve">, plaida et </w:t>
      </w:r>
      <w:r w:rsidR="003D6FC5" w:rsidRPr="00343CEA">
        <w:rPr>
          <w:rFonts w:ascii="Tahoma" w:hAnsi="Tahoma" w:cs="Tahoma"/>
          <w:color w:val="auto"/>
          <w:sz w:val="24"/>
          <w:szCs w:val="25"/>
        </w:rPr>
        <w:t>conclut à ce</w:t>
      </w:r>
      <w:r w:rsidR="00A13CC1" w:rsidRPr="00343CEA">
        <w:rPr>
          <w:rFonts w:ascii="Tahoma" w:hAnsi="Tahoma" w:cs="Tahoma"/>
          <w:color w:val="auto"/>
          <w:sz w:val="24"/>
          <w:szCs w:val="25"/>
        </w:rPr>
        <w:t>s termes :</w:t>
      </w:r>
    </w:p>
    <w:p w:rsidR="0033672A" w:rsidRPr="002339AD" w:rsidRDefault="0033672A" w:rsidP="0033672A">
      <w:pPr>
        <w:spacing w:line="276" w:lineRule="auto"/>
        <w:rPr>
          <w:rFonts w:ascii="Tahoma" w:hAnsi="Tahoma" w:cs="Tahoma"/>
          <w:color w:val="auto"/>
          <w:sz w:val="6"/>
          <w:szCs w:val="25"/>
        </w:rPr>
      </w:pPr>
    </w:p>
    <w:p w:rsidR="00771CCB" w:rsidRDefault="00900B0E" w:rsidP="0035012F">
      <w:pPr>
        <w:spacing w:line="276" w:lineRule="auto"/>
        <w:ind w:firstLine="841"/>
        <w:rPr>
          <w:rFonts w:ascii="Tahoma" w:hAnsi="Tahoma" w:cs="Tahoma"/>
          <w:color w:val="auto"/>
          <w:sz w:val="24"/>
          <w:szCs w:val="25"/>
        </w:rPr>
      </w:pPr>
      <w:r>
        <w:rPr>
          <w:rFonts w:ascii="Tahoma" w:hAnsi="Tahoma" w:cs="Tahoma"/>
          <w:color w:val="auto"/>
          <w:sz w:val="24"/>
          <w:szCs w:val="25"/>
        </w:rPr>
        <w:t>Contrairement à ce qu</w:t>
      </w:r>
      <w:r w:rsidR="00AB2AA0">
        <w:rPr>
          <w:rFonts w:ascii="Tahoma" w:hAnsi="Tahoma" w:cs="Tahoma"/>
          <w:color w:val="auto"/>
          <w:sz w:val="24"/>
          <w:szCs w:val="25"/>
        </w:rPr>
        <w:t>e</w:t>
      </w:r>
      <w:r>
        <w:rPr>
          <w:rFonts w:ascii="Tahoma" w:hAnsi="Tahoma" w:cs="Tahoma"/>
          <w:color w:val="auto"/>
          <w:sz w:val="24"/>
          <w:szCs w:val="25"/>
        </w:rPr>
        <w:t xml:space="preserve"> l’appelante vient d’affirmer ici, le chef </w:t>
      </w:r>
      <w:r w:rsidR="00AB2AA0">
        <w:rPr>
          <w:rFonts w:ascii="Tahoma" w:hAnsi="Tahoma" w:cs="Tahoma"/>
          <w:color w:val="auto"/>
          <w:sz w:val="24"/>
          <w:szCs w:val="25"/>
        </w:rPr>
        <w:t xml:space="preserve">coutumier </w:t>
      </w:r>
      <w:r w:rsidR="00253E1A">
        <w:rPr>
          <w:rFonts w:ascii="Tahoma" w:hAnsi="Tahoma" w:cs="Tahoma"/>
          <w:color w:val="auto"/>
          <w:sz w:val="24"/>
          <w:szCs w:val="25"/>
        </w:rPr>
        <w:t xml:space="preserve">NYIMI KAKWEYI a été </w:t>
      </w:r>
      <w:r w:rsidR="00EF281B">
        <w:rPr>
          <w:rFonts w:ascii="Tahoma" w:hAnsi="Tahoma" w:cs="Tahoma"/>
          <w:color w:val="auto"/>
          <w:sz w:val="24"/>
          <w:szCs w:val="25"/>
        </w:rPr>
        <w:t>présélectionné, et s’agissant du défaut de qualité de l’avocat qui a plaidé la cause</w:t>
      </w:r>
      <w:r w:rsidR="009F1E72">
        <w:rPr>
          <w:rFonts w:ascii="Tahoma" w:hAnsi="Tahoma" w:cs="Tahoma"/>
          <w:color w:val="auto"/>
          <w:sz w:val="24"/>
          <w:szCs w:val="25"/>
        </w:rPr>
        <w:t xml:space="preserve"> devant le premier juge, étant donné que le processus de présélection du </w:t>
      </w:r>
      <w:r w:rsidR="00771CCB">
        <w:rPr>
          <w:rFonts w:ascii="Tahoma" w:hAnsi="Tahoma" w:cs="Tahoma"/>
          <w:color w:val="auto"/>
          <w:sz w:val="24"/>
          <w:szCs w:val="25"/>
        </w:rPr>
        <w:t xml:space="preserve">10 février 2024 avait conduit à sa désignation et qu’en date du 17 février de la même année il avait été notifié de cette décision, le Conseil d’Etat sera d’avis que le concluant est le Chef coutumier qui a été </w:t>
      </w:r>
      <w:r w:rsidR="00F71312">
        <w:rPr>
          <w:rFonts w:ascii="Tahoma" w:hAnsi="Tahoma" w:cs="Tahoma"/>
          <w:color w:val="auto"/>
          <w:sz w:val="24"/>
          <w:szCs w:val="25"/>
        </w:rPr>
        <w:t>présélectionné</w:t>
      </w:r>
      <w:r w:rsidR="00771CCB">
        <w:rPr>
          <w:rFonts w:ascii="Tahoma" w:hAnsi="Tahoma" w:cs="Tahoma"/>
          <w:color w:val="auto"/>
          <w:sz w:val="24"/>
          <w:szCs w:val="25"/>
        </w:rPr>
        <w:t xml:space="preserve"> par ses pairs et ce processus n’était pas entaché d’aucune irrégularité pouvant conduire à un nouveau processus de présélection ;</w:t>
      </w:r>
    </w:p>
    <w:p w:rsidR="00771CCB" w:rsidRPr="00F71312" w:rsidRDefault="00771CCB" w:rsidP="0035012F">
      <w:pPr>
        <w:spacing w:line="276" w:lineRule="auto"/>
        <w:ind w:firstLine="841"/>
        <w:rPr>
          <w:rFonts w:ascii="Tahoma" w:hAnsi="Tahoma" w:cs="Tahoma"/>
          <w:color w:val="auto"/>
          <w:sz w:val="10"/>
          <w:szCs w:val="25"/>
        </w:rPr>
      </w:pPr>
    </w:p>
    <w:p w:rsidR="0035012F" w:rsidRDefault="00771CCB" w:rsidP="0035012F">
      <w:pPr>
        <w:spacing w:line="276" w:lineRule="auto"/>
        <w:ind w:firstLine="841"/>
        <w:rPr>
          <w:rFonts w:ascii="Tahoma" w:hAnsi="Tahoma" w:cs="Tahoma"/>
          <w:color w:val="auto"/>
          <w:sz w:val="24"/>
          <w:szCs w:val="25"/>
        </w:rPr>
      </w:pPr>
      <w:r>
        <w:rPr>
          <w:rFonts w:ascii="Tahoma" w:hAnsi="Tahoma" w:cs="Tahoma"/>
          <w:color w:val="auto"/>
          <w:sz w:val="24"/>
          <w:szCs w:val="25"/>
        </w:rPr>
        <w:t xml:space="preserve">L’intimé a qualité par le fait que le deuxième processus de présélection a été organisé </w:t>
      </w:r>
      <w:r w:rsidR="0021581F">
        <w:rPr>
          <w:rFonts w:ascii="Tahoma" w:hAnsi="Tahoma" w:cs="Tahoma"/>
          <w:color w:val="auto"/>
          <w:sz w:val="24"/>
          <w:szCs w:val="25"/>
        </w:rPr>
        <w:t xml:space="preserve">en violation </w:t>
      </w:r>
      <w:r w:rsidR="006C7CAC">
        <w:rPr>
          <w:rFonts w:ascii="Tahoma" w:hAnsi="Tahoma" w:cs="Tahoma"/>
          <w:color w:val="auto"/>
          <w:sz w:val="24"/>
          <w:szCs w:val="25"/>
        </w:rPr>
        <w:t>de la loi électorale qui indique que l’organisation de ce processus doit se faire dans le territoire et non en dehors celui-ci et que la CENI n’a pas compétence d’annuler un tel processus si ce n’est que le juge qui est le seul compétent</w:t>
      </w:r>
      <w:r w:rsidR="0035012F">
        <w:rPr>
          <w:rFonts w:ascii="Tahoma" w:hAnsi="Tahoma" w:cs="Tahoma"/>
          <w:color w:val="auto"/>
          <w:sz w:val="24"/>
          <w:szCs w:val="25"/>
        </w:rPr>
        <w:t>.</w:t>
      </w:r>
    </w:p>
    <w:p w:rsidR="0035012F" w:rsidRPr="000B09AA" w:rsidRDefault="0035012F" w:rsidP="0035012F">
      <w:pPr>
        <w:spacing w:line="276" w:lineRule="auto"/>
        <w:ind w:firstLine="841"/>
        <w:rPr>
          <w:rFonts w:ascii="Tahoma" w:hAnsi="Tahoma" w:cs="Tahoma"/>
          <w:color w:val="auto"/>
          <w:sz w:val="8"/>
          <w:szCs w:val="25"/>
        </w:rPr>
      </w:pPr>
    </w:p>
    <w:p w:rsidR="004B0307" w:rsidRDefault="004B0307" w:rsidP="0035012F">
      <w:pPr>
        <w:spacing w:line="276" w:lineRule="auto"/>
        <w:ind w:firstLine="841"/>
        <w:rPr>
          <w:rFonts w:ascii="Tahoma" w:hAnsi="Tahoma" w:cs="Tahoma"/>
          <w:color w:val="auto"/>
          <w:sz w:val="24"/>
          <w:szCs w:val="25"/>
        </w:rPr>
      </w:pPr>
    </w:p>
    <w:p w:rsidR="004B0307" w:rsidRPr="00B6670B" w:rsidRDefault="004B0307" w:rsidP="00B6670B">
      <w:pPr>
        <w:spacing w:after="0"/>
        <w:ind w:left="0" w:right="50"/>
        <w:rPr>
          <w:rFonts w:ascii="Tahoma" w:hAnsi="Tahoma" w:cs="Tahoma"/>
          <w:b/>
          <w:sz w:val="24"/>
          <w:szCs w:val="25"/>
          <w:u w:val="single"/>
        </w:rPr>
      </w:pPr>
      <w:r>
        <w:rPr>
          <w:rFonts w:ascii="Tahoma" w:hAnsi="Tahoma" w:cs="Tahoma"/>
          <w:b/>
          <w:sz w:val="24"/>
          <w:szCs w:val="25"/>
          <w:u w:val="single"/>
        </w:rPr>
        <w:lastRenderedPageBreak/>
        <w:t>REA. 231</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Cinquième </w:t>
      </w:r>
      <w:r w:rsidRPr="009F111A">
        <w:rPr>
          <w:rFonts w:ascii="Tahoma" w:hAnsi="Tahoma" w:cs="Tahoma"/>
          <w:b/>
          <w:sz w:val="24"/>
          <w:szCs w:val="25"/>
          <w:u w:val="single"/>
        </w:rPr>
        <w:t>feuillet</w:t>
      </w:r>
    </w:p>
    <w:p w:rsidR="007B4507" w:rsidRPr="00B6670B" w:rsidRDefault="007B4507" w:rsidP="0035012F">
      <w:pPr>
        <w:spacing w:line="276" w:lineRule="auto"/>
        <w:ind w:firstLine="841"/>
        <w:rPr>
          <w:rFonts w:ascii="Tahoma" w:hAnsi="Tahoma" w:cs="Tahoma"/>
          <w:color w:val="auto"/>
          <w:sz w:val="14"/>
          <w:szCs w:val="25"/>
        </w:rPr>
      </w:pPr>
    </w:p>
    <w:p w:rsidR="007B4507" w:rsidRDefault="007B4507" w:rsidP="007B4507">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Pr="00A45939">
        <w:rPr>
          <w:rFonts w:ascii="Tahoma" w:hAnsi="Tahoma" w:cs="Tahoma"/>
          <w:b/>
          <w:color w:val="auto"/>
          <w:sz w:val="24"/>
          <w:szCs w:val="25"/>
        </w:rPr>
        <w:t>P</w:t>
      </w:r>
      <w:r w:rsidR="004C201F">
        <w:rPr>
          <w:rFonts w:ascii="Tahoma" w:hAnsi="Tahoma" w:cs="Tahoma"/>
          <w:b/>
          <w:color w:val="auto"/>
          <w:sz w:val="24"/>
          <w:szCs w:val="25"/>
        </w:rPr>
        <w:t xml:space="preserve">ar </w:t>
      </w:r>
      <w:r w:rsidRPr="00A45939">
        <w:rPr>
          <w:rFonts w:ascii="Tahoma" w:hAnsi="Tahoma" w:cs="Tahoma"/>
          <w:b/>
          <w:color w:val="auto"/>
          <w:sz w:val="24"/>
          <w:szCs w:val="25"/>
        </w:rPr>
        <w:t xml:space="preserve"> </w:t>
      </w:r>
      <w:r w:rsidR="004C201F">
        <w:rPr>
          <w:rFonts w:ascii="Tahoma" w:hAnsi="Tahoma" w:cs="Tahoma"/>
          <w:b/>
          <w:color w:val="auto"/>
          <w:sz w:val="24"/>
          <w:szCs w:val="25"/>
        </w:rPr>
        <w:t>ces motifs</w:t>
      </w:r>
      <w:r w:rsidRPr="00A45939">
        <w:rPr>
          <w:rFonts w:ascii="Tahoma" w:hAnsi="Tahoma" w:cs="Tahoma"/>
          <w:b/>
          <w:color w:val="auto"/>
          <w:sz w:val="24"/>
          <w:szCs w:val="25"/>
        </w:rPr>
        <w:t>,</w:t>
      </w:r>
    </w:p>
    <w:p w:rsidR="007B4507" w:rsidRPr="007B4507" w:rsidRDefault="007B4507" w:rsidP="007B4507">
      <w:pPr>
        <w:spacing w:line="276" w:lineRule="auto"/>
        <w:rPr>
          <w:rFonts w:ascii="Tahoma" w:hAnsi="Tahoma" w:cs="Tahoma"/>
          <w:color w:val="auto"/>
          <w:sz w:val="4"/>
          <w:szCs w:val="25"/>
        </w:rPr>
      </w:pPr>
    </w:p>
    <w:p w:rsidR="00FA7BB6" w:rsidRDefault="007B4507" w:rsidP="007B4507">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Pr="00A45939">
        <w:rPr>
          <w:rFonts w:ascii="Tahoma" w:hAnsi="Tahoma" w:cs="Tahoma"/>
          <w:b/>
          <w:color w:val="auto"/>
          <w:sz w:val="24"/>
          <w:szCs w:val="25"/>
        </w:rPr>
        <w:t>Plaise au conseil d’Etat de</w:t>
      </w:r>
      <w:r w:rsidR="00FA7BB6" w:rsidRPr="00A45939">
        <w:rPr>
          <w:rFonts w:ascii="Tahoma" w:hAnsi="Tahoma" w:cs="Tahoma"/>
          <w:b/>
          <w:color w:val="auto"/>
          <w:sz w:val="24"/>
          <w:szCs w:val="25"/>
        </w:rPr>
        <w:t> ;</w:t>
      </w:r>
    </w:p>
    <w:p w:rsidR="00FA7BB6" w:rsidRPr="008D6029" w:rsidRDefault="00FA7BB6" w:rsidP="007B4507">
      <w:pPr>
        <w:spacing w:line="276" w:lineRule="auto"/>
        <w:ind w:firstLine="0"/>
        <w:rPr>
          <w:rFonts w:ascii="Tahoma" w:hAnsi="Tahoma" w:cs="Tahoma"/>
          <w:color w:val="auto"/>
          <w:sz w:val="4"/>
          <w:szCs w:val="25"/>
        </w:rPr>
      </w:pPr>
    </w:p>
    <w:p w:rsidR="007B4507" w:rsidRDefault="00FA7BB6" w:rsidP="007B4507">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w:t>
      </w:r>
      <w:r w:rsidR="00F80C52">
        <w:rPr>
          <w:rFonts w:ascii="Tahoma" w:hAnsi="Tahoma" w:cs="Tahoma"/>
          <w:color w:val="auto"/>
          <w:sz w:val="24"/>
          <w:szCs w:val="25"/>
        </w:rPr>
        <w:t xml:space="preserve">ire recevable le présent appel et </w:t>
      </w:r>
      <w:r w:rsidR="00973625">
        <w:rPr>
          <w:rFonts w:ascii="Tahoma" w:hAnsi="Tahoma" w:cs="Tahoma"/>
          <w:color w:val="auto"/>
          <w:sz w:val="24"/>
          <w:szCs w:val="25"/>
        </w:rPr>
        <w:t xml:space="preserve">le </w:t>
      </w:r>
      <w:r w:rsidR="00F80C52">
        <w:rPr>
          <w:rFonts w:ascii="Tahoma" w:hAnsi="Tahoma" w:cs="Tahoma"/>
          <w:color w:val="auto"/>
          <w:sz w:val="24"/>
          <w:szCs w:val="25"/>
        </w:rPr>
        <w:t xml:space="preserve">dire </w:t>
      </w:r>
      <w:r w:rsidR="00973625">
        <w:rPr>
          <w:rFonts w:ascii="Tahoma" w:hAnsi="Tahoma" w:cs="Tahoma"/>
          <w:color w:val="auto"/>
          <w:sz w:val="24"/>
          <w:szCs w:val="25"/>
        </w:rPr>
        <w:t>« </w:t>
      </w:r>
      <w:r w:rsidR="00F80C52">
        <w:rPr>
          <w:rFonts w:ascii="Tahoma" w:hAnsi="Tahoma" w:cs="Tahoma"/>
          <w:color w:val="auto"/>
          <w:sz w:val="24"/>
          <w:szCs w:val="25"/>
        </w:rPr>
        <w:t xml:space="preserve">partiellement fondé </w:t>
      </w:r>
    </w:p>
    <w:p w:rsidR="00570CB0" w:rsidRPr="00103078" w:rsidRDefault="00570CB0" w:rsidP="007B4507">
      <w:pPr>
        <w:spacing w:line="276" w:lineRule="auto"/>
        <w:ind w:firstLine="0"/>
        <w:rPr>
          <w:rFonts w:ascii="Tahoma" w:hAnsi="Tahoma" w:cs="Tahoma"/>
          <w:color w:val="auto"/>
          <w:sz w:val="4"/>
          <w:szCs w:val="25"/>
        </w:rPr>
      </w:pPr>
    </w:p>
    <w:p w:rsidR="00103078" w:rsidRDefault="00570CB0" w:rsidP="007B4507">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187A0D">
        <w:rPr>
          <w:rFonts w:ascii="Tahoma" w:hAnsi="Tahoma" w:cs="Tahoma"/>
          <w:color w:val="auto"/>
          <w:sz w:val="24"/>
          <w:szCs w:val="25"/>
        </w:rPr>
        <w:t xml:space="preserve">Annuler partiellement </w:t>
      </w:r>
      <w:r w:rsidR="007C27F1">
        <w:rPr>
          <w:rFonts w:ascii="Tahoma" w:hAnsi="Tahoma" w:cs="Tahoma"/>
          <w:color w:val="auto"/>
          <w:sz w:val="24"/>
          <w:szCs w:val="25"/>
        </w:rPr>
        <w:t>l’œuvre du premier juge</w:t>
      </w:r>
      <w:r w:rsidR="00103078">
        <w:rPr>
          <w:rFonts w:ascii="Tahoma" w:hAnsi="Tahoma" w:cs="Tahoma"/>
          <w:color w:val="auto"/>
          <w:sz w:val="24"/>
          <w:szCs w:val="25"/>
        </w:rPr>
        <w:t> ;</w:t>
      </w:r>
      <w:r w:rsidR="00187A0D">
        <w:rPr>
          <w:rFonts w:ascii="Tahoma" w:hAnsi="Tahoma" w:cs="Tahoma"/>
          <w:color w:val="auto"/>
          <w:sz w:val="24"/>
          <w:szCs w:val="25"/>
        </w:rPr>
        <w:t xml:space="preserve"> </w:t>
      </w:r>
    </w:p>
    <w:p w:rsidR="00103078" w:rsidRPr="00B6670B" w:rsidRDefault="00103078" w:rsidP="007B4507">
      <w:pPr>
        <w:spacing w:line="276" w:lineRule="auto"/>
        <w:ind w:firstLine="0"/>
        <w:rPr>
          <w:rFonts w:ascii="Tahoma" w:hAnsi="Tahoma" w:cs="Tahoma"/>
          <w:color w:val="auto"/>
          <w:sz w:val="4"/>
          <w:szCs w:val="25"/>
        </w:rPr>
      </w:pPr>
    </w:p>
    <w:p w:rsidR="00103078" w:rsidRDefault="00103078" w:rsidP="007B4507">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Statuant à nouveau ;</w:t>
      </w:r>
    </w:p>
    <w:p w:rsidR="00A36012" w:rsidRPr="00A36012" w:rsidRDefault="00A36012" w:rsidP="007B4507">
      <w:pPr>
        <w:spacing w:line="276" w:lineRule="auto"/>
        <w:ind w:firstLine="0"/>
        <w:rPr>
          <w:rFonts w:ascii="Tahoma" w:hAnsi="Tahoma" w:cs="Tahoma"/>
          <w:color w:val="auto"/>
          <w:sz w:val="4"/>
          <w:szCs w:val="25"/>
        </w:rPr>
      </w:pPr>
    </w:p>
    <w:p w:rsidR="00103078" w:rsidRDefault="00103078" w:rsidP="007B4507">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Confirmer partiellement l’œuvre du premier juge « en ce qui concerne le défaut de qualité de l’appelante ;</w:t>
      </w:r>
    </w:p>
    <w:p w:rsidR="00103078" w:rsidRPr="00103078" w:rsidRDefault="00103078" w:rsidP="007B4507">
      <w:pPr>
        <w:spacing w:line="276" w:lineRule="auto"/>
        <w:ind w:firstLine="0"/>
        <w:rPr>
          <w:rFonts w:ascii="Tahoma" w:hAnsi="Tahoma" w:cs="Tahoma"/>
          <w:color w:val="auto"/>
          <w:sz w:val="8"/>
          <w:szCs w:val="25"/>
        </w:rPr>
      </w:pPr>
    </w:p>
    <w:p w:rsidR="009B0AAE" w:rsidRDefault="00103078" w:rsidP="007B4507">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Confirmer la présélection du 10 février 2024 ayant « conduit le concluant à la notification du 17 février </w:t>
      </w:r>
      <w:r w:rsidR="00BD0AC3">
        <w:rPr>
          <w:rFonts w:ascii="Tahoma" w:hAnsi="Tahoma" w:cs="Tahoma"/>
          <w:color w:val="auto"/>
          <w:sz w:val="24"/>
          <w:szCs w:val="25"/>
        </w:rPr>
        <w:t>« </w:t>
      </w:r>
      <w:r>
        <w:rPr>
          <w:rFonts w:ascii="Tahoma" w:hAnsi="Tahoma" w:cs="Tahoma"/>
          <w:color w:val="auto"/>
          <w:sz w:val="24"/>
          <w:szCs w:val="25"/>
        </w:rPr>
        <w:t>2024</w:t>
      </w:r>
      <w:r w:rsidR="00BD0AC3">
        <w:rPr>
          <w:rFonts w:ascii="Tahoma" w:hAnsi="Tahoma" w:cs="Tahoma"/>
          <w:color w:val="auto"/>
          <w:sz w:val="24"/>
          <w:szCs w:val="25"/>
        </w:rPr>
        <w:t> ;</w:t>
      </w:r>
    </w:p>
    <w:p w:rsidR="009B0AAE" w:rsidRPr="009B0AAE" w:rsidRDefault="009B0AAE" w:rsidP="007B4507">
      <w:pPr>
        <w:spacing w:line="276" w:lineRule="auto"/>
        <w:ind w:firstLine="0"/>
        <w:rPr>
          <w:rFonts w:ascii="Tahoma" w:hAnsi="Tahoma" w:cs="Tahoma"/>
          <w:color w:val="auto"/>
          <w:sz w:val="6"/>
          <w:szCs w:val="25"/>
        </w:rPr>
      </w:pPr>
    </w:p>
    <w:p w:rsidR="009B0AAE" w:rsidRDefault="009B0AAE" w:rsidP="007B4507">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Confirmer le concluant à la cooptation comme député provincial, représentant le territoire d’Ilebo ;</w:t>
      </w:r>
    </w:p>
    <w:p w:rsidR="009B0AAE" w:rsidRPr="009B0AAE" w:rsidRDefault="009B0AAE" w:rsidP="007B4507">
      <w:pPr>
        <w:spacing w:line="276" w:lineRule="auto"/>
        <w:ind w:firstLine="0"/>
        <w:rPr>
          <w:rFonts w:ascii="Tahoma" w:hAnsi="Tahoma" w:cs="Tahoma"/>
          <w:color w:val="auto"/>
          <w:sz w:val="6"/>
          <w:szCs w:val="25"/>
        </w:rPr>
      </w:pPr>
    </w:p>
    <w:p w:rsidR="00570CB0" w:rsidRDefault="009B0AAE" w:rsidP="007B4507">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Les frais à charge de l’appelante ;</w:t>
      </w:r>
      <w:r w:rsidR="00570CB0">
        <w:rPr>
          <w:rFonts w:ascii="Tahoma" w:hAnsi="Tahoma" w:cs="Tahoma"/>
          <w:color w:val="auto"/>
          <w:sz w:val="24"/>
          <w:szCs w:val="25"/>
        </w:rPr>
        <w:t xml:space="preserve"> </w:t>
      </w:r>
    </w:p>
    <w:p w:rsidR="00A45939" w:rsidRPr="009B0AAE" w:rsidRDefault="00A45939" w:rsidP="007B4507">
      <w:pPr>
        <w:spacing w:line="276" w:lineRule="auto"/>
        <w:ind w:firstLine="0"/>
        <w:rPr>
          <w:rFonts w:ascii="Tahoma" w:hAnsi="Tahoma" w:cs="Tahoma"/>
          <w:color w:val="auto"/>
          <w:sz w:val="6"/>
          <w:szCs w:val="25"/>
        </w:rPr>
      </w:pPr>
    </w:p>
    <w:p w:rsidR="00A45939" w:rsidRPr="00B75C8B" w:rsidRDefault="00A45939" w:rsidP="00A45939">
      <w:pPr>
        <w:spacing w:line="276" w:lineRule="auto"/>
        <w:ind w:firstLine="0"/>
        <w:rPr>
          <w:rFonts w:ascii="Tahoma" w:hAnsi="Tahoma" w:cs="Tahoma"/>
          <w:color w:val="auto"/>
          <w:sz w:val="24"/>
          <w:szCs w:val="25"/>
        </w:rPr>
      </w:pPr>
      <w:r>
        <w:rPr>
          <w:rFonts w:ascii="Tahoma" w:hAnsi="Tahoma" w:cs="Tahoma"/>
          <w:color w:val="auto"/>
          <w:sz w:val="24"/>
          <w:szCs w:val="25"/>
        </w:rPr>
        <w:t>« Et ce sera justice. »</w:t>
      </w:r>
    </w:p>
    <w:p w:rsidR="00A45939" w:rsidRPr="00571EE3" w:rsidRDefault="00A45939" w:rsidP="00A45939">
      <w:pPr>
        <w:tabs>
          <w:tab w:val="right" w:pos="6082"/>
        </w:tabs>
        <w:spacing w:line="276" w:lineRule="auto"/>
        <w:rPr>
          <w:rFonts w:ascii="Tahoma" w:hAnsi="Tahoma" w:cs="Tahoma"/>
          <w:color w:val="auto"/>
          <w:sz w:val="24"/>
          <w:szCs w:val="25"/>
        </w:rPr>
      </w:pPr>
      <w:r w:rsidRPr="00571EE3">
        <w:rPr>
          <w:b/>
          <w:noProof/>
          <w:color w:val="auto"/>
          <w:sz w:val="24"/>
          <w:szCs w:val="25"/>
        </w:rPr>
        <mc:AlternateContent>
          <mc:Choice Requires="wps">
            <w:drawing>
              <wp:anchor distT="0" distB="0" distL="114300" distR="114300" simplePos="0" relativeHeight="251675648" behindDoc="0" locked="0" layoutInCell="1" allowOverlap="1" wp14:anchorId="389A9B6F" wp14:editId="1E49BA9B">
                <wp:simplePos x="0" y="0"/>
                <wp:positionH relativeFrom="column">
                  <wp:posOffset>127221</wp:posOffset>
                </wp:positionH>
                <wp:positionV relativeFrom="paragraph">
                  <wp:posOffset>112478</wp:posOffset>
                </wp:positionV>
                <wp:extent cx="3689405" cy="0"/>
                <wp:effectExtent l="0" t="0" r="25400" b="19050"/>
                <wp:wrapNone/>
                <wp:docPr id="6" name="Connecteur droit 6"/>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Da1Dl/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Pr="00571EE3">
        <w:rPr>
          <w:rFonts w:ascii="Tahoma" w:hAnsi="Tahoma" w:cs="Tahoma"/>
          <w:color w:val="auto"/>
          <w:sz w:val="24"/>
          <w:szCs w:val="25"/>
        </w:rPr>
        <w:t>« </w:t>
      </w:r>
      <w:r w:rsidRPr="00571EE3">
        <w:rPr>
          <w:rFonts w:ascii="Tahoma" w:hAnsi="Tahoma" w:cs="Tahoma"/>
          <w:color w:val="auto"/>
          <w:sz w:val="24"/>
          <w:szCs w:val="25"/>
        </w:rPr>
        <w:tab/>
        <w:t xml:space="preserve">‘’ </w:t>
      </w:r>
    </w:p>
    <w:p w:rsidR="00893EC0" w:rsidRPr="00571EE3" w:rsidRDefault="00893EC0" w:rsidP="00893EC0">
      <w:pPr>
        <w:spacing w:line="276" w:lineRule="auto"/>
        <w:ind w:firstLine="699"/>
        <w:rPr>
          <w:rFonts w:ascii="Tahoma" w:hAnsi="Tahoma" w:cs="Tahoma"/>
          <w:color w:val="auto"/>
          <w:sz w:val="4"/>
          <w:szCs w:val="25"/>
        </w:rPr>
      </w:pPr>
    </w:p>
    <w:p w:rsidR="000B09AA" w:rsidRPr="008D6029" w:rsidRDefault="00893EC0" w:rsidP="008D6029">
      <w:pPr>
        <w:spacing w:line="276" w:lineRule="auto"/>
        <w:ind w:firstLine="699"/>
        <w:rPr>
          <w:rFonts w:ascii="Tahoma" w:hAnsi="Tahoma" w:cs="Tahoma"/>
          <w:color w:val="auto"/>
          <w:sz w:val="24"/>
          <w:szCs w:val="25"/>
        </w:rPr>
      </w:pPr>
      <w:r w:rsidRPr="00571EE3">
        <w:rPr>
          <w:rFonts w:ascii="Tahoma" w:hAnsi="Tahoma" w:cs="Tahoma"/>
          <w:color w:val="auto"/>
          <w:sz w:val="24"/>
          <w:szCs w:val="25"/>
        </w:rPr>
        <w:t xml:space="preserve">Puis la parole fut d’accordée à </w:t>
      </w:r>
      <w:r w:rsidR="00701EB7" w:rsidRPr="00571EE3">
        <w:rPr>
          <w:rFonts w:ascii="Tahoma" w:hAnsi="Tahoma" w:cs="Tahoma"/>
          <w:color w:val="auto"/>
          <w:sz w:val="24"/>
          <w:szCs w:val="25"/>
        </w:rPr>
        <w:t xml:space="preserve">Monsieur </w:t>
      </w:r>
      <w:r w:rsidR="001243BE" w:rsidRPr="00571EE3">
        <w:rPr>
          <w:rFonts w:ascii="Tahoma" w:hAnsi="Tahoma" w:cs="Tahoma"/>
          <w:color w:val="auto"/>
          <w:sz w:val="24"/>
          <w:szCs w:val="25"/>
        </w:rPr>
        <w:t>Paulin NGANDU</w:t>
      </w:r>
      <w:r w:rsidRPr="00571EE3">
        <w:rPr>
          <w:rFonts w:ascii="Tahoma" w:hAnsi="Tahoma" w:cs="Tahoma"/>
          <w:color w:val="auto"/>
          <w:sz w:val="24"/>
          <w:szCs w:val="25"/>
        </w:rPr>
        <w:t xml:space="preserve">, </w:t>
      </w:r>
      <w:r w:rsidR="003F56A0" w:rsidRPr="00571EE3">
        <w:rPr>
          <w:rFonts w:ascii="Tahoma" w:hAnsi="Tahoma" w:cs="Tahoma"/>
          <w:color w:val="auto"/>
          <w:sz w:val="24"/>
          <w:szCs w:val="25"/>
        </w:rPr>
        <w:t>l’expert de la CENI</w:t>
      </w:r>
      <w:r w:rsidRPr="00571EE3">
        <w:rPr>
          <w:rFonts w:ascii="Tahoma" w:hAnsi="Tahoma" w:cs="Tahoma"/>
          <w:color w:val="auto"/>
          <w:sz w:val="24"/>
          <w:szCs w:val="25"/>
        </w:rPr>
        <w:t xml:space="preserve">, qui </w:t>
      </w:r>
      <w:r w:rsidR="003F56A0" w:rsidRPr="00571EE3">
        <w:rPr>
          <w:rFonts w:ascii="Tahoma" w:hAnsi="Tahoma" w:cs="Tahoma"/>
          <w:color w:val="auto"/>
          <w:sz w:val="24"/>
          <w:szCs w:val="25"/>
        </w:rPr>
        <w:t xml:space="preserve">pour sa part, </w:t>
      </w:r>
      <w:r w:rsidRPr="00571EE3">
        <w:rPr>
          <w:rFonts w:ascii="Tahoma" w:hAnsi="Tahoma" w:cs="Tahoma"/>
          <w:color w:val="auto"/>
          <w:sz w:val="24"/>
          <w:szCs w:val="25"/>
        </w:rPr>
        <w:t>ayant également pris la parole, présenta ses observations, plaida et conclut ce qui suit :</w:t>
      </w:r>
    </w:p>
    <w:p w:rsidR="007B4507" w:rsidRPr="008D6029" w:rsidRDefault="007B4507" w:rsidP="0035012F">
      <w:pPr>
        <w:spacing w:line="276" w:lineRule="auto"/>
        <w:ind w:firstLine="841"/>
        <w:rPr>
          <w:rFonts w:ascii="Tahoma" w:hAnsi="Tahoma" w:cs="Tahoma"/>
          <w:color w:val="auto"/>
          <w:sz w:val="6"/>
          <w:szCs w:val="25"/>
        </w:rPr>
      </w:pPr>
    </w:p>
    <w:p w:rsidR="00912EA3" w:rsidRDefault="002F49E8" w:rsidP="004D4413">
      <w:pPr>
        <w:spacing w:line="276" w:lineRule="auto"/>
        <w:rPr>
          <w:rFonts w:ascii="Tahoma" w:hAnsi="Tahoma" w:cs="Tahoma"/>
          <w:color w:val="auto"/>
          <w:sz w:val="24"/>
          <w:szCs w:val="25"/>
        </w:rPr>
      </w:pPr>
      <w:r w:rsidRPr="00571EE3">
        <w:rPr>
          <w:rFonts w:ascii="Tahoma" w:hAnsi="Tahoma" w:cs="Tahoma"/>
          <w:color w:val="auto"/>
          <w:sz w:val="24"/>
          <w:szCs w:val="25"/>
        </w:rPr>
        <w:t>« </w:t>
      </w:r>
      <w:r w:rsidRPr="00571EE3">
        <w:rPr>
          <w:rFonts w:ascii="Tahoma" w:hAnsi="Tahoma" w:cs="Tahoma"/>
          <w:color w:val="auto"/>
          <w:sz w:val="24"/>
          <w:szCs w:val="25"/>
        </w:rPr>
        <w:tab/>
      </w:r>
      <w:r w:rsidR="001243BE" w:rsidRPr="00571EE3">
        <w:rPr>
          <w:rFonts w:ascii="Tahoma" w:hAnsi="Tahoma" w:cs="Tahoma"/>
          <w:color w:val="auto"/>
          <w:sz w:val="24"/>
          <w:szCs w:val="25"/>
        </w:rPr>
        <w:t xml:space="preserve">La </w:t>
      </w:r>
      <w:r w:rsidR="0033647E" w:rsidRPr="00571EE3">
        <w:rPr>
          <w:rFonts w:ascii="Tahoma" w:hAnsi="Tahoma" w:cs="Tahoma"/>
          <w:color w:val="auto"/>
          <w:sz w:val="24"/>
          <w:szCs w:val="25"/>
        </w:rPr>
        <w:t xml:space="preserve">cooptation se fait </w:t>
      </w:r>
      <w:r w:rsidR="00237F0B" w:rsidRPr="00571EE3">
        <w:rPr>
          <w:rFonts w:ascii="Tahoma" w:hAnsi="Tahoma" w:cs="Tahoma"/>
          <w:color w:val="auto"/>
          <w:sz w:val="24"/>
          <w:szCs w:val="25"/>
        </w:rPr>
        <w:t xml:space="preserve">suivant le principe de </w:t>
      </w:r>
      <w:r w:rsidR="0033647E" w:rsidRPr="00571EE3">
        <w:rPr>
          <w:rFonts w:ascii="Tahoma" w:hAnsi="Tahoma" w:cs="Tahoma"/>
          <w:color w:val="auto"/>
          <w:sz w:val="24"/>
          <w:szCs w:val="25"/>
        </w:rPr>
        <w:t>« </w:t>
      </w:r>
      <w:r w:rsidR="00237F0B" w:rsidRPr="00571EE3">
        <w:rPr>
          <w:rFonts w:ascii="Tahoma" w:hAnsi="Tahoma" w:cs="Tahoma"/>
          <w:color w:val="auto"/>
          <w:sz w:val="24"/>
          <w:szCs w:val="25"/>
        </w:rPr>
        <w:t xml:space="preserve">rotation en fonction de </w:t>
      </w:r>
      <w:r w:rsidR="002347C0" w:rsidRPr="00571EE3">
        <w:rPr>
          <w:rFonts w:ascii="Tahoma" w:hAnsi="Tahoma" w:cs="Tahoma"/>
          <w:color w:val="auto"/>
          <w:sz w:val="24"/>
          <w:szCs w:val="25"/>
        </w:rPr>
        <w:t>l</w:t>
      </w:r>
      <w:r w:rsidR="004D4413" w:rsidRPr="00571EE3">
        <w:rPr>
          <w:rFonts w:ascii="Tahoma" w:hAnsi="Tahoma" w:cs="Tahoma"/>
          <w:color w:val="auto"/>
          <w:sz w:val="24"/>
          <w:szCs w:val="25"/>
        </w:rPr>
        <w:t>a diversité des ethnies</w:t>
      </w:r>
      <w:r w:rsidR="002347C0" w:rsidRPr="00571EE3">
        <w:rPr>
          <w:rFonts w:ascii="Tahoma" w:hAnsi="Tahoma" w:cs="Tahoma"/>
          <w:color w:val="auto"/>
          <w:sz w:val="24"/>
          <w:szCs w:val="25"/>
        </w:rPr>
        <w:t xml:space="preserve"> d</w:t>
      </w:r>
      <w:r w:rsidR="004D4413" w:rsidRPr="00571EE3">
        <w:rPr>
          <w:rFonts w:ascii="Tahoma" w:hAnsi="Tahoma" w:cs="Tahoma"/>
          <w:color w:val="auto"/>
          <w:sz w:val="24"/>
          <w:szCs w:val="25"/>
        </w:rPr>
        <w:t>u</w:t>
      </w:r>
      <w:r w:rsidR="002347C0" w:rsidRPr="00571EE3">
        <w:rPr>
          <w:rFonts w:ascii="Tahoma" w:hAnsi="Tahoma" w:cs="Tahoma"/>
          <w:color w:val="auto"/>
          <w:sz w:val="24"/>
          <w:szCs w:val="25"/>
        </w:rPr>
        <w:t xml:space="preserve"> </w:t>
      </w:r>
      <w:r w:rsidR="0033647E" w:rsidRPr="00571EE3">
        <w:rPr>
          <w:rFonts w:ascii="Tahoma" w:hAnsi="Tahoma" w:cs="Tahoma"/>
          <w:color w:val="auto"/>
          <w:sz w:val="24"/>
          <w:szCs w:val="25"/>
        </w:rPr>
        <w:t>« </w:t>
      </w:r>
      <w:r w:rsidR="002347C0" w:rsidRPr="00571EE3">
        <w:rPr>
          <w:rFonts w:ascii="Tahoma" w:hAnsi="Tahoma" w:cs="Tahoma"/>
          <w:color w:val="auto"/>
          <w:sz w:val="24"/>
          <w:szCs w:val="25"/>
        </w:rPr>
        <w:t>genre</w:t>
      </w:r>
      <w:r w:rsidR="002F754E" w:rsidRPr="00571EE3">
        <w:rPr>
          <w:rFonts w:ascii="Tahoma" w:hAnsi="Tahoma" w:cs="Tahoma"/>
          <w:color w:val="auto"/>
          <w:sz w:val="24"/>
          <w:szCs w:val="25"/>
        </w:rPr>
        <w:t xml:space="preserve"> ; concernant </w:t>
      </w:r>
      <w:r w:rsidR="004D4413" w:rsidRPr="00571EE3">
        <w:rPr>
          <w:rFonts w:ascii="Tahoma" w:hAnsi="Tahoma" w:cs="Tahoma"/>
          <w:color w:val="auto"/>
          <w:sz w:val="24"/>
          <w:szCs w:val="25"/>
        </w:rPr>
        <w:t>la délocalisation, l’autorité avait déjà levé l’option pour des raisons de sécurité</w:t>
      </w:r>
      <w:r w:rsidR="00912EA3">
        <w:rPr>
          <w:rFonts w:ascii="Tahoma" w:hAnsi="Tahoma" w:cs="Tahoma"/>
          <w:color w:val="auto"/>
          <w:sz w:val="24"/>
          <w:szCs w:val="25"/>
        </w:rPr>
        <w:t>, suites aux actes de barbarisme constaté sur le lieu de vote</w:t>
      </w:r>
      <w:r w:rsidR="00057047">
        <w:rPr>
          <w:rFonts w:ascii="Tahoma" w:hAnsi="Tahoma" w:cs="Tahoma"/>
          <w:color w:val="auto"/>
          <w:sz w:val="24"/>
          <w:szCs w:val="25"/>
        </w:rPr>
        <w:t xml:space="preserve"> a Ilebo.</w:t>
      </w:r>
    </w:p>
    <w:p w:rsidR="00057047" w:rsidRPr="00B6670B" w:rsidRDefault="00057047" w:rsidP="004D4413">
      <w:pPr>
        <w:spacing w:line="276" w:lineRule="auto"/>
        <w:rPr>
          <w:rFonts w:ascii="Tahoma" w:hAnsi="Tahoma" w:cs="Tahoma"/>
          <w:color w:val="auto"/>
          <w:sz w:val="6"/>
          <w:szCs w:val="25"/>
        </w:rPr>
      </w:pPr>
    </w:p>
    <w:p w:rsidR="00057047" w:rsidRDefault="00057047" w:rsidP="00057047">
      <w:pPr>
        <w:spacing w:line="276" w:lineRule="auto"/>
        <w:ind w:firstLine="699"/>
        <w:rPr>
          <w:rFonts w:ascii="Tahoma" w:hAnsi="Tahoma" w:cs="Tahoma"/>
          <w:color w:val="auto"/>
          <w:sz w:val="24"/>
          <w:szCs w:val="25"/>
        </w:rPr>
      </w:pPr>
      <w:r>
        <w:rPr>
          <w:rFonts w:ascii="Tahoma" w:hAnsi="Tahoma" w:cs="Tahoma"/>
          <w:color w:val="auto"/>
          <w:sz w:val="24"/>
          <w:szCs w:val="25"/>
        </w:rPr>
        <w:t>En l’espèce, la CENI fait également constater que c’est depuis 2006 à 2018 que Monsieur NYIMI KAKWEYI MBOMO a été coopté député, alors que la loi électorale consacre le principe de r</w:t>
      </w:r>
      <w:r w:rsidR="00C77219">
        <w:rPr>
          <w:rFonts w:ascii="Tahoma" w:hAnsi="Tahoma" w:cs="Tahoma"/>
          <w:color w:val="auto"/>
          <w:sz w:val="24"/>
          <w:szCs w:val="25"/>
        </w:rPr>
        <w:t>otation, c’est-à-dire</w:t>
      </w:r>
      <w:r w:rsidR="008E2268">
        <w:rPr>
          <w:rFonts w:ascii="Tahoma" w:hAnsi="Tahoma" w:cs="Tahoma"/>
          <w:color w:val="auto"/>
          <w:sz w:val="24"/>
          <w:szCs w:val="25"/>
        </w:rPr>
        <w:t>,</w:t>
      </w:r>
      <w:r w:rsidR="00C77219">
        <w:rPr>
          <w:rFonts w:ascii="Tahoma" w:hAnsi="Tahoma" w:cs="Tahoma"/>
          <w:color w:val="auto"/>
          <w:sz w:val="24"/>
          <w:szCs w:val="25"/>
        </w:rPr>
        <w:t xml:space="preserve"> à tour de rôle </w:t>
      </w:r>
      <w:r w:rsidR="008E2268">
        <w:rPr>
          <w:rFonts w:ascii="Tahoma" w:hAnsi="Tahoma" w:cs="Tahoma"/>
          <w:color w:val="auto"/>
          <w:sz w:val="24"/>
          <w:szCs w:val="25"/>
        </w:rPr>
        <w:t xml:space="preserve">des ethnies </w:t>
      </w:r>
      <w:r w:rsidR="004C1B13">
        <w:rPr>
          <w:rFonts w:ascii="Tahoma" w:hAnsi="Tahoma" w:cs="Tahoma"/>
          <w:color w:val="auto"/>
          <w:sz w:val="24"/>
          <w:szCs w:val="25"/>
        </w:rPr>
        <w:t>conformément</w:t>
      </w:r>
      <w:r w:rsidR="00C77219">
        <w:rPr>
          <w:rFonts w:ascii="Tahoma" w:hAnsi="Tahoma" w:cs="Tahoma"/>
          <w:color w:val="auto"/>
          <w:sz w:val="24"/>
          <w:szCs w:val="25"/>
        </w:rPr>
        <w:t xml:space="preserve"> à l’article 154 </w:t>
      </w:r>
      <w:r w:rsidR="004C1B13">
        <w:rPr>
          <w:rFonts w:ascii="Tahoma" w:hAnsi="Tahoma" w:cs="Tahoma"/>
          <w:color w:val="auto"/>
          <w:sz w:val="24"/>
          <w:szCs w:val="25"/>
        </w:rPr>
        <w:t xml:space="preserve">alinéa 3 et 4 </w:t>
      </w:r>
      <w:r w:rsidR="00C77219">
        <w:rPr>
          <w:rFonts w:ascii="Tahoma" w:hAnsi="Tahoma" w:cs="Tahoma"/>
          <w:color w:val="auto"/>
          <w:sz w:val="24"/>
          <w:szCs w:val="25"/>
        </w:rPr>
        <w:t>de loi électorale.</w:t>
      </w:r>
    </w:p>
    <w:p w:rsidR="009A3F3A" w:rsidRPr="00571EE3" w:rsidRDefault="009A3F3A" w:rsidP="000656D3">
      <w:pPr>
        <w:spacing w:line="276" w:lineRule="auto"/>
        <w:ind w:left="0" w:firstLine="0"/>
        <w:rPr>
          <w:rFonts w:ascii="Tahoma" w:hAnsi="Tahoma" w:cs="Tahoma"/>
          <w:b/>
          <w:color w:val="auto"/>
          <w:sz w:val="2"/>
          <w:szCs w:val="25"/>
        </w:rPr>
      </w:pPr>
    </w:p>
    <w:p w:rsidR="008D32E9" w:rsidRPr="00DD20BF" w:rsidRDefault="00B346E8" w:rsidP="00DD20BF">
      <w:pPr>
        <w:tabs>
          <w:tab w:val="right" w:pos="6082"/>
        </w:tabs>
        <w:spacing w:line="276" w:lineRule="auto"/>
        <w:rPr>
          <w:rFonts w:ascii="Tahoma" w:hAnsi="Tahoma" w:cs="Tahoma"/>
          <w:color w:val="C00000"/>
          <w:sz w:val="24"/>
          <w:szCs w:val="25"/>
        </w:rPr>
      </w:pPr>
      <w:r w:rsidRPr="00571EE3">
        <w:rPr>
          <w:b/>
          <w:noProof/>
          <w:color w:val="auto"/>
          <w:sz w:val="24"/>
          <w:szCs w:val="25"/>
        </w:rPr>
        <mc:AlternateContent>
          <mc:Choice Requires="wps">
            <w:drawing>
              <wp:anchor distT="0" distB="0" distL="114300" distR="114300" simplePos="0" relativeHeight="251667456" behindDoc="0" locked="0" layoutInCell="1" allowOverlap="1" wp14:anchorId="2EE19F32" wp14:editId="20A512D7">
                <wp:simplePos x="0" y="0"/>
                <wp:positionH relativeFrom="column">
                  <wp:posOffset>127221</wp:posOffset>
                </wp:positionH>
                <wp:positionV relativeFrom="paragraph">
                  <wp:posOffset>112478</wp:posOffset>
                </wp:positionV>
                <wp:extent cx="3689405" cy="0"/>
                <wp:effectExtent l="0" t="0" r="25400" b="19050"/>
                <wp:wrapNone/>
                <wp:docPr id="5" name="Connecteur droit 5"/>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HPj+Lb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00824DC9" w:rsidRPr="00571EE3">
        <w:rPr>
          <w:rFonts w:ascii="Tahoma" w:hAnsi="Tahoma" w:cs="Tahoma"/>
          <w:color w:val="auto"/>
          <w:sz w:val="24"/>
          <w:szCs w:val="25"/>
        </w:rPr>
        <w:t>« </w:t>
      </w:r>
      <w:r w:rsidR="00824DC9" w:rsidRPr="00571EE3">
        <w:rPr>
          <w:rFonts w:ascii="Tahoma" w:hAnsi="Tahoma" w:cs="Tahoma"/>
          <w:color w:val="auto"/>
          <w:sz w:val="24"/>
          <w:szCs w:val="25"/>
        </w:rPr>
        <w:tab/>
      </w:r>
      <w:r w:rsidR="00824DC9">
        <w:rPr>
          <w:rFonts w:ascii="Tahoma" w:hAnsi="Tahoma" w:cs="Tahoma"/>
          <w:color w:val="auto"/>
          <w:sz w:val="24"/>
          <w:szCs w:val="25"/>
        </w:rPr>
        <w:t>‘’</w:t>
      </w:r>
      <w:r w:rsidR="00824DC9">
        <w:rPr>
          <w:rFonts w:ascii="Tahoma" w:hAnsi="Tahoma" w:cs="Tahoma"/>
          <w:color w:val="C00000"/>
          <w:sz w:val="24"/>
          <w:szCs w:val="25"/>
        </w:rPr>
        <w:t xml:space="preserve"> </w:t>
      </w:r>
    </w:p>
    <w:p w:rsidR="00A9379B" w:rsidRPr="008D6029" w:rsidRDefault="00A9379B" w:rsidP="004016F0">
      <w:pPr>
        <w:spacing w:line="276" w:lineRule="auto"/>
        <w:rPr>
          <w:rFonts w:ascii="Tahoma" w:hAnsi="Tahoma" w:cs="Tahoma"/>
          <w:color w:val="auto"/>
          <w:sz w:val="6"/>
          <w:szCs w:val="25"/>
        </w:rPr>
      </w:pPr>
    </w:p>
    <w:p w:rsidR="00872775" w:rsidRDefault="00B346E8" w:rsidP="004016F0">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F63E06">
        <w:rPr>
          <w:rFonts w:ascii="Tahoma" w:hAnsi="Tahoma" w:cs="Tahoma"/>
          <w:color w:val="auto"/>
          <w:sz w:val="24"/>
          <w:szCs w:val="25"/>
        </w:rPr>
        <w:t>La parole fut e</w:t>
      </w:r>
      <w:r w:rsidR="003D6FC5" w:rsidRPr="00CB0A6A">
        <w:rPr>
          <w:rFonts w:ascii="Tahoma" w:hAnsi="Tahoma" w:cs="Tahoma"/>
          <w:color w:val="auto"/>
          <w:sz w:val="24"/>
          <w:szCs w:val="25"/>
        </w:rPr>
        <w:t>nfin</w:t>
      </w:r>
      <w:r w:rsidR="000B79B2" w:rsidRPr="00CB0A6A">
        <w:rPr>
          <w:rFonts w:ascii="Tahoma" w:hAnsi="Tahoma" w:cs="Tahoma"/>
          <w:color w:val="auto"/>
          <w:sz w:val="24"/>
          <w:szCs w:val="25"/>
        </w:rPr>
        <w:t xml:space="preserve"> </w:t>
      </w:r>
      <w:r w:rsidR="00EF74B1">
        <w:rPr>
          <w:rFonts w:ascii="Tahoma" w:hAnsi="Tahoma" w:cs="Tahoma"/>
          <w:color w:val="auto"/>
          <w:sz w:val="24"/>
          <w:szCs w:val="25"/>
        </w:rPr>
        <w:t xml:space="preserve">accordée </w:t>
      </w:r>
      <w:r w:rsidR="000B79B2" w:rsidRPr="00CB0A6A">
        <w:rPr>
          <w:rFonts w:ascii="Tahoma" w:hAnsi="Tahoma" w:cs="Tahoma"/>
          <w:color w:val="auto"/>
          <w:sz w:val="24"/>
          <w:szCs w:val="25"/>
        </w:rPr>
        <w:t xml:space="preserve">au </w:t>
      </w:r>
      <w:r w:rsidR="003C6905">
        <w:rPr>
          <w:rFonts w:ascii="Tahoma" w:hAnsi="Tahoma" w:cs="Tahoma"/>
          <w:color w:val="auto"/>
          <w:sz w:val="24"/>
          <w:szCs w:val="25"/>
        </w:rPr>
        <w:t xml:space="preserve">Ministère Public représenté par </w:t>
      </w:r>
      <w:r w:rsidR="00AA7D2A" w:rsidRPr="00CB0A6A">
        <w:rPr>
          <w:rFonts w:ascii="Tahoma" w:hAnsi="Tahoma" w:cs="Tahoma"/>
          <w:color w:val="auto"/>
          <w:sz w:val="24"/>
          <w:szCs w:val="25"/>
        </w:rPr>
        <w:t xml:space="preserve">l’Avocat Général </w:t>
      </w:r>
      <w:r w:rsidR="003F1A3D">
        <w:rPr>
          <w:rFonts w:ascii="Tahoma" w:hAnsi="Tahoma" w:cs="Tahoma"/>
          <w:color w:val="auto"/>
          <w:sz w:val="24"/>
          <w:szCs w:val="25"/>
        </w:rPr>
        <w:t xml:space="preserve">KALONDA </w:t>
      </w:r>
      <w:r w:rsidR="008606BB" w:rsidRPr="00CB0A6A">
        <w:rPr>
          <w:rFonts w:ascii="Tahoma" w:hAnsi="Tahoma" w:cs="Tahoma"/>
          <w:color w:val="auto"/>
          <w:sz w:val="24"/>
          <w:szCs w:val="25"/>
        </w:rPr>
        <w:t xml:space="preserve">qui, ayant la parole, donna </w:t>
      </w:r>
      <w:r w:rsidR="00ED17FB">
        <w:rPr>
          <w:rFonts w:ascii="Tahoma" w:hAnsi="Tahoma" w:cs="Tahoma"/>
          <w:color w:val="auto"/>
          <w:sz w:val="24"/>
          <w:szCs w:val="25"/>
        </w:rPr>
        <w:t xml:space="preserve">son avis sur le banc, </w:t>
      </w:r>
      <w:r w:rsidR="008606BB" w:rsidRPr="00CB0A6A">
        <w:rPr>
          <w:rFonts w:ascii="Tahoma" w:hAnsi="Tahoma" w:cs="Tahoma"/>
          <w:color w:val="auto"/>
          <w:sz w:val="24"/>
          <w:szCs w:val="25"/>
        </w:rPr>
        <w:t>dont ci-dessous</w:t>
      </w:r>
      <w:r w:rsidRPr="00CB0A6A">
        <w:rPr>
          <w:rFonts w:ascii="Tahoma" w:hAnsi="Tahoma" w:cs="Tahoma"/>
          <w:color w:val="auto"/>
          <w:sz w:val="24"/>
          <w:szCs w:val="25"/>
        </w:rPr>
        <w:t> </w:t>
      </w:r>
      <w:r w:rsidR="008606BB" w:rsidRPr="00CB0A6A">
        <w:rPr>
          <w:rFonts w:ascii="Tahoma" w:hAnsi="Tahoma" w:cs="Tahoma"/>
          <w:color w:val="auto"/>
          <w:sz w:val="24"/>
          <w:szCs w:val="25"/>
        </w:rPr>
        <w:t xml:space="preserve">le </w:t>
      </w:r>
      <w:r w:rsidR="00ED17FB">
        <w:rPr>
          <w:rFonts w:ascii="Tahoma" w:hAnsi="Tahoma" w:cs="Tahoma"/>
          <w:color w:val="auto"/>
          <w:sz w:val="24"/>
          <w:szCs w:val="25"/>
        </w:rPr>
        <w:t>« </w:t>
      </w:r>
      <w:r w:rsidR="008606BB" w:rsidRPr="00CB0A6A">
        <w:rPr>
          <w:rFonts w:ascii="Tahoma" w:hAnsi="Tahoma" w:cs="Tahoma"/>
          <w:color w:val="auto"/>
          <w:sz w:val="24"/>
          <w:szCs w:val="25"/>
        </w:rPr>
        <w:t>dispositif :</w:t>
      </w:r>
    </w:p>
    <w:p w:rsidR="00872775" w:rsidRPr="00F90E9D" w:rsidRDefault="00872775" w:rsidP="004016F0">
      <w:pPr>
        <w:spacing w:line="276" w:lineRule="auto"/>
        <w:rPr>
          <w:rFonts w:ascii="Tahoma" w:hAnsi="Tahoma" w:cs="Tahoma"/>
          <w:color w:val="auto"/>
          <w:sz w:val="10"/>
          <w:szCs w:val="25"/>
        </w:rPr>
      </w:pPr>
    </w:p>
    <w:p w:rsidR="00531FFF" w:rsidRDefault="00531FFF" w:rsidP="00531FFF">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Plaise au Conseil d’Etat,</w:t>
      </w:r>
    </w:p>
    <w:p w:rsidR="002520E3" w:rsidRPr="002520E3" w:rsidRDefault="002520E3" w:rsidP="00531FFF">
      <w:pPr>
        <w:spacing w:line="276" w:lineRule="auto"/>
        <w:rPr>
          <w:rFonts w:ascii="Tahoma" w:hAnsi="Tahoma" w:cs="Tahoma"/>
          <w:color w:val="auto"/>
          <w:sz w:val="6"/>
          <w:szCs w:val="25"/>
        </w:rPr>
      </w:pPr>
    </w:p>
    <w:p w:rsidR="00EA4F9B" w:rsidRPr="008D6029" w:rsidRDefault="00531FFF" w:rsidP="008D6029">
      <w:pPr>
        <w:spacing w:line="276" w:lineRule="auto"/>
        <w:rPr>
          <w:rFonts w:ascii="Tahoma" w:hAnsi="Tahoma" w:cs="Tahoma"/>
          <w:color w:val="auto"/>
          <w:sz w:val="24"/>
          <w:szCs w:val="25"/>
        </w:rPr>
      </w:pPr>
      <w:r>
        <w:rPr>
          <w:rFonts w:ascii="Tahoma" w:hAnsi="Tahoma" w:cs="Tahoma"/>
          <w:color w:val="auto"/>
          <w:sz w:val="24"/>
          <w:szCs w:val="25"/>
        </w:rPr>
        <w:t>« </w:t>
      </w:r>
      <w:r w:rsidR="0002570B">
        <w:rPr>
          <w:rFonts w:ascii="Tahoma" w:hAnsi="Tahoma" w:cs="Tahoma"/>
          <w:color w:val="auto"/>
          <w:sz w:val="24"/>
          <w:szCs w:val="25"/>
        </w:rPr>
        <w:tab/>
        <w:t xml:space="preserve">De </w:t>
      </w:r>
      <w:r w:rsidR="00581614">
        <w:rPr>
          <w:rFonts w:ascii="Tahoma" w:hAnsi="Tahoma" w:cs="Tahoma"/>
          <w:color w:val="auto"/>
          <w:sz w:val="24"/>
          <w:szCs w:val="25"/>
        </w:rPr>
        <w:t xml:space="preserve">confirmer la cooptation de Madame </w:t>
      </w:r>
      <w:r w:rsidR="00581614" w:rsidRPr="00B53EBC">
        <w:rPr>
          <w:rFonts w:ascii="Tahoma" w:hAnsi="Tahoma" w:cs="Tahoma"/>
          <w:b/>
          <w:color w:val="auto"/>
          <w:sz w:val="24"/>
          <w:szCs w:val="25"/>
        </w:rPr>
        <w:t xml:space="preserve">MUADI </w:t>
      </w:r>
      <w:r w:rsidR="00581614" w:rsidRPr="00B53EBC">
        <w:rPr>
          <w:rFonts w:ascii="Tahoma" w:hAnsi="Tahoma" w:cs="Tahoma"/>
          <w:color w:val="auto"/>
          <w:sz w:val="24"/>
          <w:szCs w:val="25"/>
        </w:rPr>
        <w:t>«</w:t>
      </w:r>
      <w:r w:rsidR="00581614" w:rsidRPr="00B53EBC">
        <w:rPr>
          <w:rFonts w:ascii="Tahoma" w:hAnsi="Tahoma" w:cs="Tahoma"/>
          <w:b/>
          <w:color w:val="auto"/>
          <w:sz w:val="24"/>
          <w:szCs w:val="25"/>
        </w:rPr>
        <w:t xml:space="preserve"> TSHISUAKA Bernardine </w:t>
      </w:r>
      <w:r w:rsidR="0002570B">
        <w:rPr>
          <w:rFonts w:ascii="Tahoma" w:hAnsi="Tahoma" w:cs="Tahoma"/>
          <w:color w:val="auto"/>
          <w:sz w:val="24"/>
          <w:szCs w:val="25"/>
        </w:rPr>
        <w:t>;</w:t>
      </w:r>
    </w:p>
    <w:p w:rsidR="0022294A" w:rsidRPr="009F111A" w:rsidRDefault="0022294A" w:rsidP="0022294A">
      <w:pPr>
        <w:spacing w:after="0"/>
        <w:ind w:left="0" w:right="50"/>
        <w:rPr>
          <w:rFonts w:ascii="Tahoma" w:hAnsi="Tahoma" w:cs="Tahoma"/>
          <w:b/>
          <w:sz w:val="24"/>
          <w:szCs w:val="25"/>
          <w:u w:val="single"/>
        </w:rPr>
      </w:pPr>
      <w:r>
        <w:rPr>
          <w:rFonts w:ascii="Tahoma" w:hAnsi="Tahoma" w:cs="Tahoma"/>
          <w:b/>
          <w:sz w:val="24"/>
          <w:szCs w:val="25"/>
          <w:u w:val="single"/>
        </w:rPr>
        <w:lastRenderedPageBreak/>
        <w:t>REA. 231</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rsidR="0022294A" w:rsidRPr="0022294A" w:rsidRDefault="0022294A" w:rsidP="00852109">
      <w:pPr>
        <w:spacing w:line="276" w:lineRule="auto"/>
        <w:rPr>
          <w:rFonts w:ascii="Tahoma" w:hAnsi="Tahoma" w:cs="Tahoma"/>
          <w:color w:val="auto"/>
          <w:sz w:val="24"/>
          <w:szCs w:val="25"/>
        </w:rPr>
      </w:pPr>
    </w:p>
    <w:p w:rsidR="00F26ABE" w:rsidRDefault="00F42107"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C7747E">
        <w:rPr>
          <w:rFonts w:ascii="Tahoma" w:hAnsi="Tahoma" w:cs="Tahoma"/>
          <w:color w:val="auto"/>
          <w:sz w:val="24"/>
          <w:szCs w:val="25"/>
        </w:rPr>
        <w:t xml:space="preserve">De dire que cette procédure se fait sans frais « d’instance </w:t>
      </w:r>
      <w:r w:rsidR="004016F0">
        <w:rPr>
          <w:rFonts w:ascii="Tahoma" w:hAnsi="Tahoma" w:cs="Tahoma"/>
          <w:color w:val="auto"/>
          <w:sz w:val="24"/>
          <w:szCs w:val="25"/>
        </w:rPr>
        <w:t>;</w:t>
      </w:r>
    </w:p>
    <w:p w:rsidR="00EA4F9B" w:rsidRPr="008D6F4B" w:rsidRDefault="00EA4F9B" w:rsidP="00F26ABE">
      <w:pPr>
        <w:spacing w:line="276" w:lineRule="auto"/>
        <w:ind w:left="0" w:firstLine="0"/>
        <w:rPr>
          <w:rFonts w:ascii="Tahoma" w:hAnsi="Tahoma" w:cs="Tahoma"/>
          <w:color w:val="auto"/>
          <w:sz w:val="6"/>
          <w:szCs w:val="25"/>
        </w:rPr>
      </w:pPr>
    </w:p>
    <w:p w:rsidR="00F1589F" w:rsidRDefault="003B68CE" w:rsidP="001C4B9F">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286C739" wp14:editId="4795BE88">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1C4B9F" w:rsidRPr="00014A0F" w:rsidRDefault="001C4B9F" w:rsidP="001C4B9F">
      <w:pPr>
        <w:spacing w:line="276" w:lineRule="auto"/>
        <w:rPr>
          <w:rFonts w:ascii="Tahoma" w:hAnsi="Tahoma" w:cs="Tahoma"/>
          <w:color w:val="auto"/>
          <w:sz w:val="2"/>
          <w:szCs w:val="25"/>
        </w:rPr>
      </w:pPr>
    </w:p>
    <w:p w:rsidR="001F0B34" w:rsidRPr="007A5B1B" w:rsidRDefault="003C0623" w:rsidP="00C914FB">
      <w:pPr>
        <w:spacing w:line="276" w:lineRule="auto"/>
        <w:ind w:left="0" w:firstLine="709"/>
        <w:rPr>
          <w:rFonts w:ascii="Tahoma" w:hAnsi="Tahoma" w:cs="Tahoma"/>
          <w:color w:val="auto"/>
          <w:sz w:val="24"/>
          <w:szCs w:val="25"/>
        </w:rPr>
      </w:pPr>
      <w:r>
        <w:rPr>
          <w:rFonts w:ascii="Tahoma" w:hAnsi="Tahoma" w:cs="Tahoma"/>
          <w:color w:val="auto"/>
          <w:sz w:val="24"/>
          <w:szCs w:val="25"/>
        </w:rPr>
        <w:t>Sur ce</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w:t>
      </w:r>
      <w:r w:rsidR="003E77F2">
        <w:rPr>
          <w:rFonts w:ascii="Tahoma" w:hAnsi="Tahoma" w:cs="Tahoma"/>
          <w:color w:val="auto"/>
          <w:sz w:val="24"/>
          <w:szCs w:val="25"/>
        </w:rPr>
        <w:t xml:space="preserve">s’estimant suffisamment éclairé, </w:t>
      </w:r>
      <w:r w:rsidR="009D7DD2" w:rsidRPr="007A5B1B">
        <w:rPr>
          <w:rFonts w:ascii="Tahoma" w:hAnsi="Tahoma" w:cs="Tahoma"/>
          <w:color w:val="auto"/>
          <w:sz w:val="24"/>
          <w:szCs w:val="25"/>
        </w:rPr>
        <w:t xml:space="preserve">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8D6F4B" w:rsidRDefault="001F0B34" w:rsidP="00C914FB">
      <w:pPr>
        <w:spacing w:line="276" w:lineRule="auto"/>
        <w:ind w:left="0" w:firstLine="709"/>
        <w:rPr>
          <w:rFonts w:ascii="Tahoma" w:hAnsi="Tahoma" w:cs="Tahoma"/>
          <w:color w:val="auto"/>
          <w:sz w:val="10"/>
          <w:szCs w:val="25"/>
        </w:rPr>
      </w:pPr>
    </w:p>
    <w:p w:rsidR="00AE1977" w:rsidRPr="00B53EBC" w:rsidRDefault="001F0B34" w:rsidP="00B53EBC">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w:t>
      </w:r>
      <w:r w:rsidR="00664F4B">
        <w:rPr>
          <w:rFonts w:ascii="Tahoma" w:hAnsi="Tahoma" w:cs="Tahoma"/>
          <w:color w:val="auto"/>
          <w:sz w:val="24"/>
          <w:szCs w:val="25"/>
        </w:rPr>
        <w:t>7</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664F4B" w:rsidRPr="00014A0F" w:rsidRDefault="00664F4B" w:rsidP="006D0E50">
      <w:pPr>
        <w:spacing w:line="276" w:lineRule="auto"/>
        <w:ind w:left="0" w:firstLine="709"/>
        <w:rPr>
          <w:rFonts w:ascii="Tahoma" w:hAnsi="Tahoma" w:cs="Tahoma"/>
          <w:color w:val="auto"/>
          <w:sz w:val="10"/>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8D6F4B" w:rsidRDefault="007377F0" w:rsidP="007377F0">
      <w:pPr>
        <w:ind w:left="0" w:right="50" w:firstLine="0"/>
        <w:jc w:val="left"/>
        <w:rPr>
          <w:b/>
          <w:sz w:val="14"/>
          <w:szCs w:val="25"/>
        </w:rPr>
      </w:pPr>
    </w:p>
    <w:p w:rsidR="007377F0" w:rsidRDefault="007377F0" w:rsidP="00E30D9B">
      <w:pPr>
        <w:ind w:left="0" w:right="57"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6D0E50" w:rsidRDefault="0020296C" w:rsidP="007377F0">
      <w:pPr>
        <w:ind w:left="0" w:right="113" w:firstLine="0"/>
        <w:jc w:val="center"/>
        <w:rPr>
          <w:rFonts w:ascii="Tahoma" w:hAnsi="Tahoma" w:cs="Tahoma"/>
          <w:b/>
          <w:sz w:val="20"/>
          <w:szCs w:val="26"/>
          <w:u w:val="single"/>
        </w:rPr>
      </w:pPr>
    </w:p>
    <w:p w:rsidR="00807CE1" w:rsidRPr="00807CE1" w:rsidRDefault="00807CE1" w:rsidP="00E30D9B">
      <w:pPr>
        <w:spacing w:after="160" w:line="276" w:lineRule="auto"/>
        <w:ind w:left="0" w:right="57"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Par déclaration faite et actée le 29 mars 2024 au greffe de la section du contentieux du Conseil d’Etat, Madame MUADI TSHISUAKA Bernardine, agissant par l’avocat Trésor KAYIMBONGE du barreau du Kasaï, porteur de la procuration spéciale à lui remise à la même date par la précitée, a relevé appel de l’arrêt RCE 090 du 22 mars 2024 par lequel la cour d’appel du Kasaï faisant office de la cour administrative d’appel a annulé le processus de sa cooptation dans le territoire d’Ilebo.</w:t>
      </w:r>
    </w:p>
    <w:p w:rsidR="00807CE1" w:rsidRPr="00807CE1" w:rsidRDefault="00807CE1" w:rsidP="00E30D9B">
      <w:pPr>
        <w:spacing w:after="160" w:line="276" w:lineRule="auto"/>
        <w:ind w:left="0" w:right="57"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A l’audience publique du 03 avril 2024 à laquelle cette cause a été appelée et prise en délibéré, Madame MUADI TSHISUAKA Bernardine, appelante, a comparu représentée par ses conseils, les avocats John KABEYA et Trésor KAYIMBONGE du barreau du Kasaï, Monsieur NYIMI KAKWEYI MBOMO, l’intimé l’a été par Jerry MFUNDU, Carlos NGWAPITSHI, LUPAYA et Joseph MUSHONGO, respectivement des barreaux de Kinshasa/Gombe et de Kinshasa/Matete. La CENI a été représentée par ses experts Joseph WELOLI et Théo KABULO.</w:t>
      </w:r>
    </w:p>
    <w:p w:rsidR="00807CE1" w:rsidRPr="00807CE1" w:rsidRDefault="00807CE1" w:rsidP="00E30D9B">
      <w:pPr>
        <w:spacing w:after="160" w:line="276" w:lineRule="auto"/>
        <w:ind w:left="0" w:right="57"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A l’appui de son recours, l’appelante expose que devant compléter la liste de députés provinciaux, la CENI avait organisé en date du 07 mars 2024 à Tshikapa une assemblée de présélection des chefs coutumiers du territoire d’Ilebo à l’issue de laquelle elle avait emporté devant son challengeur, le chef coutumier NDJERE MURENGE 26 voix contre 25 voix.</w:t>
      </w:r>
    </w:p>
    <w:p w:rsidR="00115937" w:rsidRDefault="00115937" w:rsidP="00F933C6">
      <w:pPr>
        <w:spacing w:after="160" w:line="276" w:lineRule="auto"/>
        <w:ind w:left="0" w:right="57" w:firstLine="708"/>
        <w:rPr>
          <w:rFonts w:ascii="Tahoma" w:eastAsia="Calibri" w:hAnsi="Tahoma" w:cs="Tahoma"/>
          <w:color w:val="auto"/>
          <w:kern w:val="2"/>
          <w:sz w:val="24"/>
          <w:szCs w:val="24"/>
          <w:lang w:eastAsia="en-US"/>
          <w14:ligatures w14:val="standardContextual"/>
        </w:rPr>
      </w:pPr>
    </w:p>
    <w:p w:rsidR="00115937" w:rsidRPr="009F111A" w:rsidRDefault="00115937" w:rsidP="00115937">
      <w:pPr>
        <w:spacing w:after="0"/>
        <w:ind w:left="0" w:right="50"/>
        <w:rPr>
          <w:rFonts w:ascii="Tahoma" w:hAnsi="Tahoma" w:cs="Tahoma"/>
          <w:b/>
          <w:sz w:val="24"/>
          <w:szCs w:val="25"/>
          <w:u w:val="single"/>
        </w:rPr>
      </w:pPr>
      <w:r>
        <w:rPr>
          <w:rFonts w:ascii="Tahoma" w:hAnsi="Tahoma" w:cs="Tahoma"/>
          <w:b/>
          <w:sz w:val="24"/>
          <w:szCs w:val="25"/>
          <w:u w:val="single"/>
        </w:rPr>
        <w:lastRenderedPageBreak/>
        <w:t>REA. 231</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Septième </w:t>
      </w:r>
      <w:r w:rsidRPr="009F111A">
        <w:rPr>
          <w:rFonts w:ascii="Tahoma" w:hAnsi="Tahoma" w:cs="Tahoma"/>
          <w:b/>
          <w:sz w:val="24"/>
          <w:szCs w:val="25"/>
          <w:u w:val="single"/>
        </w:rPr>
        <w:t>feuillet</w:t>
      </w:r>
    </w:p>
    <w:p w:rsidR="00115937" w:rsidRPr="00586ABC" w:rsidRDefault="00115937" w:rsidP="00F933C6">
      <w:pPr>
        <w:spacing w:after="160" w:line="276" w:lineRule="auto"/>
        <w:ind w:left="0" w:right="57" w:firstLine="708"/>
        <w:rPr>
          <w:rFonts w:ascii="Tahoma" w:eastAsia="Calibri" w:hAnsi="Tahoma" w:cs="Tahoma"/>
          <w:color w:val="auto"/>
          <w:kern w:val="2"/>
          <w:sz w:val="10"/>
          <w:szCs w:val="24"/>
          <w:lang w:eastAsia="en-US"/>
          <w14:ligatures w14:val="standardContextual"/>
        </w:rPr>
      </w:pPr>
    </w:p>
    <w:p w:rsidR="00807CE1" w:rsidRDefault="00807CE1" w:rsidP="00586ABC">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Elle soutient que conformément à l’article 154 alinéas 3 et 4 de la loi électorale en vigueur qui consacre le principe de rotation des candidats chefs coutumiers, l’intimé qui avait déjà été coopté à la législature de 2006 à 2018 ne pouvait plus être sélectionné en tenant compte des diversités ethniques dans ce territoire.</w:t>
      </w:r>
    </w:p>
    <w:p w:rsidR="00586ABC" w:rsidRPr="00586ABC" w:rsidRDefault="00586ABC" w:rsidP="00586ABC">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807CE1" w:rsidRDefault="00807CE1" w:rsidP="00586ABC">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Elle conclut que c’est à tort que la cour d’appel du Kasaï a rejeté les moyens de forme liés au défaut de qualité et à l’obscurité de libellé par lui soulevés et a annulé sa cooptation au profit de l’intimé.</w:t>
      </w:r>
    </w:p>
    <w:p w:rsidR="00586ABC" w:rsidRPr="00586ABC" w:rsidRDefault="00586ABC" w:rsidP="00586ABC">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807CE1" w:rsidRDefault="00807CE1" w:rsidP="007C272A">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Répliquant aux allégations de l’appelant, l’intimé rétorque, en ce qui concerne la forme, que l’appelante n’a pas la qualité de chef coutumier. Il soutient que l’arrêté ministériel collectif de reconnaissance des chefs de groupement de la province du Kasaï reconnait la qualité de chef coutumier à Madame MUADI MUATSHISENGE qui est distincte de MUADI TSHISUAKA Bernardine.</w:t>
      </w:r>
    </w:p>
    <w:p w:rsidR="007C272A" w:rsidRPr="007C272A" w:rsidRDefault="007C272A" w:rsidP="007C272A">
      <w:pPr>
        <w:spacing w:after="0" w:line="276" w:lineRule="auto"/>
        <w:ind w:left="0" w:right="57" w:firstLine="708"/>
        <w:rPr>
          <w:rFonts w:ascii="Tahoma" w:eastAsia="Calibri" w:hAnsi="Tahoma" w:cs="Tahoma"/>
          <w:color w:val="auto"/>
          <w:kern w:val="2"/>
          <w:sz w:val="6"/>
          <w:szCs w:val="24"/>
          <w:lang w:eastAsia="en-US"/>
          <w14:ligatures w14:val="standardContextual"/>
        </w:rPr>
      </w:pPr>
    </w:p>
    <w:p w:rsidR="00807CE1" w:rsidRDefault="00807CE1" w:rsidP="007C272A">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Quant au fond, il soutient que la CENI et l’appelante font une mauvaise lecture de la loi électorale. Dans son entendement, cette loi proscrit ou interdit la cooptation d’un chef coutumier au cours de deux législatures successives, ce qui n’a pas été le cas pour lui dans la mesure où il n’a pas été sélectionné lors de la législature passée.</w:t>
      </w:r>
    </w:p>
    <w:p w:rsidR="007C272A" w:rsidRPr="000543DB" w:rsidRDefault="007C272A" w:rsidP="007C272A">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807CE1" w:rsidRDefault="00807CE1" w:rsidP="000543DB">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Pour le Conseil d’Etat, la fin de non-recevoir tirée de défaut de qualité de chef coutumier opposée à l’appelante n’est pas fondée. En effet, contrairement aux allégations de l’intimé, Madame MUADI MUATSHISENGE n’est pas distincte de MUADI TSHISUAKA, l’appelant, car selon les us et coutume de certaines ethnies, il arrive que la personne qui est investie chef coutumier ajoute à son nom un autre incarnant le chef. Tel est le cas de MUATSHISENGE sinon la candidature de l’appelant n’aurait pas été acceptée par ses pairs et présélectionnée par la CENI.</w:t>
      </w:r>
    </w:p>
    <w:p w:rsidR="000543DB" w:rsidRPr="000543DB" w:rsidRDefault="000543DB" w:rsidP="000543DB">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0543DB" w:rsidRDefault="00807CE1" w:rsidP="000543DB">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Quant au fond, il est demeuré constant, à la lumière des pièces du dossier, que l’intimé avait déjà été coopté député provincial pour le compte de l’ethnie SHILELE et avait siégé à l’assemblée provinciale du Kasaï de 2006 à 2018. En vertu du principe de rotation des candidats chefs coutumiers consacré à l’article 154 </w:t>
      </w:r>
    </w:p>
    <w:p w:rsidR="000543DB" w:rsidRPr="009F111A" w:rsidRDefault="000543DB" w:rsidP="000543DB">
      <w:pPr>
        <w:spacing w:after="0"/>
        <w:ind w:left="0" w:right="50"/>
        <w:rPr>
          <w:rFonts w:ascii="Tahoma" w:hAnsi="Tahoma" w:cs="Tahoma"/>
          <w:b/>
          <w:sz w:val="24"/>
          <w:szCs w:val="25"/>
          <w:u w:val="single"/>
        </w:rPr>
      </w:pPr>
      <w:r>
        <w:rPr>
          <w:rFonts w:ascii="Tahoma" w:hAnsi="Tahoma" w:cs="Tahoma"/>
          <w:b/>
          <w:sz w:val="24"/>
          <w:szCs w:val="25"/>
          <w:u w:val="single"/>
        </w:rPr>
        <w:lastRenderedPageBreak/>
        <w:t>REA. 231</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Huitième </w:t>
      </w:r>
      <w:r w:rsidRPr="009F111A">
        <w:rPr>
          <w:rFonts w:ascii="Tahoma" w:hAnsi="Tahoma" w:cs="Tahoma"/>
          <w:b/>
          <w:sz w:val="24"/>
          <w:szCs w:val="25"/>
          <w:u w:val="single"/>
        </w:rPr>
        <w:t>feuillet</w:t>
      </w:r>
    </w:p>
    <w:p w:rsidR="000543DB" w:rsidRPr="00763776" w:rsidRDefault="000543DB" w:rsidP="000543DB">
      <w:pPr>
        <w:spacing w:after="0" w:line="276" w:lineRule="auto"/>
        <w:ind w:left="0" w:right="57" w:firstLine="0"/>
        <w:rPr>
          <w:rFonts w:ascii="Tahoma" w:eastAsia="Calibri" w:hAnsi="Tahoma" w:cs="Tahoma"/>
          <w:color w:val="auto"/>
          <w:kern w:val="2"/>
          <w:sz w:val="24"/>
          <w:szCs w:val="24"/>
          <w:lang w:eastAsia="en-US"/>
          <w14:ligatures w14:val="standardContextual"/>
        </w:rPr>
      </w:pPr>
    </w:p>
    <w:p w:rsidR="00763776" w:rsidRDefault="00807CE1" w:rsidP="000543DB">
      <w:pPr>
        <w:spacing w:after="0" w:line="276" w:lineRule="auto"/>
        <w:ind w:left="0" w:right="57" w:firstLine="0"/>
        <w:rPr>
          <w:rFonts w:ascii="Tahoma" w:eastAsia="Calibri" w:hAnsi="Tahoma" w:cs="Tahoma"/>
          <w:color w:val="auto"/>
          <w:kern w:val="2"/>
          <w:sz w:val="24"/>
          <w:szCs w:val="24"/>
          <w:lang w:eastAsia="en-US"/>
          <w14:ligatures w14:val="standardContextual"/>
        </w:rPr>
      </w:pPr>
      <w:proofErr w:type="gramStart"/>
      <w:r w:rsidRPr="00807CE1">
        <w:rPr>
          <w:rFonts w:ascii="Tahoma" w:eastAsia="Calibri" w:hAnsi="Tahoma" w:cs="Tahoma"/>
          <w:color w:val="auto"/>
          <w:kern w:val="2"/>
          <w:sz w:val="24"/>
          <w:szCs w:val="24"/>
          <w:lang w:eastAsia="en-US"/>
          <w14:ligatures w14:val="standardContextual"/>
        </w:rPr>
        <w:t>alinéas</w:t>
      </w:r>
      <w:proofErr w:type="gramEnd"/>
      <w:r w:rsidRPr="00807CE1">
        <w:rPr>
          <w:rFonts w:ascii="Tahoma" w:eastAsia="Calibri" w:hAnsi="Tahoma" w:cs="Tahoma"/>
          <w:color w:val="auto"/>
          <w:kern w:val="2"/>
          <w:sz w:val="24"/>
          <w:szCs w:val="24"/>
          <w:lang w:eastAsia="en-US"/>
          <w14:ligatures w14:val="standardContextual"/>
        </w:rPr>
        <w:t xml:space="preserve"> 3 et 4 de la loi électorale telle modifiée et complétée à ce jour, sa candidature a été écartée de la présélection en tenant compte des diversités ethniques du territoire ou de la province, selon le cas et du genre.</w:t>
      </w:r>
    </w:p>
    <w:p w:rsidR="00807CE1" w:rsidRPr="00763776" w:rsidRDefault="00807CE1" w:rsidP="000543DB">
      <w:pPr>
        <w:spacing w:after="0" w:line="276" w:lineRule="auto"/>
        <w:ind w:left="0" w:right="57" w:firstLine="0"/>
        <w:rPr>
          <w:rFonts w:ascii="Tahoma" w:eastAsia="Calibri" w:hAnsi="Tahoma" w:cs="Tahoma"/>
          <w:color w:val="auto"/>
          <w:kern w:val="2"/>
          <w:sz w:val="1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  </w:t>
      </w:r>
    </w:p>
    <w:p w:rsidR="00807CE1" w:rsidRPr="00807CE1" w:rsidRDefault="00807CE1" w:rsidP="0077578A">
      <w:pPr>
        <w:spacing w:after="160" w:line="276" w:lineRule="auto"/>
        <w:ind w:left="0" w:right="57"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En annulant le processus de cooptation de l’appelant et en ordonnant à la CENI de réorganiser un autre processus de cooptation chefs coutumiers dans le territoire d’Ilebo, le premier juge a violé les dispositions de l’article 154 alinéas 3 et 4 de la loi électorale sus évoquée. </w:t>
      </w:r>
    </w:p>
    <w:p w:rsidR="00807CE1" w:rsidRPr="00807CE1" w:rsidRDefault="00807CE1" w:rsidP="0077578A">
      <w:pPr>
        <w:spacing w:after="160" w:line="276" w:lineRule="auto"/>
        <w:ind w:left="0" w:right="57"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De ce qui précède, le Conseil d’Etat infirmera la décision entreprise dans toutes ses dispositions. Statuant à nouveau et faisant ce que le premier juge aurait dû faire, recevra l’action originaire de l’intimé mais la dira non fondée. En conséquence, il confirmera la décision de la CENI quant à ce.</w:t>
      </w:r>
    </w:p>
    <w:p w:rsidR="00807CE1" w:rsidRPr="00807CE1" w:rsidRDefault="00807CE1" w:rsidP="00807CE1">
      <w:pPr>
        <w:spacing w:after="160" w:line="276" w:lineRule="auto"/>
        <w:ind w:left="0" w:right="425" w:firstLine="708"/>
        <w:rPr>
          <w:rFonts w:ascii="Tahoma" w:eastAsia="Calibri" w:hAnsi="Tahoma" w:cs="Tahoma"/>
          <w:b/>
          <w:bCs/>
          <w:color w:val="auto"/>
          <w:kern w:val="2"/>
          <w:sz w:val="24"/>
          <w:szCs w:val="24"/>
          <w:u w:val="single"/>
          <w:lang w:eastAsia="en-US"/>
          <w14:ligatures w14:val="standardContextual"/>
        </w:rPr>
      </w:pPr>
      <w:r w:rsidRPr="00807CE1">
        <w:rPr>
          <w:rFonts w:ascii="Tahoma" w:eastAsia="Calibri" w:hAnsi="Tahoma" w:cs="Tahoma"/>
          <w:b/>
          <w:bCs/>
          <w:color w:val="auto"/>
          <w:kern w:val="2"/>
          <w:sz w:val="24"/>
          <w:szCs w:val="24"/>
          <w:u w:val="single"/>
          <w:lang w:eastAsia="en-US"/>
          <w14:ligatures w14:val="standardContextual"/>
        </w:rPr>
        <w:t>C’EST POURQUOI</w:t>
      </w:r>
    </w:p>
    <w:p w:rsidR="00807CE1" w:rsidRDefault="00807CE1"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Le Conseil d’Etat, siégeant en appel en matière de contentieux des résultats ;</w:t>
      </w:r>
    </w:p>
    <w:p w:rsidR="00987343" w:rsidRPr="00987343" w:rsidRDefault="00987343" w:rsidP="00987343">
      <w:pPr>
        <w:spacing w:after="0" w:line="276" w:lineRule="auto"/>
        <w:ind w:left="0" w:right="0" w:firstLine="708"/>
        <w:rPr>
          <w:rFonts w:ascii="Tahoma" w:eastAsia="Calibri" w:hAnsi="Tahoma" w:cs="Tahoma"/>
          <w:color w:val="auto"/>
          <w:kern w:val="2"/>
          <w:sz w:val="8"/>
          <w:szCs w:val="24"/>
          <w:lang w:eastAsia="en-US"/>
          <w14:ligatures w14:val="standardContextual"/>
        </w:rPr>
      </w:pPr>
    </w:p>
    <w:p w:rsidR="00807CE1" w:rsidRPr="00807CE1" w:rsidRDefault="00807CE1"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Vu la Constitution de la République Démocratique du Congo telle que modifiée par la loi n° 11/02 du 20 janvier 2011 portant révision de certains articles de la Constitution de la République Démocratique du Congo du 18 février 2006, spécialement en ses articles 149, 154 et 155 ;</w:t>
      </w:r>
    </w:p>
    <w:p w:rsidR="00807CE1" w:rsidRPr="00B21844" w:rsidRDefault="00807CE1" w:rsidP="00807CE1">
      <w:pPr>
        <w:spacing w:after="0" w:line="276" w:lineRule="auto"/>
        <w:ind w:left="0" w:right="0" w:firstLine="0"/>
        <w:rPr>
          <w:rFonts w:ascii="Tahoma" w:eastAsia="Calibri" w:hAnsi="Tahoma" w:cs="Tahoma"/>
          <w:color w:val="auto"/>
          <w:kern w:val="2"/>
          <w:sz w:val="8"/>
          <w:szCs w:val="6"/>
          <w:lang w:eastAsia="en-US"/>
          <w14:ligatures w14:val="standardContextual"/>
        </w:rPr>
      </w:pPr>
    </w:p>
    <w:p w:rsidR="00807CE1" w:rsidRPr="00807CE1" w:rsidRDefault="00807CE1" w:rsidP="00807CE1">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Vu la loi organique n°16/027 du 15 octobre 2016 portant organisation, compétence et fonctionnement des juridictions de l’ordre administratif spécialement en son article 85 ; </w:t>
      </w:r>
    </w:p>
    <w:p w:rsidR="00807CE1" w:rsidRPr="00807CE1" w:rsidRDefault="00807CE1" w:rsidP="00807CE1">
      <w:pPr>
        <w:spacing w:after="0" w:line="276" w:lineRule="auto"/>
        <w:ind w:left="0" w:right="0" w:firstLine="0"/>
        <w:rPr>
          <w:rFonts w:ascii="Tahoma" w:eastAsia="Calibri" w:hAnsi="Tahoma" w:cs="Tahoma"/>
          <w:color w:val="auto"/>
          <w:kern w:val="2"/>
          <w:sz w:val="8"/>
          <w:szCs w:val="8"/>
          <w:lang w:eastAsia="en-US"/>
          <w14:ligatures w14:val="standardContextual"/>
        </w:rPr>
      </w:pPr>
    </w:p>
    <w:p w:rsidR="00807CE1" w:rsidRDefault="00807CE1" w:rsidP="00807CE1">
      <w:pPr>
        <w:spacing w:after="0" w:line="276" w:lineRule="auto"/>
        <w:ind w:left="0" w:right="0" w:firstLine="708"/>
        <w:rPr>
          <w:rFonts w:ascii="Tahoma" w:eastAsia="Calibri" w:hAnsi="Tahoma" w:cs="Tahoma"/>
          <w:color w:val="auto"/>
          <w:sz w:val="24"/>
          <w:szCs w:val="24"/>
          <w:lang w:eastAsia="en-US"/>
        </w:rPr>
      </w:pPr>
      <w:r w:rsidRPr="00807CE1">
        <w:rPr>
          <w:rFonts w:ascii="Tahoma" w:eastAsia="Calibri" w:hAnsi="Tahoma" w:cs="Tahoma"/>
          <w:color w:val="auto"/>
          <w:kern w:val="2"/>
          <w:sz w:val="24"/>
          <w:szCs w:val="24"/>
          <w:lang w:eastAsia="en-US"/>
          <w14:ligatures w14:val="standardContextual"/>
        </w:rPr>
        <w:t>Vu la loi n°06/006 du 09 mars 2006 portant organisation des élections présidentielle, législatives, provinciales, urbaines, municipales et locales telle que modifiée par la loi n°</w:t>
      </w:r>
      <w:r w:rsidRPr="00807CE1">
        <w:rPr>
          <w:rFonts w:ascii="Tahoma" w:eastAsia="Calibri" w:hAnsi="Tahoma" w:cs="Tahoma"/>
          <w:color w:val="auto"/>
          <w:sz w:val="24"/>
          <w:szCs w:val="24"/>
          <w:lang w:eastAsia="en-US"/>
        </w:rPr>
        <w:t>11/003 du 25 juin 2011, la loi n° 15/001 du 12 février 2015, la loi n° 17/013 du 24 décembre 2017 et la loi n° 22/029 du 29 juin 2022, spécialement en son article 154 ;</w:t>
      </w:r>
    </w:p>
    <w:p w:rsidR="00B21844" w:rsidRPr="00E67B94" w:rsidRDefault="00B21844" w:rsidP="00807CE1">
      <w:pPr>
        <w:spacing w:after="0" w:line="276" w:lineRule="auto"/>
        <w:ind w:left="0" w:right="0" w:firstLine="708"/>
        <w:rPr>
          <w:rFonts w:ascii="Tahoma" w:eastAsia="Calibri" w:hAnsi="Tahoma" w:cs="Tahoma"/>
          <w:color w:val="auto"/>
          <w:kern w:val="2"/>
          <w:sz w:val="8"/>
          <w:szCs w:val="24"/>
          <w:lang w:eastAsia="en-US"/>
          <w14:ligatures w14:val="standardContextual"/>
        </w:rPr>
      </w:pPr>
    </w:p>
    <w:p w:rsidR="00807CE1" w:rsidRPr="00807CE1" w:rsidRDefault="00807CE1" w:rsidP="00807CE1">
      <w:pPr>
        <w:spacing w:after="0" w:line="276" w:lineRule="auto"/>
        <w:ind w:left="0" w:right="0" w:firstLine="0"/>
        <w:rPr>
          <w:rFonts w:ascii="Tahoma" w:eastAsia="Calibri" w:hAnsi="Tahoma" w:cs="Tahoma"/>
          <w:color w:val="auto"/>
          <w:kern w:val="2"/>
          <w:sz w:val="2"/>
          <w:szCs w:val="2"/>
          <w:lang w:eastAsia="en-US"/>
          <w14:ligatures w14:val="standardContextual"/>
        </w:rPr>
      </w:pPr>
    </w:p>
    <w:p w:rsidR="00807CE1" w:rsidRDefault="00807CE1" w:rsidP="00B21844">
      <w:pPr>
        <w:spacing w:after="0" w:line="276" w:lineRule="auto"/>
        <w:ind w:left="0" w:right="0" w:firstLine="709"/>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Vu l’ordonnance n° 19/001 du 10 janvier 2019 portant Règlement intérieur du Conseil d’Etat, spécialement en ses articles 3,25 et 46 alinéa 3 ;</w:t>
      </w:r>
    </w:p>
    <w:p w:rsidR="00421F6F" w:rsidRPr="00807CE1" w:rsidRDefault="00421F6F" w:rsidP="00B21844">
      <w:pPr>
        <w:spacing w:after="0" w:line="276" w:lineRule="auto"/>
        <w:ind w:left="0" w:right="0" w:firstLine="709"/>
        <w:rPr>
          <w:rFonts w:ascii="Tahoma" w:eastAsia="Calibri" w:hAnsi="Tahoma" w:cs="Tahoma"/>
          <w:color w:val="auto"/>
          <w:kern w:val="2"/>
          <w:sz w:val="24"/>
          <w:szCs w:val="24"/>
          <w:lang w:eastAsia="en-US"/>
          <w14:ligatures w14:val="standardContextual"/>
        </w:rPr>
      </w:pPr>
    </w:p>
    <w:p w:rsidR="00E67B94" w:rsidRPr="009F111A" w:rsidRDefault="00E67B94" w:rsidP="00E67B94">
      <w:pPr>
        <w:spacing w:after="0"/>
        <w:ind w:left="0" w:right="50"/>
        <w:rPr>
          <w:rFonts w:ascii="Tahoma" w:hAnsi="Tahoma" w:cs="Tahoma"/>
          <w:b/>
          <w:sz w:val="24"/>
          <w:szCs w:val="25"/>
          <w:u w:val="single"/>
        </w:rPr>
      </w:pPr>
      <w:r>
        <w:rPr>
          <w:rFonts w:ascii="Tahoma" w:hAnsi="Tahoma" w:cs="Tahoma"/>
          <w:b/>
          <w:sz w:val="24"/>
          <w:szCs w:val="25"/>
          <w:u w:val="single"/>
        </w:rPr>
        <w:lastRenderedPageBreak/>
        <w:t>REA. 231</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sidR="00A87C1B">
        <w:rPr>
          <w:rFonts w:ascii="Tahoma" w:hAnsi="Tahoma" w:cs="Tahoma"/>
          <w:b/>
          <w:sz w:val="24"/>
          <w:szCs w:val="25"/>
          <w:u w:val="single"/>
        </w:rPr>
        <w:t>Neuv</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E67B94" w:rsidRPr="00E67B94" w:rsidRDefault="00E67B94" w:rsidP="00807CE1">
      <w:pPr>
        <w:spacing w:after="160" w:line="276" w:lineRule="auto"/>
        <w:ind w:left="0" w:right="0" w:firstLine="708"/>
        <w:rPr>
          <w:rFonts w:ascii="Tahoma" w:eastAsia="Calibri" w:hAnsi="Tahoma" w:cs="Tahoma"/>
          <w:color w:val="auto"/>
          <w:kern w:val="2"/>
          <w:sz w:val="14"/>
          <w:szCs w:val="24"/>
          <w:lang w:eastAsia="en-US"/>
          <w14:ligatures w14:val="standardContextual"/>
        </w:rPr>
      </w:pPr>
    </w:p>
    <w:p w:rsidR="00807CE1" w:rsidRPr="00807CE1" w:rsidRDefault="00807CE1" w:rsidP="00807CE1">
      <w:pPr>
        <w:spacing w:after="16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Le ministère public entendu ;</w:t>
      </w:r>
    </w:p>
    <w:p w:rsidR="00807CE1" w:rsidRPr="00807CE1" w:rsidRDefault="00807CE1" w:rsidP="001D7BA5">
      <w:pPr>
        <w:spacing w:after="16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Reçoit l’appel de Madame </w:t>
      </w:r>
      <w:r w:rsidRPr="00E67B94">
        <w:rPr>
          <w:rFonts w:ascii="Tahoma" w:eastAsia="Calibri" w:hAnsi="Tahoma" w:cs="Tahoma"/>
          <w:b/>
          <w:color w:val="auto"/>
          <w:kern w:val="2"/>
          <w:sz w:val="24"/>
          <w:szCs w:val="24"/>
          <w:lang w:eastAsia="en-US"/>
          <w14:ligatures w14:val="standardContextual"/>
        </w:rPr>
        <w:t>MUADI TSHISUAKA</w:t>
      </w:r>
      <w:r w:rsidRPr="00807CE1">
        <w:rPr>
          <w:rFonts w:ascii="Tahoma" w:eastAsia="Calibri" w:hAnsi="Tahoma" w:cs="Tahoma"/>
          <w:color w:val="auto"/>
          <w:kern w:val="2"/>
          <w:sz w:val="24"/>
          <w:szCs w:val="24"/>
          <w:lang w:eastAsia="en-US"/>
          <w14:ligatures w14:val="standardContextual"/>
        </w:rPr>
        <w:t> et le dit fondé ;</w:t>
      </w:r>
    </w:p>
    <w:p w:rsidR="00807CE1" w:rsidRPr="00807CE1" w:rsidRDefault="00807CE1" w:rsidP="00807CE1">
      <w:pPr>
        <w:spacing w:after="16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Infirme la décision entreprise dans toutes ses dispositions. Statuant à nouveau et faisant ce que le premier juge aurait dû faire, reçoit la requête originaire de l’intimé mais la dit non fondée ;</w:t>
      </w:r>
    </w:p>
    <w:p w:rsidR="00807CE1" w:rsidRPr="00807CE1" w:rsidRDefault="00807CE1" w:rsidP="00807CE1">
      <w:pPr>
        <w:spacing w:after="16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Confirme en conséquence la décision de la CENI quant à ce ;</w:t>
      </w:r>
    </w:p>
    <w:p w:rsidR="00807CE1" w:rsidRPr="00807CE1" w:rsidRDefault="00807CE1" w:rsidP="00807CE1">
      <w:pPr>
        <w:spacing w:after="16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Dit n’y avoir pas lieu à paiement des frais de l’instance.</w:t>
      </w:r>
    </w:p>
    <w:p w:rsidR="00807CE1" w:rsidRPr="00807CE1" w:rsidRDefault="00807CE1" w:rsidP="00807CE1">
      <w:pPr>
        <w:spacing w:after="16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Le Conseil d’Etat a ainsi jugé et prononcé à l’audience publique de ce </w:t>
      </w:r>
      <w:r w:rsidR="00DE2249" w:rsidRPr="00DE2249">
        <w:rPr>
          <w:rFonts w:ascii="Tahoma" w:eastAsia="Calibri" w:hAnsi="Tahoma" w:cs="Tahoma"/>
          <w:b/>
          <w:color w:val="auto"/>
          <w:kern w:val="2"/>
          <w:sz w:val="24"/>
          <w:szCs w:val="24"/>
          <w:lang w:eastAsia="en-US"/>
          <w14:ligatures w14:val="standardContextual"/>
        </w:rPr>
        <w:t xml:space="preserve">17 avril </w:t>
      </w:r>
      <w:r w:rsidRPr="00807CE1">
        <w:rPr>
          <w:rFonts w:ascii="Tahoma" w:eastAsia="Calibri" w:hAnsi="Tahoma" w:cs="Tahoma"/>
          <w:b/>
          <w:color w:val="auto"/>
          <w:kern w:val="2"/>
          <w:sz w:val="24"/>
          <w:szCs w:val="24"/>
          <w:lang w:eastAsia="en-US"/>
          <w14:ligatures w14:val="standardContextual"/>
        </w:rPr>
        <w:t>2024</w:t>
      </w:r>
      <w:r w:rsidRPr="00807CE1">
        <w:rPr>
          <w:rFonts w:ascii="Tahoma" w:eastAsia="Calibri" w:hAnsi="Tahoma" w:cs="Tahoma"/>
          <w:color w:val="auto"/>
          <w:kern w:val="2"/>
          <w:sz w:val="24"/>
          <w:szCs w:val="24"/>
          <w:lang w:eastAsia="en-US"/>
          <w14:ligatures w14:val="standardContextual"/>
        </w:rPr>
        <w:t xml:space="preserve"> à laquelle siégeaient les magistrats </w:t>
      </w:r>
      <w:r w:rsidRPr="00807CE1">
        <w:rPr>
          <w:rFonts w:ascii="Tahoma" w:eastAsia="Calibri" w:hAnsi="Tahoma" w:cs="Tahoma"/>
          <w:b/>
          <w:color w:val="auto"/>
          <w:kern w:val="2"/>
          <w:sz w:val="24"/>
          <w:szCs w:val="24"/>
          <w:lang w:eastAsia="en-US"/>
          <w14:ligatures w14:val="standardContextual"/>
        </w:rPr>
        <w:t>ABDALA MBOKAMIBA</w:t>
      </w:r>
      <w:r w:rsidRPr="00807CE1">
        <w:rPr>
          <w:rFonts w:ascii="Tahoma" w:eastAsia="Calibri" w:hAnsi="Tahoma" w:cs="Tahoma"/>
          <w:color w:val="auto"/>
          <w:kern w:val="2"/>
          <w:sz w:val="24"/>
          <w:szCs w:val="24"/>
          <w:lang w:eastAsia="en-US"/>
          <w14:ligatures w14:val="standardContextual"/>
        </w:rPr>
        <w:t xml:space="preserve">, président, </w:t>
      </w:r>
      <w:r w:rsidRPr="00807CE1">
        <w:rPr>
          <w:rFonts w:ascii="Tahoma" w:eastAsia="Calibri" w:hAnsi="Tahoma" w:cs="Tahoma"/>
          <w:b/>
          <w:color w:val="auto"/>
          <w:kern w:val="2"/>
          <w:sz w:val="24"/>
          <w:szCs w:val="24"/>
          <w:lang w:eastAsia="en-US"/>
          <w14:ligatures w14:val="standardContextual"/>
        </w:rPr>
        <w:t>MAYENGO LUZIMBU et MVUEKIANI NDONZUAU</w:t>
      </w:r>
      <w:r w:rsidRPr="00807CE1">
        <w:rPr>
          <w:rFonts w:ascii="Tahoma" w:eastAsia="Calibri" w:hAnsi="Tahoma" w:cs="Tahoma"/>
          <w:color w:val="auto"/>
          <w:kern w:val="2"/>
          <w:sz w:val="24"/>
          <w:szCs w:val="24"/>
          <w:lang w:eastAsia="en-US"/>
          <w14:ligatures w14:val="standardContextual"/>
        </w:rPr>
        <w:t xml:space="preserve">, conseillers, avec le concours du ministère public représenté par l’avocat général </w:t>
      </w:r>
      <w:r w:rsidR="00331C0F" w:rsidRPr="00331C0F">
        <w:rPr>
          <w:rFonts w:ascii="Tahoma" w:eastAsia="Calibri" w:hAnsi="Tahoma" w:cs="Tahoma"/>
          <w:b/>
          <w:color w:val="auto"/>
          <w:kern w:val="2"/>
          <w:sz w:val="24"/>
          <w:szCs w:val="24"/>
          <w:lang w:eastAsia="en-US"/>
          <w14:ligatures w14:val="standardContextual"/>
        </w:rPr>
        <w:t>BOKANGA</w:t>
      </w:r>
      <w:r w:rsidR="00331C0F">
        <w:rPr>
          <w:rFonts w:ascii="Tahoma" w:eastAsia="Calibri" w:hAnsi="Tahoma" w:cs="Tahoma"/>
          <w:color w:val="auto"/>
          <w:kern w:val="2"/>
          <w:sz w:val="24"/>
          <w:szCs w:val="24"/>
          <w:lang w:eastAsia="en-US"/>
          <w14:ligatures w14:val="standardContextual"/>
        </w:rPr>
        <w:t xml:space="preserve"> </w:t>
      </w:r>
      <w:r w:rsidRPr="00807CE1">
        <w:rPr>
          <w:rFonts w:ascii="Tahoma" w:eastAsia="Calibri" w:hAnsi="Tahoma" w:cs="Tahoma"/>
          <w:color w:val="auto"/>
          <w:kern w:val="2"/>
          <w:sz w:val="24"/>
          <w:szCs w:val="24"/>
          <w:lang w:eastAsia="en-US"/>
          <w14:ligatures w14:val="standardContextual"/>
        </w:rPr>
        <w:t>et l’assistance de M</w:t>
      </w:r>
      <w:r w:rsidR="00331C0F">
        <w:rPr>
          <w:rFonts w:ascii="Tahoma" w:eastAsia="Calibri" w:hAnsi="Tahoma" w:cs="Tahoma"/>
          <w:color w:val="auto"/>
          <w:kern w:val="2"/>
          <w:sz w:val="24"/>
          <w:szCs w:val="24"/>
          <w:lang w:eastAsia="en-US"/>
          <w14:ligatures w14:val="standardContextual"/>
        </w:rPr>
        <w:t xml:space="preserve">adame </w:t>
      </w:r>
      <w:r w:rsidR="00331C0F" w:rsidRPr="00331C0F">
        <w:rPr>
          <w:rFonts w:ascii="Tahoma" w:eastAsia="Calibri" w:hAnsi="Tahoma" w:cs="Tahoma"/>
          <w:b/>
          <w:color w:val="auto"/>
          <w:kern w:val="2"/>
          <w:sz w:val="24"/>
          <w:szCs w:val="24"/>
          <w:lang w:eastAsia="en-US"/>
          <w14:ligatures w14:val="standardContextual"/>
        </w:rPr>
        <w:t>DIMBWE</w:t>
      </w:r>
      <w:r w:rsidRPr="00807CE1">
        <w:rPr>
          <w:rFonts w:ascii="Tahoma" w:eastAsia="Calibri" w:hAnsi="Tahoma" w:cs="Tahoma"/>
          <w:color w:val="auto"/>
          <w:kern w:val="2"/>
          <w:sz w:val="24"/>
          <w:szCs w:val="24"/>
          <w:lang w:eastAsia="en-US"/>
          <w14:ligatures w14:val="standardContextual"/>
        </w:rPr>
        <w:t>, greffier du siège.</w:t>
      </w:r>
    </w:p>
    <w:p w:rsidR="008D17C7" w:rsidRPr="000A569C" w:rsidRDefault="008D17C7" w:rsidP="00272750">
      <w:pPr>
        <w:shd w:val="clear" w:color="auto" w:fill="FFFFFF"/>
        <w:autoSpaceDE w:val="0"/>
        <w:autoSpaceDN w:val="0"/>
        <w:adjustRightInd w:val="0"/>
        <w:spacing w:after="0" w:line="276" w:lineRule="auto"/>
        <w:ind w:left="0" w:right="0" w:firstLine="0"/>
        <w:rPr>
          <w:rFonts w:ascii="Tahoma" w:eastAsia="Times New Roman" w:hAnsi="Tahoma" w:cs="Tahoma"/>
          <w:b/>
          <w:iCs/>
          <w:sz w:val="14"/>
          <w:szCs w:val="24"/>
          <w:lang w:eastAsia="en-US"/>
        </w:rPr>
      </w:pPr>
    </w:p>
    <w:p w:rsidR="008D17C7" w:rsidRPr="008D17C7" w:rsidRDefault="008D17C7" w:rsidP="008D17C7">
      <w:pPr>
        <w:spacing w:line="276" w:lineRule="auto"/>
        <w:ind w:right="113" w:firstLine="416"/>
        <w:rPr>
          <w:rFonts w:ascii="Tahoma" w:hAnsi="Tahoma" w:cs="Tahoma"/>
          <w:sz w:val="24"/>
          <w:szCs w:val="25"/>
        </w:rPr>
      </w:pPr>
      <w:r w:rsidRPr="008D17C7">
        <w:rPr>
          <w:rFonts w:ascii="Tahoma" w:hAnsi="Tahoma" w:cs="Tahoma"/>
          <w:sz w:val="25"/>
          <w:szCs w:val="25"/>
          <w:u w:val="single"/>
        </w:rPr>
        <w:t>Les  Conseillers</w:t>
      </w:r>
      <w:r w:rsidRPr="008D17C7">
        <w:rPr>
          <w:rFonts w:ascii="Tahoma" w:hAnsi="Tahoma" w:cs="Tahoma"/>
          <w:sz w:val="24"/>
          <w:szCs w:val="25"/>
        </w:rPr>
        <w:t xml:space="preserve">                           </w:t>
      </w:r>
      <w:r w:rsidRPr="008D17C7">
        <w:rPr>
          <w:rFonts w:ascii="Tahoma" w:hAnsi="Tahoma" w:cs="Tahoma"/>
          <w:sz w:val="18"/>
          <w:szCs w:val="25"/>
        </w:rPr>
        <w:t xml:space="preserve"> </w:t>
      </w:r>
      <w:r w:rsidRPr="008D17C7">
        <w:rPr>
          <w:rFonts w:ascii="Tahoma" w:hAnsi="Tahoma" w:cs="Tahoma"/>
          <w:sz w:val="24"/>
          <w:szCs w:val="25"/>
        </w:rPr>
        <w:t xml:space="preserve"> </w:t>
      </w:r>
      <w:r w:rsidRPr="008D17C7">
        <w:rPr>
          <w:rFonts w:ascii="Tahoma" w:hAnsi="Tahoma" w:cs="Tahoma"/>
          <w:sz w:val="25"/>
          <w:szCs w:val="25"/>
          <w:u w:val="single"/>
        </w:rPr>
        <w:t>Le  Président</w:t>
      </w:r>
    </w:p>
    <w:p w:rsidR="008D17C7" w:rsidRPr="000A569C" w:rsidRDefault="008D17C7" w:rsidP="008D17C7">
      <w:pPr>
        <w:spacing w:line="276" w:lineRule="auto"/>
        <w:ind w:right="113"/>
        <w:rPr>
          <w:sz w:val="12"/>
          <w:szCs w:val="25"/>
        </w:rPr>
      </w:pPr>
    </w:p>
    <w:p w:rsidR="008D17C7" w:rsidRPr="008D17C7" w:rsidRDefault="008D17C7" w:rsidP="008D17C7">
      <w:pPr>
        <w:numPr>
          <w:ilvl w:val="0"/>
          <w:numId w:val="19"/>
        </w:numPr>
        <w:spacing w:line="276" w:lineRule="auto"/>
        <w:ind w:left="284" w:right="-517" w:hanging="284"/>
        <w:contextualSpacing/>
        <w:rPr>
          <w:b/>
          <w:color w:val="auto"/>
          <w:sz w:val="24"/>
          <w:szCs w:val="25"/>
        </w:rPr>
      </w:pPr>
      <w:proofErr w:type="spellStart"/>
      <w:r w:rsidRPr="008D17C7">
        <w:rPr>
          <w:rFonts w:ascii="Tahoma" w:hAnsi="Tahoma" w:cs="Tahoma"/>
          <w:sz w:val="25"/>
          <w:szCs w:val="25"/>
        </w:rPr>
        <w:t>Se</w:t>
      </w:r>
      <w:proofErr w:type="spellEnd"/>
      <w:r w:rsidRPr="008D17C7">
        <w:rPr>
          <w:sz w:val="24"/>
          <w:szCs w:val="25"/>
        </w:rPr>
        <w:t>/</w:t>
      </w:r>
      <w:r w:rsidR="009737D5">
        <w:rPr>
          <w:b/>
          <w:color w:val="auto"/>
          <w:sz w:val="24"/>
          <w:szCs w:val="25"/>
        </w:rPr>
        <w:t>LUSHULE BASHOMEKA</w:t>
      </w:r>
      <w:r w:rsidRPr="008D17C7">
        <w:rPr>
          <w:b/>
          <w:color w:val="auto"/>
          <w:sz w:val="22"/>
          <w:szCs w:val="25"/>
        </w:rPr>
        <w:t xml:space="preserve">    </w:t>
      </w:r>
      <w:r w:rsidRPr="008D17C7">
        <w:rPr>
          <w:rFonts w:ascii="Tahoma" w:hAnsi="Tahoma" w:cs="Tahoma"/>
          <w:sz w:val="25"/>
          <w:szCs w:val="25"/>
        </w:rPr>
        <w:t>Se</w:t>
      </w:r>
      <w:r w:rsidRPr="008D17C7">
        <w:rPr>
          <w:sz w:val="24"/>
          <w:szCs w:val="25"/>
        </w:rPr>
        <w:t>/</w:t>
      </w:r>
      <w:r w:rsidR="00272750">
        <w:rPr>
          <w:b/>
          <w:color w:val="auto"/>
          <w:sz w:val="24"/>
          <w:szCs w:val="25"/>
        </w:rPr>
        <w:t>ABDALA MBOKAMIBA</w:t>
      </w:r>
    </w:p>
    <w:p w:rsidR="008D17C7" w:rsidRPr="000A569C" w:rsidRDefault="008D17C7" w:rsidP="008D17C7">
      <w:pPr>
        <w:spacing w:line="276" w:lineRule="auto"/>
        <w:ind w:left="0" w:right="-517" w:firstLine="3686"/>
        <w:contextualSpacing/>
        <w:rPr>
          <w:b/>
          <w:sz w:val="12"/>
          <w:szCs w:val="25"/>
        </w:rPr>
      </w:pPr>
      <w:r w:rsidRPr="000A569C">
        <w:rPr>
          <w:b/>
          <w:sz w:val="10"/>
          <w:szCs w:val="25"/>
        </w:rPr>
        <w:t xml:space="preserve"> </w:t>
      </w:r>
    </w:p>
    <w:p w:rsidR="008D17C7" w:rsidRPr="001D7BA5" w:rsidRDefault="008D17C7" w:rsidP="008D17C7">
      <w:pPr>
        <w:numPr>
          <w:ilvl w:val="0"/>
          <w:numId w:val="19"/>
        </w:numPr>
        <w:spacing w:line="240" w:lineRule="auto"/>
        <w:ind w:left="284" w:right="113" w:hanging="284"/>
        <w:contextualSpacing/>
        <w:rPr>
          <w:b/>
          <w:sz w:val="25"/>
          <w:szCs w:val="25"/>
        </w:rPr>
      </w:pPr>
      <w:proofErr w:type="spellStart"/>
      <w:r w:rsidRPr="008D17C7">
        <w:rPr>
          <w:rFonts w:ascii="Tahoma" w:hAnsi="Tahoma" w:cs="Tahoma"/>
          <w:sz w:val="25"/>
          <w:szCs w:val="25"/>
        </w:rPr>
        <w:t>Se</w:t>
      </w:r>
      <w:proofErr w:type="spellEnd"/>
      <w:r w:rsidRPr="008D17C7">
        <w:rPr>
          <w:sz w:val="24"/>
          <w:szCs w:val="25"/>
        </w:rPr>
        <w:t>/</w:t>
      </w:r>
      <w:r w:rsidRPr="008D17C7">
        <w:rPr>
          <w:b/>
          <w:sz w:val="24"/>
          <w:szCs w:val="25"/>
        </w:rPr>
        <w:t xml:space="preserve"> </w:t>
      </w:r>
      <w:r w:rsidR="00CF1E38">
        <w:rPr>
          <w:b/>
          <w:sz w:val="24"/>
          <w:szCs w:val="25"/>
        </w:rPr>
        <w:t>MAYENGO LUZIMBU</w:t>
      </w:r>
      <w:r w:rsidRPr="008D17C7">
        <w:rPr>
          <w:b/>
          <w:sz w:val="24"/>
          <w:szCs w:val="25"/>
        </w:rPr>
        <w:t xml:space="preserve"> </w:t>
      </w:r>
    </w:p>
    <w:p w:rsidR="001D7BA5" w:rsidRPr="001D7BA5" w:rsidRDefault="001D7BA5" w:rsidP="001D7BA5">
      <w:pPr>
        <w:spacing w:line="240" w:lineRule="auto"/>
        <w:ind w:left="0" w:right="113" w:firstLine="0"/>
        <w:contextualSpacing/>
        <w:rPr>
          <w:b/>
          <w:sz w:val="12"/>
          <w:szCs w:val="25"/>
        </w:rPr>
      </w:pPr>
    </w:p>
    <w:p w:rsidR="008D17C7" w:rsidRPr="000A569C" w:rsidRDefault="008D17C7" w:rsidP="008D17C7">
      <w:pPr>
        <w:ind w:left="720"/>
        <w:contextualSpacing/>
        <w:rPr>
          <w:b/>
          <w:sz w:val="6"/>
          <w:szCs w:val="25"/>
        </w:rPr>
      </w:pPr>
    </w:p>
    <w:p w:rsidR="008D17C7" w:rsidRPr="008D17C7" w:rsidRDefault="008D17C7" w:rsidP="008D17C7">
      <w:pPr>
        <w:spacing w:line="240" w:lineRule="auto"/>
        <w:ind w:left="0" w:right="113" w:firstLine="0"/>
        <w:rPr>
          <w:b/>
          <w:sz w:val="4"/>
          <w:szCs w:val="25"/>
        </w:rPr>
      </w:pPr>
    </w:p>
    <w:p w:rsidR="008D17C7" w:rsidRPr="008D17C7" w:rsidRDefault="008D17C7" w:rsidP="008D17C7">
      <w:pPr>
        <w:ind w:left="851" w:right="0" w:firstLine="1559"/>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rsidR="008D17C7" w:rsidRPr="008D17C7" w:rsidRDefault="008D17C7" w:rsidP="008D17C7">
      <w:pPr>
        <w:ind w:left="719" w:right="0" w:hanging="719"/>
        <w:jc w:val="center"/>
        <w:rPr>
          <w:rFonts w:ascii="Tahoma" w:hAnsi="Tahoma" w:cs="Tahoma"/>
          <w:sz w:val="14"/>
          <w:szCs w:val="25"/>
        </w:rPr>
      </w:pPr>
    </w:p>
    <w:p w:rsidR="008D17C7" w:rsidRDefault="00125F30" w:rsidP="002510B5">
      <w:pPr>
        <w:ind w:left="426" w:right="0" w:firstLine="1984"/>
        <w:rPr>
          <w:b/>
          <w:sz w:val="25"/>
          <w:szCs w:val="25"/>
        </w:rPr>
      </w:pPr>
      <w:proofErr w:type="spellStart"/>
      <w:r w:rsidRPr="008D17C7">
        <w:rPr>
          <w:rFonts w:ascii="Tahoma" w:hAnsi="Tahoma" w:cs="Tahoma"/>
          <w:sz w:val="25"/>
          <w:szCs w:val="25"/>
        </w:rPr>
        <w:t>Se</w:t>
      </w:r>
      <w:proofErr w:type="spellEnd"/>
      <w:r w:rsidRPr="008D17C7">
        <w:rPr>
          <w:sz w:val="24"/>
          <w:szCs w:val="25"/>
        </w:rPr>
        <w:t>/</w:t>
      </w:r>
      <w:r w:rsidR="002510B5">
        <w:rPr>
          <w:b/>
          <w:sz w:val="25"/>
          <w:szCs w:val="25"/>
        </w:rPr>
        <w:t>DIMBWE</w:t>
      </w:r>
    </w:p>
    <w:p w:rsidR="001D7BA5" w:rsidRPr="008D17C7" w:rsidRDefault="001D7BA5" w:rsidP="00A30C54">
      <w:pPr>
        <w:ind w:left="426" w:right="0" w:firstLine="1417"/>
        <w:rPr>
          <w:rFonts w:ascii="Tahoma" w:hAnsi="Tahoma" w:cs="Tahoma"/>
          <w:sz w:val="25"/>
          <w:szCs w:val="25"/>
        </w:rPr>
      </w:pPr>
    </w:p>
    <w:p w:rsidR="008D17C7" w:rsidRPr="000A569C" w:rsidRDefault="008D17C7" w:rsidP="008D17C7">
      <w:pPr>
        <w:spacing w:after="0"/>
        <w:ind w:left="0" w:right="50"/>
        <w:rPr>
          <w:rFonts w:ascii="Tahoma" w:hAnsi="Tahoma" w:cs="Tahoma"/>
          <w:b/>
          <w:sz w:val="24"/>
          <w:szCs w:val="25"/>
          <w:u w:val="single"/>
        </w:rPr>
      </w:pPr>
      <w:r w:rsidRPr="008D17C7">
        <w:rPr>
          <w:rFonts w:ascii="Tahoma" w:hAnsi="Tahoma" w:cs="Tahoma"/>
          <w:b/>
          <w:sz w:val="25"/>
          <w:szCs w:val="25"/>
          <w:u w:val="single"/>
        </w:rPr>
        <w:t xml:space="preserve">  </w:t>
      </w:r>
      <w:bookmarkStart w:id="0" w:name="_GoBack"/>
      <w:bookmarkEnd w:id="0"/>
    </w:p>
    <w:p w:rsidR="008D17C7" w:rsidRPr="008D17C7" w:rsidRDefault="008D17C7" w:rsidP="008D17C7">
      <w:pPr>
        <w:spacing w:line="244" w:lineRule="auto"/>
        <w:ind w:left="0" w:right="-658" w:firstLine="993"/>
        <w:rPr>
          <w:sz w:val="26"/>
          <w:szCs w:val="26"/>
        </w:rPr>
      </w:pPr>
      <w:r w:rsidRPr="008D17C7">
        <w:rPr>
          <w:sz w:val="26"/>
          <w:szCs w:val="26"/>
        </w:rPr>
        <w:t>POUR COPIE  CERTIFIEE CONFORME,</w:t>
      </w:r>
    </w:p>
    <w:p w:rsidR="008D17C7" w:rsidRPr="008D17C7" w:rsidRDefault="008D17C7" w:rsidP="008D17C7">
      <w:pPr>
        <w:spacing w:line="244" w:lineRule="auto"/>
        <w:ind w:left="0" w:right="-454" w:firstLine="0"/>
        <w:rPr>
          <w:sz w:val="14"/>
        </w:rPr>
      </w:pPr>
    </w:p>
    <w:p w:rsidR="008D17C7" w:rsidRPr="008D17C7" w:rsidRDefault="008D17C7" w:rsidP="00DC25D9">
      <w:pPr>
        <w:spacing w:line="244" w:lineRule="auto"/>
        <w:ind w:left="0" w:right="-454" w:firstLine="1276"/>
        <w:rPr>
          <w:sz w:val="26"/>
          <w:szCs w:val="26"/>
        </w:rPr>
      </w:pPr>
      <w:r w:rsidRPr="008D17C7">
        <w:rPr>
          <w:sz w:val="26"/>
          <w:szCs w:val="26"/>
        </w:rPr>
        <w:t>Fait  à Kinshasa, le……./….</w:t>
      </w:r>
      <w:r w:rsidR="00DC25D9">
        <w:rPr>
          <w:sz w:val="26"/>
          <w:szCs w:val="26"/>
        </w:rPr>
        <w:t>.</w:t>
      </w:r>
      <w:r w:rsidRPr="008D17C7">
        <w:rPr>
          <w:sz w:val="26"/>
          <w:szCs w:val="26"/>
        </w:rPr>
        <w:t>../2024</w:t>
      </w:r>
    </w:p>
    <w:p w:rsidR="008D17C7" w:rsidRPr="008D17C7" w:rsidRDefault="008D17C7" w:rsidP="008D17C7">
      <w:pPr>
        <w:spacing w:line="244" w:lineRule="auto"/>
        <w:ind w:left="0" w:right="-454" w:firstLine="0"/>
        <w:jc w:val="center"/>
        <w:rPr>
          <w:sz w:val="12"/>
          <w:szCs w:val="27"/>
        </w:rPr>
      </w:pPr>
    </w:p>
    <w:p w:rsidR="008D17C7" w:rsidRPr="008D17C7" w:rsidRDefault="008D17C7" w:rsidP="008D17C7">
      <w:pPr>
        <w:spacing w:line="244" w:lineRule="auto"/>
        <w:ind w:left="0" w:right="-454" w:firstLine="0"/>
        <w:jc w:val="center"/>
        <w:rPr>
          <w:sz w:val="4"/>
          <w:szCs w:val="34"/>
        </w:rPr>
      </w:pPr>
    </w:p>
    <w:p w:rsidR="008D17C7" w:rsidRDefault="008D17C7" w:rsidP="008D17C7">
      <w:pPr>
        <w:spacing w:after="3" w:line="254" w:lineRule="auto"/>
        <w:ind w:left="-15" w:right="0" w:firstLine="2142"/>
        <w:rPr>
          <w:rFonts w:ascii="Trebuchet MS" w:eastAsia="Tahoma" w:hAnsi="Trebuchet MS" w:cs="Tahoma"/>
          <w:sz w:val="25"/>
          <w:szCs w:val="25"/>
        </w:rPr>
      </w:pPr>
      <w:r w:rsidRPr="008D17C7">
        <w:rPr>
          <w:rFonts w:ascii="Trebuchet MS" w:eastAsia="Tahoma" w:hAnsi="Trebuchet MS" w:cs="Tahoma"/>
          <w:sz w:val="25"/>
          <w:szCs w:val="25"/>
        </w:rPr>
        <w:t>LE GREFFIER EN CHEF,</w:t>
      </w:r>
    </w:p>
    <w:p w:rsidR="008D17C7" w:rsidRPr="00103840" w:rsidRDefault="008D17C7" w:rsidP="008D17C7">
      <w:pPr>
        <w:spacing w:after="3" w:line="254" w:lineRule="auto"/>
        <w:ind w:left="-15" w:right="0" w:firstLine="2142"/>
        <w:rPr>
          <w:rFonts w:ascii="Trebuchet MS" w:eastAsia="Calibri" w:hAnsi="Trebuchet MS" w:cs="Calibri"/>
          <w:sz w:val="18"/>
          <w:szCs w:val="25"/>
        </w:rPr>
      </w:pPr>
    </w:p>
    <w:p w:rsidR="008D17C7" w:rsidRPr="008D17C7" w:rsidRDefault="008D17C7" w:rsidP="008D17C7">
      <w:pPr>
        <w:tabs>
          <w:tab w:val="right" w:pos="9075"/>
        </w:tabs>
        <w:spacing w:after="0" w:line="240" w:lineRule="auto"/>
        <w:ind w:left="0" w:right="-375" w:firstLine="993"/>
        <w:rPr>
          <w:rFonts w:ascii="Tahoma" w:eastAsia="Calibri" w:hAnsi="Tahoma" w:cs="Tahoma"/>
          <w:szCs w:val="29"/>
        </w:rPr>
      </w:pPr>
      <w:r w:rsidRPr="008D17C7">
        <w:rPr>
          <w:rFonts w:ascii="Tahoma" w:eastAsia="Tahoma" w:hAnsi="Tahoma" w:cs="Tahoma"/>
          <w:b/>
          <w:szCs w:val="29"/>
          <w:u w:val="single" w:color="000000"/>
        </w:rPr>
        <w:t>J</w:t>
      </w:r>
      <w:r w:rsidRPr="008D17C7">
        <w:rPr>
          <w:rFonts w:ascii="Tahoma" w:eastAsia="Tahoma" w:hAnsi="Tahoma" w:cs="Tahoma"/>
          <w:b/>
          <w:sz w:val="29"/>
          <w:szCs w:val="29"/>
          <w:u w:val="single" w:color="000000"/>
        </w:rPr>
        <w:t xml:space="preserve">ules Matthieu </w:t>
      </w:r>
      <w:r w:rsidRPr="008D17C7">
        <w:rPr>
          <w:rFonts w:ascii="Tahoma" w:eastAsia="Tahoma" w:hAnsi="Tahoma" w:cs="Tahoma"/>
          <w:b/>
          <w:szCs w:val="29"/>
          <w:u w:val="single" w:color="000000"/>
        </w:rPr>
        <w:t>EKATOU LIMBELE</w:t>
      </w:r>
    </w:p>
    <w:p w:rsidR="008D17C7" w:rsidRPr="009737D5" w:rsidRDefault="008D17C7" w:rsidP="009737D5">
      <w:pPr>
        <w:spacing w:line="240" w:lineRule="auto"/>
        <w:ind w:left="-170" w:right="-170" w:firstLine="2438"/>
        <w:rPr>
          <w:sz w:val="25"/>
          <w:szCs w:val="25"/>
        </w:rPr>
      </w:pPr>
      <w:r w:rsidRPr="008D17C7">
        <w:rPr>
          <w:rFonts w:eastAsia="Tahoma"/>
          <w:i/>
          <w:sz w:val="25"/>
          <w:szCs w:val="25"/>
        </w:rPr>
        <w:t>Secrétaire Général</w:t>
      </w:r>
    </w:p>
    <w:sectPr w:rsidR="008D17C7" w:rsidRPr="009737D5"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1534" w:rsidRDefault="00221534" w:rsidP="00D45B24">
      <w:pPr>
        <w:spacing w:after="0" w:line="240" w:lineRule="auto"/>
      </w:pPr>
      <w:r>
        <w:separator/>
      </w:r>
    </w:p>
  </w:endnote>
  <w:endnote w:type="continuationSeparator" w:id="0">
    <w:p w:rsidR="00221534" w:rsidRDefault="00221534"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2D2147"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1534" w:rsidRDefault="00221534" w:rsidP="00D45B24">
      <w:pPr>
        <w:spacing w:after="0" w:line="240" w:lineRule="auto"/>
      </w:pPr>
      <w:r>
        <w:separator/>
      </w:r>
    </w:p>
  </w:footnote>
  <w:footnote w:type="continuationSeparator" w:id="0">
    <w:p w:rsidR="00221534" w:rsidRDefault="00221534"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9">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0">
    <w:nsid w:val="3C071A63"/>
    <w:multiLevelType w:val="hybridMultilevel"/>
    <w:tmpl w:val="BE72A19C"/>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4">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5">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7">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9">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1">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2">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3">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3"/>
  </w:num>
  <w:num w:numId="2">
    <w:abstractNumId w:val="22"/>
  </w:num>
  <w:num w:numId="3">
    <w:abstractNumId w:val="9"/>
  </w:num>
  <w:num w:numId="4">
    <w:abstractNumId w:val="20"/>
  </w:num>
  <w:num w:numId="5">
    <w:abstractNumId w:val="0"/>
  </w:num>
  <w:num w:numId="6">
    <w:abstractNumId w:val="14"/>
  </w:num>
  <w:num w:numId="7">
    <w:abstractNumId w:val="2"/>
  </w:num>
  <w:num w:numId="8">
    <w:abstractNumId w:val="3"/>
  </w:num>
  <w:num w:numId="9">
    <w:abstractNumId w:val="4"/>
  </w:num>
  <w:num w:numId="10">
    <w:abstractNumId w:val="8"/>
  </w:num>
  <w:num w:numId="11">
    <w:abstractNumId w:val="18"/>
  </w:num>
  <w:num w:numId="12">
    <w:abstractNumId w:val="17"/>
  </w:num>
  <w:num w:numId="13">
    <w:abstractNumId w:val="7"/>
  </w:num>
  <w:num w:numId="14">
    <w:abstractNumId w:val="11"/>
  </w:num>
  <w:num w:numId="15">
    <w:abstractNumId w:val="23"/>
  </w:num>
  <w:num w:numId="16">
    <w:abstractNumId w:val="10"/>
  </w:num>
  <w:num w:numId="17">
    <w:abstractNumId w:val="5"/>
  </w:num>
  <w:num w:numId="18">
    <w:abstractNumId w:val="16"/>
  </w:num>
  <w:num w:numId="19">
    <w:abstractNumId w:val="19"/>
  </w:num>
  <w:num w:numId="20">
    <w:abstractNumId w:val="15"/>
  </w:num>
  <w:num w:numId="21">
    <w:abstractNumId w:val="21"/>
  </w:num>
  <w:num w:numId="22">
    <w:abstractNumId w:val="12"/>
  </w:num>
  <w:num w:numId="23">
    <w:abstractNumId w:val="1"/>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1874"/>
    <w:rsid w:val="00001DF8"/>
    <w:rsid w:val="00004C50"/>
    <w:rsid w:val="00005777"/>
    <w:rsid w:val="00005DC7"/>
    <w:rsid w:val="00005E07"/>
    <w:rsid w:val="00005EBA"/>
    <w:rsid w:val="00006019"/>
    <w:rsid w:val="00006B72"/>
    <w:rsid w:val="00011499"/>
    <w:rsid w:val="00011CE2"/>
    <w:rsid w:val="00011F60"/>
    <w:rsid w:val="00011FCC"/>
    <w:rsid w:val="0001292F"/>
    <w:rsid w:val="000138F7"/>
    <w:rsid w:val="0001430D"/>
    <w:rsid w:val="00014A0F"/>
    <w:rsid w:val="000151B7"/>
    <w:rsid w:val="0001556C"/>
    <w:rsid w:val="00016207"/>
    <w:rsid w:val="000165FD"/>
    <w:rsid w:val="00016BAE"/>
    <w:rsid w:val="00016F20"/>
    <w:rsid w:val="00017FE2"/>
    <w:rsid w:val="00020318"/>
    <w:rsid w:val="000210DA"/>
    <w:rsid w:val="00021B31"/>
    <w:rsid w:val="000227D6"/>
    <w:rsid w:val="000237A6"/>
    <w:rsid w:val="00024167"/>
    <w:rsid w:val="0002570B"/>
    <w:rsid w:val="00027703"/>
    <w:rsid w:val="00027A83"/>
    <w:rsid w:val="00027CB9"/>
    <w:rsid w:val="00030A90"/>
    <w:rsid w:val="00030D06"/>
    <w:rsid w:val="00030DE7"/>
    <w:rsid w:val="00030EFD"/>
    <w:rsid w:val="00036683"/>
    <w:rsid w:val="000368EE"/>
    <w:rsid w:val="00036A65"/>
    <w:rsid w:val="00036C7F"/>
    <w:rsid w:val="0003722C"/>
    <w:rsid w:val="00037D8E"/>
    <w:rsid w:val="00037FD0"/>
    <w:rsid w:val="00040882"/>
    <w:rsid w:val="0004107C"/>
    <w:rsid w:val="0004184C"/>
    <w:rsid w:val="00042A42"/>
    <w:rsid w:val="00042E06"/>
    <w:rsid w:val="00043452"/>
    <w:rsid w:val="000435AA"/>
    <w:rsid w:val="000439D7"/>
    <w:rsid w:val="00043E57"/>
    <w:rsid w:val="00044CB4"/>
    <w:rsid w:val="00046975"/>
    <w:rsid w:val="00047315"/>
    <w:rsid w:val="0004731E"/>
    <w:rsid w:val="000519D1"/>
    <w:rsid w:val="00052679"/>
    <w:rsid w:val="00052B98"/>
    <w:rsid w:val="000543DB"/>
    <w:rsid w:val="00054C73"/>
    <w:rsid w:val="00055934"/>
    <w:rsid w:val="00055BE4"/>
    <w:rsid w:val="00057047"/>
    <w:rsid w:val="00060466"/>
    <w:rsid w:val="00061EE1"/>
    <w:rsid w:val="000622CA"/>
    <w:rsid w:val="00062371"/>
    <w:rsid w:val="00063292"/>
    <w:rsid w:val="00063396"/>
    <w:rsid w:val="0006339B"/>
    <w:rsid w:val="000636AE"/>
    <w:rsid w:val="00063CB2"/>
    <w:rsid w:val="0006451D"/>
    <w:rsid w:val="00064E6E"/>
    <w:rsid w:val="00065675"/>
    <w:rsid w:val="000656D3"/>
    <w:rsid w:val="000659A7"/>
    <w:rsid w:val="00065BD3"/>
    <w:rsid w:val="00065C06"/>
    <w:rsid w:val="00065CB7"/>
    <w:rsid w:val="0006746F"/>
    <w:rsid w:val="000676D9"/>
    <w:rsid w:val="000676F1"/>
    <w:rsid w:val="00067B6C"/>
    <w:rsid w:val="00067BBB"/>
    <w:rsid w:val="000700CD"/>
    <w:rsid w:val="000703C7"/>
    <w:rsid w:val="00070DF0"/>
    <w:rsid w:val="0007174D"/>
    <w:rsid w:val="00071DF2"/>
    <w:rsid w:val="00072313"/>
    <w:rsid w:val="000724CA"/>
    <w:rsid w:val="00072B3A"/>
    <w:rsid w:val="00073C5B"/>
    <w:rsid w:val="00073FDA"/>
    <w:rsid w:val="0007452F"/>
    <w:rsid w:val="00075076"/>
    <w:rsid w:val="00075368"/>
    <w:rsid w:val="00076309"/>
    <w:rsid w:val="00077483"/>
    <w:rsid w:val="00077775"/>
    <w:rsid w:val="0008038A"/>
    <w:rsid w:val="00080E9E"/>
    <w:rsid w:val="00081335"/>
    <w:rsid w:val="00081DB5"/>
    <w:rsid w:val="00082694"/>
    <w:rsid w:val="0008470B"/>
    <w:rsid w:val="000851DA"/>
    <w:rsid w:val="0008548A"/>
    <w:rsid w:val="00086AD5"/>
    <w:rsid w:val="00086EA9"/>
    <w:rsid w:val="000873E5"/>
    <w:rsid w:val="000874A1"/>
    <w:rsid w:val="00090897"/>
    <w:rsid w:val="0009431F"/>
    <w:rsid w:val="000950BA"/>
    <w:rsid w:val="000950C0"/>
    <w:rsid w:val="000952CC"/>
    <w:rsid w:val="00095B9C"/>
    <w:rsid w:val="00096091"/>
    <w:rsid w:val="00097248"/>
    <w:rsid w:val="000A07FB"/>
    <w:rsid w:val="000A09BE"/>
    <w:rsid w:val="000A0F0C"/>
    <w:rsid w:val="000A100D"/>
    <w:rsid w:val="000A102A"/>
    <w:rsid w:val="000A1A49"/>
    <w:rsid w:val="000A24CA"/>
    <w:rsid w:val="000A2B9D"/>
    <w:rsid w:val="000A5261"/>
    <w:rsid w:val="000A569C"/>
    <w:rsid w:val="000A5AD3"/>
    <w:rsid w:val="000A6440"/>
    <w:rsid w:val="000A7C18"/>
    <w:rsid w:val="000B0083"/>
    <w:rsid w:val="000B0494"/>
    <w:rsid w:val="000B09AA"/>
    <w:rsid w:val="000B1FD8"/>
    <w:rsid w:val="000B3272"/>
    <w:rsid w:val="000B33A3"/>
    <w:rsid w:val="000B381A"/>
    <w:rsid w:val="000B3A46"/>
    <w:rsid w:val="000B3C6F"/>
    <w:rsid w:val="000B729A"/>
    <w:rsid w:val="000B79B2"/>
    <w:rsid w:val="000C17E0"/>
    <w:rsid w:val="000C2DC4"/>
    <w:rsid w:val="000C3E8E"/>
    <w:rsid w:val="000C4F6A"/>
    <w:rsid w:val="000C59A8"/>
    <w:rsid w:val="000C607E"/>
    <w:rsid w:val="000C7EAC"/>
    <w:rsid w:val="000D0B73"/>
    <w:rsid w:val="000D0E6C"/>
    <w:rsid w:val="000D20E9"/>
    <w:rsid w:val="000D2A4B"/>
    <w:rsid w:val="000D3510"/>
    <w:rsid w:val="000D3C73"/>
    <w:rsid w:val="000D41E7"/>
    <w:rsid w:val="000D4598"/>
    <w:rsid w:val="000D47DA"/>
    <w:rsid w:val="000D4F28"/>
    <w:rsid w:val="000D5783"/>
    <w:rsid w:val="000D5CDC"/>
    <w:rsid w:val="000D7590"/>
    <w:rsid w:val="000E0210"/>
    <w:rsid w:val="000E135C"/>
    <w:rsid w:val="000E1562"/>
    <w:rsid w:val="000E29DC"/>
    <w:rsid w:val="000E43A7"/>
    <w:rsid w:val="000E44F8"/>
    <w:rsid w:val="000E4966"/>
    <w:rsid w:val="000E757D"/>
    <w:rsid w:val="000F0DC1"/>
    <w:rsid w:val="000F274F"/>
    <w:rsid w:val="000F3B9C"/>
    <w:rsid w:val="000F6658"/>
    <w:rsid w:val="000F6EB3"/>
    <w:rsid w:val="000F7AC5"/>
    <w:rsid w:val="000F7BF7"/>
    <w:rsid w:val="001001E0"/>
    <w:rsid w:val="00100413"/>
    <w:rsid w:val="001004AC"/>
    <w:rsid w:val="00101C54"/>
    <w:rsid w:val="00101E1E"/>
    <w:rsid w:val="001020F8"/>
    <w:rsid w:val="00102483"/>
    <w:rsid w:val="00103078"/>
    <w:rsid w:val="00103782"/>
    <w:rsid w:val="00103840"/>
    <w:rsid w:val="0010624F"/>
    <w:rsid w:val="0010632F"/>
    <w:rsid w:val="0010783F"/>
    <w:rsid w:val="00107DE9"/>
    <w:rsid w:val="0011007A"/>
    <w:rsid w:val="00110C0D"/>
    <w:rsid w:val="00110E42"/>
    <w:rsid w:val="00111C6A"/>
    <w:rsid w:val="0011272C"/>
    <w:rsid w:val="00112DE1"/>
    <w:rsid w:val="00113612"/>
    <w:rsid w:val="00113A56"/>
    <w:rsid w:val="00113EC1"/>
    <w:rsid w:val="00114E66"/>
    <w:rsid w:val="00115099"/>
    <w:rsid w:val="00115937"/>
    <w:rsid w:val="001159CC"/>
    <w:rsid w:val="001165AD"/>
    <w:rsid w:val="00116622"/>
    <w:rsid w:val="001167AB"/>
    <w:rsid w:val="00116DDB"/>
    <w:rsid w:val="00120F3C"/>
    <w:rsid w:val="00121464"/>
    <w:rsid w:val="001217BA"/>
    <w:rsid w:val="0012219A"/>
    <w:rsid w:val="00122A14"/>
    <w:rsid w:val="00123C60"/>
    <w:rsid w:val="0012412C"/>
    <w:rsid w:val="0012428A"/>
    <w:rsid w:val="001243BE"/>
    <w:rsid w:val="001252EA"/>
    <w:rsid w:val="00125894"/>
    <w:rsid w:val="00125F30"/>
    <w:rsid w:val="00126AA6"/>
    <w:rsid w:val="00126E71"/>
    <w:rsid w:val="00127876"/>
    <w:rsid w:val="00127A70"/>
    <w:rsid w:val="00131D66"/>
    <w:rsid w:val="00132DCC"/>
    <w:rsid w:val="00132DDC"/>
    <w:rsid w:val="00132E10"/>
    <w:rsid w:val="001334D5"/>
    <w:rsid w:val="00133AFA"/>
    <w:rsid w:val="00134EB5"/>
    <w:rsid w:val="00134F7B"/>
    <w:rsid w:val="001364E0"/>
    <w:rsid w:val="00136ABA"/>
    <w:rsid w:val="001376AD"/>
    <w:rsid w:val="00143773"/>
    <w:rsid w:val="001438FB"/>
    <w:rsid w:val="001441B1"/>
    <w:rsid w:val="0014446C"/>
    <w:rsid w:val="001444E3"/>
    <w:rsid w:val="00145193"/>
    <w:rsid w:val="001452D5"/>
    <w:rsid w:val="00145C93"/>
    <w:rsid w:val="00146177"/>
    <w:rsid w:val="001471DA"/>
    <w:rsid w:val="001471EC"/>
    <w:rsid w:val="001472D4"/>
    <w:rsid w:val="001479E0"/>
    <w:rsid w:val="0015061B"/>
    <w:rsid w:val="00151FF9"/>
    <w:rsid w:val="00152C04"/>
    <w:rsid w:val="00152CE7"/>
    <w:rsid w:val="00153F5A"/>
    <w:rsid w:val="00154634"/>
    <w:rsid w:val="0015529E"/>
    <w:rsid w:val="00156CC8"/>
    <w:rsid w:val="00156F67"/>
    <w:rsid w:val="00160D44"/>
    <w:rsid w:val="00161AD6"/>
    <w:rsid w:val="00161E06"/>
    <w:rsid w:val="00164AAE"/>
    <w:rsid w:val="00165484"/>
    <w:rsid w:val="00165A16"/>
    <w:rsid w:val="00165C37"/>
    <w:rsid w:val="00166971"/>
    <w:rsid w:val="0016754C"/>
    <w:rsid w:val="00167BDE"/>
    <w:rsid w:val="00167E57"/>
    <w:rsid w:val="00170788"/>
    <w:rsid w:val="001733A1"/>
    <w:rsid w:val="001737A0"/>
    <w:rsid w:val="00174089"/>
    <w:rsid w:val="001744E2"/>
    <w:rsid w:val="0017493C"/>
    <w:rsid w:val="001774AC"/>
    <w:rsid w:val="001809A6"/>
    <w:rsid w:val="00180D09"/>
    <w:rsid w:val="00182441"/>
    <w:rsid w:val="00183F94"/>
    <w:rsid w:val="00184B93"/>
    <w:rsid w:val="00184C15"/>
    <w:rsid w:val="0018551A"/>
    <w:rsid w:val="00186415"/>
    <w:rsid w:val="001867A3"/>
    <w:rsid w:val="00186A89"/>
    <w:rsid w:val="00187990"/>
    <w:rsid w:val="00187A0D"/>
    <w:rsid w:val="001903CD"/>
    <w:rsid w:val="0019173A"/>
    <w:rsid w:val="00191D7F"/>
    <w:rsid w:val="001923D2"/>
    <w:rsid w:val="00192AC1"/>
    <w:rsid w:val="00194F23"/>
    <w:rsid w:val="001965B1"/>
    <w:rsid w:val="001970B9"/>
    <w:rsid w:val="0019770F"/>
    <w:rsid w:val="001A10E1"/>
    <w:rsid w:val="001A2630"/>
    <w:rsid w:val="001A26F5"/>
    <w:rsid w:val="001A2D84"/>
    <w:rsid w:val="001A3908"/>
    <w:rsid w:val="001A4A8E"/>
    <w:rsid w:val="001A4C55"/>
    <w:rsid w:val="001A4FAA"/>
    <w:rsid w:val="001A5261"/>
    <w:rsid w:val="001A5E92"/>
    <w:rsid w:val="001A7749"/>
    <w:rsid w:val="001B069B"/>
    <w:rsid w:val="001B0A04"/>
    <w:rsid w:val="001B107C"/>
    <w:rsid w:val="001B12AA"/>
    <w:rsid w:val="001B144B"/>
    <w:rsid w:val="001B1705"/>
    <w:rsid w:val="001B1915"/>
    <w:rsid w:val="001B21BF"/>
    <w:rsid w:val="001B2712"/>
    <w:rsid w:val="001B2737"/>
    <w:rsid w:val="001B3225"/>
    <w:rsid w:val="001B333F"/>
    <w:rsid w:val="001B36F1"/>
    <w:rsid w:val="001B4298"/>
    <w:rsid w:val="001B4B57"/>
    <w:rsid w:val="001B5675"/>
    <w:rsid w:val="001B67D1"/>
    <w:rsid w:val="001B6908"/>
    <w:rsid w:val="001B6C6B"/>
    <w:rsid w:val="001C0D4E"/>
    <w:rsid w:val="001C0D63"/>
    <w:rsid w:val="001C1B48"/>
    <w:rsid w:val="001C2191"/>
    <w:rsid w:val="001C448B"/>
    <w:rsid w:val="001C4932"/>
    <w:rsid w:val="001C4B9F"/>
    <w:rsid w:val="001C6B1D"/>
    <w:rsid w:val="001D0BE0"/>
    <w:rsid w:val="001D0E65"/>
    <w:rsid w:val="001D3661"/>
    <w:rsid w:val="001D3738"/>
    <w:rsid w:val="001D3B86"/>
    <w:rsid w:val="001D4A17"/>
    <w:rsid w:val="001D4E0E"/>
    <w:rsid w:val="001D51F6"/>
    <w:rsid w:val="001D5358"/>
    <w:rsid w:val="001D57C2"/>
    <w:rsid w:val="001D580C"/>
    <w:rsid w:val="001D5FEE"/>
    <w:rsid w:val="001D7904"/>
    <w:rsid w:val="001D7BA5"/>
    <w:rsid w:val="001E0FC5"/>
    <w:rsid w:val="001E1124"/>
    <w:rsid w:val="001E22C6"/>
    <w:rsid w:val="001E25EC"/>
    <w:rsid w:val="001E28B9"/>
    <w:rsid w:val="001E3156"/>
    <w:rsid w:val="001E3A12"/>
    <w:rsid w:val="001E4FE0"/>
    <w:rsid w:val="001E5530"/>
    <w:rsid w:val="001E6E98"/>
    <w:rsid w:val="001E6FD7"/>
    <w:rsid w:val="001E7D2B"/>
    <w:rsid w:val="001E7FB2"/>
    <w:rsid w:val="001F0B34"/>
    <w:rsid w:val="001F0FCA"/>
    <w:rsid w:val="001F19A1"/>
    <w:rsid w:val="001F1F16"/>
    <w:rsid w:val="001F25A7"/>
    <w:rsid w:val="001F2645"/>
    <w:rsid w:val="001F280A"/>
    <w:rsid w:val="001F2A39"/>
    <w:rsid w:val="001F308F"/>
    <w:rsid w:val="001F30C0"/>
    <w:rsid w:val="001F34C2"/>
    <w:rsid w:val="001F3519"/>
    <w:rsid w:val="001F4878"/>
    <w:rsid w:val="001F4CCA"/>
    <w:rsid w:val="001F5472"/>
    <w:rsid w:val="001F55DE"/>
    <w:rsid w:val="001F5E5B"/>
    <w:rsid w:val="001F64DB"/>
    <w:rsid w:val="001F6D74"/>
    <w:rsid w:val="00200F6A"/>
    <w:rsid w:val="00202522"/>
    <w:rsid w:val="0020296C"/>
    <w:rsid w:val="00202B11"/>
    <w:rsid w:val="00203778"/>
    <w:rsid w:val="002043F7"/>
    <w:rsid w:val="00204C0E"/>
    <w:rsid w:val="002050D9"/>
    <w:rsid w:val="00205DF4"/>
    <w:rsid w:val="00207323"/>
    <w:rsid w:val="002078D3"/>
    <w:rsid w:val="00207C3B"/>
    <w:rsid w:val="00210F90"/>
    <w:rsid w:val="00212B49"/>
    <w:rsid w:val="0021350C"/>
    <w:rsid w:val="002137E3"/>
    <w:rsid w:val="00213A87"/>
    <w:rsid w:val="00213C1A"/>
    <w:rsid w:val="0021403C"/>
    <w:rsid w:val="00214049"/>
    <w:rsid w:val="0021448D"/>
    <w:rsid w:val="00214BBC"/>
    <w:rsid w:val="0021581F"/>
    <w:rsid w:val="00220236"/>
    <w:rsid w:val="002209B5"/>
    <w:rsid w:val="00221534"/>
    <w:rsid w:val="00221E0C"/>
    <w:rsid w:val="00222443"/>
    <w:rsid w:val="002224D5"/>
    <w:rsid w:val="0022294A"/>
    <w:rsid w:val="002239CC"/>
    <w:rsid w:val="0022407B"/>
    <w:rsid w:val="00224BBA"/>
    <w:rsid w:val="00225650"/>
    <w:rsid w:val="002257CA"/>
    <w:rsid w:val="00226D5F"/>
    <w:rsid w:val="00227F50"/>
    <w:rsid w:val="0023048C"/>
    <w:rsid w:val="00230A4D"/>
    <w:rsid w:val="00232074"/>
    <w:rsid w:val="00232D7E"/>
    <w:rsid w:val="002339AD"/>
    <w:rsid w:val="00233B61"/>
    <w:rsid w:val="00234602"/>
    <w:rsid w:val="002347C0"/>
    <w:rsid w:val="00234F5F"/>
    <w:rsid w:val="00235B38"/>
    <w:rsid w:val="00236694"/>
    <w:rsid w:val="00236ED5"/>
    <w:rsid w:val="00236EF8"/>
    <w:rsid w:val="00237D44"/>
    <w:rsid w:val="00237F0B"/>
    <w:rsid w:val="00240994"/>
    <w:rsid w:val="0024104E"/>
    <w:rsid w:val="002411AF"/>
    <w:rsid w:val="00241352"/>
    <w:rsid w:val="00241CBC"/>
    <w:rsid w:val="0024227E"/>
    <w:rsid w:val="00242A8C"/>
    <w:rsid w:val="00243327"/>
    <w:rsid w:val="002440B3"/>
    <w:rsid w:val="00244700"/>
    <w:rsid w:val="0024481B"/>
    <w:rsid w:val="00244CAF"/>
    <w:rsid w:val="00245226"/>
    <w:rsid w:val="00245ADF"/>
    <w:rsid w:val="00245C12"/>
    <w:rsid w:val="002462EF"/>
    <w:rsid w:val="002465B4"/>
    <w:rsid w:val="00246BC9"/>
    <w:rsid w:val="00247A50"/>
    <w:rsid w:val="002505D4"/>
    <w:rsid w:val="00250C6C"/>
    <w:rsid w:val="002510B5"/>
    <w:rsid w:val="00251122"/>
    <w:rsid w:val="0025125E"/>
    <w:rsid w:val="00251BA6"/>
    <w:rsid w:val="002520E3"/>
    <w:rsid w:val="00252FB1"/>
    <w:rsid w:val="00253E1A"/>
    <w:rsid w:val="00254271"/>
    <w:rsid w:val="00255A54"/>
    <w:rsid w:val="002562C2"/>
    <w:rsid w:val="00257B9F"/>
    <w:rsid w:val="00260381"/>
    <w:rsid w:val="00260475"/>
    <w:rsid w:val="002604F7"/>
    <w:rsid w:val="0026072E"/>
    <w:rsid w:val="002621A8"/>
    <w:rsid w:val="00262906"/>
    <w:rsid w:val="0026481D"/>
    <w:rsid w:val="0026487C"/>
    <w:rsid w:val="002703D2"/>
    <w:rsid w:val="00271250"/>
    <w:rsid w:val="0027254C"/>
    <w:rsid w:val="00272750"/>
    <w:rsid w:val="0027287B"/>
    <w:rsid w:val="00273835"/>
    <w:rsid w:val="00273C4C"/>
    <w:rsid w:val="00273D03"/>
    <w:rsid w:val="002746EA"/>
    <w:rsid w:val="00275230"/>
    <w:rsid w:val="0027582B"/>
    <w:rsid w:val="002759AB"/>
    <w:rsid w:val="002774F5"/>
    <w:rsid w:val="00277650"/>
    <w:rsid w:val="002779FE"/>
    <w:rsid w:val="00280C15"/>
    <w:rsid w:val="00281F41"/>
    <w:rsid w:val="00282A1F"/>
    <w:rsid w:val="00282BBB"/>
    <w:rsid w:val="00283A01"/>
    <w:rsid w:val="00283AEE"/>
    <w:rsid w:val="0028402F"/>
    <w:rsid w:val="00285941"/>
    <w:rsid w:val="00285D3F"/>
    <w:rsid w:val="002866D2"/>
    <w:rsid w:val="00287A9B"/>
    <w:rsid w:val="00291F3A"/>
    <w:rsid w:val="0029240B"/>
    <w:rsid w:val="002925DC"/>
    <w:rsid w:val="00292BB6"/>
    <w:rsid w:val="00293A8D"/>
    <w:rsid w:val="00294B8D"/>
    <w:rsid w:val="00294FC2"/>
    <w:rsid w:val="0029512B"/>
    <w:rsid w:val="0029631B"/>
    <w:rsid w:val="00296A37"/>
    <w:rsid w:val="00297213"/>
    <w:rsid w:val="0029755E"/>
    <w:rsid w:val="002A12CB"/>
    <w:rsid w:val="002A1926"/>
    <w:rsid w:val="002A1F23"/>
    <w:rsid w:val="002A2C00"/>
    <w:rsid w:val="002A3B9C"/>
    <w:rsid w:val="002A4DEB"/>
    <w:rsid w:val="002A509B"/>
    <w:rsid w:val="002A53BD"/>
    <w:rsid w:val="002A601E"/>
    <w:rsid w:val="002A61C7"/>
    <w:rsid w:val="002B0EB6"/>
    <w:rsid w:val="002B1809"/>
    <w:rsid w:val="002B1D70"/>
    <w:rsid w:val="002B1E3F"/>
    <w:rsid w:val="002B39B7"/>
    <w:rsid w:val="002B4264"/>
    <w:rsid w:val="002B480E"/>
    <w:rsid w:val="002B60EA"/>
    <w:rsid w:val="002B62A1"/>
    <w:rsid w:val="002B71CC"/>
    <w:rsid w:val="002C0ACE"/>
    <w:rsid w:val="002C201E"/>
    <w:rsid w:val="002C2109"/>
    <w:rsid w:val="002C2995"/>
    <w:rsid w:val="002C303D"/>
    <w:rsid w:val="002C319D"/>
    <w:rsid w:val="002C353C"/>
    <w:rsid w:val="002C46EC"/>
    <w:rsid w:val="002C6B2B"/>
    <w:rsid w:val="002C6FF8"/>
    <w:rsid w:val="002C7250"/>
    <w:rsid w:val="002C7C67"/>
    <w:rsid w:val="002D118A"/>
    <w:rsid w:val="002D135B"/>
    <w:rsid w:val="002D1A35"/>
    <w:rsid w:val="002D2147"/>
    <w:rsid w:val="002D26A9"/>
    <w:rsid w:val="002D31A4"/>
    <w:rsid w:val="002D36DA"/>
    <w:rsid w:val="002D3AD3"/>
    <w:rsid w:val="002D409B"/>
    <w:rsid w:val="002D479C"/>
    <w:rsid w:val="002D4D0C"/>
    <w:rsid w:val="002D5BE0"/>
    <w:rsid w:val="002D644C"/>
    <w:rsid w:val="002D6602"/>
    <w:rsid w:val="002D69A2"/>
    <w:rsid w:val="002D7080"/>
    <w:rsid w:val="002D7254"/>
    <w:rsid w:val="002E0A5A"/>
    <w:rsid w:val="002E0C20"/>
    <w:rsid w:val="002E299D"/>
    <w:rsid w:val="002E3A38"/>
    <w:rsid w:val="002E3B7B"/>
    <w:rsid w:val="002E4378"/>
    <w:rsid w:val="002E4CE1"/>
    <w:rsid w:val="002F06A3"/>
    <w:rsid w:val="002F0729"/>
    <w:rsid w:val="002F2539"/>
    <w:rsid w:val="002F34A5"/>
    <w:rsid w:val="002F373E"/>
    <w:rsid w:val="002F3AC4"/>
    <w:rsid w:val="002F4265"/>
    <w:rsid w:val="002F4538"/>
    <w:rsid w:val="002F496C"/>
    <w:rsid w:val="002F49E8"/>
    <w:rsid w:val="002F4CC3"/>
    <w:rsid w:val="002F5493"/>
    <w:rsid w:val="002F5C28"/>
    <w:rsid w:val="002F63D6"/>
    <w:rsid w:val="002F6EF8"/>
    <w:rsid w:val="002F754E"/>
    <w:rsid w:val="00300232"/>
    <w:rsid w:val="0030078A"/>
    <w:rsid w:val="00300FD2"/>
    <w:rsid w:val="00302398"/>
    <w:rsid w:val="00303466"/>
    <w:rsid w:val="00303AAA"/>
    <w:rsid w:val="00304595"/>
    <w:rsid w:val="0030512F"/>
    <w:rsid w:val="00305FF5"/>
    <w:rsid w:val="003076CE"/>
    <w:rsid w:val="00307941"/>
    <w:rsid w:val="00310CA0"/>
    <w:rsid w:val="00310D2C"/>
    <w:rsid w:val="00310E2C"/>
    <w:rsid w:val="0031120F"/>
    <w:rsid w:val="00312D6E"/>
    <w:rsid w:val="0031332D"/>
    <w:rsid w:val="00313B64"/>
    <w:rsid w:val="00313DBC"/>
    <w:rsid w:val="00313ED4"/>
    <w:rsid w:val="003144C6"/>
    <w:rsid w:val="00315244"/>
    <w:rsid w:val="00315251"/>
    <w:rsid w:val="003170A9"/>
    <w:rsid w:val="00317B57"/>
    <w:rsid w:val="0032170F"/>
    <w:rsid w:val="0032223E"/>
    <w:rsid w:val="003228A6"/>
    <w:rsid w:val="00324F14"/>
    <w:rsid w:val="0032552D"/>
    <w:rsid w:val="00326179"/>
    <w:rsid w:val="00326BEC"/>
    <w:rsid w:val="00326D7B"/>
    <w:rsid w:val="00327323"/>
    <w:rsid w:val="0032750C"/>
    <w:rsid w:val="00327A88"/>
    <w:rsid w:val="00327C42"/>
    <w:rsid w:val="00331053"/>
    <w:rsid w:val="00331C0F"/>
    <w:rsid w:val="003336E3"/>
    <w:rsid w:val="00333808"/>
    <w:rsid w:val="00334045"/>
    <w:rsid w:val="0033445E"/>
    <w:rsid w:val="0033638E"/>
    <w:rsid w:val="0033647E"/>
    <w:rsid w:val="0033672A"/>
    <w:rsid w:val="003374D8"/>
    <w:rsid w:val="00337A34"/>
    <w:rsid w:val="00337D7E"/>
    <w:rsid w:val="0034047A"/>
    <w:rsid w:val="003411F8"/>
    <w:rsid w:val="00341975"/>
    <w:rsid w:val="00341B12"/>
    <w:rsid w:val="00341B2C"/>
    <w:rsid w:val="00343C83"/>
    <w:rsid w:val="00343CEA"/>
    <w:rsid w:val="00344B7A"/>
    <w:rsid w:val="00345ACD"/>
    <w:rsid w:val="00346743"/>
    <w:rsid w:val="00347918"/>
    <w:rsid w:val="00350031"/>
    <w:rsid w:val="0035012F"/>
    <w:rsid w:val="00350466"/>
    <w:rsid w:val="003512D0"/>
    <w:rsid w:val="00351506"/>
    <w:rsid w:val="00351EC7"/>
    <w:rsid w:val="003522E0"/>
    <w:rsid w:val="0035247A"/>
    <w:rsid w:val="00352CB9"/>
    <w:rsid w:val="00353D2B"/>
    <w:rsid w:val="00354A63"/>
    <w:rsid w:val="00354C6C"/>
    <w:rsid w:val="00355B4E"/>
    <w:rsid w:val="00356CB6"/>
    <w:rsid w:val="0035700C"/>
    <w:rsid w:val="003606E3"/>
    <w:rsid w:val="003616A2"/>
    <w:rsid w:val="00361E2D"/>
    <w:rsid w:val="00362CA6"/>
    <w:rsid w:val="00363C3F"/>
    <w:rsid w:val="003653CD"/>
    <w:rsid w:val="0036541C"/>
    <w:rsid w:val="00365712"/>
    <w:rsid w:val="00365C6F"/>
    <w:rsid w:val="00365D85"/>
    <w:rsid w:val="00365DBF"/>
    <w:rsid w:val="003671B9"/>
    <w:rsid w:val="003671D9"/>
    <w:rsid w:val="00367C93"/>
    <w:rsid w:val="00367F80"/>
    <w:rsid w:val="00370B3B"/>
    <w:rsid w:val="00371504"/>
    <w:rsid w:val="003716E3"/>
    <w:rsid w:val="00371CC7"/>
    <w:rsid w:val="00374FC6"/>
    <w:rsid w:val="0037561B"/>
    <w:rsid w:val="00375799"/>
    <w:rsid w:val="003765D0"/>
    <w:rsid w:val="00376728"/>
    <w:rsid w:val="00376D00"/>
    <w:rsid w:val="00376E0B"/>
    <w:rsid w:val="00377DCA"/>
    <w:rsid w:val="003817B4"/>
    <w:rsid w:val="0038359C"/>
    <w:rsid w:val="0038428A"/>
    <w:rsid w:val="00384851"/>
    <w:rsid w:val="0038729E"/>
    <w:rsid w:val="00391128"/>
    <w:rsid w:val="003914AD"/>
    <w:rsid w:val="00391966"/>
    <w:rsid w:val="00391CC4"/>
    <w:rsid w:val="003934D8"/>
    <w:rsid w:val="00393DEE"/>
    <w:rsid w:val="00393E65"/>
    <w:rsid w:val="003959DF"/>
    <w:rsid w:val="00395A44"/>
    <w:rsid w:val="00395B5C"/>
    <w:rsid w:val="00396A3A"/>
    <w:rsid w:val="00396ED4"/>
    <w:rsid w:val="003978D3"/>
    <w:rsid w:val="003A0563"/>
    <w:rsid w:val="003A1B07"/>
    <w:rsid w:val="003A1D8A"/>
    <w:rsid w:val="003A26D0"/>
    <w:rsid w:val="003A2F70"/>
    <w:rsid w:val="003A39AA"/>
    <w:rsid w:val="003A3AAB"/>
    <w:rsid w:val="003A4223"/>
    <w:rsid w:val="003A48C5"/>
    <w:rsid w:val="003A5340"/>
    <w:rsid w:val="003A57AB"/>
    <w:rsid w:val="003A5A98"/>
    <w:rsid w:val="003A6264"/>
    <w:rsid w:val="003A66EF"/>
    <w:rsid w:val="003A68BD"/>
    <w:rsid w:val="003A697A"/>
    <w:rsid w:val="003A6E99"/>
    <w:rsid w:val="003A7135"/>
    <w:rsid w:val="003A7763"/>
    <w:rsid w:val="003A7E4B"/>
    <w:rsid w:val="003B09E0"/>
    <w:rsid w:val="003B2724"/>
    <w:rsid w:val="003B325E"/>
    <w:rsid w:val="003B4228"/>
    <w:rsid w:val="003B5FBE"/>
    <w:rsid w:val="003B60D7"/>
    <w:rsid w:val="003B619E"/>
    <w:rsid w:val="003B68CE"/>
    <w:rsid w:val="003B6BBF"/>
    <w:rsid w:val="003B6C5B"/>
    <w:rsid w:val="003B7FEF"/>
    <w:rsid w:val="003C0623"/>
    <w:rsid w:val="003C12E0"/>
    <w:rsid w:val="003C2D6F"/>
    <w:rsid w:val="003C2ED9"/>
    <w:rsid w:val="003C31AC"/>
    <w:rsid w:val="003C3687"/>
    <w:rsid w:val="003C476B"/>
    <w:rsid w:val="003C51AC"/>
    <w:rsid w:val="003C6905"/>
    <w:rsid w:val="003C6F36"/>
    <w:rsid w:val="003C7B61"/>
    <w:rsid w:val="003D09B1"/>
    <w:rsid w:val="003D1124"/>
    <w:rsid w:val="003D1D5D"/>
    <w:rsid w:val="003D2163"/>
    <w:rsid w:val="003D28B5"/>
    <w:rsid w:val="003D331D"/>
    <w:rsid w:val="003D3BD0"/>
    <w:rsid w:val="003D3D33"/>
    <w:rsid w:val="003D453D"/>
    <w:rsid w:val="003D4CC8"/>
    <w:rsid w:val="003D529A"/>
    <w:rsid w:val="003D6FC5"/>
    <w:rsid w:val="003D76F2"/>
    <w:rsid w:val="003D7851"/>
    <w:rsid w:val="003E065A"/>
    <w:rsid w:val="003E0D2A"/>
    <w:rsid w:val="003E0FDC"/>
    <w:rsid w:val="003E18DE"/>
    <w:rsid w:val="003E2164"/>
    <w:rsid w:val="003E2F0C"/>
    <w:rsid w:val="003E390B"/>
    <w:rsid w:val="003E3FD8"/>
    <w:rsid w:val="003E4C88"/>
    <w:rsid w:val="003E5D1C"/>
    <w:rsid w:val="003E6BFE"/>
    <w:rsid w:val="003E703C"/>
    <w:rsid w:val="003E77F2"/>
    <w:rsid w:val="003F10A1"/>
    <w:rsid w:val="003F17C1"/>
    <w:rsid w:val="003F1A30"/>
    <w:rsid w:val="003F1A3D"/>
    <w:rsid w:val="003F341F"/>
    <w:rsid w:val="003F44FE"/>
    <w:rsid w:val="003F56A0"/>
    <w:rsid w:val="003F6505"/>
    <w:rsid w:val="003F66D9"/>
    <w:rsid w:val="003F6C96"/>
    <w:rsid w:val="003F762C"/>
    <w:rsid w:val="003F7ABC"/>
    <w:rsid w:val="003F7E08"/>
    <w:rsid w:val="0040029E"/>
    <w:rsid w:val="0040151F"/>
    <w:rsid w:val="004016F0"/>
    <w:rsid w:val="00402EAF"/>
    <w:rsid w:val="0040328D"/>
    <w:rsid w:val="00403436"/>
    <w:rsid w:val="0040555D"/>
    <w:rsid w:val="00405682"/>
    <w:rsid w:val="00405CD3"/>
    <w:rsid w:val="00405F46"/>
    <w:rsid w:val="00406B23"/>
    <w:rsid w:val="00406CC1"/>
    <w:rsid w:val="00406CEC"/>
    <w:rsid w:val="00406FDF"/>
    <w:rsid w:val="004072E0"/>
    <w:rsid w:val="00410F5B"/>
    <w:rsid w:val="004113F6"/>
    <w:rsid w:val="00411963"/>
    <w:rsid w:val="00412029"/>
    <w:rsid w:val="004126A2"/>
    <w:rsid w:val="004130CB"/>
    <w:rsid w:val="0041316F"/>
    <w:rsid w:val="00413611"/>
    <w:rsid w:val="004141C0"/>
    <w:rsid w:val="0041434B"/>
    <w:rsid w:val="00415D34"/>
    <w:rsid w:val="00415EC2"/>
    <w:rsid w:val="00417F30"/>
    <w:rsid w:val="00421C23"/>
    <w:rsid w:val="00421F6F"/>
    <w:rsid w:val="00422255"/>
    <w:rsid w:val="00422D87"/>
    <w:rsid w:val="004231DA"/>
    <w:rsid w:val="00423704"/>
    <w:rsid w:val="00423B60"/>
    <w:rsid w:val="00423F42"/>
    <w:rsid w:val="004263E7"/>
    <w:rsid w:val="00426FB8"/>
    <w:rsid w:val="004276FF"/>
    <w:rsid w:val="004277A1"/>
    <w:rsid w:val="004302D8"/>
    <w:rsid w:val="00430ED0"/>
    <w:rsid w:val="00430F66"/>
    <w:rsid w:val="00432519"/>
    <w:rsid w:val="0043255D"/>
    <w:rsid w:val="00433A65"/>
    <w:rsid w:val="004342AC"/>
    <w:rsid w:val="0043509B"/>
    <w:rsid w:val="00437F7E"/>
    <w:rsid w:val="00441B17"/>
    <w:rsid w:val="00441F27"/>
    <w:rsid w:val="004422FE"/>
    <w:rsid w:val="004423A4"/>
    <w:rsid w:val="00442B97"/>
    <w:rsid w:val="004430F2"/>
    <w:rsid w:val="00443631"/>
    <w:rsid w:val="004443B3"/>
    <w:rsid w:val="00444C00"/>
    <w:rsid w:val="00445FD2"/>
    <w:rsid w:val="0044651B"/>
    <w:rsid w:val="00450123"/>
    <w:rsid w:val="00451A61"/>
    <w:rsid w:val="00451BD2"/>
    <w:rsid w:val="004533B3"/>
    <w:rsid w:val="0045389F"/>
    <w:rsid w:val="00456243"/>
    <w:rsid w:val="00456502"/>
    <w:rsid w:val="004565A8"/>
    <w:rsid w:val="00456F05"/>
    <w:rsid w:val="00460119"/>
    <w:rsid w:val="0046021E"/>
    <w:rsid w:val="00461872"/>
    <w:rsid w:val="00461A3E"/>
    <w:rsid w:val="004624B9"/>
    <w:rsid w:val="004635A3"/>
    <w:rsid w:val="0046562A"/>
    <w:rsid w:val="00466252"/>
    <w:rsid w:val="0046676D"/>
    <w:rsid w:val="00466824"/>
    <w:rsid w:val="00466FB5"/>
    <w:rsid w:val="00467FF1"/>
    <w:rsid w:val="00470081"/>
    <w:rsid w:val="0047051F"/>
    <w:rsid w:val="00472532"/>
    <w:rsid w:val="00472D76"/>
    <w:rsid w:val="00472F07"/>
    <w:rsid w:val="004744C6"/>
    <w:rsid w:val="004744CD"/>
    <w:rsid w:val="00475115"/>
    <w:rsid w:val="004751A9"/>
    <w:rsid w:val="004755BA"/>
    <w:rsid w:val="00476CE7"/>
    <w:rsid w:val="00476E9B"/>
    <w:rsid w:val="004775F0"/>
    <w:rsid w:val="00480151"/>
    <w:rsid w:val="00480659"/>
    <w:rsid w:val="00480815"/>
    <w:rsid w:val="00482086"/>
    <w:rsid w:val="00482137"/>
    <w:rsid w:val="00482812"/>
    <w:rsid w:val="00484432"/>
    <w:rsid w:val="00484D3E"/>
    <w:rsid w:val="0048599F"/>
    <w:rsid w:val="004864FA"/>
    <w:rsid w:val="00486538"/>
    <w:rsid w:val="004873B2"/>
    <w:rsid w:val="00487B7C"/>
    <w:rsid w:val="004907A1"/>
    <w:rsid w:val="00491ABA"/>
    <w:rsid w:val="00493917"/>
    <w:rsid w:val="00494341"/>
    <w:rsid w:val="00494D66"/>
    <w:rsid w:val="00495295"/>
    <w:rsid w:val="00495EF0"/>
    <w:rsid w:val="00496526"/>
    <w:rsid w:val="00496F86"/>
    <w:rsid w:val="00497852"/>
    <w:rsid w:val="004A00D9"/>
    <w:rsid w:val="004A05C1"/>
    <w:rsid w:val="004A138D"/>
    <w:rsid w:val="004A1AB5"/>
    <w:rsid w:val="004A2378"/>
    <w:rsid w:val="004A2557"/>
    <w:rsid w:val="004A3483"/>
    <w:rsid w:val="004A3EF4"/>
    <w:rsid w:val="004A56FF"/>
    <w:rsid w:val="004A5A3E"/>
    <w:rsid w:val="004A63D7"/>
    <w:rsid w:val="004A6E7E"/>
    <w:rsid w:val="004B0307"/>
    <w:rsid w:val="004B0BDF"/>
    <w:rsid w:val="004B431D"/>
    <w:rsid w:val="004B7A43"/>
    <w:rsid w:val="004C0C81"/>
    <w:rsid w:val="004C0CFF"/>
    <w:rsid w:val="004C10F5"/>
    <w:rsid w:val="004C17EB"/>
    <w:rsid w:val="004C1B13"/>
    <w:rsid w:val="004C201F"/>
    <w:rsid w:val="004C2573"/>
    <w:rsid w:val="004C2A93"/>
    <w:rsid w:val="004C3116"/>
    <w:rsid w:val="004C3B41"/>
    <w:rsid w:val="004C4878"/>
    <w:rsid w:val="004C4E8F"/>
    <w:rsid w:val="004C5133"/>
    <w:rsid w:val="004C52A4"/>
    <w:rsid w:val="004C6D88"/>
    <w:rsid w:val="004C757D"/>
    <w:rsid w:val="004C75A1"/>
    <w:rsid w:val="004D0BB1"/>
    <w:rsid w:val="004D1314"/>
    <w:rsid w:val="004D169B"/>
    <w:rsid w:val="004D2C55"/>
    <w:rsid w:val="004D3596"/>
    <w:rsid w:val="004D3ACC"/>
    <w:rsid w:val="004D3C04"/>
    <w:rsid w:val="004D402E"/>
    <w:rsid w:val="004D4413"/>
    <w:rsid w:val="004D4A12"/>
    <w:rsid w:val="004D4FB1"/>
    <w:rsid w:val="004D551F"/>
    <w:rsid w:val="004D5899"/>
    <w:rsid w:val="004D5B4E"/>
    <w:rsid w:val="004D5F36"/>
    <w:rsid w:val="004D7461"/>
    <w:rsid w:val="004D7768"/>
    <w:rsid w:val="004E0E83"/>
    <w:rsid w:val="004E2758"/>
    <w:rsid w:val="004E307C"/>
    <w:rsid w:val="004E5C36"/>
    <w:rsid w:val="004E5E75"/>
    <w:rsid w:val="004E69F7"/>
    <w:rsid w:val="004E6E19"/>
    <w:rsid w:val="004E6F8E"/>
    <w:rsid w:val="004F0A7A"/>
    <w:rsid w:val="004F0E3D"/>
    <w:rsid w:val="004F1072"/>
    <w:rsid w:val="004F1378"/>
    <w:rsid w:val="004F39C7"/>
    <w:rsid w:val="004F4B47"/>
    <w:rsid w:val="004F4C6D"/>
    <w:rsid w:val="004F54FE"/>
    <w:rsid w:val="004F5CDD"/>
    <w:rsid w:val="004F5E16"/>
    <w:rsid w:val="004F7B1A"/>
    <w:rsid w:val="004F7E48"/>
    <w:rsid w:val="004F7E73"/>
    <w:rsid w:val="00500137"/>
    <w:rsid w:val="00501440"/>
    <w:rsid w:val="0050290E"/>
    <w:rsid w:val="00503A9B"/>
    <w:rsid w:val="00505464"/>
    <w:rsid w:val="00506BE4"/>
    <w:rsid w:val="00507081"/>
    <w:rsid w:val="0050708F"/>
    <w:rsid w:val="0050745C"/>
    <w:rsid w:val="00510082"/>
    <w:rsid w:val="005106DC"/>
    <w:rsid w:val="005113F0"/>
    <w:rsid w:val="00511A77"/>
    <w:rsid w:val="00511E82"/>
    <w:rsid w:val="00512A4B"/>
    <w:rsid w:val="00512D1E"/>
    <w:rsid w:val="005130B5"/>
    <w:rsid w:val="00514B97"/>
    <w:rsid w:val="00514E97"/>
    <w:rsid w:val="00517424"/>
    <w:rsid w:val="00520E68"/>
    <w:rsid w:val="005214DC"/>
    <w:rsid w:val="00521741"/>
    <w:rsid w:val="00523448"/>
    <w:rsid w:val="00524B1B"/>
    <w:rsid w:val="00526533"/>
    <w:rsid w:val="00526F39"/>
    <w:rsid w:val="00527344"/>
    <w:rsid w:val="00527510"/>
    <w:rsid w:val="00527C5C"/>
    <w:rsid w:val="005307D8"/>
    <w:rsid w:val="0053130B"/>
    <w:rsid w:val="005318CD"/>
    <w:rsid w:val="00531A78"/>
    <w:rsid w:val="00531FFF"/>
    <w:rsid w:val="00532127"/>
    <w:rsid w:val="00533F42"/>
    <w:rsid w:val="00534993"/>
    <w:rsid w:val="005363B4"/>
    <w:rsid w:val="00537BAB"/>
    <w:rsid w:val="005406EB"/>
    <w:rsid w:val="00540A80"/>
    <w:rsid w:val="00541ECF"/>
    <w:rsid w:val="00542443"/>
    <w:rsid w:val="00544116"/>
    <w:rsid w:val="00544220"/>
    <w:rsid w:val="00544D26"/>
    <w:rsid w:val="00544E6D"/>
    <w:rsid w:val="00544F53"/>
    <w:rsid w:val="00545DC1"/>
    <w:rsid w:val="0054637E"/>
    <w:rsid w:val="0054698A"/>
    <w:rsid w:val="00546D80"/>
    <w:rsid w:val="00547C90"/>
    <w:rsid w:val="00547E85"/>
    <w:rsid w:val="0055037D"/>
    <w:rsid w:val="005516A0"/>
    <w:rsid w:val="00551E1A"/>
    <w:rsid w:val="00551FEE"/>
    <w:rsid w:val="0055286E"/>
    <w:rsid w:val="00553664"/>
    <w:rsid w:val="00553EFC"/>
    <w:rsid w:val="00554AC1"/>
    <w:rsid w:val="00554B83"/>
    <w:rsid w:val="00555130"/>
    <w:rsid w:val="0055629F"/>
    <w:rsid w:val="005575CD"/>
    <w:rsid w:val="00557C7E"/>
    <w:rsid w:val="005633B6"/>
    <w:rsid w:val="0056389F"/>
    <w:rsid w:val="00563EF2"/>
    <w:rsid w:val="0056446C"/>
    <w:rsid w:val="005647EA"/>
    <w:rsid w:val="00564998"/>
    <w:rsid w:val="00565788"/>
    <w:rsid w:val="00570CB0"/>
    <w:rsid w:val="0057129B"/>
    <w:rsid w:val="005713AF"/>
    <w:rsid w:val="00571EE3"/>
    <w:rsid w:val="0057247C"/>
    <w:rsid w:val="0057313C"/>
    <w:rsid w:val="00575F43"/>
    <w:rsid w:val="00576BC9"/>
    <w:rsid w:val="00577099"/>
    <w:rsid w:val="00577EFE"/>
    <w:rsid w:val="00581614"/>
    <w:rsid w:val="005817AF"/>
    <w:rsid w:val="00581E68"/>
    <w:rsid w:val="00582C86"/>
    <w:rsid w:val="00582F6A"/>
    <w:rsid w:val="005837B7"/>
    <w:rsid w:val="00584C45"/>
    <w:rsid w:val="00584E0B"/>
    <w:rsid w:val="005850DD"/>
    <w:rsid w:val="00585817"/>
    <w:rsid w:val="00585843"/>
    <w:rsid w:val="00586ABC"/>
    <w:rsid w:val="00587988"/>
    <w:rsid w:val="00587EC5"/>
    <w:rsid w:val="0059018F"/>
    <w:rsid w:val="005904BF"/>
    <w:rsid w:val="00590A47"/>
    <w:rsid w:val="00590EAF"/>
    <w:rsid w:val="0059153E"/>
    <w:rsid w:val="00591A54"/>
    <w:rsid w:val="00591C45"/>
    <w:rsid w:val="00591F21"/>
    <w:rsid w:val="005924B4"/>
    <w:rsid w:val="0059314B"/>
    <w:rsid w:val="005933C7"/>
    <w:rsid w:val="00593D45"/>
    <w:rsid w:val="00594DC6"/>
    <w:rsid w:val="005958DF"/>
    <w:rsid w:val="00595D71"/>
    <w:rsid w:val="005961AE"/>
    <w:rsid w:val="00596812"/>
    <w:rsid w:val="005973A6"/>
    <w:rsid w:val="00597641"/>
    <w:rsid w:val="00597B5F"/>
    <w:rsid w:val="00597F6D"/>
    <w:rsid w:val="005A002C"/>
    <w:rsid w:val="005A0CF1"/>
    <w:rsid w:val="005A0E09"/>
    <w:rsid w:val="005A241A"/>
    <w:rsid w:val="005A3BF4"/>
    <w:rsid w:val="005A52FF"/>
    <w:rsid w:val="005A6CD4"/>
    <w:rsid w:val="005A6CFB"/>
    <w:rsid w:val="005A7149"/>
    <w:rsid w:val="005A795B"/>
    <w:rsid w:val="005A79E4"/>
    <w:rsid w:val="005A7C30"/>
    <w:rsid w:val="005B07FC"/>
    <w:rsid w:val="005B24C2"/>
    <w:rsid w:val="005B2619"/>
    <w:rsid w:val="005B277B"/>
    <w:rsid w:val="005B601A"/>
    <w:rsid w:val="005B621D"/>
    <w:rsid w:val="005B651D"/>
    <w:rsid w:val="005B73B9"/>
    <w:rsid w:val="005B74A9"/>
    <w:rsid w:val="005B74BF"/>
    <w:rsid w:val="005B7770"/>
    <w:rsid w:val="005B7993"/>
    <w:rsid w:val="005C03DE"/>
    <w:rsid w:val="005C08B1"/>
    <w:rsid w:val="005C2F5E"/>
    <w:rsid w:val="005C2FC1"/>
    <w:rsid w:val="005C4004"/>
    <w:rsid w:val="005C42B4"/>
    <w:rsid w:val="005C4827"/>
    <w:rsid w:val="005C5973"/>
    <w:rsid w:val="005C5B54"/>
    <w:rsid w:val="005C6D04"/>
    <w:rsid w:val="005C758F"/>
    <w:rsid w:val="005C7B8B"/>
    <w:rsid w:val="005D0415"/>
    <w:rsid w:val="005D1237"/>
    <w:rsid w:val="005D206C"/>
    <w:rsid w:val="005D4FAF"/>
    <w:rsid w:val="005E0364"/>
    <w:rsid w:val="005E0868"/>
    <w:rsid w:val="005E0CD1"/>
    <w:rsid w:val="005E16B1"/>
    <w:rsid w:val="005E1DFF"/>
    <w:rsid w:val="005E329B"/>
    <w:rsid w:val="005E3D30"/>
    <w:rsid w:val="005E3F8E"/>
    <w:rsid w:val="005E4633"/>
    <w:rsid w:val="005E596C"/>
    <w:rsid w:val="005E6164"/>
    <w:rsid w:val="005E696F"/>
    <w:rsid w:val="005E6A13"/>
    <w:rsid w:val="005E7A7D"/>
    <w:rsid w:val="005E7BCA"/>
    <w:rsid w:val="005F0046"/>
    <w:rsid w:val="005F176A"/>
    <w:rsid w:val="005F1E4C"/>
    <w:rsid w:val="005F1FAC"/>
    <w:rsid w:val="005F2870"/>
    <w:rsid w:val="005F36F2"/>
    <w:rsid w:val="005F3C35"/>
    <w:rsid w:val="005F3F3D"/>
    <w:rsid w:val="005F48C1"/>
    <w:rsid w:val="005F695F"/>
    <w:rsid w:val="005F6D51"/>
    <w:rsid w:val="005F770E"/>
    <w:rsid w:val="0060065E"/>
    <w:rsid w:val="00601852"/>
    <w:rsid w:val="00603C93"/>
    <w:rsid w:val="00605996"/>
    <w:rsid w:val="006063F2"/>
    <w:rsid w:val="00606752"/>
    <w:rsid w:val="006067BF"/>
    <w:rsid w:val="00607B88"/>
    <w:rsid w:val="006104AC"/>
    <w:rsid w:val="00610C41"/>
    <w:rsid w:val="006112DE"/>
    <w:rsid w:val="00611F65"/>
    <w:rsid w:val="006125FF"/>
    <w:rsid w:val="00612AB1"/>
    <w:rsid w:val="00613063"/>
    <w:rsid w:val="00613096"/>
    <w:rsid w:val="00614079"/>
    <w:rsid w:val="0061445B"/>
    <w:rsid w:val="00614790"/>
    <w:rsid w:val="006159CC"/>
    <w:rsid w:val="00616606"/>
    <w:rsid w:val="00617096"/>
    <w:rsid w:val="00617847"/>
    <w:rsid w:val="006212FB"/>
    <w:rsid w:val="00622B10"/>
    <w:rsid w:val="00623087"/>
    <w:rsid w:val="00623247"/>
    <w:rsid w:val="00623960"/>
    <w:rsid w:val="00625CE9"/>
    <w:rsid w:val="00626F36"/>
    <w:rsid w:val="00627097"/>
    <w:rsid w:val="00627240"/>
    <w:rsid w:val="0063166F"/>
    <w:rsid w:val="00632B7E"/>
    <w:rsid w:val="006332CF"/>
    <w:rsid w:val="006334B9"/>
    <w:rsid w:val="006335E4"/>
    <w:rsid w:val="00633D6C"/>
    <w:rsid w:val="00634FB8"/>
    <w:rsid w:val="006356BA"/>
    <w:rsid w:val="00635B0B"/>
    <w:rsid w:val="006368E9"/>
    <w:rsid w:val="0064138D"/>
    <w:rsid w:val="00642B7F"/>
    <w:rsid w:val="006436CB"/>
    <w:rsid w:val="00645832"/>
    <w:rsid w:val="00647B86"/>
    <w:rsid w:val="0065067F"/>
    <w:rsid w:val="00650BD3"/>
    <w:rsid w:val="00651027"/>
    <w:rsid w:val="00651B30"/>
    <w:rsid w:val="00652DD6"/>
    <w:rsid w:val="00653699"/>
    <w:rsid w:val="00654B12"/>
    <w:rsid w:val="0065603B"/>
    <w:rsid w:val="006571CB"/>
    <w:rsid w:val="006579BD"/>
    <w:rsid w:val="00657B89"/>
    <w:rsid w:val="00660125"/>
    <w:rsid w:val="00660535"/>
    <w:rsid w:val="00661257"/>
    <w:rsid w:val="006627D5"/>
    <w:rsid w:val="006629F8"/>
    <w:rsid w:val="00663A4C"/>
    <w:rsid w:val="00663A9A"/>
    <w:rsid w:val="00663E45"/>
    <w:rsid w:val="006644DC"/>
    <w:rsid w:val="0066464B"/>
    <w:rsid w:val="00664F4B"/>
    <w:rsid w:val="00664FDE"/>
    <w:rsid w:val="0066541B"/>
    <w:rsid w:val="006661A4"/>
    <w:rsid w:val="00666C57"/>
    <w:rsid w:val="00667EEE"/>
    <w:rsid w:val="006712DA"/>
    <w:rsid w:val="0067135D"/>
    <w:rsid w:val="00671CA1"/>
    <w:rsid w:val="006721D4"/>
    <w:rsid w:val="00672D77"/>
    <w:rsid w:val="00673A81"/>
    <w:rsid w:val="00673D69"/>
    <w:rsid w:val="00673E78"/>
    <w:rsid w:val="006759FC"/>
    <w:rsid w:val="00676E43"/>
    <w:rsid w:val="00677072"/>
    <w:rsid w:val="00677E81"/>
    <w:rsid w:val="006801A1"/>
    <w:rsid w:val="00681195"/>
    <w:rsid w:val="006824AA"/>
    <w:rsid w:val="00682AF9"/>
    <w:rsid w:val="00683DB1"/>
    <w:rsid w:val="00684C72"/>
    <w:rsid w:val="00684F58"/>
    <w:rsid w:val="00685BBE"/>
    <w:rsid w:val="0068627F"/>
    <w:rsid w:val="0068629F"/>
    <w:rsid w:val="00687EFE"/>
    <w:rsid w:val="00690F8E"/>
    <w:rsid w:val="006915E7"/>
    <w:rsid w:val="006925AA"/>
    <w:rsid w:val="00694B2A"/>
    <w:rsid w:val="006954C1"/>
    <w:rsid w:val="00695857"/>
    <w:rsid w:val="006A127F"/>
    <w:rsid w:val="006A1DF3"/>
    <w:rsid w:val="006A21AD"/>
    <w:rsid w:val="006A285D"/>
    <w:rsid w:val="006A325E"/>
    <w:rsid w:val="006A57C4"/>
    <w:rsid w:val="006A6DE3"/>
    <w:rsid w:val="006A6F24"/>
    <w:rsid w:val="006A7B2D"/>
    <w:rsid w:val="006A7BD4"/>
    <w:rsid w:val="006B0714"/>
    <w:rsid w:val="006B10F9"/>
    <w:rsid w:val="006B2100"/>
    <w:rsid w:val="006B23C9"/>
    <w:rsid w:val="006B2F17"/>
    <w:rsid w:val="006B3AB5"/>
    <w:rsid w:val="006B3CA1"/>
    <w:rsid w:val="006B4431"/>
    <w:rsid w:val="006B48DC"/>
    <w:rsid w:val="006B4B54"/>
    <w:rsid w:val="006B5171"/>
    <w:rsid w:val="006B51CE"/>
    <w:rsid w:val="006B56B2"/>
    <w:rsid w:val="006B6F99"/>
    <w:rsid w:val="006B70B4"/>
    <w:rsid w:val="006B7261"/>
    <w:rsid w:val="006B7A2D"/>
    <w:rsid w:val="006B7F5E"/>
    <w:rsid w:val="006C00EB"/>
    <w:rsid w:val="006C04BA"/>
    <w:rsid w:val="006C0A6F"/>
    <w:rsid w:val="006C1E1B"/>
    <w:rsid w:val="006C21B4"/>
    <w:rsid w:val="006C419C"/>
    <w:rsid w:val="006C4277"/>
    <w:rsid w:val="006C4528"/>
    <w:rsid w:val="006C58DC"/>
    <w:rsid w:val="006C6049"/>
    <w:rsid w:val="006C6497"/>
    <w:rsid w:val="006C66E1"/>
    <w:rsid w:val="006C6C59"/>
    <w:rsid w:val="006C7111"/>
    <w:rsid w:val="006C7CAC"/>
    <w:rsid w:val="006D0050"/>
    <w:rsid w:val="006D0E50"/>
    <w:rsid w:val="006D18A4"/>
    <w:rsid w:val="006D1DF8"/>
    <w:rsid w:val="006D1EAC"/>
    <w:rsid w:val="006D363C"/>
    <w:rsid w:val="006D37DD"/>
    <w:rsid w:val="006D454E"/>
    <w:rsid w:val="006D5070"/>
    <w:rsid w:val="006D511A"/>
    <w:rsid w:val="006D6030"/>
    <w:rsid w:val="006D6864"/>
    <w:rsid w:val="006D70D8"/>
    <w:rsid w:val="006D7107"/>
    <w:rsid w:val="006D7E62"/>
    <w:rsid w:val="006E0029"/>
    <w:rsid w:val="006E0332"/>
    <w:rsid w:val="006E1931"/>
    <w:rsid w:val="006E270A"/>
    <w:rsid w:val="006E325C"/>
    <w:rsid w:val="006E3C82"/>
    <w:rsid w:val="006E3D64"/>
    <w:rsid w:val="006E3FCE"/>
    <w:rsid w:val="006E41E1"/>
    <w:rsid w:val="006E46AC"/>
    <w:rsid w:val="006E521A"/>
    <w:rsid w:val="006E5673"/>
    <w:rsid w:val="006E609F"/>
    <w:rsid w:val="006E6ACB"/>
    <w:rsid w:val="006E6D27"/>
    <w:rsid w:val="006E6F88"/>
    <w:rsid w:val="006E790A"/>
    <w:rsid w:val="006F06E2"/>
    <w:rsid w:val="006F0B33"/>
    <w:rsid w:val="006F0FA5"/>
    <w:rsid w:val="006F19B3"/>
    <w:rsid w:val="006F1CC3"/>
    <w:rsid w:val="006F209B"/>
    <w:rsid w:val="006F3652"/>
    <w:rsid w:val="006F397F"/>
    <w:rsid w:val="006F3B80"/>
    <w:rsid w:val="006F4224"/>
    <w:rsid w:val="006F4D33"/>
    <w:rsid w:val="006F5A0F"/>
    <w:rsid w:val="006F5A92"/>
    <w:rsid w:val="006F6BB7"/>
    <w:rsid w:val="00700351"/>
    <w:rsid w:val="007009D7"/>
    <w:rsid w:val="007019A0"/>
    <w:rsid w:val="00701B0A"/>
    <w:rsid w:val="00701EB7"/>
    <w:rsid w:val="0070320D"/>
    <w:rsid w:val="00703A1A"/>
    <w:rsid w:val="00703B0F"/>
    <w:rsid w:val="00704302"/>
    <w:rsid w:val="00704312"/>
    <w:rsid w:val="00704E3B"/>
    <w:rsid w:val="00706090"/>
    <w:rsid w:val="007060BA"/>
    <w:rsid w:val="00707069"/>
    <w:rsid w:val="0070771D"/>
    <w:rsid w:val="00707763"/>
    <w:rsid w:val="00710061"/>
    <w:rsid w:val="00712307"/>
    <w:rsid w:val="00713CA2"/>
    <w:rsid w:val="00714D0F"/>
    <w:rsid w:val="00714F83"/>
    <w:rsid w:val="007154B3"/>
    <w:rsid w:val="00715BE0"/>
    <w:rsid w:val="007165BD"/>
    <w:rsid w:val="00720BFE"/>
    <w:rsid w:val="00720DF2"/>
    <w:rsid w:val="00720F7D"/>
    <w:rsid w:val="00721250"/>
    <w:rsid w:val="00721C5D"/>
    <w:rsid w:val="0072539F"/>
    <w:rsid w:val="00725449"/>
    <w:rsid w:val="007259AA"/>
    <w:rsid w:val="00725BD5"/>
    <w:rsid w:val="00726251"/>
    <w:rsid w:val="00726D66"/>
    <w:rsid w:val="007278E8"/>
    <w:rsid w:val="00727A6F"/>
    <w:rsid w:val="00727B64"/>
    <w:rsid w:val="00727E1A"/>
    <w:rsid w:val="00727FE6"/>
    <w:rsid w:val="00730300"/>
    <w:rsid w:val="0073056D"/>
    <w:rsid w:val="00730645"/>
    <w:rsid w:val="0073152B"/>
    <w:rsid w:val="00731531"/>
    <w:rsid w:val="0073206E"/>
    <w:rsid w:val="007324D2"/>
    <w:rsid w:val="00732A17"/>
    <w:rsid w:val="00732E08"/>
    <w:rsid w:val="00732E9C"/>
    <w:rsid w:val="00733278"/>
    <w:rsid w:val="0073440C"/>
    <w:rsid w:val="00734F87"/>
    <w:rsid w:val="00736C11"/>
    <w:rsid w:val="00736E96"/>
    <w:rsid w:val="0073764E"/>
    <w:rsid w:val="007377F0"/>
    <w:rsid w:val="007400F7"/>
    <w:rsid w:val="00740231"/>
    <w:rsid w:val="00740E5F"/>
    <w:rsid w:val="007418B4"/>
    <w:rsid w:val="00741FDC"/>
    <w:rsid w:val="007420B7"/>
    <w:rsid w:val="00742779"/>
    <w:rsid w:val="00743C05"/>
    <w:rsid w:val="00746E15"/>
    <w:rsid w:val="0075009A"/>
    <w:rsid w:val="00750793"/>
    <w:rsid w:val="00752487"/>
    <w:rsid w:val="00753279"/>
    <w:rsid w:val="00753CCC"/>
    <w:rsid w:val="00755E17"/>
    <w:rsid w:val="0075641F"/>
    <w:rsid w:val="007569FC"/>
    <w:rsid w:val="007574EB"/>
    <w:rsid w:val="00757BA3"/>
    <w:rsid w:val="00757C68"/>
    <w:rsid w:val="007602C8"/>
    <w:rsid w:val="00762D0E"/>
    <w:rsid w:val="00763074"/>
    <w:rsid w:val="00763420"/>
    <w:rsid w:val="0076345D"/>
    <w:rsid w:val="00763776"/>
    <w:rsid w:val="0076396A"/>
    <w:rsid w:val="00763AF4"/>
    <w:rsid w:val="00763C4F"/>
    <w:rsid w:val="00764284"/>
    <w:rsid w:val="007656DF"/>
    <w:rsid w:val="00765722"/>
    <w:rsid w:val="0076578F"/>
    <w:rsid w:val="00766FF0"/>
    <w:rsid w:val="00770BC3"/>
    <w:rsid w:val="00771CCB"/>
    <w:rsid w:val="00775400"/>
    <w:rsid w:val="0077578A"/>
    <w:rsid w:val="007757D7"/>
    <w:rsid w:val="00776484"/>
    <w:rsid w:val="00776C17"/>
    <w:rsid w:val="00776D47"/>
    <w:rsid w:val="0077743F"/>
    <w:rsid w:val="00777A21"/>
    <w:rsid w:val="00777BFA"/>
    <w:rsid w:val="00780F05"/>
    <w:rsid w:val="00781255"/>
    <w:rsid w:val="00781922"/>
    <w:rsid w:val="00781B8F"/>
    <w:rsid w:val="007838E6"/>
    <w:rsid w:val="007844A9"/>
    <w:rsid w:val="0078511C"/>
    <w:rsid w:val="00786FFE"/>
    <w:rsid w:val="007877D4"/>
    <w:rsid w:val="007879DE"/>
    <w:rsid w:val="00787C66"/>
    <w:rsid w:val="00790027"/>
    <w:rsid w:val="007903ED"/>
    <w:rsid w:val="0079059B"/>
    <w:rsid w:val="00790F5A"/>
    <w:rsid w:val="00792CE2"/>
    <w:rsid w:val="007930A4"/>
    <w:rsid w:val="00793352"/>
    <w:rsid w:val="00795ACC"/>
    <w:rsid w:val="00796434"/>
    <w:rsid w:val="007967B9"/>
    <w:rsid w:val="00797818"/>
    <w:rsid w:val="00797F26"/>
    <w:rsid w:val="007A169A"/>
    <w:rsid w:val="007A1DFF"/>
    <w:rsid w:val="007A2C7B"/>
    <w:rsid w:val="007A36FD"/>
    <w:rsid w:val="007A38AF"/>
    <w:rsid w:val="007A51F8"/>
    <w:rsid w:val="007A5B1B"/>
    <w:rsid w:val="007A5B6E"/>
    <w:rsid w:val="007A6951"/>
    <w:rsid w:val="007A6A92"/>
    <w:rsid w:val="007A6B80"/>
    <w:rsid w:val="007A712F"/>
    <w:rsid w:val="007A7BF0"/>
    <w:rsid w:val="007A7F93"/>
    <w:rsid w:val="007B060E"/>
    <w:rsid w:val="007B0BCF"/>
    <w:rsid w:val="007B1011"/>
    <w:rsid w:val="007B1C2C"/>
    <w:rsid w:val="007B336D"/>
    <w:rsid w:val="007B3D14"/>
    <w:rsid w:val="007B406E"/>
    <w:rsid w:val="007B4507"/>
    <w:rsid w:val="007B463E"/>
    <w:rsid w:val="007B4EFF"/>
    <w:rsid w:val="007B54FD"/>
    <w:rsid w:val="007B587C"/>
    <w:rsid w:val="007B58AB"/>
    <w:rsid w:val="007B5955"/>
    <w:rsid w:val="007B5D2C"/>
    <w:rsid w:val="007B5E1A"/>
    <w:rsid w:val="007B62E0"/>
    <w:rsid w:val="007B654A"/>
    <w:rsid w:val="007B6EF9"/>
    <w:rsid w:val="007B71ED"/>
    <w:rsid w:val="007C034F"/>
    <w:rsid w:val="007C0474"/>
    <w:rsid w:val="007C0634"/>
    <w:rsid w:val="007C0B47"/>
    <w:rsid w:val="007C147C"/>
    <w:rsid w:val="007C158F"/>
    <w:rsid w:val="007C1C7F"/>
    <w:rsid w:val="007C272A"/>
    <w:rsid w:val="007C27F1"/>
    <w:rsid w:val="007C2E51"/>
    <w:rsid w:val="007C319D"/>
    <w:rsid w:val="007C3B24"/>
    <w:rsid w:val="007C3BD6"/>
    <w:rsid w:val="007C6843"/>
    <w:rsid w:val="007C77CC"/>
    <w:rsid w:val="007C7F94"/>
    <w:rsid w:val="007D0A83"/>
    <w:rsid w:val="007D134B"/>
    <w:rsid w:val="007D1BBE"/>
    <w:rsid w:val="007D1CF0"/>
    <w:rsid w:val="007D2CA0"/>
    <w:rsid w:val="007D3A88"/>
    <w:rsid w:val="007D44CA"/>
    <w:rsid w:val="007D4592"/>
    <w:rsid w:val="007D4FD0"/>
    <w:rsid w:val="007D516A"/>
    <w:rsid w:val="007D6CC6"/>
    <w:rsid w:val="007D6E71"/>
    <w:rsid w:val="007D771D"/>
    <w:rsid w:val="007E1415"/>
    <w:rsid w:val="007E3465"/>
    <w:rsid w:val="007E43F3"/>
    <w:rsid w:val="007E58C1"/>
    <w:rsid w:val="007E5FC7"/>
    <w:rsid w:val="007E609E"/>
    <w:rsid w:val="007F17B1"/>
    <w:rsid w:val="007F1AAA"/>
    <w:rsid w:val="007F20C0"/>
    <w:rsid w:val="007F25F8"/>
    <w:rsid w:val="007F2A31"/>
    <w:rsid w:val="007F3A69"/>
    <w:rsid w:val="007F3AC9"/>
    <w:rsid w:val="007F4E44"/>
    <w:rsid w:val="007F50B9"/>
    <w:rsid w:val="007F5359"/>
    <w:rsid w:val="007F590B"/>
    <w:rsid w:val="007F6A55"/>
    <w:rsid w:val="007F7F57"/>
    <w:rsid w:val="008000AA"/>
    <w:rsid w:val="00800939"/>
    <w:rsid w:val="00801CED"/>
    <w:rsid w:val="00802AD1"/>
    <w:rsid w:val="008037CF"/>
    <w:rsid w:val="00803DED"/>
    <w:rsid w:val="00804222"/>
    <w:rsid w:val="0080478B"/>
    <w:rsid w:val="008048F1"/>
    <w:rsid w:val="00805870"/>
    <w:rsid w:val="00805DFE"/>
    <w:rsid w:val="00805F87"/>
    <w:rsid w:val="008069EB"/>
    <w:rsid w:val="00807533"/>
    <w:rsid w:val="00807CE1"/>
    <w:rsid w:val="00807E04"/>
    <w:rsid w:val="00810103"/>
    <w:rsid w:val="008103E7"/>
    <w:rsid w:val="00810665"/>
    <w:rsid w:val="00811CF5"/>
    <w:rsid w:val="00812A3D"/>
    <w:rsid w:val="00813AD1"/>
    <w:rsid w:val="00814CEB"/>
    <w:rsid w:val="008153E0"/>
    <w:rsid w:val="00815BC4"/>
    <w:rsid w:val="008177E4"/>
    <w:rsid w:val="00817B23"/>
    <w:rsid w:val="008212A4"/>
    <w:rsid w:val="00821AD5"/>
    <w:rsid w:val="008226FD"/>
    <w:rsid w:val="00822CA5"/>
    <w:rsid w:val="00822DC8"/>
    <w:rsid w:val="00824BEC"/>
    <w:rsid w:val="00824D51"/>
    <w:rsid w:val="00824DC9"/>
    <w:rsid w:val="00824E5A"/>
    <w:rsid w:val="0082621F"/>
    <w:rsid w:val="00826CCA"/>
    <w:rsid w:val="00826DF5"/>
    <w:rsid w:val="00827612"/>
    <w:rsid w:val="00833533"/>
    <w:rsid w:val="00833952"/>
    <w:rsid w:val="00834851"/>
    <w:rsid w:val="00835262"/>
    <w:rsid w:val="00835ECB"/>
    <w:rsid w:val="008373A7"/>
    <w:rsid w:val="00837B2C"/>
    <w:rsid w:val="00837D7D"/>
    <w:rsid w:val="00840608"/>
    <w:rsid w:val="00840B81"/>
    <w:rsid w:val="00840D21"/>
    <w:rsid w:val="00841055"/>
    <w:rsid w:val="008412A6"/>
    <w:rsid w:val="0084171E"/>
    <w:rsid w:val="00842B80"/>
    <w:rsid w:val="0084333F"/>
    <w:rsid w:val="00843CCA"/>
    <w:rsid w:val="00844409"/>
    <w:rsid w:val="008445E9"/>
    <w:rsid w:val="00845643"/>
    <w:rsid w:val="00845C59"/>
    <w:rsid w:val="00845EA8"/>
    <w:rsid w:val="00845EDD"/>
    <w:rsid w:val="00846442"/>
    <w:rsid w:val="008473CA"/>
    <w:rsid w:val="0084768C"/>
    <w:rsid w:val="00847EB7"/>
    <w:rsid w:val="00851E3C"/>
    <w:rsid w:val="00852007"/>
    <w:rsid w:val="00852109"/>
    <w:rsid w:val="00852646"/>
    <w:rsid w:val="008548B9"/>
    <w:rsid w:val="00855B98"/>
    <w:rsid w:val="008568C5"/>
    <w:rsid w:val="0085698F"/>
    <w:rsid w:val="00856C4C"/>
    <w:rsid w:val="00856FA3"/>
    <w:rsid w:val="0085722D"/>
    <w:rsid w:val="008606BB"/>
    <w:rsid w:val="008613E3"/>
    <w:rsid w:val="008627D7"/>
    <w:rsid w:val="008629A5"/>
    <w:rsid w:val="0086301E"/>
    <w:rsid w:val="0086303A"/>
    <w:rsid w:val="008634B8"/>
    <w:rsid w:val="00863E93"/>
    <w:rsid w:val="00864150"/>
    <w:rsid w:val="00865077"/>
    <w:rsid w:val="00865A36"/>
    <w:rsid w:val="0086619D"/>
    <w:rsid w:val="0086665C"/>
    <w:rsid w:val="00867D3F"/>
    <w:rsid w:val="00867D83"/>
    <w:rsid w:val="00872775"/>
    <w:rsid w:val="00872D83"/>
    <w:rsid w:val="00873109"/>
    <w:rsid w:val="008732F1"/>
    <w:rsid w:val="00873C43"/>
    <w:rsid w:val="00873DBE"/>
    <w:rsid w:val="008747B7"/>
    <w:rsid w:val="00874C41"/>
    <w:rsid w:val="008758F8"/>
    <w:rsid w:val="008764ED"/>
    <w:rsid w:val="008774C4"/>
    <w:rsid w:val="00877741"/>
    <w:rsid w:val="00877743"/>
    <w:rsid w:val="008801E3"/>
    <w:rsid w:val="0088146D"/>
    <w:rsid w:val="0088155F"/>
    <w:rsid w:val="00881701"/>
    <w:rsid w:val="00881B0A"/>
    <w:rsid w:val="0088210E"/>
    <w:rsid w:val="00882527"/>
    <w:rsid w:val="008828B8"/>
    <w:rsid w:val="008829FC"/>
    <w:rsid w:val="00883405"/>
    <w:rsid w:val="00883BC9"/>
    <w:rsid w:val="00883C29"/>
    <w:rsid w:val="008842B9"/>
    <w:rsid w:val="00884A43"/>
    <w:rsid w:val="00885892"/>
    <w:rsid w:val="00885B7A"/>
    <w:rsid w:val="00885DF0"/>
    <w:rsid w:val="008863CB"/>
    <w:rsid w:val="0088690E"/>
    <w:rsid w:val="0088702C"/>
    <w:rsid w:val="008873A1"/>
    <w:rsid w:val="00892714"/>
    <w:rsid w:val="008932D8"/>
    <w:rsid w:val="00893EC0"/>
    <w:rsid w:val="00895594"/>
    <w:rsid w:val="0089699E"/>
    <w:rsid w:val="00896BE9"/>
    <w:rsid w:val="00896C44"/>
    <w:rsid w:val="008971FC"/>
    <w:rsid w:val="008A0197"/>
    <w:rsid w:val="008A0DD7"/>
    <w:rsid w:val="008A29A4"/>
    <w:rsid w:val="008A3FCB"/>
    <w:rsid w:val="008A4A32"/>
    <w:rsid w:val="008A4BAF"/>
    <w:rsid w:val="008A4D32"/>
    <w:rsid w:val="008A6F30"/>
    <w:rsid w:val="008B08B1"/>
    <w:rsid w:val="008B0E16"/>
    <w:rsid w:val="008B3380"/>
    <w:rsid w:val="008B355F"/>
    <w:rsid w:val="008B3B13"/>
    <w:rsid w:val="008B47C2"/>
    <w:rsid w:val="008B5258"/>
    <w:rsid w:val="008B5EDB"/>
    <w:rsid w:val="008B6C59"/>
    <w:rsid w:val="008B7A40"/>
    <w:rsid w:val="008C0029"/>
    <w:rsid w:val="008C076A"/>
    <w:rsid w:val="008C07FC"/>
    <w:rsid w:val="008C22D3"/>
    <w:rsid w:val="008C23B2"/>
    <w:rsid w:val="008C27EA"/>
    <w:rsid w:val="008C3CBA"/>
    <w:rsid w:val="008C3D66"/>
    <w:rsid w:val="008C41FA"/>
    <w:rsid w:val="008C42CB"/>
    <w:rsid w:val="008C4AE0"/>
    <w:rsid w:val="008C5D7C"/>
    <w:rsid w:val="008C6364"/>
    <w:rsid w:val="008C727F"/>
    <w:rsid w:val="008C7BEB"/>
    <w:rsid w:val="008D0104"/>
    <w:rsid w:val="008D16F9"/>
    <w:rsid w:val="008D17C7"/>
    <w:rsid w:val="008D32E9"/>
    <w:rsid w:val="008D3770"/>
    <w:rsid w:val="008D3EF0"/>
    <w:rsid w:val="008D539B"/>
    <w:rsid w:val="008D55F5"/>
    <w:rsid w:val="008D6029"/>
    <w:rsid w:val="008D691A"/>
    <w:rsid w:val="008D6A2D"/>
    <w:rsid w:val="008D6C0F"/>
    <w:rsid w:val="008D6F4B"/>
    <w:rsid w:val="008D7F92"/>
    <w:rsid w:val="008E1409"/>
    <w:rsid w:val="008E1950"/>
    <w:rsid w:val="008E1AA2"/>
    <w:rsid w:val="008E1C7D"/>
    <w:rsid w:val="008E2145"/>
    <w:rsid w:val="008E2268"/>
    <w:rsid w:val="008E2FF3"/>
    <w:rsid w:val="008E3990"/>
    <w:rsid w:val="008E3E45"/>
    <w:rsid w:val="008E3FC1"/>
    <w:rsid w:val="008E454C"/>
    <w:rsid w:val="008E4689"/>
    <w:rsid w:val="008E498D"/>
    <w:rsid w:val="008E52E8"/>
    <w:rsid w:val="008F01D2"/>
    <w:rsid w:val="008F17DC"/>
    <w:rsid w:val="008F1925"/>
    <w:rsid w:val="008F19ED"/>
    <w:rsid w:val="008F1D18"/>
    <w:rsid w:val="008F22B0"/>
    <w:rsid w:val="008F25B9"/>
    <w:rsid w:val="008F4E10"/>
    <w:rsid w:val="008F5067"/>
    <w:rsid w:val="008F5C0F"/>
    <w:rsid w:val="008F720C"/>
    <w:rsid w:val="008F7DE5"/>
    <w:rsid w:val="00900B0E"/>
    <w:rsid w:val="0090213A"/>
    <w:rsid w:val="00902284"/>
    <w:rsid w:val="0090280F"/>
    <w:rsid w:val="009030CF"/>
    <w:rsid w:val="00903B6B"/>
    <w:rsid w:val="00903BD1"/>
    <w:rsid w:val="00904FDE"/>
    <w:rsid w:val="009053D2"/>
    <w:rsid w:val="00907520"/>
    <w:rsid w:val="0090753F"/>
    <w:rsid w:val="00907C61"/>
    <w:rsid w:val="00907F77"/>
    <w:rsid w:val="009105B5"/>
    <w:rsid w:val="00911D57"/>
    <w:rsid w:val="00911E82"/>
    <w:rsid w:val="00912EA3"/>
    <w:rsid w:val="009138BA"/>
    <w:rsid w:val="00914735"/>
    <w:rsid w:val="009153AB"/>
    <w:rsid w:val="0091600F"/>
    <w:rsid w:val="00920818"/>
    <w:rsid w:val="00920EDC"/>
    <w:rsid w:val="0092162A"/>
    <w:rsid w:val="00922A1B"/>
    <w:rsid w:val="00925159"/>
    <w:rsid w:val="009253C0"/>
    <w:rsid w:val="00925727"/>
    <w:rsid w:val="00925750"/>
    <w:rsid w:val="00926428"/>
    <w:rsid w:val="00927AEC"/>
    <w:rsid w:val="00927B7B"/>
    <w:rsid w:val="00931918"/>
    <w:rsid w:val="00931A47"/>
    <w:rsid w:val="00931C1D"/>
    <w:rsid w:val="00931D87"/>
    <w:rsid w:val="00931F43"/>
    <w:rsid w:val="009322D7"/>
    <w:rsid w:val="009341C7"/>
    <w:rsid w:val="00934344"/>
    <w:rsid w:val="00934A99"/>
    <w:rsid w:val="009352D4"/>
    <w:rsid w:val="009353DA"/>
    <w:rsid w:val="0093667D"/>
    <w:rsid w:val="00937AFC"/>
    <w:rsid w:val="00941836"/>
    <w:rsid w:val="00941B70"/>
    <w:rsid w:val="00941DBB"/>
    <w:rsid w:val="00942B2B"/>
    <w:rsid w:val="00944EB9"/>
    <w:rsid w:val="0094639F"/>
    <w:rsid w:val="009472DF"/>
    <w:rsid w:val="00950320"/>
    <w:rsid w:val="009519D4"/>
    <w:rsid w:val="00951EA6"/>
    <w:rsid w:val="00952151"/>
    <w:rsid w:val="00952484"/>
    <w:rsid w:val="00952A51"/>
    <w:rsid w:val="00953174"/>
    <w:rsid w:val="00953B76"/>
    <w:rsid w:val="00953D3B"/>
    <w:rsid w:val="009540A7"/>
    <w:rsid w:val="009578F4"/>
    <w:rsid w:val="00961116"/>
    <w:rsid w:val="00961333"/>
    <w:rsid w:val="009623D8"/>
    <w:rsid w:val="009628B1"/>
    <w:rsid w:val="009639CD"/>
    <w:rsid w:val="00965E0A"/>
    <w:rsid w:val="00965EAE"/>
    <w:rsid w:val="00966280"/>
    <w:rsid w:val="0096634F"/>
    <w:rsid w:val="00966839"/>
    <w:rsid w:val="00966B8B"/>
    <w:rsid w:val="00966D11"/>
    <w:rsid w:val="00966D89"/>
    <w:rsid w:val="00967362"/>
    <w:rsid w:val="009673DC"/>
    <w:rsid w:val="00970296"/>
    <w:rsid w:val="00972777"/>
    <w:rsid w:val="00972AEE"/>
    <w:rsid w:val="00973026"/>
    <w:rsid w:val="00973466"/>
    <w:rsid w:val="00973625"/>
    <w:rsid w:val="009737D5"/>
    <w:rsid w:val="009742FE"/>
    <w:rsid w:val="0097646B"/>
    <w:rsid w:val="0097776F"/>
    <w:rsid w:val="00977DB0"/>
    <w:rsid w:val="00977EAB"/>
    <w:rsid w:val="009800F2"/>
    <w:rsid w:val="00981241"/>
    <w:rsid w:val="00983542"/>
    <w:rsid w:val="0098356C"/>
    <w:rsid w:val="009845A9"/>
    <w:rsid w:val="00984F8A"/>
    <w:rsid w:val="009863A1"/>
    <w:rsid w:val="00987343"/>
    <w:rsid w:val="0098768E"/>
    <w:rsid w:val="009905D3"/>
    <w:rsid w:val="0099106A"/>
    <w:rsid w:val="0099165D"/>
    <w:rsid w:val="00992840"/>
    <w:rsid w:val="00992E1F"/>
    <w:rsid w:val="00993F4A"/>
    <w:rsid w:val="009940CD"/>
    <w:rsid w:val="00994A6A"/>
    <w:rsid w:val="00994E55"/>
    <w:rsid w:val="009950B9"/>
    <w:rsid w:val="00995849"/>
    <w:rsid w:val="00995A51"/>
    <w:rsid w:val="00997411"/>
    <w:rsid w:val="009A14DF"/>
    <w:rsid w:val="009A1E5F"/>
    <w:rsid w:val="009A2CB0"/>
    <w:rsid w:val="009A30BC"/>
    <w:rsid w:val="009A3F3A"/>
    <w:rsid w:val="009A423C"/>
    <w:rsid w:val="009A4779"/>
    <w:rsid w:val="009A6E07"/>
    <w:rsid w:val="009A7FC0"/>
    <w:rsid w:val="009B007C"/>
    <w:rsid w:val="009B0AAE"/>
    <w:rsid w:val="009B1AAA"/>
    <w:rsid w:val="009B2E7E"/>
    <w:rsid w:val="009B391B"/>
    <w:rsid w:val="009B4A38"/>
    <w:rsid w:val="009B53C3"/>
    <w:rsid w:val="009B549B"/>
    <w:rsid w:val="009B6287"/>
    <w:rsid w:val="009C050E"/>
    <w:rsid w:val="009C4B90"/>
    <w:rsid w:val="009C543D"/>
    <w:rsid w:val="009C5BB2"/>
    <w:rsid w:val="009C633F"/>
    <w:rsid w:val="009C66CF"/>
    <w:rsid w:val="009C6E03"/>
    <w:rsid w:val="009C791C"/>
    <w:rsid w:val="009D089B"/>
    <w:rsid w:val="009D1130"/>
    <w:rsid w:val="009D15BC"/>
    <w:rsid w:val="009D1801"/>
    <w:rsid w:val="009D19FA"/>
    <w:rsid w:val="009D26EB"/>
    <w:rsid w:val="009D27DD"/>
    <w:rsid w:val="009D2B4B"/>
    <w:rsid w:val="009D38B8"/>
    <w:rsid w:val="009D534B"/>
    <w:rsid w:val="009D54B5"/>
    <w:rsid w:val="009D552B"/>
    <w:rsid w:val="009D57AB"/>
    <w:rsid w:val="009D68EC"/>
    <w:rsid w:val="009D73E5"/>
    <w:rsid w:val="009D7DD2"/>
    <w:rsid w:val="009E02EE"/>
    <w:rsid w:val="009E0CC4"/>
    <w:rsid w:val="009E2279"/>
    <w:rsid w:val="009E2521"/>
    <w:rsid w:val="009E2CB8"/>
    <w:rsid w:val="009E2F53"/>
    <w:rsid w:val="009E4001"/>
    <w:rsid w:val="009E4952"/>
    <w:rsid w:val="009E5754"/>
    <w:rsid w:val="009E5F1E"/>
    <w:rsid w:val="009E6C4C"/>
    <w:rsid w:val="009E7C2F"/>
    <w:rsid w:val="009E7D5C"/>
    <w:rsid w:val="009F06EC"/>
    <w:rsid w:val="009F071D"/>
    <w:rsid w:val="009F1E72"/>
    <w:rsid w:val="009F3338"/>
    <w:rsid w:val="009F3572"/>
    <w:rsid w:val="009F3C29"/>
    <w:rsid w:val="009F3C32"/>
    <w:rsid w:val="009F3DD3"/>
    <w:rsid w:val="009F4A3C"/>
    <w:rsid w:val="009F4EDB"/>
    <w:rsid w:val="009F5A7D"/>
    <w:rsid w:val="009F67D9"/>
    <w:rsid w:val="009F6AD7"/>
    <w:rsid w:val="009F7BC0"/>
    <w:rsid w:val="00A00B4B"/>
    <w:rsid w:val="00A02E00"/>
    <w:rsid w:val="00A03394"/>
    <w:rsid w:val="00A03A3C"/>
    <w:rsid w:val="00A03C30"/>
    <w:rsid w:val="00A03F95"/>
    <w:rsid w:val="00A04876"/>
    <w:rsid w:val="00A04B0F"/>
    <w:rsid w:val="00A05AF9"/>
    <w:rsid w:val="00A06A8A"/>
    <w:rsid w:val="00A07654"/>
    <w:rsid w:val="00A07B21"/>
    <w:rsid w:val="00A07FEE"/>
    <w:rsid w:val="00A102B5"/>
    <w:rsid w:val="00A106BB"/>
    <w:rsid w:val="00A10FF4"/>
    <w:rsid w:val="00A1198C"/>
    <w:rsid w:val="00A13618"/>
    <w:rsid w:val="00A13CC1"/>
    <w:rsid w:val="00A145E4"/>
    <w:rsid w:val="00A149FD"/>
    <w:rsid w:val="00A15380"/>
    <w:rsid w:val="00A16D69"/>
    <w:rsid w:val="00A17C5C"/>
    <w:rsid w:val="00A17EB2"/>
    <w:rsid w:val="00A20D66"/>
    <w:rsid w:val="00A22630"/>
    <w:rsid w:val="00A2371D"/>
    <w:rsid w:val="00A23A5E"/>
    <w:rsid w:val="00A23E5F"/>
    <w:rsid w:val="00A23EE5"/>
    <w:rsid w:val="00A259F2"/>
    <w:rsid w:val="00A30C54"/>
    <w:rsid w:val="00A31A74"/>
    <w:rsid w:val="00A32E71"/>
    <w:rsid w:val="00A32FE0"/>
    <w:rsid w:val="00A33397"/>
    <w:rsid w:val="00A33878"/>
    <w:rsid w:val="00A348A8"/>
    <w:rsid w:val="00A34BF4"/>
    <w:rsid w:val="00A35688"/>
    <w:rsid w:val="00A358E0"/>
    <w:rsid w:val="00A36012"/>
    <w:rsid w:val="00A36464"/>
    <w:rsid w:val="00A36B77"/>
    <w:rsid w:val="00A406A1"/>
    <w:rsid w:val="00A41E73"/>
    <w:rsid w:val="00A421E1"/>
    <w:rsid w:val="00A42215"/>
    <w:rsid w:val="00A4247B"/>
    <w:rsid w:val="00A43FDD"/>
    <w:rsid w:val="00A44151"/>
    <w:rsid w:val="00A45939"/>
    <w:rsid w:val="00A506DE"/>
    <w:rsid w:val="00A50A7E"/>
    <w:rsid w:val="00A525D4"/>
    <w:rsid w:val="00A53583"/>
    <w:rsid w:val="00A54573"/>
    <w:rsid w:val="00A54AC2"/>
    <w:rsid w:val="00A54E42"/>
    <w:rsid w:val="00A56869"/>
    <w:rsid w:val="00A57408"/>
    <w:rsid w:val="00A5782D"/>
    <w:rsid w:val="00A57AF3"/>
    <w:rsid w:val="00A62666"/>
    <w:rsid w:val="00A62A45"/>
    <w:rsid w:val="00A62CD3"/>
    <w:rsid w:val="00A63D1E"/>
    <w:rsid w:val="00A63E63"/>
    <w:rsid w:val="00A643C7"/>
    <w:rsid w:val="00A65E94"/>
    <w:rsid w:val="00A66465"/>
    <w:rsid w:val="00A667E2"/>
    <w:rsid w:val="00A66840"/>
    <w:rsid w:val="00A66CA7"/>
    <w:rsid w:val="00A6790E"/>
    <w:rsid w:val="00A67D44"/>
    <w:rsid w:val="00A705DA"/>
    <w:rsid w:val="00A707FB"/>
    <w:rsid w:val="00A70B25"/>
    <w:rsid w:val="00A70F20"/>
    <w:rsid w:val="00A71388"/>
    <w:rsid w:val="00A725AD"/>
    <w:rsid w:val="00A72CA2"/>
    <w:rsid w:val="00A7413F"/>
    <w:rsid w:val="00A7693E"/>
    <w:rsid w:val="00A76C2B"/>
    <w:rsid w:val="00A771A5"/>
    <w:rsid w:val="00A77C7E"/>
    <w:rsid w:val="00A80401"/>
    <w:rsid w:val="00A80DB7"/>
    <w:rsid w:val="00A80E03"/>
    <w:rsid w:val="00A8126B"/>
    <w:rsid w:val="00A8167B"/>
    <w:rsid w:val="00A81841"/>
    <w:rsid w:val="00A8229B"/>
    <w:rsid w:val="00A825D3"/>
    <w:rsid w:val="00A8375B"/>
    <w:rsid w:val="00A83C1E"/>
    <w:rsid w:val="00A83D8B"/>
    <w:rsid w:val="00A84371"/>
    <w:rsid w:val="00A8520A"/>
    <w:rsid w:val="00A8556C"/>
    <w:rsid w:val="00A857E9"/>
    <w:rsid w:val="00A8674B"/>
    <w:rsid w:val="00A86BF9"/>
    <w:rsid w:val="00A87C1B"/>
    <w:rsid w:val="00A87D0B"/>
    <w:rsid w:val="00A87D41"/>
    <w:rsid w:val="00A91AFC"/>
    <w:rsid w:val="00A91E2F"/>
    <w:rsid w:val="00A9379B"/>
    <w:rsid w:val="00A93EC5"/>
    <w:rsid w:val="00A9459A"/>
    <w:rsid w:val="00A95572"/>
    <w:rsid w:val="00A96132"/>
    <w:rsid w:val="00AA0B16"/>
    <w:rsid w:val="00AA290B"/>
    <w:rsid w:val="00AA2959"/>
    <w:rsid w:val="00AA2B53"/>
    <w:rsid w:val="00AA2EBE"/>
    <w:rsid w:val="00AA2F36"/>
    <w:rsid w:val="00AA2F4E"/>
    <w:rsid w:val="00AA3238"/>
    <w:rsid w:val="00AA3527"/>
    <w:rsid w:val="00AA43AB"/>
    <w:rsid w:val="00AA5911"/>
    <w:rsid w:val="00AA6229"/>
    <w:rsid w:val="00AA6368"/>
    <w:rsid w:val="00AA6FD1"/>
    <w:rsid w:val="00AA7834"/>
    <w:rsid w:val="00AA7D2A"/>
    <w:rsid w:val="00AA7D32"/>
    <w:rsid w:val="00AA7E0E"/>
    <w:rsid w:val="00AB0DB7"/>
    <w:rsid w:val="00AB0FC0"/>
    <w:rsid w:val="00AB1C81"/>
    <w:rsid w:val="00AB284D"/>
    <w:rsid w:val="00AB2AA0"/>
    <w:rsid w:val="00AB302C"/>
    <w:rsid w:val="00AB3354"/>
    <w:rsid w:val="00AB513A"/>
    <w:rsid w:val="00AB58F4"/>
    <w:rsid w:val="00AB5C9A"/>
    <w:rsid w:val="00AB60D1"/>
    <w:rsid w:val="00AB638C"/>
    <w:rsid w:val="00AB6832"/>
    <w:rsid w:val="00AB6C34"/>
    <w:rsid w:val="00AB791F"/>
    <w:rsid w:val="00AB7E86"/>
    <w:rsid w:val="00AC0108"/>
    <w:rsid w:val="00AC14C6"/>
    <w:rsid w:val="00AC1ADA"/>
    <w:rsid w:val="00AC26BC"/>
    <w:rsid w:val="00AC2EDA"/>
    <w:rsid w:val="00AC3F4D"/>
    <w:rsid w:val="00AC662B"/>
    <w:rsid w:val="00AC70F0"/>
    <w:rsid w:val="00AC7460"/>
    <w:rsid w:val="00AD0932"/>
    <w:rsid w:val="00AD0FEE"/>
    <w:rsid w:val="00AD1EFE"/>
    <w:rsid w:val="00AD1F14"/>
    <w:rsid w:val="00AD26E5"/>
    <w:rsid w:val="00AD2921"/>
    <w:rsid w:val="00AD38D6"/>
    <w:rsid w:val="00AD3D7C"/>
    <w:rsid w:val="00AD4412"/>
    <w:rsid w:val="00AD4D52"/>
    <w:rsid w:val="00AD5C62"/>
    <w:rsid w:val="00AD7398"/>
    <w:rsid w:val="00AD7400"/>
    <w:rsid w:val="00AD7697"/>
    <w:rsid w:val="00AE10D6"/>
    <w:rsid w:val="00AE1206"/>
    <w:rsid w:val="00AE1319"/>
    <w:rsid w:val="00AE1977"/>
    <w:rsid w:val="00AE208B"/>
    <w:rsid w:val="00AE23BC"/>
    <w:rsid w:val="00AE3E80"/>
    <w:rsid w:val="00AE45A5"/>
    <w:rsid w:val="00AE4F31"/>
    <w:rsid w:val="00AE51A7"/>
    <w:rsid w:val="00AE51D7"/>
    <w:rsid w:val="00AE5AC9"/>
    <w:rsid w:val="00AF0492"/>
    <w:rsid w:val="00AF1327"/>
    <w:rsid w:val="00AF1592"/>
    <w:rsid w:val="00AF2738"/>
    <w:rsid w:val="00AF277F"/>
    <w:rsid w:val="00AF3126"/>
    <w:rsid w:val="00AF3242"/>
    <w:rsid w:val="00AF357A"/>
    <w:rsid w:val="00AF4B4F"/>
    <w:rsid w:val="00AF4EC4"/>
    <w:rsid w:val="00AF520D"/>
    <w:rsid w:val="00AF5AB0"/>
    <w:rsid w:val="00AF5E0E"/>
    <w:rsid w:val="00AF7528"/>
    <w:rsid w:val="00AF75A5"/>
    <w:rsid w:val="00AF7970"/>
    <w:rsid w:val="00B01E29"/>
    <w:rsid w:val="00B03C53"/>
    <w:rsid w:val="00B03DCE"/>
    <w:rsid w:val="00B03E0E"/>
    <w:rsid w:val="00B050A4"/>
    <w:rsid w:val="00B050AD"/>
    <w:rsid w:val="00B06295"/>
    <w:rsid w:val="00B06BBA"/>
    <w:rsid w:val="00B07B23"/>
    <w:rsid w:val="00B106AC"/>
    <w:rsid w:val="00B10BE1"/>
    <w:rsid w:val="00B11659"/>
    <w:rsid w:val="00B138E0"/>
    <w:rsid w:val="00B14562"/>
    <w:rsid w:val="00B14648"/>
    <w:rsid w:val="00B15058"/>
    <w:rsid w:val="00B15347"/>
    <w:rsid w:val="00B174BE"/>
    <w:rsid w:val="00B1757F"/>
    <w:rsid w:val="00B17768"/>
    <w:rsid w:val="00B17770"/>
    <w:rsid w:val="00B206C2"/>
    <w:rsid w:val="00B21844"/>
    <w:rsid w:val="00B219BA"/>
    <w:rsid w:val="00B22544"/>
    <w:rsid w:val="00B22B8E"/>
    <w:rsid w:val="00B22C82"/>
    <w:rsid w:val="00B230D0"/>
    <w:rsid w:val="00B2317B"/>
    <w:rsid w:val="00B23700"/>
    <w:rsid w:val="00B23994"/>
    <w:rsid w:val="00B23D73"/>
    <w:rsid w:val="00B23D8B"/>
    <w:rsid w:val="00B2400B"/>
    <w:rsid w:val="00B24172"/>
    <w:rsid w:val="00B25AF1"/>
    <w:rsid w:val="00B301C2"/>
    <w:rsid w:val="00B30C11"/>
    <w:rsid w:val="00B33969"/>
    <w:rsid w:val="00B343E0"/>
    <w:rsid w:val="00B346E8"/>
    <w:rsid w:val="00B34F94"/>
    <w:rsid w:val="00B35927"/>
    <w:rsid w:val="00B35BE0"/>
    <w:rsid w:val="00B35C17"/>
    <w:rsid w:val="00B35D74"/>
    <w:rsid w:val="00B36084"/>
    <w:rsid w:val="00B36216"/>
    <w:rsid w:val="00B376F0"/>
    <w:rsid w:val="00B37EE0"/>
    <w:rsid w:val="00B40614"/>
    <w:rsid w:val="00B40CC1"/>
    <w:rsid w:val="00B417B4"/>
    <w:rsid w:val="00B42CAC"/>
    <w:rsid w:val="00B42FEC"/>
    <w:rsid w:val="00B43183"/>
    <w:rsid w:val="00B43F8C"/>
    <w:rsid w:val="00B4429F"/>
    <w:rsid w:val="00B44412"/>
    <w:rsid w:val="00B455C7"/>
    <w:rsid w:val="00B4794A"/>
    <w:rsid w:val="00B47E31"/>
    <w:rsid w:val="00B5078A"/>
    <w:rsid w:val="00B50ADE"/>
    <w:rsid w:val="00B51453"/>
    <w:rsid w:val="00B5167D"/>
    <w:rsid w:val="00B5376C"/>
    <w:rsid w:val="00B53EBC"/>
    <w:rsid w:val="00B546D0"/>
    <w:rsid w:val="00B54DC1"/>
    <w:rsid w:val="00B557AC"/>
    <w:rsid w:val="00B564BF"/>
    <w:rsid w:val="00B60EE2"/>
    <w:rsid w:val="00B617EC"/>
    <w:rsid w:val="00B6219A"/>
    <w:rsid w:val="00B626F5"/>
    <w:rsid w:val="00B6396C"/>
    <w:rsid w:val="00B63CCD"/>
    <w:rsid w:val="00B63F1D"/>
    <w:rsid w:val="00B64B87"/>
    <w:rsid w:val="00B6670B"/>
    <w:rsid w:val="00B66B6F"/>
    <w:rsid w:val="00B6707B"/>
    <w:rsid w:val="00B673AB"/>
    <w:rsid w:val="00B70449"/>
    <w:rsid w:val="00B705B1"/>
    <w:rsid w:val="00B70920"/>
    <w:rsid w:val="00B70ECE"/>
    <w:rsid w:val="00B71732"/>
    <w:rsid w:val="00B71B84"/>
    <w:rsid w:val="00B71F31"/>
    <w:rsid w:val="00B731DC"/>
    <w:rsid w:val="00B733FC"/>
    <w:rsid w:val="00B74088"/>
    <w:rsid w:val="00B7461B"/>
    <w:rsid w:val="00B7472C"/>
    <w:rsid w:val="00B7481E"/>
    <w:rsid w:val="00B74B78"/>
    <w:rsid w:val="00B75C8B"/>
    <w:rsid w:val="00B760E6"/>
    <w:rsid w:val="00B777B4"/>
    <w:rsid w:val="00B805D9"/>
    <w:rsid w:val="00B81054"/>
    <w:rsid w:val="00B811AF"/>
    <w:rsid w:val="00B814D7"/>
    <w:rsid w:val="00B81955"/>
    <w:rsid w:val="00B81E86"/>
    <w:rsid w:val="00B82797"/>
    <w:rsid w:val="00B83DBA"/>
    <w:rsid w:val="00B8502F"/>
    <w:rsid w:val="00B855A3"/>
    <w:rsid w:val="00B85E3E"/>
    <w:rsid w:val="00B860F2"/>
    <w:rsid w:val="00B87F5A"/>
    <w:rsid w:val="00B90FD4"/>
    <w:rsid w:val="00B9137D"/>
    <w:rsid w:val="00B92146"/>
    <w:rsid w:val="00B9216C"/>
    <w:rsid w:val="00B92225"/>
    <w:rsid w:val="00B93374"/>
    <w:rsid w:val="00B93F74"/>
    <w:rsid w:val="00B93FDA"/>
    <w:rsid w:val="00B943C9"/>
    <w:rsid w:val="00B94866"/>
    <w:rsid w:val="00B94E99"/>
    <w:rsid w:val="00B951FD"/>
    <w:rsid w:val="00B964EC"/>
    <w:rsid w:val="00B9797B"/>
    <w:rsid w:val="00BA059A"/>
    <w:rsid w:val="00BA17CF"/>
    <w:rsid w:val="00BA17DD"/>
    <w:rsid w:val="00BA1B0A"/>
    <w:rsid w:val="00BA1BAF"/>
    <w:rsid w:val="00BA28F9"/>
    <w:rsid w:val="00BA2B5B"/>
    <w:rsid w:val="00BA2EEA"/>
    <w:rsid w:val="00BA3A79"/>
    <w:rsid w:val="00BA3BE5"/>
    <w:rsid w:val="00BA3D2A"/>
    <w:rsid w:val="00BA3D9C"/>
    <w:rsid w:val="00BA410E"/>
    <w:rsid w:val="00BA41DC"/>
    <w:rsid w:val="00BA4382"/>
    <w:rsid w:val="00BA52C2"/>
    <w:rsid w:val="00BA5D1D"/>
    <w:rsid w:val="00BA70C2"/>
    <w:rsid w:val="00BA71B8"/>
    <w:rsid w:val="00BA77C0"/>
    <w:rsid w:val="00BA7A26"/>
    <w:rsid w:val="00BB0A85"/>
    <w:rsid w:val="00BB11B2"/>
    <w:rsid w:val="00BB1E71"/>
    <w:rsid w:val="00BB273C"/>
    <w:rsid w:val="00BB300C"/>
    <w:rsid w:val="00BB3193"/>
    <w:rsid w:val="00BB3639"/>
    <w:rsid w:val="00BB3EA6"/>
    <w:rsid w:val="00BB3F3C"/>
    <w:rsid w:val="00BB4AB8"/>
    <w:rsid w:val="00BB53DF"/>
    <w:rsid w:val="00BB734C"/>
    <w:rsid w:val="00BB7449"/>
    <w:rsid w:val="00BB7F57"/>
    <w:rsid w:val="00BC1C7F"/>
    <w:rsid w:val="00BC2873"/>
    <w:rsid w:val="00BC317E"/>
    <w:rsid w:val="00BC3E28"/>
    <w:rsid w:val="00BC3FC2"/>
    <w:rsid w:val="00BC4570"/>
    <w:rsid w:val="00BC45DE"/>
    <w:rsid w:val="00BC471C"/>
    <w:rsid w:val="00BD092B"/>
    <w:rsid w:val="00BD0AC3"/>
    <w:rsid w:val="00BD0B2C"/>
    <w:rsid w:val="00BD0C50"/>
    <w:rsid w:val="00BD1B74"/>
    <w:rsid w:val="00BD274C"/>
    <w:rsid w:val="00BD2D17"/>
    <w:rsid w:val="00BD2EC9"/>
    <w:rsid w:val="00BD304B"/>
    <w:rsid w:val="00BD3704"/>
    <w:rsid w:val="00BD3C3F"/>
    <w:rsid w:val="00BD451F"/>
    <w:rsid w:val="00BD477B"/>
    <w:rsid w:val="00BD4EE1"/>
    <w:rsid w:val="00BD5324"/>
    <w:rsid w:val="00BD56DC"/>
    <w:rsid w:val="00BD579D"/>
    <w:rsid w:val="00BD6C10"/>
    <w:rsid w:val="00BD70E1"/>
    <w:rsid w:val="00BE04DE"/>
    <w:rsid w:val="00BE1752"/>
    <w:rsid w:val="00BE1A29"/>
    <w:rsid w:val="00BE2768"/>
    <w:rsid w:val="00BE31EA"/>
    <w:rsid w:val="00BE3471"/>
    <w:rsid w:val="00BE3E78"/>
    <w:rsid w:val="00BE62E5"/>
    <w:rsid w:val="00BF00B3"/>
    <w:rsid w:val="00BF126F"/>
    <w:rsid w:val="00BF2D14"/>
    <w:rsid w:val="00BF2E2B"/>
    <w:rsid w:val="00BF4A9A"/>
    <w:rsid w:val="00BF4D7C"/>
    <w:rsid w:val="00BF582F"/>
    <w:rsid w:val="00BF6AC9"/>
    <w:rsid w:val="00BF75C2"/>
    <w:rsid w:val="00C005A9"/>
    <w:rsid w:val="00C00BC7"/>
    <w:rsid w:val="00C00CF4"/>
    <w:rsid w:val="00C01200"/>
    <w:rsid w:val="00C02670"/>
    <w:rsid w:val="00C02CB5"/>
    <w:rsid w:val="00C0304E"/>
    <w:rsid w:val="00C03A25"/>
    <w:rsid w:val="00C0460F"/>
    <w:rsid w:val="00C05351"/>
    <w:rsid w:val="00C066B2"/>
    <w:rsid w:val="00C073FD"/>
    <w:rsid w:val="00C134EB"/>
    <w:rsid w:val="00C13628"/>
    <w:rsid w:val="00C149D9"/>
    <w:rsid w:val="00C156AC"/>
    <w:rsid w:val="00C15952"/>
    <w:rsid w:val="00C15D9A"/>
    <w:rsid w:val="00C16D34"/>
    <w:rsid w:val="00C17091"/>
    <w:rsid w:val="00C17146"/>
    <w:rsid w:val="00C17879"/>
    <w:rsid w:val="00C17C00"/>
    <w:rsid w:val="00C17C1C"/>
    <w:rsid w:val="00C26010"/>
    <w:rsid w:val="00C26183"/>
    <w:rsid w:val="00C26321"/>
    <w:rsid w:val="00C269F3"/>
    <w:rsid w:val="00C26DC2"/>
    <w:rsid w:val="00C27035"/>
    <w:rsid w:val="00C27328"/>
    <w:rsid w:val="00C279AE"/>
    <w:rsid w:val="00C27D9C"/>
    <w:rsid w:val="00C305F8"/>
    <w:rsid w:val="00C30938"/>
    <w:rsid w:val="00C314DC"/>
    <w:rsid w:val="00C32523"/>
    <w:rsid w:val="00C32EE0"/>
    <w:rsid w:val="00C32F2F"/>
    <w:rsid w:val="00C3359E"/>
    <w:rsid w:val="00C33696"/>
    <w:rsid w:val="00C3381D"/>
    <w:rsid w:val="00C341B0"/>
    <w:rsid w:val="00C34A2E"/>
    <w:rsid w:val="00C3512F"/>
    <w:rsid w:val="00C352D7"/>
    <w:rsid w:val="00C37F19"/>
    <w:rsid w:val="00C37FD2"/>
    <w:rsid w:val="00C42055"/>
    <w:rsid w:val="00C42070"/>
    <w:rsid w:val="00C44017"/>
    <w:rsid w:val="00C441B3"/>
    <w:rsid w:val="00C4442B"/>
    <w:rsid w:val="00C4468A"/>
    <w:rsid w:val="00C44F9A"/>
    <w:rsid w:val="00C45173"/>
    <w:rsid w:val="00C45381"/>
    <w:rsid w:val="00C45ACA"/>
    <w:rsid w:val="00C466FB"/>
    <w:rsid w:val="00C472B4"/>
    <w:rsid w:val="00C47466"/>
    <w:rsid w:val="00C50C8B"/>
    <w:rsid w:val="00C5143C"/>
    <w:rsid w:val="00C51E6E"/>
    <w:rsid w:val="00C528CA"/>
    <w:rsid w:val="00C52A60"/>
    <w:rsid w:val="00C52FF7"/>
    <w:rsid w:val="00C531E9"/>
    <w:rsid w:val="00C539C4"/>
    <w:rsid w:val="00C54C9D"/>
    <w:rsid w:val="00C556DE"/>
    <w:rsid w:val="00C5612A"/>
    <w:rsid w:val="00C56FB6"/>
    <w:rsid w:val="00C5754D"/>
    <w:rsid w:val="00C57AA3"/>
    <w:rsid w:val="00C57FEF"/>
    <w:rsid w:val="00C61A03"/>
    <w:rsid w:val="00C6203E"/>
    <w:rsid w:val="00C62F5E"/>
    <w:rsid w:val="00C63573"/>
    <w:rsid w:val="00C63948"/>
    <w:rsid w:val="00C644E3"/>
    <w:rsid w:val="00C64D56"/>
    <w:rsid w:val="00C64DE2"/>
    <w:rsid w:val="00C64E15"/>
    <w:rsid w:val="00C65B1C"/>
    <w:rsid w:val="00C666CE"/>
    <w:rsid w:val="00C67450"/>
    <w:rsid w:val="00C67E01"/>
    <w:rsid w:val="00C71738"/>
    <w:rsid w:val="00C721FA"/>
    <w:rsid w:val="00C7278E"/>
    <w:rsid w:val="00C748C9"/>
    <w:rsid w:val="00C74F2F"/>
    <w:rsid w:val="00C7583F"/>
    <w:rsid w:val="00C75962"/>
    <w:rsid w:val="00C75E70"/>
    <w:rsid w:val="00C77219"/>
    <w:rsid w:val="00C77294"/>
    <w:rsid w:val="00C7747E"/>
    <w:rsid w:val="00C778C4"/>
    <w:rsid w:val="00C77BDB"/>
    <w:rsid w:val="00C77C6F"/>
    <w:rsid w:val="00C819C7"/>
    <w:rsid w:val="00C81A8D"/>
    <w:rsid w:val="00C81FC7"/>
    <w:rsid w:val="00C822D5"/>
    <w:rsid w:val="00C827E3"/>
    <w:rsid w:val="00C832AA"/>
    <w:rsid w:val="00C8338C"/>
    <w:rsid w:val="00C83A76"/>
    <w:rsid w:val="00C84016"/>
    <w:rsid w:val="00C84DA0"/>
    <w:rsid w:val="00C85490"/>
    <w:rsid w:val="00C8554D"/>
    <w:rsid w:val="00C86833"/>
    <w:rsid w:val="00C869F8"/>
    <w:rsid w:val="00C86F0D"/>
    <w:rsid w:val="00C90CDB"/>
    <w:rsid w:val="00C90FEF"/>
    <w:rsid w:val="00C914FB"/>
    <w:rsid w:val="00C91EE0"/>
    <w:rsid w:val="00C92076"/>
    <w:rsid w:val="00C92BDD"/>
    <w:rsid w:val="00C944BC"/>
    <w:rsid w:val="00C94780"/>
    <w:rsid w:val="00C94EC8"/>
    <w:rsid w:val="00C95465"/>
    <w:rsid w:val="00C95BAC"/>
    <w:rsid w:val="00C96454"/>
    <w:rsid w:val="00CA003E"/>
    <w:rsid w:val="00CA0CD2"/>
    <w:rsid w:val="00CA31EE"/>
    <w:rsid w:val="00CA38CE"/>
    <w:rsid w:val="00CA5297"/>
    <w:rsid w:val="00CA677D"/>
    <w:rsid w:val="00CA7FA8"/>
    <w:rsid w:val="00CB02E4"/>
    <w:rsid w:val="00CB0A6A"/>
    <w:rsid w:val="00CB12B9"/>
    <w:rsid w:val="00CB1587"/>
    <w:rsid w:val="00CB1670"/>
    <w:rsid w:val="00CB1949"/>
    <w:rsid w:val="00CB19C8"/>
    <w:rsid w:val="00CB2159"/>
    <w:rsid w:val="00CB2914"/>
    <w:rsid w:val="00CB4AC6"/>
    <w:rsid w:val="00CB5BE6"/>
    <w:rsid w:val="00CB6671"/>
    <w:rsid w:val="00CB74B4"/>
    <w:rsid w:val="00CC1E3B"/>
    <w:rsid w:val="00CC23E5"/>
    <w:rsid w:val="00CC26CA"/>
    <w:rsid w:val="00CC275C"/>
    <w:rsid w:val="00CC28F4"/>
    <w:rsid w:val="00CC357F"/>
    <w:rsid w:val="00CC4662"/>
    <w:rsid w:val="00CC4AAC"/>
    <w:rsid w:val="00CC4B04"/>
    <w:rsid w:val="00CC7A81"/>
    <w:rsid w:val="00CC7DD9"/>
    <w:rsid w:val="00CC7DFA"/>
    <w:rsid w:val="00CD0475"/>
    <w:rsid w:val="00CD1ACB"/>
    <w:rsid w:val="00CD2171"/>
    <w:rsid w:val="00CD218A"/>
    <w:rsid w:val="00CD33BA"/>
    <w:rsid w:val="00CD42CA"/>
    <w:rsid w:val="00CD4823"/>
    <w:rsid w:val="00CD52C1"/>
    <w:rsid w:val="00CD5BA1"/>
    <w:rsid w:val="00CD60E7"/>
    <w:rsid w:val="00CD612B"/>
    <w:rsid w:val="00CD614F"/>
    <w:rsid w:val="00CE259D"/>
    <w:rsid w:val="00CE2B88"/>
    <w:rsid w:val="00CE31FE"/>
    <w:rsid w:val="00CE3903"/>
    <w:rsid w:val="00CE3916"/>
    <w:rsid w:val="00CE44A5"/>
    <w:rsid w:val="00CE4EA8"/>
    <w:rsid w:val="00CE5428"/>
    <w:rsid w:val="00CE542A"/>
    <w:rsid w:val="00CE570A"/>
    <w:rsid w:val="00CE5792"/>
    <w:rsid w:val="00CF1E38"/>
    <w:rsid w:val="00CF1EAE"/>
    <w:rsid w:val="00CF20AD"/>
    <w:rsid w:val="00CF25EA"/>
    <w:rsid w:val="00CF37D1"/>
    <w:rsid w:val="00CF717E"/>
    <w:rsid w:val="00CF7631"/>
    <w:rsid w:val="00D00047"/>
    <w:rsid w:val="00D006DC"/>
    <w:rsid w:val="00D00A45"/>
    <w:rsid w:val="00D02012"/>
    <w:rsid w:val="00D0323D"/>
    <w:rsid w:val="00D035DC"/>
    <w:rsid w:val="00D04023"/>
    <w:rsid w:val="00D046CC"/>
    <w:rsid w:val="00D04828"/>
    <w:rsid w:val="00D0484E"/>
    <w:rsid w:val="00D04976"/>
    <w:rsid w:val="00D04EB8"/>
    <w:rsid w:val="00D06140"/>
    <w:rsid w:val="00D065A1"/>
    <w:rsid w:val="00D074E2"/>
    <w:rsid w:val="00D1018E"/>
    <w:rsid w:val="00D104A8"/>
    <w:rsid w:val="00D10B56"/>
    <w:rsid w:val="00D111D1"/>
    <w:rsid w:val="00D112B5"/>
    <w:rsid w:val="00D1136C"/>
    <w:rsid w:val="00D14D10"/>
    <w:rsid w:val="00D15E4F"/>
    <w:rsid w:val="00D15E6B"/>
    <w:rsid w:val="00D1714D"/>
    <w:rsid w:val="00D174C2"/>
    <w:rsid w:val="00D20060"/>
    <w:rsid w:val="00D22645"/>
    <w:rsid w:val="00D232F2"/>
    <w:rsid w:val="00D23A9D"/>
    <w:rsid w:val="00D23EF8"/>
    <w:rsid w:val="00D23EFA"/>
    <w:rsid w:val="00D252B8"/>
    <w:rsid w:val="00D264C5"/>
    <w:rsid w:val="00D26667"/>
    <w:rsid w:val="00D3039C"/>
    <w:rsid w:val="00D31F73"/>
    <w:rsid w:val="00D329EB"/>
    <w:rsid w:val="00D33791"/>
    <w:rsid w:val="00D33B05"/>
    <w:rsid w:val="00D34F94"/>
    <w:rsid w:val="00D40300"/>
    <w:rsid w:val="00D40440"/>
    <w:rsid w:val="00D40628"/>
    <w:rsid w:val="00D40BCE"/>
    <w:rsid w:val="00D41509"/>
    <w:rsid w:val="00D424FA"/>
    <w:rsid w:val="00D42CC2"/>
    <w:rsid w:val="00D44750"/>
    <w:rsid w:val="00D447D6"/>
    <w:rsid w:val="00D448F0"/>
    <w:rsid w:val="00D44BFF"/>
    <w:rsid w:val="00D44D06"/>
    <w:rsid w:val="00D44F68"/>
    <w:rsid w:val="00D45246"/>
    <w:rsid w:val="00D45B24"/>
    <w:rsid w:val="00D469BC"/>
    <w:rsid w:val="00D46C32"/>
    <w:rsid w:val="00D46CF2"/>
    <w:rsid w:val="00D470D4"/>
    <w:rsid w:val="00D47BCE"/>
    <w:rsid w:val="00D501C2"/>
    <w:rsid w:val="00D506B3"/>
    <w:rsid w:val="00D512D1"/>
    <w:rsid w:val="00D512EA"/>
    <w:rsid w:val="00D522ED"/>
    <w:rsid w:val="00D525A4"/>
    <w:rsid w:val="00D52F45"/>
    <w:rsid w:val="00D53E4D"/>
    <w:rsid w:val="00D546B8"/>
    <w:rsid w:val="00D54A31"/>
    <w:rsid w:val="00D54C5F"/>
    <w:rsid w:val="00D563D5"/>
    <w:rsid w:val="00D571D6"/>
    <w:rsid w:val="00D6016B"/>
    <w:rsid w:val="00D6092A"/>
    <w:rsid w:val="00D609B0"/>
    <w:rsid w:val="00D60A8F"/>
    <w:rsid w:val="00D60D51"/>
    <w:rsid w:val="00D60D9D"/>
    <w:rsid w:val="00D61870"/>
    <w:rsid w:val="00D61F77"/>
    <w:rsid w:val="00D633D9"/>
    <w:rsid w:val="00D63BFE"/>
    <w:rsid w:val="00D63E11"/>
    <w:rsid w:val="00D64D53"/>
    <w:rsid w:val="00D65C03"/>
    <w:rsid w:val="00D67433"/>
    <w:rsid w:val="00D6749F"/>
    <w:rsid w:val="00D674C1"/>
    <w:rsid w:val="00D6750F"/>
    <w:rsid w:val="00D678E8"/>
    <w:rsid w:val="00D67A26"/>
    <w:rsid w:val="00D67DD4"/>
    <w:rsid w:val="00D7019F"/>
    <w:rsid w:val="00D723EA"/>
    <w:rsid w:val="00D72E0C"/>
    <w:rsid w:val="00D72E52"/>
    <w:rsid w:val="00D73B4C"/>
    <w:rsid w:val="00D73F41"/>
    <w:rsid w:val="00D75F61"/>
    <w:rsid w:val="00D7608E"/>
    <w:rsid w:val="00D76F39"/>
    <w:rsid w:val="00D7701C"/>
    <w:rsid w:val="00D7710A"/>
    <w:rsid w:val="00D77919"/>
    <w:rsid w:val="00D80044"/>
    <w:rsid w:val="00D8087E"/>
    <w:rsid w:val="00D81576"/>
    <w:rsid w:val="00D8394B"/>
    <w:rsid w:val="00D852DF"/>
    <w:rsid w:val="00D87127"/>
    <w:rsid w:val="00D872ED"/>
    <w:rsid w:val="00D90314"/>
    <w:rsid w:val="00D90384"/>
    <w:rsid w:val="00D90E9A"/>
    <w:rsid w:val="00D9194F"/>
    <w:rsid w:val="00D930D5"/>
    <w:rsid w:val="00D9327C"/>
    <w:rsid w:val="00D935DE"/>
    <w:rsid w:val="00D939A5"/>
    <w:rsid w:val="00D946F9"/>
    <w:rsid w:val="00D94DC0"/>
    <w:rsid w:val="00D96269"/>
    <w:rsid w:val="00D97305"/>
    <w:rsid w:val="00DA11FA"/>
    <w:rsid w:val="00DA14CB"/>
    <w:rsid w:val="00DA19C6"/>
    <w:rsid w:val="00DA1D83"/>
    <w:rsid w:val="00DA1FA4"/>
    <w:rsid w:val="00DA2F89"/>
    <w:rsid w:val="00DA37BA"/>
    <w:rsid w:val="00DA3BD2"/>
    <w:rsid w:val="00DA4417"/>
    <w:rsid w:val="00DA4912"/>
    <w:rsid w:val="00DA5238"/>
    <w:rsid w:val="00DA57EA"/>
    <w:rsid w:val="00DA5EA8"/>
    <w:rsid w:val="00DA61C7"/>
    <w:rsid w:val="00DA7EFC"/>
    <w:rsid w:val="00DB038A"/>
    <w:rsid w:val="00DB107B"/>
    <w:rsid w:val="00DB14A3"/>
    <w:rsid w:val="00DB2780"/>
    <w:rsid w:val="00DB4178"/>
    <w:rsid w:val="00DB57AA"/>
    <w:rsid w:val="00DB5E27"/>
    <w:rsid w:val="00DB6582"/>
    <w:rsid w:val="00DB6636"/>
    <w:rsid w:val="00DB69B4"/>
    <w:rsid w:val="00DB7231"/>
    <w:rsid w:val="00DB73A7"/>
    <w:rsid w:val="00DB7A81"/>
    <w:rsid w:val="00DC0471"/>
    <w:rsid w:val="00DC0A6E"/>
    <w:rsid w:val="00DC0FAD"/>
    <w:rsid w:val="00DC126D"/>
    <w:rsid w:val="00DC1F5B"/>
    <w:rsid w:val="00DC2145"/>
    <w:rsid w:val="00DC22FE"/>
    <w:rsid w:val="00DC25D9"/>
    <w:rsid w:val="00DC2CC4"/>
    <w:rsid w:val="00DC37B9"/>
    <w:rsid w:val="00DC3C2F"/>
    <w:rsid w:val="00DC5A36"/>
    <w:rsid w:val="00DC6B98"/>
    <w:rsid w:val="00DC71EC"/>
    <w:rsid w:val="00DD05C8"/>
    <w:rsid w:val="00DD184C"/>
    <w:rsid w:val="00DD20BF"/>
    <w:rsid w:val="00DD228A"/>
    <w:rsid w:val="00DD243C"/>
    <w:rsid w:val="00DD307E"/>
    <w:rsid w:val="00DD6C86"/>
    <w:rsid w:val="00DD7120"/>
    <w:rsid w:val="00DD775E"/>
    <w:rsid w:val="00DD78A3"/>
    <w:rsid w:val="00DE0314"/>
    <w:rsid w:val="00DE0CBC"/>
    <w:rsid w:val="00DE2249"/>
    <w:rsid w:val="00DE2886"/>
    <w:rsid w:val="00DE335F"/>
    <w:rsid w:val="00DE43AA"/>
    <w:rsid w:val="00DE44FB"/>
    <w:rsid w:val="00DE4902"/>
    <w:rsid w:val="00DE4A48"/>
    <w:rsid w:val="00DE502E"/>
    <w:rsid w:val="00DE52E4"/>
    <w:rsid w:val="00DE55E3"/>
    <w:rsid w:val="00DE585B"/>
    <w:rsid w:val="00DE6547"/>
    <w:rsid w:val="00DE6596"/>
    <w:rsid w:val="00DE7166"/>
    <w:rsid w:val="00DE7C8C"/>
    <w:rsid w:val="00DF1410"/>
    <w:rsid w:val="00DF20AC"/>
    <w:rsid w:val="00DF2554"/>
    <w:rsid w:val="00DF3716"/>
    <w:rsid w:val="00DF39E1"/>
    <w:rsid w:val="00DF5F8A"/>
    <w:rsid w:val="00DF6A90"/>
    <w:rsid w:val="00DF7296"/>
    <w:rsid w:val="00DF7DD1"/>
    <w:rsid w:val="00E01037"/>
    <w:rsid w:val="00E01ACF"/>
    <w:rsid w:val="00E03BF7"/>
    <w:rsid w:val="00E04BC1"/>
    <w:rsid w:val="00E050A5"/>
    <w:rsid w:val="00E05676"/>
    <w:rsid w:val="00E058AB"/>
    <w:rsid w:val="00E0747A"/>
    <w:rsid w:val="00E07B32"/>
    <w:rsid w:val="00E10994"/>
    <w:rsid w:val="00E10B27"/>
    <w:rsid w:val="00E1125E"/>
    <w:rsid w:val="00E11A5B"/>
    <w:rsid w:val="00E11A9D"/>
    <w:rsid w:val="00E1225D"/>
    <w:rsid w:val="00E13326"/>
    <w:rsid w:val="00E1394C"/>
    <w:rsid w:val="00E139EE"/>
    <w:rsid w:val="00E13ED2"/>
    <w:rsid w:val="00E13F4D"/>
    <w:rsid w:val="00E1402D"/>
    <w:rsid w:val="00E1448B"/>
    <w:rsid w:val="00E1474E"/>
    <w:rsid w:val="00E149A6"/>
    <w:rsid w:val="00E174D6"/>
    <w:rsid w:val="00E17A5C"/>
    <w:rsid w:val="00E20285"/>
    <w:rsid w:val="00E2171E"/>
    <w:rsid w:val="00E21E52"/>
    <w:rsid w:val="00E224C2"/>
    <w:rsid w:val="00E22841"/>
    <w:rsid w:val="00E24D6B"/>
    <w:rsid w:val="00E25899"/>
    <w:rsid w:val="00E25F69"/>
    <w:rsid w:val="00E26B1F"/>
    <w:rsid w:val="00E26DE3"/>
    <w:rsid w:val="00E30606"/>
    <w:rsid w:val="00E30D9B"/>
    <w:rsid w:val="00E30FB7"/>
    <w:rsid w:val="00E31869"/>
    <w:rsid w:val="00E318FA"/>
    <w:rsid w:val="00E330D1"/>
    <w:rsid w:val="00E332AC"/>
    <w:rsid w:val="00E33881"/>
    <w:rsid w:val="00E353DF"/>
    <w:rsid w:val="00E356C1"/>
    <w:rsid w:val="00E423F0"/>
    <w:rsid w:val="00E424C2"/>
    <w:rsid w:val="00E424F6"/>
    <w:rsid w:val="00E42657"/>
    <w:rsid w:val="00E42DEE"/>
    <w:rsid w:val="00E430E4"/>
    <w:rsid w:val="00E43295"/>
    <w:rsid w:val="00E44A3C"/>
    <w:rsid w:val="00E44AE7"/>
    <w:rsid w:val="00E452CF"/>
    <w:rsid w:val="00E45935"/>
    <w:rsid w:val="00E46C46"/>
    <w:rsid w:val="00E47B03"/>
    <w:rsid w:val="00E5089F"/>
    <w:rsid w:val="00E50CBB"/>
    <w:rsid w:val="00E53671"/>
    <w:rsid w:val="00E53795"/>
    <w:rsid w:val="00E5442B"/>
    <w:rsid w:val="00E5472D"/>
    <w:rsid w:val="00E55F9D"/>
    <w:rsid w:val="00E55FEF"/>
    <w:rsid w:val="00E56896"/>
    <w:rsid w:val="00E569E7"/>
    <w:rsid w:val="00E57A3F"/>
    <w:rsid w:val="00E57D4D"/>
    <w:rsid w:val="00E607C6"/>
    <w:rsid w:val="00E61C5E"/>
    <w:rsid w:val="00E61E30"/>
    <w:rsid w:val="00E6207C"/>
    <w:rsid w:val="00E62108"/>
    <w:rsid w:val="00E622F1"/>
    <w:rsid w:val="00E6416D"/>
    <w:rsid w:val="00E657DB"/>
    <w:rsid w:val="00E65EB4"/>
    <w:rsid w:val="00E67B94"/>
    <w:rsid w:val="00E67D4B"/>
    <w:rsid w:val="00E70322"/>
    <w:rsid w:val="00E717CA"/>
    <w:rsid w:val="00E71C02"/>
    <w:rsid w:val="00E73D87"/>
    <w:rsid w:val="00E74D35"/>
    <w:rsid w:val="00E765B4"/>
    <w:rsid w:val="00E76D1A"/>
    <w:rsid w:val="00E775A3"/>
    <w:rsid w:val="00E7761A"/>
    <w:rsid w:val="00E81334"/>
    <w:rsid w:val="00E81ABA"/>
    <w:rsid w:val="00E82070"/>
    <w:rsid w:val="00E82E82"/>
    <w:rsid w:val="00E82EB3"/>
    <w:rsid w:val="00E8301D"/>
    <w:rsid w:val="00E834E7"/>
    <w:rsid w:val="00E83C8B"/>
    <w:rsid w:val="00E8514A"/>
    <w:rsid w:val="00E85558"/>
    <w:rsid w:val="00E8656D"/>
    <w:rsid w:val="00E905E9"/>
    <w:rsid w:val="00E9079F"/>
    <w:rsid w:val="00E90B57"/>
    <w:rsid w:val="00E90F29"/>
    <w:rsid w:val="00E92C47"/>
    <w:rsid w:val="00E944CD"/>
    <w:rsid w:val="00E94795"/>
    <w:rsid w:val="00E950F7"/>
    <w:rsid w:val="00E956C1"/>
    <w:rsid w:val="00E961DD"/>
    <w:rsid w:val="00E964B6"/>
    <w:rsid w:val="00EA0876"/>
    <w:rsid w:val="00EA11A3"/>
    <w:rsid w:val="00EA29A6"/>
    <w:rsid w:val="00EA2B88"/>
    <w:rsid w:val="00EA2BF7"/>
    <w:rsid w:val="00EA363D"/>
    <w:rsid w:val="00EA3EDC"/>
    <w:rsid w:val="00EA422E"/>
    <w:rsid w:val="00EA4263"/>
    <w:rsid w:val="00EA42F5"/>
    <w:rsid w:val="00EA4F9B"/>
    <w:rsid w:val="00EA7A33"/>
    <w:rsid w:val="00EB0FFE"/>
    <w:rsid w:val="00EB12B2"/>
    <w:rsid w:val="00EB169F"/>
    <w:rsid w:val="00EB3055"/>
    <w:rsid w:val="00EB368D"/>
    <w:rsid w:val="00EB42B7"/>
    <w:rsid w:val="00EB42FB"/>
    <w:rsid w:val="00EC047D"/>
    <w:rsid w:val="00EC0730"/>
    <w:rsid w:val="00EC081E"/>
    <w:rsid w:val="00EC1CFC"/>
    <w:rsid w:val="00EC1DFD"/>
    <w:rsid w:val="00EC3C59"/>
    <w:rsid w:val="00EC3EA2"/>
    <w:rsid w:val="00EC4891"/>
    <w:rsid w:val="00EC48A4"/>
    <w:rsid w:val="00EC4C01"/>
    <w:rsid w:val="00EC54DF"/>
    <w:rsid w:val="00EC570A"/>
    <w:rsid w:val="00EC571D"/>
    <w:rsid w:val="00EC7C6D"/>
    <w:rsid w:val="00ED10E1"/>
    <w:rsid w:val="00ED17FB"/>
    <w:rsid w:val="00ED1A40"/>
    <w:rsid w:val="00ED2443"/>
    <w:rsid w:val="00ED2590"/>
    <w:rsid w:val="00ED413D"/>
    <w:rsid w:val="00ED588B"/>
    <w:rsid w:val="00ED6187"/>
    <w:rsid w:val="00ED754A"/>
    <w:rsid w:val="00EE093B"/>
    <w:rsid w:val="00EE0E84"/>
    <w:rsid w:val="00EE31F2"/>
    <w:rsid w:val="00EE361A"/>
    <w:rsid w:val="00EE38AA"/>
    <w:rsid w:val="00EE3E28"/>
    <w:rsid w:val="00EE6222"/>
    <w:rsid w:val="00EE6481"/>
    <w:rsid w:val="00EE6D66"/>
    <w:rsid w:val="00EF00F1"/>
    <w:rsid w:val="00EF0639"/>
    <w:rsid w:val="00EF0F0F"/>
    <w:rsid w:val="00EF0F95"/>
    <w:rsid w:val="00EF13B8"/>
    <w:rsid w:val="00EF1D6C"/>
    <w:rsid w:val="00EF281B"/>
    <w:rsid w:val="00EF4E09"/>
    <w:rsid w:val="00EF5236"/>
    <w:rsid w:val="00EF5971"/>
    <w:rsid w:val="00EF60D2"/>
    <w:rsid w:val="00EF6778"/>
    <w:rsid w:val="00EF6CEA"/>
    <w:rsid w:val="00EF6E8E"/>
    <w:rsid w:val="00EF74B1"/>
    <w:rsid w:val="00EF7C2A"/>
    <w:rsid w:val="00F00E9C"/>
    <w:rsid w:val="00F02481"/>
    <w:rsid w:val="00F02ABD"/>
    <w:rsid w:val="00F0701E"/>
    <w:rsid w:val="00F07962"/>
    <w:rsid w:val="00F114F9"/>
    <w:rsid w:val="00F11628"/>
    <w:rsid w:val="00F11914"/>
    <w:rsid w:val="00F11FF7"/>
    <w:rsid w:val="00F1264A"/>
    <w:rsid w:val="00F126B4"/>
    <w:rsid w:val="00F12B77"/>
    <w:rsid w:val="00F12F1A"/>
    <w:rsid w:val="00F138AF"/>
    <w:rsid w:val="00F13F05"/>
    <w:rsid w:val="00F147F5"/>
    <w:rsid w:val="00F14CFC"/>
    <w:rsid w:val="00F1589F"/>
    <w:rsid w:val="00F162D3"/>
    <w:rsid w:val="00F16A97"/>
    <w:rsid w:val="00F16B0C"/>
    <w:rsid w:val="00F16E8B"/>
    <w:rsid w:val="00F172B4"/>
    <w:rsid w:val="00F2035B"/>
    <w:rsid w:val="00F20597"/>
    <w:rsid w:val="00F20D87"/>
    <w:rsid w:val="00F21164"/>
    <w:rsid w:val="00F2372C"/>
    <w:rsid w:val="00F23FE9"/>
    <w:rsid w:val="00F24001"/>
    <w:rsid w:val="00F24202"/>
    <w:rsid w:val="00F25651"/>
    <w:rsid w:val="00F26ABE"/>
    <w:rsid w:val="00F27803"/>
    <w:rsid w:val="00F3105F"/>
    <w:rsid w:val="00F312F8"/>
    <w:rsid w:val="00F3170F"/>
    <w:rsid w:val="00F33A48"/>
    <w:rsid w:val="00F34489"/>
    <w:rsid w:val="00F35B67"/>
    <w:rsid w:val="00F374DB"/>
    <w:rsid w:val="00F4060D"/>
    <w:rsid w:val="00F409BB"/>
    <w:rsid w:val="00F410F9"/>
    <w:rsid w:val="00F41B8D"/>
    <w:rsid w:val="00F42107"/>
    <w:rsid w:val="00F453C4"/>
    <w:rsid w:val="00F46620"/>
    <w:rsid w:val="00F47537"/>
    <w:rsid w:val="00F50906"/>
    <w:rsid w:val="00F51764"/>
    <w:rsid w:val="00F5264A"/>
    <w:rsid w:val="00F53DC8"/>
    <w:rsid w:val="00F53E2F"/>
    <w:rsid w:val="00F546BB"/>
    <w:rsid w:val="00F5478C"/>
    <w:rsid w:val="00F555C8"/>
    <w:rsid w:val="00F555D4"/>
    <w:rsid w:val="00F568AE"/>
    <w:rsid w:val="00F5694F"/>
    <w:rsid w:val="00F57DF7"/>
    <w:rsid w:val="00F60C94"/>
    <w:rsid w:val="00F60CB2"/>
    <w:rsid w:val="00F61834"/>
    <w:rsid w:val="00F62855"/>
    <w:rsid w:val="00F63017"/>
    <w:rsid w:val="00F63E06"/>
    <w:rsid w:val="00F64FEB"/>
    <w:rsid w:val="00F653D1"/>
    <w:rsid w:val="00F65782"/>
    <w:rsid w:val="00F65A0C"/>
    <w:rsid w:val="00F65C02"/>
    <w:rsid w:val="00F66343"/>
    <w:rsid w:val="00F66AE7"/>
    <w:rsid w:val="00F66BD6"/>
    <w:rsid w:val="00F6705F"/>
    <w:rsid w:val="00F67367"/>
    <w:rsid w:val="00F676E7"/>
    <w:rsid w:val="00F67F0A"/>
    <w:rsid w:val="00F7008A"/>
    <w:rsid w:val="00F7019D"/>
    <w:rsid w:val="00F71312"/>
    <w:rsid w:val="00F71702"/>
    <w:rsid w:val="00F717B8"/>
    <w:rsid w:val="00F71A89"/>
    <w:rsid w:val="00F72018"/>
    <w:rsid w:val="00F728A3"/>
    <w:rsid w:val="00F72F20"/>
    <w:rsid w:val="00F73507"/>
    <w:rsid w:val="00F7598D"/>
    <w:rsid w:val="00F75DA4"/>
    <w:rsid w:val="00F7698F"/>
    <w:rsid w:val="00F77372"/>
    <w:rsid w:val="00F774A6"/>
    <w:rsid w:val="00F800E4"/>
    <w:rsid w:val="00F8017B"/>
    <w:rsid w:val="00F80737"/>
    <w:rsid w:val="00F80C52"/>
    <w:rsid w:val="00F80E0F"/>
    <w:rsid w:val="00F80FD4"/>
    <w:rsid w:val="00F81EA4"/>
    <w:rsid w:val="00F82F9D"/>
    <w:rsid w:val="00F83B79"/>
    <w:rsid w:val="00F83F0F"/>
    <w:rsid w:val="00F8464C"/>
    <w:rsid w:val="00F84B24"/>
    <w:rsid w:val="00F84C67"/>
    <w:rsid w:val="00F85EBA"/>
    <w:rsid w:val="00F87353"/>
    <w:rsid w:val="00F87664"/>
    <w:rsid w:val="00F903A8"/>
    <w:rsid w:val="00F909AE"/>
    <w:rsid w:val="00F90E9D"/>
    <w:rsid w:val="00F930BB"/>
    <w:rsid w:val="00F933C6"/>
    <w:rsid w:val="00F936AD"/>
    <w:rsid w:val="00F93B7A"/>
    <w:rsid w:val="00F9417B"/>
    <w:rsid w:val="00F9419C"/>
    <w:rsid w:val="00F959B2"/>
    <w:rsid w:val="00F96262"/>
    <w:rsid w:val="00F962EB"/>
    <w:rsid w:val="00F97BF0"/>
    <w:rsid w:val="00FA0725"/>
    <w:rsid w:val="00FA1443"/>
    <w:rsid w:val="00FA25D5"/>
    <w:rsid w:val="00FA36A6"/>
    <w:rsid w:val="00FA3886"/>
    <w:rsid w:val="00FA40E0"/>
    <w:rsid w:val="00FA428F"/>
    <w:rsid w:val="00FA47A8"/>
    <w:rsid w:val="00FA47D1"/>
    <w:rsid w:val="00FA5022"/>
    <w:rsid w:val="00FA581B"/>
    <w:rsid w:val="00FA5BED"/>
    <w:rsid w:val="00FA6160"/>
    <w:rsid w:val="00FA78D6"/>
    <w:rsid w:val="00FA7BB6"/>
    <w:rsid w:val="00FB15B8"/>
    <w:rsid w:val="00FB1773"/>
    <w:rsid w:val="00FB19E7"/>
    <w:rsid w:val="00FB3EA8"/>
    <w:rsid w:val="00FB4766"/>
    <w:rsid w:val="00FB47B8"/>
    <w:rsid w:val="00FB510E"/>
    <w:rsid w:val="00FB66F8"/>
    <w:rsid w:val="00FB7768"/>
    <w:rsid w:val="00FC0472"/>
    <w:rsid w:val="00FC16B4"/>
    <w:rsid w:val="00FC3099"/>
    <w:rsid w:val="00FC35CE"/>
    <w:rsid w:val="00FC49FB"/>
    <w:rsid w:val="00FC4B3A"/>
    <w:rsid w:val="00FC4B6F"/>
    <w:rsid w:val="00FC547E"/>
    <w:rsid w:val="00FC585F"/>
    <w:rsid w:val="00FC5CCE"/>
    <w:rsid w:val="00FC6125"/>
    <w:rsid w:val="00FC6D73"/>
    <w:rsid w:val="00FD01B4"/>
    <w:rsid w:val="00FD0340"/>
    <w:rsid w:val="00FD04F8"/>
    <w:rsid w:val="00FD0E01"/>
    <w:rsid w:val="00FD1146"/>
    <w:rsid w:val="00FD15DF"/>
    <w:rsid w:val="00FD325C"/>
    <w:rsid w:val="00FD37A0"/>
    <w:rsid w:val="00FD3E18"/>
    <w:rsid w:val="00FD574B"/>
    <w:rsid w:val="00FD59F2"/>
    <w:rsid w:val="00FD5A55"/>
    <w:rsid w:val="00FD5BF8"/>
    <w:rsid w:val="00FD6081"/>
    <w:rsid w:val="00FD6139"/>
    <w:rsid w:val="00FD6981"/>
    <w:rsid w:val="00FD7D0F"/>
    <w:rsid w:val="00FD7DE3"/>
    <w:rsid w:val="00FE0178"/>
    <w:rsid w:val="00FE080D"/>
    <w:rsid w:val="00FE1B2E"/>
    <w:rsid w:val="00FE584F"/>
    <w:rsid w:val="00FE7379"/>
    <w:rsid w:val="00FF053B"/>
    <w:rsid w:val="00FF1454"/>
    <w:rsid w:val="00FF1600"/>
    <w:rsid w:val="00FF2629"/>
    <w:rsid w:val="00FF2750"/>
    <w:rsid w:val="00FF2A11"/>
    <w:rsid w:val="00FF308E"/>
    <w:rsid w:val="00FF390B"/>
    <w:rsid w:val="00FF4B97"/>
    <w:rsid w:val="00FF5C4C"/>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3F384-F1DB-49EF-8ED4-39B51241A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9</Pages>
  <Words>2415</Words>
  <Characters>13287</Characters>
  <Application>Microsoft Office Word</Application>
  <DocSecurity>0</DocSecurity>
  <Lines>110</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15671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233</cp:revision>
  <cp:lastPrinted>2024-04-20T19:42:00Z</cp:lastPrinted>
  <dcterms:created xsi:type="dcterms:W3CDTF">2024-04-20T14:39:00Z</dcterms:created>
  <dcterms:modified xsi:type="dcterms:W3CDTF">2024-04-24T14:57:00Z</dcterms:modified>
</cp:coreProperties>
</file>