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2527" w:rsidRPr="009E7C2F" w:rsidRDefault="00882527" w:rsidP="00882527">
      <w:pPr>
        <w:spacing w:after="0"/>
        <w:ind w:left="0" w:right="50"/>
        <w:rPr>
          <w:rFonts w:ascii="Tahoma" w:hAnsi="Tahoma" w:cs="Tahoma"/>
          <w:b/>
          <w:sz w:val="2"/>
          <w:szCs w:val="25"/>
          <w:u w:val="single"/>
        </w:rPr>
      </w:pPr>
    </w:p>
    <w:p w:rsidR="00714D0F" w:rsidRPr="003856F3" w:rsidRDefault="0045389F" w:rsidP="003856F3">
      <w:pPr>
        <w:spacing w:after="0"/>
        <w:ind w:left="0" w:right="50"/>
        <w:rPr>
          <w:rFonts w:ascii="Tahoma" w:hAnsi="Tahoma" w:cs="Tahoma"/>
          <w:b/>
          <w:sz w:val="23"/>
          <w:szCs w:val="23"/>
          <w:u w:val="single"/>
        </w:rPr>
      </w:pPr>
      <w:r w:rsidRPr="003856F3">
        <w:rPr>
          <w:rFonts w:ascii="Tahoma" w:hAnsi="Tahoma" w:cs="Tahoma"/>
          <w:b/>
          <w:sz w:val="23"/>
          <w:szCs w:val="23"/>
          <w:u w:val="single"/>
        </w:rPr>
        <w:t>RE</w:t>
      </w:r>
      <w:r w:rsidR="00663A4C" w:rsidRPr="003856F3">
        <w:rPr>
          <w:rFonts w:ascii="Tahoma" w:hAnsi="Tahoma" w:cs="Tahoma"/>
          <w:b/>
          <w:sz w:val="23"/>
          <w:szCs w:val="23"/>
          <w:u w:val="single"/>
        </w:rPr>
        <w:t xml:space="preserve">A. </w:t>
      </w:r>
      <w:r w:rsidR="00B1610F">
        <w:rPr>
          <w:rFonts w:ascii="Tahoma" w:hAnsi="Tahoma" w:cs="Tahoma"/>
          <w:b/>
          <w:sz w:val="23"/>
          <w:szCs w:val="23"/>
          <w:u w:val="single"/>
        </w:rPr>
        <w:t>33</w:t>
      </w:r>
      <w:r w:rsidR="00C50B68">
        <w:rPr>
          <w:rFonts w:ascii="Tahoma" w:hAnsi="Tahoma" w:cs="Tahoma"/>
          <w:b/>
          <w:sz w:val="23"/>
          <w:szCs w:val="23"/>
          <w:u w:val="single"/>
        </w:rPr>
        <w:t>6</w:t>
      </w:r>
      <w:r w:rsidR="00663A4C" w:rsidRPr="003856F3">
        <w:rPr>
          <w:rFonts w:ascii="Tahoma" w:hAnsi="Tahoma" w:cs="Tahoma"/>
          <w:b/>
          <w:sz w:val="23"/>
          <w:szCs w:val="23"/>
        </w:rPr>
        <w:t xml:space="preserve">                             </w:t>
      </w:r>
      <w:r w:rsidR="003856F3">
        <w:rPr>
          <w:rFonts w:ascii="Tahoma" w:hAnsi="Tahoma" w:cs="Tahoma"/>
          <w:b/>
          <w:sz w:val="23"/>
          <w:szCs w:val="23"/>
        </w:rPr>
        <w:t xml:space="preserve">     </w:t>
      </w:r>
      <w:r w:rsidR="00663A4C" w:rsidRPr="003856F3">
        <w:rPr>
          <w:rFonts w:ascii="Tahoma" w:hAnsi="Tahoma" w:cs="Tahoma"/>
          <w:b/>
          <w:sz w:val="23"/>
          <w:szCs w:val="23"/>
        </w:rPr>
        <w:t xml:space="preserve">           </w:t>
      </w:r>
      <w:r w:rsidR="003856F3" w:rsidRPr="003856F3">
        <w:rPr>
          <w:rFonts w:ascii="Tahoma" w:hAnsi="Tahoma" w:cs="Tahoma"/>
          <w:b/>
          <w:sz w:val="23"/>
          <w:szCs w:val="23"/>
        </w:rPr>
        <w:t xml:space="preserve"> </w:t>
      </w:r>
      <w:r w:rsidR="00663A4C" w:rsidRPr="003856F3">
        <w:rPr>
          <w:rFonts w:ascii="Tahoma" w:hAnsi="Tahoma" w:cs="Tahoma"/>
          <w:b/>
          <w:sz w:val="23"/>
          <w:szCs w:val="23"/>
        </w:rPr>
        <w:t xml:space="preserve"> </w:t>
      </w:r>
      <w:r w:rsidR="00663A4C" w:rsidRPr="003856F3">
        <w:rPr>
          <w:rFonts w:ascii="Tahoma" w:hAnsi="Tahoma" w:cs="Tahoma"/>
          <w:b/>
          <w:sz w:val="23"/>
          <w:szCs w:val="23"/>
          <w:u w:val="single"/>
        </w:rPr>
        <w:t>Premier feuillet</w:t>
      </w:r>
    </w:p>
    <w:p w:rsidR="00882527" w:rsidRPr="007371AA" w:rsidRDefault="00882527" w:rsidP="00882527">
      <w:pPr>
        <w:spacing w:after="0"/>
        <w:ind w:left="1531" w:right="1531"/>
        <w:rPr>
          <w:rFonts w:ascii="Tahoma" w:hAnsi="Tahoma" w:cs="Tahoma"/>
          <w:b/>
          <w:sz w:val="16"/>
          <w:szCs w:val="25"/>
          <w:u w:val="single"/>
        </w:rPr>
      </w:pPr>
    </w:p>
    <w:p w:rsidR="00882527" w:rsidRPr="00EB5ECD" w:rsidRDefault="008D0359"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w:t>
      </w:r>
      <w:r w:rsidR="00343F99">
        <w:rPr>
          <w:rFonts w:ascii="Tahoma" w:hAnsi="Tahoma" w:cs="Tahoma"/>
          <w:b/>
          <w:sz w:val="24"/>
          <w:szCs w:val="26"/>
          <w:u w:val="single"/>
        </w:rPr>
        <w:t>SEIZE</w:t>
      </w:r>
      <w:r w:rsidR="00B1610F">
        <w:rPr>
          <w:rFonts w:ascii="Tahoma" w:hAnsi="Tahoma" w:cs="Tahoma"/>
          <w:b/>
          <w:sz w:val="24"/>
          <w:szCs w:val="26"/>
          <w:u w:val="single"/>
        </w:rPr>
        <w:t xml:space="preserve"> </w:t>
      </w:r>
      <w:r w:rsidR="008B765F">
        <w:rPr>
          <w:rFonts w:ascii="Tahoma" w:hAnsi="Tahoma" w:cs="Tahoma"/>
          <w:b/>
          <w:sz w:val="24"/>
          <w:szCs w:val="26"/>
          <w:u w:val="single"/>
        </w:rPr>
        <w:t xml:space="preserve"> </w:t>
      </w:r>
      <w:r>
        <w:rPr>
          <w:rFonts w:ascii="Tahoma" w:hAnsi="Tahoma" w:cs="Tahoma"/>
          <w:b/>
          <w:sz w:val="24"/>
          <w:szCs w:val="26"/>
          <w:u w:val="single"/>
        </w:rPr>
        <w:t xml:space="preserve">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D67837" w:rsidRDefault="00882527" w:rsidP="00882527">
      <w:pPr>
        <w:spacing w:after="0" w:line="240" w:lineRule="auto"/>
        <w:ind w:left="1531" w:right="1531"/>
        <w:jc w:val="center"/>
        <w:rPr>
          <w:rFonts w:ascii="Tahoma" w:hAnsi="Tahoma" w:cs="Tahoma"/>
          <w:b/>
          <w:sz w:val="22"/>
          <w:szCs w:val="26"/>
          <w:u w:val="single"/>
        </w:rPr>
      </w:pPr>
    </w:p>
    <w:p w:rsidR="00C50B68" w:rsidRPr="00C50B68" w:rsidRDefault="00882527" w:rsidP="00C50B68">
      <w:pPr>
        <w:spacing w:after="0" w:line="276" w:lineRule="auto"/>
        <w:ind w:left="1418" w:right="50" w:hanging="1418"/>
        <w:rPr>
          <w:rFonts w:ascii="Tahoma" w:hAnsi="Tahoma" w:cs="Tahoma"/>
          <w:sz w:val="2"/>
          <w:szCs w:val="26"/>
        </w:rPr>
      </w:pPr>
      <w:r w:rsidRPr="00F61F6B">
        <w:rPr>
          <w:rFonts w:ascii="Tahoma" w:hAnsi="Tahoma" w:cs="Tahoma"/>
          <w:b/>
          <w:sz w:val="26"/>
          <w:szCs w:val="26"/>
          <w:u w:val="single"/>
        </w:rPr>
        <w:t>En cause</w:t>
      </w:r>
      <w:r w:rsidRPr="00F61F6B">
        <w:rPr>
          <w:rFonts w:ascii="Tahoma" w:hAnsi="Tahoma" w:cs="Tahoma"/>
          <w:b/>
          <w:sz w:val="26"/>
          <w:szCs w:val="26"/>
        </w:rPr>
        <w:t> :</w:t>
      </w:r>
      <w:r w:rsidR="00F61F6B">
        <w:rPr>
          <w:rFonts w:ascii="Tahoma" w:hAnsi="Tahoma" w:cs="Tahoma"/>
          <w:b/>
          <w:sz w:val="26"/>
          <w:szCs w:val="26"/>
        </w:rPr>
        <w:t xml:space="preserve"> </w:t>
      </w:r>
      <w:r w:rsidR="00C50B68" w:rsidRPr="00C50B68">
        <w:rPr>
          <w:rFonts w:ascii="Tahoma" w:hAnsi="Tahoma" w:cs="Tahoma"/>
          <w:b/>
          <w:sz w:val="24"/>
          <w:szCs w:val="24"/>
        </w:rPr>
        <w:t xml:space="preserve">Le Regroupement politique A NOUS de </w:t>
      </w:r>
      <w:r w:rsidR="00C50B68" w:rsidRPr="00C50B68">
        <w:rPr>
          <w:rFonts w:ascii="Tahoma" w:hAnsi="Tahoma" w:cs="Tahoma"/>
          <w:b/>
          <w:sz w:val="24"/>
          <w:szCs w:val="24"/>
          <w:u w:val="single"/>
        </w:rPr>
        <w:t>Bâtir le Congo, « ANB » en sigle</w:t>
      </w:r>
      <w:r w:rsidR="00C50B68" w:rsidRPr="00C50B68">
        <w:rPr>
          <w:rFonts w:ascii="Tahoma" w:hAnsi="Tahoma" w:cs="Tahoma"/>
          <w:b/>
          <w:sz w:val="24"/>
          <w:szCs w:val="24"/>
        </w:rPr>
        <w:t>,</w:t>
      </w:r>
      <w:r w:rsidR="00C50B68" w:rsidRPr="00C50B68">
        <w:rPr>
          <w:rFonts w:ascii="Tahoma" w:hAnsi="Tahoma" w:cs="Tahoma"/>
          <w:sz w:val="24"/>
          <w:szCs w:val="24"/>
        </w:rPr>
        <w:t xml:space="preserve"> pris en la personne de son Président national </w:t>
      </w:r>
      <w:r w:rsidR="00C50B68" w:rsidRPr="00C50B68">
        <w:rPr>
          <w:rFonts w:ascii="Tahoma" w:eastAsia="Tahoma" w:hAnsi="Tahoma" w:cs="Tahoma"/>
          <w:color w:val="auto"/>
          <w:sz w:val="24"/>
          <w:szCs w:val="24"/>
          <w:lang w:eastAsia="en-US"/>
        </w:rPr>
        <w:t>Monsieur</w:t>
      </w:r>
      <w:r w:rsidR="00C50B68" w:rsidRPr="00C50B68">
        <w:rPr>
          <w:rFonts w:ascii="Tahoma" w:eastAsia="Tahoma" w:hAnsi="Tahoma" w:cs="Tahoma"/>
          <w:b/>
          <w:color w:val="auto"/>
          <w:sz w:val="24"/>
          <w:szCs w:val="24"/>
          <w:lang w:eastAsia="en-US"/>
        </w:rPr>
        <w:t xml:space="preserve"> KAYUMBA SHIKILWE Bernard, </w:t>
      </w:r>
      <w:r w:rsidR="00C50B68" w:rsidRPr="00C50B68">
        <w:rPr>
          <w:rFonts w:ascii="Tahoma" w:eastAsia="Tahoma" w:hAnsi="Tahoma" w:cs="Tahoma"/>
          <w:sz w:val="24"/>
          <w:szCs w:val="24"/>
        </w:rPr>
        <w:t xml:space="preserve">dont le siège social est sis au numéro 30 de l’avenue </w:t>
      </w:r>
      <w:proofErr w:type="spellStart"/>
      <w:r w:rsidR="00C50B68" w:rsidRPr="00C50B68">
        <w:rPr>
          <w:rFonts w:ascii="Tahoma" w:eastAsia="Tahoma" w:hAnsi="Tahoma" w:cs="Tahoma"/>
          <w:sz w:val="24"/>
          <w:szCs w:val="24"/>
        </w:rPr>
        <w:t>Nguma</w:t>
      </w:r>
      <w:proofErr w:type="spellEnd"/>
      <w:r w:rsidR="00C50B68" w:rsidRPr="00C50B68">
        <w:rPr>
          <w:rFonts w:ascii="Tahoma" w:eastAsia="Tahoma" w:hAnsi="Tahoma" w:cs="Tahoma"/>
          <w:sz w:val="24"/>
          <w:szCs w:val="24"/>
        </w:rPr>
        <w:t xml:space="preserve">, quartier Joli Parc, à Kinshasa/Ngaliema, ayant pour conseils, Maîtres </w:t>
      </w:r>
      <w:r w:rsidR="00C50B68">
        <w:rPr>
          <w:rFonts w:ascii="Tahoma" w:eastAsia="Tahoma" w:hAnsi="Tahoma" w:cs="Tahoma"/>
          <w:sz w:val="24"/>
          <w:szCs w:val="24"/>
        </w:rPr>
        <w:t xml:space="preserve">David BALOLEY MAKAMBO, NGONSULU KWAYIYI Hyppolite, BUJITU KABAMBA Freddy, Rodrigue AGBOKO ZIENI, DAUDA KATALA et Honoré DJOMBE respectivement des barreaux de Kinshasa/Matete, Gombe, de Kwilu du Sud-Ubangi et de Mongala </w:t>
      </w:r>
      <w:r w:rsidR="00C50B68" w:rsidRPr="00C50B68">
        <w:rPr>
          <w:rFonts w:ascii="Tahoma" w:eastAsia="Tahoma" w:hAnsi="Tahoma" w:cs="Tahoma"/>
          <w:sz w:val="24"/>
          <w:szCs w:val="24"/>
        </w:rPr>
        <w:t>;</w:t>
      </w:r>
    </w:p>
    <w:p w:rsidR="00C50B68" w:rsidRPr="00C50B68" w:rsidRDefault="00C50B68" w:rsidP="00C50B68">
      <w:pPr>
        <w:spacing w:line="276" w:lineRule="auto"/>
        <w:ind w:left="1276" w:right="50" w:firstLine="992"/>
        <w:contextualSpacing/>
        <w:rPr>
          <w:rFonts w:ascii="Tahoma" w:hAnsi="Tahoma" w:cs="Tahoma"/>
          <w:b/>
          <w:sz w:val="24"/>
          <w:szCs w:val="25"/>
        </w:rPr>
      </w:pPr>
      <w:r w:rsidRPr="00C50B68">
        <w:rPr>
          <w:rFonts w:ascii="Tahoma" w:hAnsi="Tahoma" w:cs="Tahoma"/>
          <w:b/>
          <w:sz w:val="24"/>
          <w:szCs w:val="25"/>
          <w:u w:val="single"/>
        </w:rPr>
        <w:t>Appelant.</w:t>
      </w:r>
    </w:p>
    <w:p w:rsidR="00C50B68" w:rsidRPr="00C50B68" w:rsidRDefault="00C50B68" w:rsidP="00C50B68">
      <w:pPr>
        <w:ind w:left="0" w:firstLine="0"/>
        <w:rPr>
          <w:sz w:val="10"/>
          <w:szCs w:val="26"/>
        </w:rPr>
      </w:pPr>
    </w:p>
    <w:p w:rsidR="004F7E73" w:rsidRPr="009627AB" w:rsidRDefault="004F7E73" w:rsidP="00EE093B">
      <w:pPr>
        <w:ind w:left="0" w:firstLine="0"/>
        <w:rPr>
          <w:sz w:val="10"/>
          <w:szCs w:val="26"/>
        </w:rPr>
      </w:pPr>
    </w:p>
    <w:p w:rsidR="00D40300" w:rsidRDefault="004F7E73" w:rsidP="00C638D5">
      <w:pPr>
        <w:spacing w:line="276" w:lineRule="auto"/>
        <w:ind w:left="1276" w:right="50" w:hanging="1276"/>
        <w:rPr>
          <w:rFonts w:ascii="Tahoma" w:hAnsi="Tahoma" w:cs="Tahoma"/>
          <w:sz w:val="24"/>
          <w:szCs w:val="23"/>
        </w:rPr>
      </w:pPr>
      <w:r w:rsidRPr="00A96EFF">
        <w:rPr>
          <w:rFonts w:ascii="Tahoma" w:hAnsi="Tahoma" w:cs="Tahoma"/>
          <w:b/>
          <w:sz w:val="26"/>
          <w:szCs w:val="26"/>
          <w:u w:val="single"/>
        </w:rPr>
        <w:t>C</w:t>
      </w:r>
      <w:r w:rsidR="00A96EFF" w:rsidRPr="00A96EFF">
        <w:rPr>
          <w:rFonts w:ascii="Tahoma" w:hAnsi="Tahoma" w:cs="Tahoma"/>
          <w:b/>
          <w:sz w:val="26"/>
          <w:szCs w:val="26"/>
          <w:u w:val="single"/>
        </w:rPr>
        <w:t>ontre</w:t>
      </w:r>
      <w:r w:rsidRPr="00A96EFF">
        <w:rPr>
          <w:rFonts w:ascii="Tahoma" w:hAnsi="Tahoma" w:cs="Tahoma"/>
          <w:b/>
          <w:sz w:val="26"/>
          <w:szCs w:val="26"/>
        </w:rPr>
        <w:t> </w:t>
      </w:r>
      <w:r w:rsidRPr="002A4DEB">
        <w:rPr>
          <w:rFonts w:ascii="Tahoma" w:hAnsi="Tahoma" w:cs="Tahoma"/>
          <w:b/>
          <w:sz w:val="24"/>
          <w:szCs w:val="25"/>
        </w:rPr>
        <w:t>:</w:t>
      </w:r>
      <w:r w:rsidR="00A453F0" w:rsidRPr="00A96EFF">
        <w:rPr>
          <w:rFonts w:ascii="Tahoma" w:hAnsi="Tahoma" w:cs="Tahoma"/>
          <w:b/>
          <w:sz w:val="32"/>
          <w:szCs w:val="25"/>
        </w:rPr>
        <w:t xml:space="preserve"> </w:t>
      </w:r>
      <w:r w:rsidR="009A031F" w:rsidRPr="00A453F0">
        <w:rPr>
          <w:rFonts w:ascii="Tahoma" w:hAnsi="Tahoma" w:cs="Tahoma"/>
          <w:b/>
          <w:sz w:val="24"/>
          <w:szCs w:val="23"/>
        </w:rPr>
        <w:t xml:space="preserve">Le </w:t>
      </w:r>
      <w:r w:rsidR="005155B1" w:rsidRPr="00A453F0">
        <w:rPr>
          <w:rFonts w:ascii="Tahoma" w:hAnsi="Tahoma" w:cs="Tahoma"/>
          <w:b/>
          <w:sz w:val="24"/>
          <w:szCs w:val="23"/>
        </w:rPr>
        <w:t>Parti</w:t>
      </w:r>
      <w:r w:rsidR="009A031F" w:rsidRPr="00A453F0">
        <w:rPr>
          <w:rFonts w:ascii="Tahoma" w:hAnsi="Tahoma" w:cs="Tahoma"/>
          <w:b/>
          <w:sz w:val="24"/>
          <w:szCs w:val="23"/>
        </w:rPr>
        <w:t xml:space="preserve"> politique </w:t>
      </w:r>
      <w:r w:rsidR="00920EF5">
        <w:rPr>
          <w:rFonts w:ascii="Tahoma" w:hAnsi="Tahoma" w:cs="Tahoma"/>
          <w:b/>
          <w:sz w:val="24"/>
          <w:szCs w:val="23"/>
        </w:rPr>
        <w:t xml:space="preserve">Union pour la Démocratie et </w:t>
      </w:r>
      <w:r w:rsidR="00920EF5" w:rsidRPr="00920EF5">
        <w:rPr>
          <w:rFonts w:ascii="Tahoma" w:hAnsi="Tahoma" w:cs="Tahoma"/>
          <w:b/>
          <w:sz w:val="24"/>
          <w:szCs w:val="23"/>
          <w:u w:val="single"/>
        </w:rPr>
        <w:t>le Progrès Social, UDPS/TSHISEKEDI</w:t>
      </w:r>
      <w:r w:rsidR="00D809D5" w:rsidRPr="00A453F0">
        <w:rPr>
          <w:rFonts w:ascii="Tahoma" w:hAnsi="Tahoma" w:cs="Tahoma"/>
          <w:b/>
          <w:sz w:val="24"/>
          <w:szCs w:val="23"/>
        </w:rPr>
        <w:t xml:space="preserve">, </w:t>
      </w:r>
      <w:r w:rsidR="00C638D5">
        <w:rPr>
          <w:rFonts w:ascii="Tahoma" w:eastAsia="Tahoma" w:hAnsi="Tahoma" w:cs="Tahoma"/>
          <w:sz w:val="24"/>
          <w:szCs w:val="24"/>
        </w:rPr>
        <w:t xml:space="preserve">pris en la personne de son </w:t>
      </w:r>
      <w:r w:rsidR="00C638D5" w:rsidRPr="00C638D5">
        <w:rPr>
          <w:rFonts w:ascii="Tahoma" w:eastAsia="Tahoma" w:hAnsi="Tahoma" w:cs="Tahoma"/>
          <w:sz w:val="24"/>
          <w:szCs w:val="24"/>
        </w:rPr>
        <w:t xml:space="preserve">Secrétaire Général </w:t>
      </w:r>
      <w:r w:rsidR="00C638D5" w:rsidRPr="00C638D5">
        <w:rPr>
          <w:rFonts w:ascii="Tahoma" w:eastAsia="Tahoma" w:hAnsi="Tahoma" w:cs="Tahoma"/>
          <w:b/>
          <w:sz w:val="24"/>
          <w:szCs w:val="24"/>
        </w:rPr>
        <w:t>Augustin KABUYA TSHILUMBA</w:t>
      </w:r>
      <w:r w:rsidR="00C638D5">
        <w:rPr>
          <w:rFonts w:ascii="Tahoma" w:eastAsia="Tahoma" w:hAnsi="Tahoma" w:cs="Tahoma"/>
          <w:sz w:val="24"/>
          <w:szCs w:val="24"/>
        </w:rPr>
        <w:t xml:space="preserve">, </w:t>
      </w:r>
      <w:r w:rsidR="00C638D5" w:rsidRPr="00C638D5">
        <w:rPr>
          <w:rFonts w:ascii="Tahoma" w:eastAsia="Tahoma" w:hAnsi="Tahoma" w:cs="Tahoma"/>
          <w:sz w:val="24"/>
          <w:szCs w:val="24"/>
        </w:rPr>
        <w:t xml:space="preserve">dont le siège social est situé au n°2600, Petit boulevard Lumumba, quartier Résidentiel  à Kinshasa/Limete </w:t>
      </w:r>
      <w:r w:rsidR="00D809D5" w:rsidRPr="00C638D5">
        <w:rPr>
          <w:rFonts w:ascii="Tahoma" w:hAnsi="Tahoma" w:cs="Tahoma"/>
          <w:sz w:val="24"/>
          <w:szCs w:val="24"/>
        </w:rPr>
        <w:t>;</w:t>
      </w:r>
    </w:p>
    <w:p w:rsidR="00A453F0" w:rsidRPr="00A453F0" w:rsidRDefault="00A453F0" w:rsidP="00A453F0">
      <w:pPr>
        <w:pStyle w:val="Paragraphedeliste"/>
        <w:spacing w:line="276" w:lineRule="auto"/>
        <w:ind w:right="50" w:firstLine="1548"/>
        <w:rPr>
          <w:rFonts w:ascii="Tahoma" w:hAnsi="Tahoma" w:cs="Tahoma"/>
          <w:b/>
          <w:sz w:val="6"/>
          <w:szCs w:val="25"/>
          <w:u w:val="single"/>
        </w:rPr>
      </w:pPr>
    </w:p>
    <w:p w:rsidR="00A453F0" w:rsidRPr="005155B1" w:rsidRDefault="00A453F0" w:rsidP="00A453F0">
      <w:pPr>
        <w:pStyle w:val="Paragraphedeliste"/>
        <w:spacing w:line="276" w:lineRule="auto"/>
        <w:ind w:right="50" w:firstLine="1548"/>
        <w:rPr>
          <w:rFonts w:ascii="Tahoma" w:hAnsi="Tahoma" w:cs="Tahoma"/>
          <w:b/>
          <w:sz w:val="24"/>
          <w:szCs w:val="25"/>
        </w:rPr>
      </w:pPr>
      <w:r w:rsidRPr="00981241">
        <w:rPr>
          <w:rFonts w:ascii="Tahoma" w:hAnsi="Tahoma" w:cs="Tahoma"/>
          <w:b/>
          <w:sz w:val="24"/>
          <w:szCs w:val="25"/>
          <w:u w:val="single"/>
        </w:rPr>
        <w:t>Intimé.</w:t>
      </w:r>
    </w:p>
    <w:p w:rsidR="00A453F0" w:rsidRPr="00A453F0" w:rsidRDefault="00A453F0" w:rsidP="00A453F0">
      <w:pPr>
        <w:ind w:left="1418" w:right="50" w:hanging="1418"/>
        <w:rPr>
          <w:rFonts w:ascii="Tahoma" w:hAnsi="Tahoma" w:cs="Tahoma"/>
          <w:b/>
          <w:sz w:val="6"/>
          <w:szCs w:val="25"/>
        </w:rPr>
      </w:pPr>
    </w:p>
    <w:p w:rsidR="005155B1" w:rsidRPr="007371AA" w:rsidRDefault="005155B1" w:rsidP="00A453F0">
      <w:pPr>
        <w:ind w:left="0" w:firstLine="0"/>
        <w:rPr>
          <w:rFonts w:ascii="Tahoma" w:hAnsi="Tahoma" w:cs="Tahoma"/>
          <w:b/>
          <w:sz w:val="8"/>
          <w:szCs w:val="25"/>
          <w:u w:val="single"/>
        </w:rPr>
      </w:pPr>
    </w:p>
    <w:p w:rsidR="00A453F0" w:rsidRPr="00AF5E0E" w:rsidRDefault="00A453F0" w:rsidP="00A453F0">
      <w:pPr>
        <w:spacing w:line="240" w:lineRule="auto"/>
        <w:ind w:left="360" w:right="50" w:hanging="360"/>
        <w:rPr>
          <w:rFonts w:ascii="Tahoma" w:hAnsi="Tahoma" w:cs="Tahoma"/>
          <w:b/>
          <w:sz w:val="24"/>
          <w:szCs w:val="25"/>
          <w:u w:val="single"/>
        </w:rPr>
      </w:pPr>
      <w:r w:rsidRPr="00AF5E0E">
        <w:rPr>
          <w:rFonts w:ascii="Tahoma" w:hAnsi="Tahoma" w:cs="Tahoma"/>
          <w:b/>
          <w:sz w:val="24"/>
          <w:szCs w:val="25"/>
          <w:u w:val="single"/>
        </w:rPr>
        <w:t>En présence de :</w:t>
      </w:r>
    </w:p>
    <w:p w:rsidR="00A453F0" w:rsidRPr="00AF5E0E" w:rsidRDefault="00A453F0" w:rsidP="00A453F0">
      <w:pPr>
        <w:spacing w:line="240" w:lineRule="auto"/>
        <w:ind w:left="360" w:right="50" w:firstLine="1341"/>
        <w:rPr>
          <w:rFonts w:ascii="Tahoma" w:hAnsi="Tahoma" w:cs="Tahoma"/>
          <w:b/>
          <w:sz w:val="12"/>
          <w:szCs w:val="25"/>
          <w:u w:val="single"/>
        </w:rPr>
      </w:pPr>
    </w:p>
    <w:p w:rsidR="00A453F0" w:rsidRPr="00282A1F" w:rsidRDefault="00A453F0" w:rsidP="00A453F0">
      <w:pPr>
        <w:spacing w:line="240" w:lineRule="auto"/>
        <w:ind w:left="1560" w:right="50" w:firstLine="0"/>
        <w:rPr>
          <w:rFonts w:ascii="Tahoma" w:hAnsi="Tahoma" w:cs="Tahoma"/>
          <w:sz w:val="10"/>
          <w:szCs w:val="25"/>
        </w:rPr>
      </w:pPr>
      <w:r w:rsidRPr="00AF5E0E">
        <w:rPr>
          <w:rFonts w:ascii="Tahoma" w:hAnsi="Tahoma" w:cs="Tahoma"/>
          <w:b/>
          <w:sz w:val="24"/>
          <w:szCs w:val="25"/>
        </w:rPr>
        <w:t xml:space="preserve">La Commission Electorale nationale </w:t>
      </w:r>
      <w:r w:rsidRPr="00AF5E0E">
        <w:rPr>
          <w:rFonts w:ascii="Tahoma" w:hAnsi="Tahoma" w:cs="Tahoma"/>
          <w:b/>
          <w:sz w:val="24"/>
          <w:szCs w:val="25"/>
          <w:u w:val="single"/>
        </w:rPr>
        <w:t>Indépendante, CENI, en sigle</w:t>
      </w:r>
      <w:r w:rsidRPr="00AF5E0E">
        <w:rPr>
          <w:rFonts w:ascii="Tahoma" w:hAnsi="Tahoma" w:cs="Tahoma"/>
          <w:b/>
          <w:sz w:val="24"/>
          <w:szCs w:val="25"/>
        </w:rPr>
        <w:t xml:space="preserve">, </w:t>
      </w:r>
      <w:r w:rsidRPr="00AF5E0E">
        <w:rPr>
          <w:rFonts w:ascii="Tahoma" w:hAnsi="Tahoma" w:cs="Tahoma"/>
          <w:sz w:val="24"/>
          <w:szCs w:val="25"/>
        </w:rPr>
        <w:t>dont le siège est sis au 4471, du Boulevard du 30 juin, à Kinshasa/Gombe.</w:t>
      </w:r>
    </w:p>
    <w:p w:rsidR="00A453F0" w:rsidRPr="00A453F0" w:rsidRDefault="00A453F0" w:rsidP="00A453F0">
      <w:pPr>
        <w:ind w:left="0" w:firstLine="0"/>
        <w:rPr>
          <w:rFonts w:ascii="Tahoma" w:hAnsi="Tahoma" w:cs="Tahoma"/>
          <w:sz w:val="10"/>
          <w:szCs w:val="25"/>
        </w:rPr>
      </w:pPr>
    </w:p>
    <w:p w:rsidR="00C352D7" w:rsidRPr="000A6440" w:rsidRDefault="00C352D7" w:rsidP="00C352D7">
      <w:pPr>
        <w:spacing w:line="240" w:lineRule="auto"/>
        <w:ind w:left="360" w:right="50" w:firstLine="1341"/>
        <w:rPr>
          <w:rFonts w:ascii="Tahoma" w:hAnsi="Tahoma" w:cs="Tahoma"/>
          <w:b/>
          <w:sz w:val="2"/>
          <w:szCs w:val="25"/>
          <w:u w:val="single"/>
        </w:rPr>
      </w:pP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800340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2B71CC" w:rsidRPr="004D71D8" w:rsidRDefault="002B71CC" w:rsidP="002B71CC">
      <w:pPr>
        <w:pStyle w:val="Paragraphedeliste"/>
        <w:spacing w:line="240" w:lineRule="auto"/>
        <w:ind w:left="1560" w:right="113" w:firstLine="0"/>
        <w:rPr>
          <w:rFonts w:ascii="Tahoma" w:hAnsi="Tahoma" w:cs="Tahoma"/>
          <w:b/>
          <w:sz w:val="14"/>
          <w:szCs w:val="25"/>
        </w:rPr>
      </w:pPr>
    </w:p>
    <w:p w:rsidR="00443631" w:rsidRPr="007A0FCC" w:rsidRDefault="00443631" w:rsidP="00C7278E">
      <w:pPr>
        <w:ind w:left="0" w:right="50" w:firstLine="0"/>
        <w:jc w:val="left"/>
        <w:rPr>
          <w:b/>
          <w:sz w:val="10"/>
          <w:szCs w:val="25"/>
        </w:rPr>
      </w:pPr>
    </w:p>
    <w:p w:rsidR="007371AA" w:rsidRDefault="007371AA" w:rsidP="00270964">
      <w:pPr>
        <w:spacing w:after="160" w:line="276" w:lineRule="auto"/>
        <w:ind w:left="0" w:right="-113" w:firstLine="1134"/>
        <w:rPr>
          <w:rFonts w:ascii="Tahoma" w:eastAsia="Calibri" w:hAnsi="Tahoma" w:cs="Tahoma"/>
          <w:color w:val="auto"/>
          <w:sz w:val="24"/>
          <w:szCs w:val="26"/>
          <w:lang w:eastAsia="en-US"/>
        </w:rPr>
      </w:pPr>
    </w:p>
    <w:p w:rsidR="007371AA" w:rsidRDefault="007371AA" w:rsidP="00270964">
      <w:pPr>
        <w:spacing w:after="160" w:line="276" w:lineRule="auto"/>
        <w:ind w:left="0" w:right="-113" w:firstLine="1134"/>
        <w:rPr>
          <w:rFonts w:ascii="Tahoma" w:eastAsia="Calibri" w:hAnsi="Tahoma" w:cs="Tahoma"/>
          <w:color w:val="auto"/>
          <w:sz w:val="24"/>
          <w:szCs w:val="26"/>
          <w:lang w:eastAsia="en-US"/>
        </w:rPr>
      </w:pPr>
    </w:p>
    <w:p w:rsidR="007371AA" w:rsidRDefault="007371AA" w:rsidP="00725FC3">
      <w:pPr>
        <w:spacing w:after="0"/>
        <w:ind w:right="-113"/>
        <w:rPr>
          <w:rFonts w:ascii="Tahoma" w:hAnsi="Tahoma" w:cs="Tahoma"/>
          <w:b/>
          <w:sz w:val="23"/>
          <w:szCs w:val="23"/>
          <w:u w:val="single"/>
        </w:rPr>
      </w:pPr>
      <w:r w:rsidRPr="00CB43D1">
        <w:rPr>
          <w:rFonts w:ascii="Tahoma" w:hAnsi="Tahoma" w:cs="Tahoma"/>
          <w:b/>
          <w:sz w:val="23"/>
          <w:szCs w:val="23"/>
          <w:u w:val="single"/>
        </w:rPr>
        <w:lastRenderedPageBreak/>
        <w:t xml:space="preserve">REA. </w:t>
      </w:r>
      <w:r>
        <w:rPr>
          <w:rFonts w:ascii="Tahoma" w:hAnsi="Tahoma" w:cs="Tahoma"/>
          <w:b/>
          <w:sz w:val="23"/>
          <w:szCs w:val="23"/>
          <w:u w:val="single"/>
        </w:rPr>
        <w:t>33</w:t>
      </w:r>
      <w:r w:rsidR="0029278D">
        <w:rPr>
          <w:rFonts w:ascii="Tahoma" w:hAnsi="Tahoma" w:cs="Tahoma"/>
          <w:b/>
          <w:sz w:val="23"/>
          <w:szCs w:val="23"/>
          <w:u w:val="single"/>
        </w:rPr>
        <w:t>6</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sidR="00725FC3">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sidRPr="00CB43D1">
        <w:rPr>
          <w:rFonts w:ascii="Tahoma" w:hAnsi="Tahoma" w:cs="Tahoma"/>
          <w:b/>
          <w:sz w:val="23"/>
          <w:szCs w:val="23"/>
          <w:u w:val="single"/>
        </w:rPr>
        <w:t>Deuxième feuillet</w:t>
      </w:r>
    </w:p>
    <w:p w:rsidR="007371AA" w:rsidRPr="00384899" w:rsidRDefault="007371AA" w:rsidP="00270964">
      <w:pPr>
        <w:spacing w:after="160" w:line="276" w:lineRule="auto"/>
        <w:ind w:left="0" w:right="-113" w:firstLine="1134"/>
        <w:rPr>
          <w:rFonts w:ascii="Tahoma" w:eastAsia="Calibri" w:hAnsi="Tahoma" w:cs="Tahoma"/>
          <w:color w:val="auto"/>
          <w:sz w:val="24"/>
          <w:szCs w:val="26"/>
          <w:lang w:eastAsia="en-US"/>
        </w:rPr>
      </w:pPr>
    </w:p>
    <w:p w:rsidR="00DC0E60" w:rsidRDefault="00C44BB1" w:rsidP="00011AC3">
      <w:pPr>
        <w:spacing w:after="160" w:line="276" w:lineRule="auto"/>
        <w:ind w:left="0" w:right="-113" w:firstLine="1134"/>
        <w:rPr>
          <w:rFonts w:ascii="Tahoma" w:eastAsia="Calibri" w:hAnsi="Tahoma" w:cs="Tahoma"/>
          <w:color w:val="auto"/>
          <w:sz w:val="24"/>
          <w:szCs w:val="26"/>
          <w:lang w:eastAsia="en-US"/>
        </w:rPr>
      </w:pPr>
      <w:r>
        <w:rPr>
          <w:rFonts w:ascii="Tahoma" w:eastAsia="Calibri" w:hAnsi="Tahoma" w:cs="Tahoma"/>
          <w:color w:val="auto"/>
          <w:sz w:val="24"/>
          <w:szCs w:val="26"/>
          <w:lang w:eastAsia="en-US"/>
        </w:rPr>
        <w:t>Par déclaration reçue et actée le 2 avril 2024 au greffe du Conseil d’Etat, l’avocat David BALOLEY MAKAMBO du barreau de Kinshasa</w:t>
      </w:r>
      <w:r w:rsidR="00BA0CC0">
        <w:rPr>
          <w:rFonts w:ascii="Tahoma" w:eastAsia="Calibri" w:hAnsi="Tahoma" w:cs="Tahoma"/>
          <w:color w:val="auto"/>
          <w:sz w:val="24"/>
          <w:szCs w:val="26"/>
          <w:lang w:eastAsia="en-US"/>
        </w:rPr>
        <w:t xml:space="preserve">/Gombe porteur </w:t>
      </w:r>
      <w:r w:rsidR="00AF2B37">
        <w:rPr>
          <w:rFonts w:ascii="Tahoma" w:eastAsia="Calibri" w:hAnsi="Tahoma" w:cs="Tahoma"/>
          <w:color w:val="auto"/>
          <w:sz w:val="24"/>
          <w:szCs w:val="26"/>
          <w:lang w:eastAsia="en-US"/>
        </w:rPr>
        <w:t>d’une procuration spéciale lui remise la veille par monsieur KAYUMBA SHIKILIWE</w:t>
      </w:r>
      <w:r w:rsidR="00440547">
        <w:rPr>
          <w:rFonts w:ascii="Tahoma" w:eastAsia="Calibri" w:hAnsi="Tahoma" w:cs="Tahoma"/>
          <w:color w:val="auto"/>
          <w:sz w:val="24"/>
          <w:szCs w:val="26"/>
          <w:lang w:eastAsia="en-US"/>
        </w:rPr>
        <w:t xml:space="preserve"> Bernard, Président du Regroupement </w:t>
      </w:r>
      <w:r w:rsidR="00885BFB">
        <w:rPr>
          <w:rFonts w:ascii="Tahoma" w:eastAsia="Calibri" w:hAnsi="Tahoma" w:cs="Tahoma"/>
          <w:color w:val="auto"/>
          <w:sz w:val="24"/>
          <w:szCs w:val="26"/>
          <w:lang w:eastAsia="en-US"/>
        </w:rPr>
        <w:t xml:space="preserve">Politique « A Nous de Bâtir le Congo, ANB en abrégé » a , pour mal jugé, relevé appel de l’arrêt </w:t>
      </w:r>
      <w:r w:rsidR="00A04081">
        <w:rPr>
          <w:rFonts w:ascii="Tahoma" w:eastAsia="Calibri" w:hAnsi="Tahoma" w:cs="Tahoma"/>
          <w:color w:val="auto"/>
          <w:sz w:val="24"/>
          <w:szCs w:val="26"/>
          <w:lang w:eastAsia="en-US"/>
        </w:rPr>
        <w:t xml:space="preserve">RCE 032 </w:t>
      </w:r>
      <w:r w:rsidR="00A02830">
        <w:rPr>
          <w:rFonts w:ascii="Tahoma" w:eastAsia="Calibri" w:hAnsi="Tahoma" w:cs="Tahoma"/>
          <w:color w:val="auto"/>
          <w:sz w:val="24"/>
          <w:szCs w:val="26"/>
          <w:lang w:eastAsia="en-US"/>
        </w:rPr>
        <w:t xml:space="preserve">rendu par la Cour d’appel du Sud-Ubangi faisant office de cour administrative d’appel, laquelle a reçu et dit fondée la requête du parti politique Union pour la Démocratie et le Progrès Social/TSHISEKEDI,UDPS en abrégé et a, après avoir annulé partiellement la décision de la CENI du 21 janvier 2024, proclamé le candidat </w:t>
      </w:r>
      <w:r w:rsidR="006B04C3">
        <w:rPr>
          <w:rFonts w:ascii="Tahoma" w:eastAsia="Calibri" w:hAnsi="Tahoma" w:cs="Tahoma"/>
          <w:color w:val="auto"/>
          <w:sz w:val="24"/>
          <w:szCs w:val="26"/>
          <w:lang w:eastAsia="en-US"/>
        </w:rPr>
        <w:t xml:space="preserve">MINOKOMIYE BAPOTE définitivement élu député provincial pour la circonscription électorale de </w:t>
      </w:r>
      <w:proofErr w:type="spellStart"/>
      <w:r w:rsidR="006B04C3">
        <w:rPr>
          <w:rFonts w:ascii="Tahoma" w:eastAsia="Calibri" w:hAnsi="Tahoma" w:cs="Tahoma"/>
          <w:color w:val="auto"/>
          <w:sz w:val="24"/>
          <w:szCs w:val="26"/>
          <w:lang w:eastAsia="en-US"/>
        </w:rPr>
        <w:t>Kungu</w:t>
      </w:r>
      <w:proofErr w:type="spellEnd"/>
      <w:r w:rsidR="006B04C3">
        <w:rPr>
          <w:rFonts w:ascii="Tahoma" w:eastAsia="Calibri" w:hAnsi="Tahoma" w:cs="Tahoma"/>
          <w:color w:val="auto"/>
          <w:sz w:val="24"/>
          <w:szCs w:val="26"/>
          <w:lang w:eastAsia="en-US"/>
        </w:rPr>
        <w:t xml:space="preserve"> et invalidé l’élu provisoire TOBALIBI TOMBOMBEMBE Polycarpe du regroupement politique ANB.</w:t>
      </w:r>
    </w:p>
    <w:p w:rsidR="00D730D9" w:rsidRDefault="00A772A3" w:rsidP="00011AC3">
      <w:pPr>
        <w:spacing w:after="160" w:line="276" w:lineRule="auto"/>
        <w:ind w:left="0" w:right="-113" w:firstLine="1134"/>
        <w:rPr>
          <w:rFonts w:ascii="Tahoma" w:eastAsia="Calibri" w:hAnsi="Tahoma" w:cs="Tahoma"/>
          <w:color w:val="auto"/>
          <w:sz w:val="24"/>
          <w:szCs w:val="26"/>
          <w:lang w:eastAsia="en-US"/>
        </w:rPr>
      </w:pPr>
      <w:r>
        <w:rPr>
          <w:rFonts w:ascii="Tahoma" w:eastAsia="Calibri" w:hAnsi="Tahoma" w:cs="Tahoma"/>
          <w:color w:val="auto"/>
          <w:sz w:val="24"/>
          <w:szCs w:val="26"/>
          <w:lang w:eastAsia="en-US"/>
        </w:rPr>
        <w:t>La Cour a enjoint à la Commission Electorale Nationale Indépendante d’attribuer un siège à ce regroupement.</w:t>
      </w:r>
    </w:p>
    <w:p w:rsidR="00DD009D" w:rsidRDefault="00D730D9" w:rsidP="00011AC3">
      <w:pPr>
        <w:spacing w:after="160" w:line="276" w:lineRule="auto"/>
        <w:ind w:left="0" w:right="-113" w:firstLine="1134"/>
        <w:rPr>
          <w:rFonts w:ascii="Tahoma" w:eastAsia="Calibri" w:hAnsi="Tahoma" w:cs="Tahoma"/>
          <w:color w:val="auto"/>
          <w:sz w:val="24"/>
          <w:szCs w:val="26"/>
          <w:lang w:eastAsia="en-US"/>
        </w:rPr>
      </w:pPr>
      <w:r>
        <w:rPr>
          <w:rFonts w:ascii="Tahoma" w:eastAsia="Calibri" w:hAnsi="Tahoma" w:cs="Tahoma"/>
          <w:color w:val="auto"/>
          <w:sz w:val="24"/>
          <w:szCs w:val="26"/>
          <w:lang w:eastAsia="en-US"/>
        </w:rPr>
        <w:t>A l’audience publique du 9 avril  2024 au cours de laquelle la cause a été plaidée et prise en délibéré, l’appelant a comparu par les avocats NGONSULU KWAYIYI Hyppolite, BUJITU KABAMBA Freddy, David BALOLEY MAKAMBO, Rodrigue AGBOKO ZIENI, DAUDA KATALA</w:t>
      </w:r>
      <w:r w:rsidR="00D96DA9">
        <w:rPr>
          <w:rFonts w:ascii="Tahoma" w:eastAsia="Calibri" w:hAnsi="Tahoma" w:cs="Tahoma"/>
          <w:color w:val="auto"/>
          <w:sz w:val="24"/>
          <w:szCs w:val="26"/>
          <w:lang w:eastAsia="en-US"/>
        </w:rPr>
        <w:t xml:space="preserve"> et </w:t>
      </w:r>
      <w:r w:rsidR="002B172F">
        <w:rPr>
          <w:rFonts w:ascii="Tahoma" w:eastAsia="Calibri" w:hAnsi="Tahoma" w:cs="Tahoma"/>
          <w:color w:val="auto"/>
          <w:sz w:val="24"/>
          <w:szCs w:val="26"/>
          <w:lang w:eastAsia="en-US"/>
        </w:rPr>
        <w:t>Honoré DJOMBE respectivement des barreaux de Kinshasa/Matete, Gombe, Kwilu, Sud-Ubangi et de Mongala, l’intimé par l’avocat AWETIMBI ESIKA</w:t>
      </w:r>
      <w:r w:rsidR="00B1776B">
        <w:rPr>
          <w:rFonts w:ascii="Tahoma" w:eastAsia="Calibri" w:hAnsi="Tahoma" w:cs="Tahoma"/>
          <w:color w:val="auto"/>
          <w:sz w:val="24"/>
          <w:szCs w:val="26"/>
          <w:lang w:eastAsia="en-US"/>
        </w:rPr>
        <w:t xml:space="preserve"> du barreau de l’Equateur et la CENI par son expert, Monsieur MULIMBI Joël</w:t>
      </w:r>
      <w:r w:rsidR="00AD4847">
        <w:rPr>
          <w:rFonts w:ascii="Tahoma" w:eastAsia="Calibri" w:hAnsi="Tahoma" w:cs="Tahoma"/>
          <w:color w:val="auto"/>
          <w:sz w:val="24"/>
          <w:szCs w:val="26"/>
          <w:lang w:eastAsia="en-US"/>
        </w:rPr>
        <w:t>.</w:t>
      </w:r>
    </w:p>
    <w:p w:rsidR="0059264B" w:rsidRDefault="0059264B" w:rsidP="00011AC3">
      <w:pPr>
        <w:spacing w:after="160" w:line="276" w:lineRule="auto"/>
        <w:ind w:left="0" w:right="-113" w:firstLine="1134"/>
        <w:rPr>
          <w:rFonts w:ascii="Tahoma" w:eastAsia="Calibri" w:hAnsi="Tahoma" w:cs="Tahoma"/>
          <w:color w:val="auto"/>
          <w:sz w:val="24"/>
          <w:szCs w:val="26"/>
          <w:lang w:eastAsia="en-US"/>
        </w:rPr>
      </w:pPr>
      <w:r>
        <w:rPr>
          <w:rFonts w:ascii="Tahoma" w:eastAsia="Calibri" w:hAnsi="Tahoma" w:cs="Tahoma"/>
          <w:color w:val="auto"/>
          <w:sz w:val="24"/>
          <w:szCs w:val="26"/>
          <w:lang w:eastAsia="en-US"/>
        </w:rPr>
        <w:t>Relevé dans les forme et délai légaux, l’appel est recevable.</w:t>
      </w:r>
    </w:p>
    <w:p w:rsidR="00FC377A" w:rsidRDefault="0059264B" w:rsidP="00011AC3">
      <w:pPr>
        <w:spacing w:after="160" w:line="276" w:lineRule="auto"/>
        <w:ind w:left="0" w:right="-113" w:firstLine="1134"/>
        <w:rPr>
          <w:rFonts w:ascii="Tahoma" w:eastAsia="Calibri" w:hAnsi="Tahoma" w:cs="Tahoma"/>
          <w:color w:val="auto"/>
          <w:sz w:val="24"/>
          <w:szCs w:val="26"/>
          <w:lang w:eastAsia="en-US"/>
        </w:rPr>
      </w:pPr>
      <w:r>
        <w:rPr>
          <w:rFonts w:ascii="Tahoma" w:eastAsia="Calibri" w:hAnsi="Tahoma" w:cs="Tahoma"/>
          <w:color w:val="auto"/>
          <w:sz w:val="24"/>
          <w:szCs w:val="26"/>
          <w:lang w:eastAsia="en-US"/>
        </w:rPr>
        <w:t xml:space="preserve">Les faits de la cause peuvent se résumer comme suit : par décision n°004/CENI/AP/2024 du 21 janvier </w:t>
      </w:r>
      <w:r w:rsidR="00BB4CBF">
        <w:rPr>
          <w:rFonts w:ascii="Tahoma" w:eastAsia="Calibri" w:hAnsi="Tahoma" w:cs="Tahoma"/>
          <w:color w:val="auto"/>
          <w:sz w:val="24"/>
          <w:szCs w:val="26"/>
          <w:lang w:eastAsia="en-US"/>
        </w:rPr>
        <w:t xml:space="preserve">2024, </w:t>
      </w:r>
      <w:r w:rsidR="00D53FDF">
        <w:rPr>
          <w:rFonts w:ascii="Tahoma" w:eastAsia="Calibri" w:hAnsi="Tahoma" w:cs="Tahoma"/>
          <w:color w:val="auto"/>
          <w:sz w:val="24"/>
          <w:szCs w:val="26"/>
          <w:lang w:eastAsia="en-US"/>
        </w:rPr>
        <w:t xml:space="preserve">la Commission </w:t>
      </w:r>
      <w:r w:rsidR="00BE0111">
        <w:rPr>
          <w:rFonts w:ascii="Tahoma" w:eastAsia="Calibri" w:hAnsi="Tahoma" w:cs="Tahoma"/>
          <w:color w:val="auto"/>
          <w:sz w:val="24"/>
          <w:szCs w:val="26"/>
          <w:lang w:eastAsia="en-US"/>
        </w:rPr>
        <w:t>Electorale Nationale Indépendante, CENI a proclamé élu provisoirement député provincial monsieur TOBALIBI TOMOMBEMBE Polycarpe sur la liste du regroupement politique ANB pour avoir obtenu 11.226 voix dont 3798 pour ledit candidat.</w:t>
      </w:r>
    </w:p>
    <w:p w:rsidR="00384899" w:rsidRDefault="00384899" w:rsidP="00011AC3">
      <w:pPr>
        <w:spacing w:after="160" w:line="276" w:lineRule="auto"/>
        <w:ind w:left="0" w:right="-113" w:firstLine="1134"/>
        <w:rPr>
          <w:rFonts w:ascii="Tahoma" w:eastAsia="Calibri" w:hAnsi="Tahoma" w:cs="Tahoma"/>
          <w:color w:val="auto"/>
          <w:sz w:val="24"/>
          <w:szCs w:val="26"/>
          <w:lang w:eastAsia="en-US"/>
        </w:rPr>
      </w:pPr>
    </w:p>
    <w:p w:rsidR="00384899" w:rsidRDefault="00384899" w:rsidP="00011AC3">
      <w:pPr>
        <w:spacing w:after="160" w:line="276" w:lineRule="auto"/>
        <w:ind w:left="0" w:right="-113" w:firstLine="1134"/>
        <w:rPr>
          <w:rFonts w:ascii="Tahoma" w:eastAsia="Calibri" w:hAnsi="Tahoma" w:cs="Tahoma"/>
          <w:color w:val="auto"/>
          <w:sz w:val="24"/>
          <w:szCs w:val="26"/>
          <w:lang w:eastAsia="en-US"/>
        </w:rPr>
      </w:pPr>
    </w:p>
    <w:p w:rsidR="00384899" w:rsidRDefault="00384899" w:rsidP="00384899">
      <w:pPr>
        <w:spacing w:after="0"/>
        <w:ind w:right="0"/>
        <w:rPr>
          <w:rFonts w:ascii="Tahoma" w:hAnsi="Tahoma" w:cs="Tahoma"/>
          <w:b/>
          <w:sz w:val="23"/>
          <w:szCs w:val="23"/>
          <w:u w:val="single"/>
        </w:rPr>
      </w:pPr>
      <w:r w:rsidRPr="00CB43D1">
        <w:rPr>
          <w:rFonts w:ascii="Tahoma" w:hAnsi="Tahoma" w:cs="Tahoma"/>
          <w:b/>
          <w:sz w:val="23"/>
          <w:szCs w:val="23"/>
          <w:u w:val="single"/>
        </w:rPr>
        <w:lastRenderedPageBreak/>
        <w:t xml:space="preserve">REA. </w:t>
      </w:r>
      <w:r>
        <w:rPr>
          <w:rFonts w:ascii="Tahoma" w:hAnsi="Tahoma" w:cs="Tahoma"/>
          <w:b/>
          <w:sz w:val="23"/>
          <w:szCs w:val="23"/>
          <w:u w:val="single"/>
        </w:rPr>
        <w:t>336</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u w:val="single"/>
        </w:rPr>
        <w:t>Trois</w:t>
      </w:r>
      <w:r w:rsidRPr="00CB43D1">
        <w:rPr>
          <w:rFonts w:ascii="Tahoma" w:hAnsi="Tahoma" w:cs="Tahoma"/>
          <w:b/>
          <w:sz w:val="23"/>
          <w:szCs w:val="23"/>
          <w:u w:val="single"/>
        </w:rPr>
        <w:t>ième feuillet</w:t>
      </w:r>
    </w:p>
    <w:p w:rsidR="00384899" w:rsidRPr="00536820" w:rsidRDefault="00384899" w:rsidP="00011AC3">
      <w:pPr>
        <w:spacing w:after="160" w:line="276" w:lineRule="auto"/>
        <w:ind w:left="0" w:right="-113" w:firstLine="1134"/>
        <w:rPr>
          <w:rFonts w:ascii="Tahoma" w:eastAsia="Calibri" w:hAnsi="Tahoma" w:cs="Tahoma"/>
          <w:color w:val="auto"/>
          <w:sz w:val="16"/>
          <w:szCs w:val="26"/>
          <w:lang w:eastAsia="en-US"/>
        </w:rPr>
      </w:pPr>
    </w:p>
    <w:p w:rsidR="00536820" w:rsidRDefault="00FC377A" w:rsidP="00011AC3">
      <w:pPr>
        <w:spacing w:after="160" w:line="276" w:lineRule="auto"/>
        <w:ind w:left="0" w:right="-113" w:firstLine="1134"/>
        <w:rPr>
          <w:rFonts w:ascii="Tahoma" w:eastAsia="Calibri" w:hAnsi="Tahoma" w:cs="Tahoma"/>
          <w:color w:val="auto"/>
          <w:sz w:val="24"/>
          <w:szCs w:val="26"/>
          <w:lang w:eastAsia="en-US"/>
        </w:rPr>
      </w:pPr>
      <w:r>
        <w:rPr>
          <w:rFonts w:ascii="Tahoma" w:eastAsia="Calibri" w:hAnsi="Tahoma" w:cs="Tahoma"/>
          <w:color w:val="auto"/>
          <w:sz w:val="24"/>
          <w:szCs w:val="26"/>
          <w:lang w:eastAsia="en-US"/>
        </w:rPr>
        <w:t>Contestant cette décision, UDPS/TSHISEKEDI a saisi la cour d’appel du Sud-Ubangi faisant office de cour administrative d’appel sous RCE 032, laquelle après avoir procédé au recomptage des deux ti</w:t>
      </w:r>
      <w:r w:rsidR="00616577">
        <w:rPr>
          <w:rFonts w:ascii="Tahoma" w:eastAsia="Calibri" w:hAnsi="Tahoma" w:cs="Tahoma"/>
          <w:color w:val="auto"/>
          <w:sz w:val="24"/>
          <w:szCs w:val="26"/>
          <w:lang w:eastAsia="en-US"/>
        </w:rPr>
        <w:t>e</w:t>
      </w:r>
      <w:r>
        <w:rPr>
          <w:rFonts w:ascii="Tahoma" w:eastAsia="Calibri" w:hAnsi="Tahoma" w:cs="Tahoma"/>
          <w:color w:val="auto"/>
          <w:sz w:val="24"/>
          <w:szCs w:val="26"/>
          <w:lang w:eastAsia="en-US"/>
        </w:rPr>
        <w:t>rs des bureaux de vote, a annulé partiellement la décision de la CENI et proclamé élu monsieur MINOKOMIYE BAPOTE Jean Pierre de sa liste en lieu et place du sus nommé.</w:t>
      </w:r>
    </w:p>
    <w:p w:rsidR="00536820" w:rsidRDefault="00536820" w:rsidP="00011AC3">
      <w:pPr>
        <w:spacing w:after="160" w:line="276" w:lineRule="auto"/>
        <w:ind w:left="0" w:right="-113" w:firstLine="1134"/>
        <w:rPr>
          <w:rFonts w:ascii="Tahoma" w:eastAsia="Calibri" w:hAnsi="Tahoma" w:cs="Tahoma"/>
          <w:color w:val="auto"/>
          <w:sz w:val="24"/>
          <w:szCs w:val="26"/>
          <w:lang w:eastAsia="en-US"/>
        </w:rPr>
      </w:pPr>
      <w:r>
        <w:rPr>
          <w:rFonts w:ascii="Tahoma" w:eastAsia="Calibri" w:hAnsi="Tahoma" w:cs="Tahoma"/>
          <w:color w:val="auto"/>
          <w:sz w:val="24"/>
          <w:szCs w:val="26"/>
          <w:lang w:eastAsia="en-US"/>
        </w:rPr>
        <w:t>L’appelant retient quatre griefs contre l’œuvre entrepris.</w:t>
      </w:r>
    </w:p>
    <w:p w:rsidR="00727F86" w:rsidRDefault="00320BC1" w:rsidP="00011AC3">
      <w:pPr>
        <w:spacing w:after="160" w:line="276" w:lineRule="auto"/>
        <w:ind w:left="0" w:right="-113" w:firstLine="1134"/>
        <w:rPr>
          <w:rFonts w:ascii="Tahoma" w:eastAsia="Calibri" w:hAnsi="Tahoma" w:cs="Tahoma"/>
          <w:color w:val="auto"/>
          <w:sz w:val="24"/>
          <w:szCs w:val="26"/>
          <w:lang w:eastAsia="en-US"/>
        </w:rPr>
      </w:pPr>
      <w:r>
        <w:rPr>
          <w:rFonts w:ascii="Tahoma" w:eastAsia="Calibri" w:hAnsi="Tahoma" w:cs="Tahoma"/>
          <w:color w:val="auto"/>
          <w:sz w:val="24"/>
          <w:szCs w:val="26"/>
          <w:lang w:eastAsia="en-US"/>
        </w:rPr>
        <w:t xml:space="preserve">Le premier est tiré de la violation de l’article 76 bis de la loi électorale en ce que le premier juge a procédé au recomptage </w:t>
      </w:r>
      <w:r w:rsidR="009F18D9">
        <w:rPr>
          <w:rFonts w:ascii="Tahoma" w:eastAsia="Calibri" w:hAnsi="Tahoma" w:cs="Tahoma"/>
          <w:color w:val="auto"/>
          <w:sz w:val="24"/>
          <w:szCs w:val="26"/>
          <w:lang w:eastAsia="en-US"/>
        </w:rPr>
        <w:t>des voix, une mesure extraordinaire d’instruction, sans passer par une autre mesure de vérification d’usage et sans faire appel à toutes les parties, surtout que ledit recomptage  n’a porté que sur quelques voix.</w:t>
      </w:r>
    </w:p>
    <w:p w:rsidR="001851FC" w:rsidRDefault="00727F86" w:rsidP="00011AC3">
      <w:pPr>
        <w:spacing w:after="160" w:line="276" w:lineRule="auto"/>
        <w:ind w:left="0" w:right="-113" w:firstLine="1134"/>
        <w:rPr>
          <w:rFonts w:ascii="Tahoma" w:eastAsia="Calibri" w:hAnsi="Tahoma" w:cs="Tahoma"/>
          <w:color w:val="auto"/>
          <w:sz w:val="24"/>
          <w:szCs w:val="26"/>
          <w:lang w:eastAsia="en-US"/>
        </w:rPr>
      </w:pPr>
      <w:r>
        <w:rPr>
          <w:rFonts w:ascii="Tahoma" w:eastAsia="Calibri" w:hAnsi="Tahoma" w:cs="Tahoma"/>
          <w:color w:val="auto"/>
          <w:sz w:val="24"/>
          <w:szCs w:val="26"/>
          <w:lang w:eastAsia="en-US"/>
        </w:rPr>
        <w:t>Le deuxième est déduit de la violation de l’article 61 de la même loi en ce que les prétentions de l’intimé qui n’étaient pas étayées par des preuves ne pouvaient pa</w:t>
      </w:r>
      <w:r w:rsidR="00BB592C">
        <w:rPr>
          <w:rFonts w:ascii="Tahoma" w:eastAsia="Calibri" w:hAnsi="Tahoma" w:cs="Tahoma"/>
          <w:color w:val="auto"/>
          <w:sz w:val="24"/>
          <w:szCs w:val="26"/>
          <w:lang w:eastAsia="en-US"/>
        </w:rPr>
        <w:t>s</w:t>
      </w:r>
      <w:r>
        <w:rPr>
          <w:rFonts w:ascii="Tahoma" w:eastAsia="Calibri" w:hAnsi="Tahoma" w:cs="Tahoma"/>
          <w:color w:val="auto"/>
          <w:sz w:val="24"/>
          <w:szCs w:val="26"/>
          <w:lang w:eastAsia="en-US"/>
        </w:rPr>
        <w:t xml:space="preserve"> emporter</w:t>
      </w:r>
      <w:r w:rsidR="00C35442">
        <w:rPr>
          <w:rFonts w:ascii="Tahoma" w:eastAsia="Calibri" w:hAnsi="Tahoma" w:cs="Tahoma"/>
          <w:color w:val="auto"/>
          <w:sz w:val="24"/>
          <w:szCs w:val="26"/>
          <w:lang w:eastAsia="en-US"/>
        </w:rPr>
        <w:t xml:space="preserve"> </w:t>
      </w:r>
      <w:r w:rsidR="00144200">
        <w:rPr>
          <w:rFonts w:ascii="Tahoma" w:eastAsia="Calibri" w:hAnsi="Tahoma" w:cs="Tahoma"/>
          <w:color w:val="auto"/>
          <w:sz w:val="24"/>
          <w:szCs w:val="26"/>
          <w:lang w:eastAsia="en-US"/>
        </w:rPr>
        <w:t xml:space="preserve">la conviction du premier </w:t>
      </w:r>
      <w:r w:rsidR="007A40A5">
        <w:rPr>
          <w:rFonts w:ascii="Tahoma" w:eastAsia="Calibri" w:hAnsi="Tahoma" w:cs="Tahoma"/>
          <w:color w:val="auto"/>
          <w:sz w:val="24"/>
          <w:szCs w:val="26"/>
          <w:lang w:eastAsia="en-US"/>
        </w:rPr>
        <w:t>juge.</w:t>
      </w:r>
    </w:p>
    <w:p w:rsidR="00CC1D27" w:rsidRDefault="001851FC" w:rsidP="00CC1D27">
      <w:pPr>
        <w:spacing w:after="160" w:line="276" w:lineRule="auto"/>
        <w:ind w:left="0" w:right="-113" w:firstLine="1134"/>
        <w:rPr>
          <w:rFonts w:ascii="Tahoma" w:eastAsia="Calibri" w:hAnsi="Tahoma" w:cs="Tahoma"/>
          <w:color w:val="auto"/>
          <w:sz w:val="24"/>
          <w:szCs w:val="26"/>
          <w:lang w:eastAsia="en-US"/>
        </w:rPr>
      </w:pPr>
      <w:r>
        <w:rPr>
          <w:rFonts w:ascii="Tahoma" w:eastAsia="Calibri" w:hAnsi="Tahoma" w:cs="Tahoma"/>
          <w:color w:val="auto"/>
          <w:sz w:val="24"/>
          <w:szCs w:val="26"/>
          <w:lang w:eastAsia="en-US"/>
        </w:rPr>
        <w:t xml:space="preserve">Le troisième découle de la violation de l’article 119 en ce que le premier juge a attribué les voix aux candidats alors </w:t>
      </w:r>
      <w:r w:rsidR="004376FB">
        <w:rPr>
          <w:rFonts w:ascii="Tahoma" w:eastAsia="Calibri" w:hAnsi="Tahoma" w:cs="Tahoma"/>
          <w:color w:val="auto"/>
          <w:sz w:val="24"/>
          <w:szCs w:val="26"/>
          <w:lang w:eastAsia="en-US"/>
        </w:rPr>
        <w:t>qu’il s’agit d’un scrutin proportionnel des listes ouvertes dans lequel les voix sont attribuées aux list</w:t>
      </w:r>
      <w:r w:rsidR="00CC1D27">
        <w:rPr>
          <w:rFonts w:ascii="Tahoma" w:eastAsia="Calibri" w:hAnsi="Tahoma" w:cs="Tahoma"/>
          <w:color w:val="auto"/>
          <w:sz w:val="24"/>
          <w:szCs w:val="26"/>
          <w:lang w:eastAsia="en-US"/>
        </w:rPr>
        <w:t>es.</w:t>
      </w:r>
    </w:p>
    <w:p w:rsidR="00CE11FE" w:rsidRDefault="004376FB" w:rsidP="00CC1D27">
      <w:pPr>
        <w:spacing w:after="160" w:line="276" w:lineRule="auto"/>
        <w:ind w:left="0" w:right="-113" w:firstLine="1134"/>
        <w:rPr>
          <w:rFonts w:ascii="Tahoma" w:eastAsia="Calibri" w:hAnsi="Tahoma" w:cs="Tahoma"/>
          <w:color w:val="auto"/>
          <w:sz w:val="24"/>
          <w:szCs w:val="26"/>
          <w:lang w:eastAsia="en-US"/>
        </w:rPr>
      </w:pPr>
      <w:r>
        <w:rPr>
          <w:rFonts w:ascii="Tahoma" w:eastAsia="Calibri" w:hAnsi="Tahoma" w:cs="Tahoma"/>
          <w:color w:val="auto"/>
          <w:sz w:val="24"/>
          <w:szCs w:val="26"/>
          <w:lang w:eastAsia="en-US"/>
        </w:rPr>
        <w:t xml:space="preserve">Le quatrième </w:t>
      </w:r>
      <w:r w:rsidR="00CC1D27">
        <w:rPr>
          <w:rFonts w:ascii="Tahoma" w:eastAsia="Calibri" w:hAnsi="Tahoma" w:cs="Tahoma"/>
          <w:color w:val="auto"/>
          <w:sz w:val="24"/>
          <w:szCs w:val="26"/>
          <w:lang w:eastAsia="en-US"/>
        </w:rPr>
        <w:t xml:space="preserve">est tiré de la violation de l’article 74 </w:t>
      </w:r>
      <w:r w:rsidR="00402F4E">
        <w:rPr>
          <w:rFonts w:ascii="Tahoma" w:eastAsia="Calibri" w:hAnsi="Tahoma" w:cs="Tahoma"/>
          <w:color w:val="auto"/>
          <w:sz w:val="24"/>
          <w:szCs w:val="26"/>
          <w:lang w:eastAsia="en-US"/>
        </w:rPr>
        <w:t xml:space="preserve">ter en ce que l’UDPS/TSHISEKEDI n’a pas apporté des preuves conformes pouvant </w:t>
      </w:r>
      <w:r w:rsidR="00FA694C">
        <w:rPr>
          <w:rFonts w:ascii="Tahoma" w:eastAsia="Calibri" w:hAnsi="Tahoma" w:cs="Tahoma"/>
          <w:color w:val="auto"/>
          <w:sz w:val="24"/>
          <w:szCs w:val="26"/>
          <w:lang w:eastAsia="en-US"/>
        </w:rPr>
        <w:t xml:space="preserve">amener le premier juge à lui attribuer un siège en plus de celui lui </w:t>
      </w:r>
      <w:proofErr w:type="spellStart"/>
      <w:r w:rsidR="00FA694C">
        <w:rPr>
          <w:rFonts w:ascii="Tahoma" w:eastAsia="Calibri" w:hAnsi="Tahoma" w:cs="Tahoma"/>
          <w:color w:val="auto"/>
          <w:sz w:val="24"/>
          <w:szCs w:val="26"/>
          <w:lang w:eastAsia="en-US"/>
        </w:rPr>
        <w:t>reconnu</w:t>
      </w:r>
      <w:proofErr w:type="spellEnd"/>
      <w:r w:rsidR="00FA694C">
        <w:rPr>
          <w:rFonts w:ascii="Tahoma" w:eastAsia="Calibri" w:hAnsi="Tahoma" w:cs="Tahoma"/>
          <w:color w:val="auto"/>
          <w:sz w:val="24"/>
          <w:szCs w:val="26"/>
          <w:lang w:eastAsia="en-US"/>
        </w:rPr>
        <w:t xml:space="preserve"> par la CENI.</w:t>
      </w:r>
    </w:p>
    <w:p w:rsidR="00315447" w:rsidRDefault="00BE4EAA" w:rsidP="00CC1D27">
      <w:pPr>
        <w:spacing w:after="160" w:line="276" w:lineRule="auto"/>
        <w:ind w:left="0" w:right="-113" w:firstLine="1134"/>
        <w:rPr>
          <w:rFonts w:ascii="Tahoma" w:eastAsia="Calibri" w:hAnsi="Tahoma" w:cs="Tahoma"/>
          <w:color w:val="auto"/>
          <w:sz w:val="24"/>
          <w:szCs w:val="26"/>
          <w:lang w:eastAsia="en-US"/>
        </w:rPr>
      </w:pPr>
      <w:r>
        <w:rPr>
          <w:rFonts w:ascii="Tahoma" w:eastAsia="Calibri" w:hAnsi="Tahoma" w:cs="Tahoma"/>
          <w:color w:val="auto"/>
          <w:sz w:val="24"/>
          <w:szCs w:val="26"/>
          <w:lang w:eastAsia="en-US"/>
        </w:rPr>
        <w:t xml:space="preserve">Il conclut en demandant au Conseil d’Etat de réformer l’arrêt déféré et faisant ce qu’aurait dû faire le premier juge, confirmer la décision de la CENI en proclamant élu monsieur TOBALIBI TOMBOMBEMBE député provincial sur la liste ANB dans la circonscription électorale  de </w:t>
      </w:r>
      <w:proofErr w:type="spellStart"/>
      <w:r>
        <w:rPr>
          <w:rFonts w:ascii="Tahoma" w:eastAsia="Calibri" w:hAnsi="Tahoma" w:cs="Tahoma"/>
          <w:color w:val="auto"/>
          <w:sz w:val="24"/>
          <w:szCs w:val="26"/>
          <w:lang w:eastAsia="en-US"/>
        </w:rPr>
        <w:t>Kungu</w:t>
      </w:r>
      <w:proofErr w:type="spellEnd"/>
      <w:r>
        <w:rPr>
          <w:rFonts w:ascii="Tahoma" w:eastAsia="Calibri" w:hAnsi="Tahoma" w:cs="Tahoma"/>
          <w:color w:val="auto"/>
          <w:sz w:val="24"/>
          <w:szCs w:val="26"/>
          <w:lang w:eastAsia="en-US"/>
        </w:rPr>
        <w:t>.</w:t>
      </w:r>
    </w:p>
    <w:p w:rsidR="00313E16" w:rsidRDefault="00E42EBB" w:rsidP="00CC1D27">
      <w:pPr>
        <w:spacing w:after="160" w:line="276" w:lineRule="auto"/>
        <w:ind w:left="0" w:right="-113" w:firstLine="1134"/>
        <w:rPr>
          <w:rFonts w:ascii="Tahoma" w:eastAsia="Calibri" w:hAnsi="Tahoma" w:cs="Tahoma"/>
          <w:color w:val="auto"/>
          <w:sz w:val="24"/>
          <w:szCs w:val="26"/>
          <w:lang w:eastAsia="en-US"/>
        </w:rPr>
      </w:pPr>
      <w:r>
        <w:rPr>
          <w:rFonts w:ascii="Tahoma" w:eastAsia="Calibri" w:hAnsi="Tahoma" w:cs="Tahoma"/>
          <w:color w:val="auto"/>
          <w:sz w:val="24"/>
          <w:szCs w:val="26"/>
          <w:lang w:eastAsia="en-US"/>
        </w:rPr>
        <w:t xml:space="preserve">L’intimé UDPS rétorque que le recomptage qui a été effectué en présence de toutes les parties a démontré que monsieur MINOKOMIYE </w:t>
      </w:r>
      <w:r w:rsidR="00A3580C">
        <w:rPr>
          <w:rFonts w:ascii="Tahoma" w:eastAsia="Calibri" w:hAnsi="Tahoma" w:cs="Tahoma"/>
          <w:color w:val="auto"/>
          <w:sz w:val="24"/>
          <w:szCs w:val="26"/>
          <w:lang w:eastAsia="en-US"/>
        </w:rPr>
        <w:t>a obtenu 3584 voix contre 3424 de monsieur TOBALIBI, soit un écart de 160 voix.</w:t>
      </w:r>
    </w:p>
    <w:p w:rsidR="00313E16" w:rsidRDefault="00313E16" w:rsidP="00CC1D27">
      <w:pPr>
        <w:spacing w:after="160" w:line="276" w:lineRule="auto"/>
        <w:ind w:left="0" w:right="-113" w:firstLine="1134"/>
        <w:rPr>
          <w:rFonts w:ascii="Tahoma" w:eastAsia="Calibri" w:hAnsi="Tahoma" w:cs="Tahoma"/>
          <w:color w:val="auto"/>
          <w:sz w:val="24"/>
          <w:szCs w:val="26"/>
          <w:lang w:eastAsia="en-US"/>
        </w:rPr>
      </w:pPr>
    </w:p>
    <w:p w:rsidR="00313E16" w:rsidRPr="008B0840" w:rsidRDefault="00313E16" w:rsidP="008B0840">
      <w:pPr>
        <w:spacing w:after="0"/>
        <w:ind w:right="0"/>
        <w:rPr>
          <w:rFonts w:ascii="Tahoma" w:hAnsi="Tahoma" w:cs="Tahoma"/>
          <w:b/>
          <w:sz w:val="23"/>
          <w:szCs w:val="23"/>
          <w:u w:val="single"/>
        </w:rPr>
      </w:pPr>
      <w:r w:rsidRPr="00CB43D1">
        <w:rPr>
          <w:rFonts w:ascii="Tahoma" w:hAnsi="Tahoma" w:cs="Tahoma"/>
          <w:b/>
          <w:sz w:val="23"/>
          <w:szCs w:val="23"/>
          <w:u w:val="single"/>
        </w:rPr>
        <w:lastRenderedPageBreak/>
        <w:t xml:space="preserve">REA. </w:t>
      </w:r>
      <w:r>
        <w:rPr>
          <w:rFonts w:ascii="Tahoma" w:hAnsi="Tahoma" w:cs="Tahoma"/>
          <w:b/>
          <w:sz w:val="23"/>
          <w:szCs w:val="23"/>
          <w:u w:val="single"/>
        </w:rPr>
        <w:t>336</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u w:val="single"/>
        </w:rPr>
        <w:t>Quatr</w:t>
      </w:r>
      <w:r w:rsidRPr="00CB43D1">
        <w:rPr>
          <w:rFonts w:ascii="Tahoma" w:hAnsi="Tahoma" w:cs="Tahoma"/>
          <w:b/>
          <w:sz w:val="23"/>
          <w:szCs w:val="23"/>
          <w:u w:val="single"/>
        </w:rPr>
        <w:t>ième feuillet</w:t>
      </w:r>
    </w:p>
    <w:p w:rsidR="008B0840" w:rsidRPr="008B0840" w:rsidRDefault="008B0840" w:rsidP="00CC1D27">
      <w:pPr>
        <w:spacing w:after="160" w:line="276" w:lineRule="auto"/>
        <w:ind w:left="0" w:right="-113" w:firstLine="1134"/>
        <w:rPr>
          <w:rFonts w:ascii="Tahoma" w:eastAsia="Calibri" w:hAnsi="Tahoma" w:cs="Tahoma"/>
          <w:color w:val="auto"/>
          <w:sz w:val="12"/>
          <w:szCs w:val="26"/>
          <w:lang w:eastAsia="en-US"/>
        </w:rPr>
      </w:pPr>
    </w:p>
    <w:p w:rsidR="000A39CD" w:rsidRDefault="00313E16" w:rsidP="00CC1D27">
      <w:pPr>
        <w:spacing w:after="160" w:line="276" w:lineRule="auto"/>
        <w:ind w:left="0" w:right="-113" w:firstLine="1134"/>
        <w:rPr>
          <w:rFonts w:ascii="Tahoma" w:eastAsia="Calibri" w:hAnsi="Tahoma" w:cs="Tahoma"/>
          <w:color w:val="auto"/>
          <w:sz w:val="24"/>
          <w:szCs w:val="26"/>
          <w:lang w:eastAsia="en-US"/>
        </w:rPr>
      </w:pPr>
      <w:r>
        <w:rPr>
          <w:rFonts w:ascii="Tahoma" w:eastAsia="Calibri" w:hAnsi="Tahoma" w:cs="Tahoma"/>
          <w:color w:val="auto"/>
          <w:sz w:val="24"/>
          <w:szCs w:val="26"/>
          <w:lang w:eastAsia="en-US"/>
        </w:rPr>
        <w:t>La CENI, par son expert, affirme que la liste ANB a obtenu 11.624 voix contre 8.737 de la liste UDPS. Elle ajoute que</w:t>
      </w:r>
      <w:r w:rsidR="00FC3782">
        <w:rPr>
          <w:rFonts w:ascii="Tahoma" w:eastAsia="Calibri" w:hAnsi="Tahoma" w:cs="Tahoma"/>
          <w:color w:val="auto"/>
          <w:sz w:val="24"/>
          <w:szCs w:val="26"/>
          <w:lang w:eastAsia="en-US"/>
        </w:rPr>
        <w:t xml:space="preserve"> le recomptage est partiel car il n’a pas pris en compte les résultats de toute la circonscription</w:t>
      </w:r>
      <w:r w:rsidR="0026145E">
        <w:rPr>
          <w:rFonts w:ascii="Tahoma" w:eastAsia="Calibri" w:hAnsi="Tahoma" w:cs="Tahoma"/>
          <w:color w:val="auto"/>
          <w:sz w:val="24"/>
          <w:szCs w:val="26"/>
          <w:lang w:eastAsia="en-US"/>
        </w:rPr>
        <w:t xml:space="preserve"> </w:t>
      </w:r>
      <w:r w:rsidR="00482B41">
        <w:rPr>
          <w:rFonts w:ascii="Tahoma" w:eastAsia="Calibri" w:hAnsi="Tahoma" w:cs="Tahoma"/>
          <w:color w:val="auto"/>
          <w:sz w:val="24"/>
          <w:szCs w:val="26"/>
          <w:lang w:eastAsia="en-US"/>
        </w:rPr>
        <w:t>électorale.</w:t>
      </w:r>
    </w:p>
    <w:p w:rsidR="000A39CD" w:rsidRDefault="000A39CD" w:rsidP="00CC1D27">
      <w:pPr>
        <w:spacing w:after="160" w:line="276" w:lineRule="auto"/>
        <w:ind w:left="0" w:right="-113" w:firstLine="1134"/>
        <w:rPr>
          <w:rFonts w:ascii="Tahoma" w:eastAsia="Calibri" w:hAnsi="Tahoma" w:cs="Tahoma"/>
          <w:color w:val="auto"/>
          <w:sz w:val="24"/>
          <w:szCs w:val="26"/>
          <w:lang w:eastAsia="en-US"/>
        </w:rPr>
      </w:pPr>
      <w:r>
        <w:rPr>
          <w:rFonts w:ascii="Tahoma" w:eastAsia="Calibri" w:hAnsi="Tahoma" w:cs="Tahoma"/>
          <w:color w:val="auto"/>
          <w:sz w:val="24"/>
          <w:szCs w:val="26"/>
          <w:lang w:eastAsia="en-US"/>
        </w:rPr>
        <w:t>Ainsi, elle demande au Conseil d’Etat de statuer comme de droit sur la question.</w:t>
      </w:r>
    </w:p>
    <w:p w:rsidR="00C82996" w:rsidRDefault="000A39CD" w:rsidP="008B0840">
      <w:pPr>
        <w:spacing w:after="0" w:line="276" w:lineRule="auto"/>
        <w:ind w:left="0" w:right="-113" w:firstLine="1134"/>
        <w:rPr>
          <w:rFonts w:ascii="Tahoma" w:eastAsia="Calibri" w:hAnsi="Tahoma" w:cs="Tahoma"/>
          <w:color w:val="auto"/>
          <w:sz w:val="24"/>
          <w:szCs w:val="26"/>
          <w:lang w:eastAsia="en-US"/>
        </w:rPr>
      </w:pPr>
      <w:r>
        <w:rPr>
          <w:rFonts w:ascii="Tahoma" w:eastAsia="Calibri" w:hAnsi="Tahoma" w:cs="Tahoma"/>
          <w:color w:val="auto"/>
          <w:sz w:val="24"/>
          <w:szCs w:val="26"/>
          <w:lang w:eastAsia="en-US"/>
        </w:rPr>
        <w:t>Sans qu’il soit nécessaire d’examiner tous les moyens, le Conseil d’Etat retient le premier.</w:t>
      </w:r>
    </w:p>
    <w:p w:rsidR="008B0840" w:rsidRPr="008B0840" w:rsidRDefault="008B0840" w:rsidP="008B0840">
      <w:pPr>
        <w:spacing w:after="0" w:line="276" w:lineRule="auto"/>
        <w:ind w:left="0" w:right="-113" w:firstLine="1134"/>
        <w:rPr>
          <w:rFonts w:ascii="Tahoma" w:eastAsia="Calibri" w:hAnsi="Tahoma" w:cs="Tahoma"/>
          <w:color w:val="auto"/>
          <w:sz w:val="6"/>
          <w:szCs w:val="26"/>
          <w:lang w:eastAsia="en-US"/>
        </w:rPr>
      </w:pPr>
    </w:p>
    <w:p w:rsidR="003A78D2" w:rsidRDefault="00C82996" w:rsidP="008B0840">
      <w:pPr>
        <w:spacing w:after="0" w:line="276" w:lineRule="auto"/>
        <w:ind w:left="0" w:right="-113" w:firstLine="1134"/>
        <w:rPr>
          <w:rFonts w:ascii="Tahoma" w:eastAsia="Calibri" w:hAnsi="Tahoma" w:cs="Tahoma"/>
          <w:color w:val="auto"/>
          <w:sz w:val="24"/>
          <w:szCs w:val="26"/>
          <w:lang w:eastAsia="en-US"/>
        </w:rPr>
      </w:pPr>
      <w:r>
        <w:rPr>
          <w:rFonts w:ascii="Tahoma" w:eastAsia="Calibri" w:hAnsi="Tahoma" w:cs="Tahoma"/>
          <w:color w:val="auto"/>
          <w:sz w:val="24"/>
          <w:szCs w:val="26"/>
          <w:lang w:eastAsia="en-US"/>
        </w:rPr>
        <w:t>Ce moyen est fondé</w:t>
      </w:r>
      <w:r w:rsidR="003A78D2">
        <w:rPr>
          <w:rFonts w:ascii="Tahoma" w:eastAsia="Calibri" w:hAnsi="Tahoma" w:cs="Tahoma"/>
          <w:color w:val="auto"/>
          <w:sz w:val="24"/>
          <w:szCs w:val="26"/>
          <w:lang w:eastAsia="en-US"/>
        </w:rPr>
        <w:t>.</w:t>
      </w:r>
    </w:p>
    <w:p w:rsidR="008B0840" w:rsidRPr="008B0840" w:rsidRDefault="008B0840" w:rsidP="008B0840">
      <w:pPr>
        <w:spacing w:after="0" w:line="276" w:lineRule="auto"/>
        <w:ind w:left="0" w:right="-113" w:firstLine="1134"/>
        <w:rPr>
          <w:rFonts w:ascii="Tahoma" w:eastAsia="Calibri" w:hAnsi="Tahoma" w:cs="Tahoma"/>
          <w:color w:val="auto"/>
          <w:sz w:val="10"/>
          <w:szCs w:val="26"/>
          <w:lang w:eastAsia="en-US"/>
        </w:rPr>
      </w:pPr>
    </w:p>
    <w:p w:rsidR="008A36B3" w:rsidRDefault="003A78D2" w:rsidP="008B0840">
      <w:pPr>
        <w:spacing w:after="0" w:line="276" w:lineRule="auto"/>
        <w:ind w:left="0" w:right="-113" w:firstLine="1134"/>
        <w:rPr>
          <w:rFonts w:ascii="Tahoma" w:eastAsia="Calibri" w:hAnsi="Tahoma" w:cs="Tahoma"/>
          <w:color w:val="auto"/>
          <w:sz w:val="24"/>
          <w:szCs w:val="26"/>
          <w:lang w:eastAsia="en-US"/>
        </w:rPr>
      </w:pPr>
      <w:r>
        <w:rPr>
          <w:rFonts w:ascii="Tahoma" w:eastAsia="Calibri" w:hAnsi="Tahoma" w:cs="Tahoma"/>
          <w:color w:val="auto"/>
          <w:sz w:val="24"/>
          <w:szCs w:val="26"/>
          <w:lang w:eastAsia="en-US"/>
        </w:rPr>
        <w:t>En effet, d’après cette disposition légale, le recomptage des voix, relève du pouvoir</w:t>
      </w:r>
      <w:r w:rsidR="004D515D">
        <w:rPr>
          <w:rFonts w:ascii="Tahoma" w:eastAsia="Calibri" w:hAnsi="Tahoma" w:cs="Tahoma"/>
          <w:color w:val="auto"/>
          <w:sz w:val="24"/>
          <w:szCs w:val="26"/>
          <w:lang w:eastAsia="en-US"/>
        </w:rPr>
        <w:t xml:space="preserve"> d’appréciation du juge et constitue une mesure extraordinaire d’instruction à laquelle le juge peut recourir après avoir épuisé les autres vérifications d’usage.</w:t>
      </w:r>
    </w:p>
    <w:p w:rsidR="008B0840" w:rsidRPr="008B0840" w:rsidRDefault="008B0840" w:rsidP="008B0840">
      <w:pPr>
        <w:spacing w:after="0" w:line="276" w:lineRule="auto"/>
        <w:ind w:left="0" w:right="-113" w:firstLine="1134"/>
        <w:rPr>
          <w:rFonts w:ascii="Tahoma" w:eastAsia="Calibri" w:hAnsi="Tahoma" w:cs="Tahoma"/>
          <w:color w:val="auto"/>
          <w:sz w:val="8"/>
          <w:szCs w:val="26"/>
          <w:lang w:eastAsia="en-US"/>
        </w:rPr>
      </w:pPr>
    </w:p>
    <w:p w:rsidR="008942F5" w:rsidRDefault="008A36B3" w:rsidP="008B0840">
      <w:pPr>
        <w:spacing w:after="0" w:line="276" w:lineRule="auto"/>
        <w:ind w:left="0" w:right="-113" w:firstLine="1134"/>
        <w:rPr>
          <w:rFonts w:ascii="Tahoma" w:eastAsia="Calibri" w:hAnsi="Tahoma" w:cs="Tahoma"/>
          <w:color w:val="auto"/>
          <w:sz w:val="24"/>
          <w:szCs w:val="26"/>
          <w:lang w:eastAsia="en-US"/>
        </w:rPr>
      </w:pPr>
      <w:r>
        <w:rPr>
          <w:rFonts w:ascii="Tahoma" w:eastAsia="Calibri" w:hAnsi="Tahoma" w:cs="Tahoma"/>
          <w:color w:val="auto"/>
          <w:sz w:val="24"/>
          <w:szCs w:val="26"/>
          <w:lang w:eastAsia="en-US"/>
        </w:rPr>
        <w:t xml:space="preserve">Il ressort de la lecture de l’arrêt entrepris que le recomptage, bien que </w:t>
      </w:r>
      <w:r w:rsidR="00F80A09">
        <w:rPr>
          <w:rFonts w:ascii="Tahoma" w:eastAsia="Calibri" w:hAnsi="Tahoma" w:cs="Tahoma"/>
          <w:color w:val="auto"/>
          <w:sz w:val="24"/>
          <w:szCs w:val="26"/>
          <w:lang w:eastAsia="en-US"/>
        </w:rPr>
        <w:t>réalisé contradictoirement à l’égard des parties, n’</w:t>
      </w:r>
      <w:r w:rsidR="00F30E63">
        <w:rPr>
          <w:rFonts w:ascii="Tahoma" w:eastAsia="Calibri" w:hAnsi="Tahoma" w:cs="Tahoma"/>
          <w:color w:val="auto"/>
          <w:sz w:val="24"/>
          <w:szCs w:val="26"/>
          <w:lang w:eastAsia="en-US"/>
        </w:rPr>
        <w:t xml:space="preserve">a porté que sur deux tiers des bureaux de vote avec comme résultats : soit : 3584 pour la liste UDPS et 3424 pour la liste ANB, soit un écart de 160 voix alors que selon la fiche d’attribution des sièges pour la circonscription précitée, la liste ANB du candidat </w:t>
      </w:r>
      <w:r w:rsidR="006063CC">
        <w:rPr>
          <w:rFonts w:ascii="Tahoma" w:eastAsia="Calibri" w:hAnsi="Tahoma" w:cs="Tahoma"/>
          <w:color w:val="auto"/>
          <w:sz w:val="24"/>
          <w:szCs w:val="26"/>
          <w:lang w:eastAsia="en-US"/>
        </w:rPr>
        <w:t>TOBALIBI TOMBOMBEMBE a obtenu 11000 voix, donc un siège, celle de l’UDPS avec son candidat MINOKOMIYE 8737 voi</w:t>
      </w:r>
      <w:r w:rsidR="00D26F11">
        <w:rPr>
          <w:rFonts w:ascii="Tahoma" w:eastAsia="Calibri" w:hAnsi="Tahoma" w:cs="Tahoma"/>
          <w:color w:val="auto"/>
          <w:sz w:val="24"/>
          <w:szCs w:val="26"/>
          <w:lang w:eastAsia="en-US"/>
        </w:rPr>
        <w:t>x</w:t>
      </w:r>
      <w:r w:rsidR="006063CC">
        <w:rPr>
          <w:rFonts w:ascii="Tahoma" w:eastAsia="Calibri" w:hAnsi="Tahoma" w:cs="Tahoma"/>
          <w:color w:val="auto"/>
          <w:sz w:val="24"/>
          <w:szCs w:val="26"/>
          <w:lang w:eastAsia="en-US"/>
        </w:rPr>
        <w:t xml:space="preserve"> sans siège. Ce qui confirme les dispo</w:t>
      </w:r>
      <w:r w:rsidR="00964912">
        <w:rPr>
          <w:rFonts w:ascii="Tahoma" w:eastAsia="Calibri" w:hAnsi="Tahoma" w:cs="Tahoma"/>
          <w:color w:val="auto"/>
          <w:sz w:val="24"/>
          <w:szCs w:val="26"/>
          <w:lang w:eastAsia="en-US"/>
        </w:rPr>
        <w:t>si</w:t>
      </w:r>
      <w:r w:rsidR="006063CC">
        <w:rPr>
          <w:rFonts w:ascii="Tahoma" w:eastAsia="Calibri" w:hAnsi="Tahoma" w:cs="Tahoma"/>
          <w:color w:val="auto"/>
          <w:sz w:val="24"/>
          <w:szCs w:val="26"/>
          <w:lang w:eastAsia="en-US"/>
        </w:rPr>
        <w:t>tions de l’expert de la CENI.</w:t>
      </w:r>
    </w:p>
    <w:p w:rsidR="008B0840" w:rsidRPr="008B0840" w:rsidRDefault="008B0840" w:rsidP="008B0840">
      <w:pPr>
        <w:spacing w:after="0" w:line="276" w:lineRule="auto"/>
        <w:ind w:left="0" w:right="-113" w:firstLine="1134"/>
        <w:rPr>
          <w:rFonts w:ascii="Tahoma" w:eastAsia="Calibri" w:hAnsi="Tahoma" w:cs="Tahoma"/>
          <w:color w:val="auto"/>
          <w:sz w:val="8"/>
          <w:szCs w:val="26"/>
          <w:lang w:eastAsia="en-US"/>
        </w:rPr>
      </w:pPr>
    </w:p>
    <w:p w:rsidR="000A7E00" w:rsidRDefault="008942F5" w:rsidP="008B0840">
      <w:pPr>
        <w:spacing w:after="0" w:line="276" w:lineRule="auto"/>
        <w:ind w:left="0" w:right="-113" w:firstLine="1134"/>
        <w:rPr>
          <w:rFonts w:ascii="Tahoma" w:eastAsia="Calibri" w:hAnsi="Tahoma" w:cs="Tahoma"/>
          <w:color w:val="auto"/>
          <w:sz w:val="24"/>
          <w:szCs w:val="26"/>
          <w:lang w:eastAsia="en-US"/>
        </w:rPr>
      </w:pPr>
      <w:r>
        <w:rPr>
          <w:rFonts w:ascii="Tahoma" w:eastAsia="Calibri" w:hAnsi="Tahoma" w:cs="Tahoma"/>
          <w:color w:val="auto"/>
          <w:sz w:val="24"/>
          <w:szCs w:val="26"/>
          <w:lang w:eastAsia="en-US"/>
        </w:rPr>
        <w:t xml:space="preserve">En procédant au recomptage des voix des bureaux, soit deux tiers au mépris des preuves fournies par la CENI, le premier juge </w:t>
      </w:r>
      <w:r w:rsidR="00F91D60">
        <w:rPr>
          <w:rFonts w:ascii="Tahoma" w:eastAsia="Calibri" w:hAnsi="Tahoma" w:cs="Tahoma"/>
          <w:color w:val="auto"/>
          <w:sz w:val="24"/>
          <w:szCs w:val="26"/>
          <w:lang w:eastAsia="en-US"/>
        </w:rPr>
        <w:t>a fait une mauvaise application de l’article 76 bis précité, lequel requiert un recomptage total.</w:t>
      </w:r>
    </w:p>
    <w:p w:rsidR="008B0840" w:rsidRPr="008B0840" w:rsidRDefault="008B0840" w:rsidP="008B0840">
      <w:pPr>
        <w:spacing w:after="0" w:line="276" w:lineRule="auto"/>
        <w:ind w:left="0" w:right="-113" w:firstLine="1134"/>
        <w:rPr>
          <w:rFonts w:ascii="Tahoma" w:eastAsia="Calibri" w:hAnsi="Tahoma" w:cs="Tahoma"/>
          <w:color w:val="auto"/>
          <w:sz w:val="10"/>
          <w:szCs w:val="26"/>
          <w:lang w:eastAsia="en-US"/>
        </w:rPr>
      </w:pPr>
    </w:p>
    <w:p w:rsidR="00D66238" w:rsidRDefault="008E3554" w:rsidP="008B0840">
      <w:pPr>
        <w:spacing w:after="0" w:line="276" w:lineRule="auto"/>
        <w:ind w:left="0" w:right="-113" w:firstLine="1134"/>
        <w:rPr>
          <w:rFonts w:ascii="Tahoma" w:eastAsia="Calibri" w:hAnsi="Tahoma" w:cs="Tahoma"/>
          <w:color w:val="auto"/>
          <w:sz w:val="24"/>
          <w:szCs w:val="26"/>
          <w:lang w:eastAsia="en-US"/>
        </w:rPr>
      </w:pPr>
      <w:r>
        <w:rPr>
          <w:rFonts w:ascii="Tahoma" w:eastAsia="Calibri" w:hAnsi="Tahoma" w:cs="Tahoma"/>
          <w:color w:val="auto"/>
          <w:sz w:val="24"/>
          <w:szCs w:val="26"/>
          <w:lang w:eastAsia="en-US"/>
        </w:rPr>
        <w:t>Partant, son œuvre sera infirmée.</w:t>
      </w:r>
    </w:p>
    <w:p w:rsidR="008B0840" w:rsidRPr="008B0840" w:rsidRDefault="008B0840" w:rsidP="008B0840">
      <w:pPr>
        <w:spacing w:after="0" w:line="276" w:lineRule="auto"/>
        <w:ind w:left="0" w:right="-113" w:firstLine="1134"/>
        <w:rPr>
          <w:rFonts w:ascii="Tahoma" w:eastAsia="Calibri" w:hAnsi="Tahoma" w:cs="Tahoma"/>
          <w:color w:val="auto"/>
          <w:sz w:val="10"/>
          <w:szCs w:val="26"/>
          <w:lang w:eastAsia="en-US"/>
        </w:rPr>
      </w:pPr>
    </w:p>
    <w:p w:rsidR="00536820" w:rsidRDefault="00275829" w:rsidP="00CC1D27">
      <w:pPr>
        <w:spacing w:after="160" w:line="276" w:lineRule="auto"/>
        <w:ind w:left="0" w:right="-113" w:firstLine="1134"/>
        <w:rPr>
          <w:rFonts w:ascii="Tahoma" w:eastAsia="Calibri" w:hAnsi="Tahoma" w:cs="Tahoma"/>
          <w:color w:val="auto"/>
          <w:sz w:val="24"/>
          <w:szCs w:val="26"/>
          <w:lang w:eastAsia="en-US"/>
        </w:rPr>
      </w:pPr>
      <w:r>
        <w:rPr>
          <w:rFonts w:ascii="Tahoma" w:eastAsia="Calibri" w:hAnsi="Tahoma" w:cs="Tahoma"/>
          <w:color w:val="auto"/>
          <w:sz w:val="24"/>
          <w:szCs w:val="26"/>
          <w:lang w:eastAsia="en-US"/>
        </w:rPr>
        <w:t xml:space="preserve">Statuant à nouveau et faisant siens les pièces et les dépositions de l’expert de la CENI, le Conseil d’Etat dira non fondée l’action originaire et confirmera les résultats tels que proclamés par la CENI. </w:t>
      </w:r>
      <w:r w:rsidR="00FC3782">
        <w:rPr>
          <w:rFonts w:ascii="Tahoma" w:eastAsia="Calibri" w:hAnsi="Tahoma" w:cs="Tahoma"/>
          <w:color w:val="auto"/>
          <w:sz w:val="24"/>
          <w:szCs w:val="26"/>
          <w:lang w:eastAsia="en-US"/>
        </w:rPr>
        <w:t xml:space="preserve"> </w:t>
      </w:r>
      <w:r w:rsidR="00313E16">
        <w:rPr>
          <w:rFonts w:ascii="Tahoma" w:eastAsia="Calibri" w:hAnsi="Tahoma" w:cs="Tahoma"/>
          <w:color w:val="auto"/>
          <w:sz w:val="24"/>
          <w:szCs w:val="26"/>
          <w:lang w:eastAsia="en-US"/>
        </w:rPr>
        <w:t xml:space="preserve"> </w:t>
      </w:r>
      <w:r w:rsidR="00CC1D27">
        <w:rPr>
          <w:rFonts w:ascii="Tahoma" w:eastAsia="Calibri" w:hAnsi="Tahoma" w:cs="Tahoma"/>
          <w:color w:val="auto"/>
          <w:sz w:val="24"/>
          <w:szCs w:val="26"/>
          <w:lang w:eastAsia="en-US"/>
        </w:rPr>
        <w:t xml:space="preserve"> </w:t>
      </w:r>
      <w:r w:rsidR="00727F86">
        <w:rPr>
          <w:rFonts w:ascii="Tahoma" w:eastAsia="Calibri" w:hAnsi="Tahoma" w:cs="Tahoma"/>
          <w:color w:val="auto"/>
          <w:sz w:val="24"/>
          <w:szCs w:val="26"/>
          <w:lang w:eastAsia="en-US"/>
        </w:rPr>
        <w:t xml:space="preserve"> </w:t>
      </w:r>
      <w:r w:rsidR="009F18D9">
        <w:rPr>
          <w:rFonts w:ascii="Tahoma" w:eastAsia="Calibri" w:hAnsi="Tahoma" w:cs="Tahoma"/>
          <w:color w:val="auto"/>
          <w:sz w:val="24"/>
          <w:szCs w:val="26"/>
          <w:lang w:eastAsia="en-US"/>
        </w:rPr>
        <w:t xml:space="preserve"> </w:t>
      </w:r>
      <w:r w:rsidR="00320BC1">
        <w:rPr>
          <w:rFonts w:ascii="Tahoma" w:eastAsia="Calibri" w:hAnsi="Tahoma" w:cs="Tahoma"/>
          <w:color w:val="auto"/>
          <w:sz w:val="24"/>
          <w:szCs w:val="26"/>
          <w:lang w:eastAsia="en-US"/>
        </w:rPr>
        <w:t xml:space="preserve"> </w:t>
      </w:r>
    </w:p>
    <w:p w:rsidR="00270964" w:rsidRPr="008B0840" w:rsidRDefault="008B0840" w:rsidP="008B0840">
      <w:pPr>
        <w:spacing w:line="276" w:lineRule="auto"/>
        <w:ind w:right="50" w:firstLine="1124"/>
        <w:rPr>
          <w:rFonts w:ascii="Tahoma" w:hAnsi="Tahoma" w:cs="Tahoma"/>
          <w:color w:val="C00000"/>
          <w:sz w:val="24"/>
          <w:szCs w:val="25"/>
        </w:rPr>
      </w:pPr>
      <w:r>
        <w:rPr>
          <w:rFonts w:ascii="Tahoma" w:eastAsia="Calibri" w:hAnsi="Tahoma" w:cs="Tahoma"/>
          <w:color w:val="auto"/>
          <w:sz w:val="24"/>
          <w:szCs w:val="26"/>
          <w:lang w:eastAsia="en-US"/>
        </w:rPr>
        <w:t>Statuant à nouveau et faisant siens les pièces et les dépositions de l’expert de la CENI, le Conseil d’Etat dira non fondée l’action originaire et confirmera les résultats tels que proclamés par la CENI.</w:t>
      </w:r>
    </w:p>
    <w:p w:rsidR="00D66238" w:rsidRDefault="00D66238" w:rsidP="00D66238">
      <w:pPr>
        <w:spacing w:after="0"/>
        <w:ind w:right="0"/>
        <w:rPr>
          <w:rFonts w:ascii="Tahoma" w:hAnsi="Tahoma" w:cs="Tahoma"/>
          <w:b/>
          <w:sz w:val="23"/>
          <w:szCs w:val="23"/>
          <w:u w:val="single"/>
        </w:rPr>
      </w:pPr>
      <w:r w:rsidRPr="00CB43D1">
        <w:rPr>
          <w:rFonts w:ascii="Tahoma" w:hAnsi="Tahoma" w:cs="Tahoma"/>
          <w:b/>
          <w:sz w:val="23"/>
          <w:szCs w:val="23"/>
          <w:u w:val="single"/>
        </w:rPr>
        <w:lastRenderedPageBreak/>
        <w:t xml:space="preserve">REA. </w:t>
      </w:r>
      <w:r>
        <w:rPr>
          <w:rFonts w:ascii="Tahoma" w:hAnsi="Tahoma" w:cs="Tahoma"/>
          <w:b/>
          <w:sz w:val="23"/>
          <w:szCs w:val="23"/>
          <w:u w:val="single"/>
        </w:rPr>
        <w:t>336</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u w:val="single"/>
        </w:rPr>
        <w:t>Cinqui</w:t>
      </w:r>
      <w:r w:rsidRPr="00CB43D1">
        <w:rPr>
          <w:rFonts w:ascii="Tahoma" w:hAnsi="Tahoma" w:cs="Tahoma"/>
          <w:b/>
          <w:sz w:val="23"/>
          <w:szCs w:val="23"/>
          <w:u w:val="single"/>
        </w:rPr>
        <w:t>ème feuillet</w:t>
      </w:r>
    </w:p>
    <w:p w:rsidR="00D66238" w:rsidRPr="008258BD" w:rsidRDefault="00D66238" w:rsidP="00D66238">
      <w:pPr>
        <w:spacing w:line="276" w:lineRule="auto"/>
        <w:ind w:right="50"/>
        <w:rPr>
          <w:rFonts w:ascii="Tahoma" w:hAnsi="Tahoma" w:cs="Tahoma"/>
          <w:color w:val="C00000"/>
          <w:szCs w:val="25"/>
        </w:rPr>
      </w:pPr>
      <w:r w:rsidRPr="001939B9">
        <w:rPr>
          <w:rFonts w:ascii="Tahoma" w:hAnsi="Tahoma" w:cs="Tahoma"/>
          <w:color w:val="C00000"/>
          <w:sz w:val="24"/>
          <w:szCs w:val="25"/>
        </w:rPr>
        <w:t xml:space="preserve"> </w:t>
      </w:r>
    </w:p>
    <w:p w:rsidR="00E401B9" w:rsidRPr="002422CA" w:rsidRDefault="00011AC3" w:rsidP="002422CA">
      <w:pPr>
        <w:tabs>
          <w:tab w:val="left" w:pos="939"/>
        </w:tabs>
        <w:spacing w:line="276" w:lineRule="auto"/>
        <w:ind w:right="50"/>
        <w:rPr>
          <w:i/>
          <w:color w:val="C00000"/>
          <w:sz w:val="6"/>
          <w:szCs w:val="25"/>
        </w:rPr>
      </w:pPr>
      <w:r w:rsidRPr="001939B9">
        <w:rPr>
          <w:i/>
          <w:color w:val="C00000"/>
          <w:sz w:val="24"/>
          <w:szCs w:val="25"/>
        </w:rPr>
        <w:tab/>
      </w:r>
      <w:r w:rsidRPr="001939B9">
        <w:rPr>
          <w:i/>
          <w:color w:val="C00000"/>
          <w:sz w:val="24"/>
          <w:szCs w:val="25"/>
        </w:rPr>
        <w:tab/>
      </w:r>
    </w:p>
    <w:p w:rsidR="00E401B9" w:rsidRDefault="00E401B9" w:rsidP="00E401B9">
      <w:pPr>
        <w:ind w:right="50"/>
        <w:rPr>
          <w:rFonts w:ascii="Tahoma" w:hAnsi="Tahoma" w:cs="Tahoma"/>
          <w:sz w:val="24"/>
          <w:szCs w:val="25"/>
        </w:rPr>
      </w:pPr>
      <w:r w:rsidRPr="00CA412E">
        <w:rPr>
          <w:rFonts w:ascii="Tahoma" w:hAnsi="Tahoma" w:cs="Tahoma"/>
          <w:sz w:val="24"/>
          <w:szCs w:val="25"/>
        </w:rPr>
        <w:t>« </w:t>
      </w:r>
      <w:r w:rsidRPr="00CA412E">
        <w:rPr>
          <w:rFonts w:ascii="Tahoma" w:hAnsi="Tahoma" w:cs="Tahoma"/>
          <w:sz w:val="24"/>
          <w:szCs w:val="25"/>
        </w:rPr>
        <w:tab/>
      </w:r>
      <w:r w:rsidR="004A0A3E" w:rsidRPr="004A0A3E">
        <w:rPr>
          <w:rFonts w:ascii="Tahoma" w:hAnsi="Tahoma" w:cs="Tahoma"/>
          <w:b/>
          <w:sz w:val="26"/>
          <w:szCs w:val="26"/>
        </w:rPr>
        <w:t>C’est pourquoi ;</w:t>
      </w:r>
    </w:p>
    <w:p w:rsidR="000E7FB3" w:rsidRPr="000E7FB3" w:rsidRDefault="000E7FB3" w:rsidP="00E401B9">
      <w:pPr>
        <w:ind w:right="50"/>
        <w:rPr>
          <w:rFonts w:ascii="Tahoma" w:hAnsi="Tahoma" w:cs="Tahoma"/>
          <w:sz w:val="10"/>
          <w:szCs w:val="25"/>
        </w:rPr>
      </w:pPr>
    </w:p>
    <w:p w:rsidR="00E401B9" w:rsidRPr="008258BD" w:rsidRDefault="00E401B9" w:rsidP="00E401B9">
      <w:pPr>
        <w:ind w:right="50"/>
        <w:rPr>
          <w:rFonts w:ascii="Tahoma" w:hAnsi="Tahoma" w:cs="Tahoma"/>
          <w:sz w:val="10"/>
          <w:szCs w:val="25"/>
        </w:rPr>
      </w:pPr>
    </w:p>
    <w:p w:rsidR="00E401B9" w:rsidRDefault="00E401B9" w:rsidP="00E401B9">
      <w:pPr>
        <w:ind w:right="50"/>
        <w:rPr>
          <w:rFonts w:ascii="Tahoma" w:hAnsi="Tahoma" w:cs="Tahoma"/>
          <w:sz w:val="24"/>
          <w:szCs w:val="25"/>
        </w:rPr>
      </w:pPr>
      <w:r w:rsidRPr="00CA412E">
        <w:rPr>
          <w:rFonts w:ascii="Tahoma" w:hAnsi="Tahoma" w:cs="Tahoma"/>
          <w:sz w:val="24"/>
          <w:szCs w:val="25"/>
        </w:rPr>
        <w:t>« </w:t>
      </w:r>
      <w:r w:rsidRPr="00CA412E">
        <w:rPr>
          <w:rFonts w:ascii="Tahoma" w:hAnsi="Tahoma" w:cs="Tahoma"/>
          <w:sz w:val="24"/>
          <w:szCs w:val="25"/>
        </w:rPr>
        <w:tab/>
      </w:r>
      <w:r w:rsidR="009C33AA">
        <w:rPr>
          <w:rFonts w:ascii="Tahoma" w:hAnsi="Tahoma" w:cs="Tahoma"/>
          <w:sz w:val="24"/>
          <w:szCs w:val="25"/>
        </w:rPr>
        <w:t>Le Conseil d’Etat, section du contentieux ;</w:t>
      </w:r>
    </w:p>
    <w:p w:rsidR="008F4AE5" w:rsidRPr="008F4AE5" w:rsidRDefault="008F4AE5" w:rsidP="00E401B9">
      <w:pPr>
        <w:ind w:right="50"/>
        <w:rPr>
          <w:rFonts w:ascii="Tahoma" w:hAnsi="Tahoma" w:cs="Tahoma"/>
          <w:sz w:val="6"/>
          <w:szCs w:val="25"/>
        </w:rPr>
      </w:pPr>
    </w:p>
    <w:p w:rsidR="00E401B9" w:rsidRPr="008258BD" w:rsidRDefault="00E401B9" w:rsidP="00E401B9">
      <w:pPr>
        <w:ind w:right="50"/>
        <w:rPr>
          <w:rFonts w:ascii="Tahoma" w:hAnsi="Tahoma" w:cs="Tahoma"/>
          <w:sz w:val="10"/>
          <w:szCs w:val="25"/>
        </w:rPr>
      </w:pPr>
    </w:p>
    <w:p w:rsidR="00E401B9" w:rsidRPr="00CA412E" w:rsidRDefault="00E401B9" w:rsidP="00E401B9">
      <w:pPr>
        <w:ind w:right="50"/>
        <w:rPr>
          <w:rFonts w:ascii="Tahoma" w:hAnsi="Tahoma" w:cs="Tahoma"/>
          <w:sz w:val="24"/>
          <w:szCs w:val="25"/>
        </w:rPr>
      </w:pPr>
      <w:r w:rsidRPr="00CA412E">
        <w:rPr>
          <w:rFonts w:ascii="Tahoma" w:hAnsi="Tahoma" w:cs="Tahoma"/>
          <w:sz w:val="24"/>
          <w:szCs w:val="25"/>
        </w:rPr>
        <w:t>« </w:t>
      </w:r>
      <w:r w:rsidRPr="00CA412E">
        <w:rPr>
          <w:rFonts w:ascii="Tahoma" w:hAnsi="Tahoma" w:cs="Tahoma"/>
          <w:sz w:val="24"/>
          <w:szCs w:val="25"/>
        </w:rPr>
        <w:tab/>
      </w:r>
      <w:r w:rsidR="009C33AA">
        <w:rPr>
          <w:rFonts w:ascii="Tahoma" w:hAnsi="Tahoma" w:cs="Tahoma"/>
          <w:sz w:val="24"/>
          <w:szCs w:val="25"/>
        </w:rPr>
        <w:t>Siégeant en matière électorale en appel ;</w:t>
      </w:r>
      <w:r w:rsidR="008F4AE5">
        <w:rPr>
          <w:rFonts w:ascii="Tahoma" w:hAnsi="Tahoma" w:cs="Tahoma"/>
          <w:sz w:val="24"/>
          <w:szCs w:val="25"/>
        </w:rPr>
        <w:t xml:space="preserve"> </w:t>
      </w:r>
    </w:p>
    <w:p w:rsidR="00E401B9" w:rsidRPr="008258BD" w:rsidRDefault="00E401B9" w:rsidP="00E401B9">
      <w:pPr>
        <w:ind w:right="50"/>
        <w:rPr>
          <w:rFonts w:ascii="Tahoma" w:hAnsi="Tahoma" w:cs="Tahoma"/>
          <w:sz w:val="16"/>
          <w:szCs w:val="25"/>
        </w:rPr>
      </w:pPr>
    </w:p>
    <w:p w:rsidR="00E95F30" w:rsidRDefault="00A70B1C" w:rsidP="00A70B1C">
      <w:pPr>
        <w:spacing w:line="276" w:lineRule="auto"/>
        <w:ind w:right="50"/>
        <w:rPr>
          <w:rFonts w:ascii="Tahoma" w:hAnsi="Tahoma" w:cs="Tahoma"/>
          <w:sz w:val="24"/>
          <w:szCs w:val="25"/>
        </w:rPr>
      </w:pPr>
      <w:r>
        <w:rPr>
          <w:rFonts w:ascii="Tahoma" w:hAnsi="Tahoma" w:cs="Tahoma"/>
          <w:sz w:val="24"/>
          <w:szCs w:val="25"/>
        </w:rPr>
        <w:t>«</w:t>
      </w:r>
      <w:r>
        <w:rPr>
          <w:rFonts w:ascii="Tahoma" w:hAnsi="Tahoma" w:cs="Tahoma"/>
          <w:sz w:val="24"/>
          <w:szCs w:val="25"/>
        </w:rPr>
        <w:tab/>
      </w:r>
      <w:r w:rsidR="009C33AA">
        <w:rPr>
          <w:rFonts w:ascii="Tahoma" w:hAnsi="Tahoma" w:cs="Tahoma"/>
          <w:sz w:val="24"/>
          <w:szCs w:val="25"/>
        </w:rPr>
        <w:t>Le ministère public entendu ;</w:t>
      </w:r>
    </w:p>
    <w:p w:rsidR="00E95F30" w:rsidRPr="00E95F30" w:rsidRDefault="00E95F30" w:rsidP="00A70B1C">
      <w:pPr>
        <w:spacing w:line="276" w:lineRule="auto"/>
        <w:ind w:right="50"/>
        <w:rPr>
          <w:rFonts w:ascii="Tahoma" w:hAnsi="Tahoma" w:cs="Tahoma"/>
          <w:sz w:val="12"/>
          <w:szCs w:val="25"/>
        </w:rPr>
      </w:pPr>
    </w:p>
    <w:p w:rsidR="00A70B1C" w:rsidRDefault="00E95F30" w:rsidP="00A70B1C">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r>
      <w:r w:rsidR="009C33AA">
        <w:rPr>
          <w:rFonts w:ascii="Tahoma" w:hAnsi="Tahoma" w:cs="Tahoma"/>
          <w:sz w:val="24"/>
          <w:szCs w:val="25"/>
        </w:rPr>
        <w:t xml:space="preserve">Reçoit et dit fondé l’appel du regroupement </w:t>
      </w:r>
      <w:r w:rsidR="00212BD4">
        <w:rPr>
          <w:rFonts w:ascii="Tahoma" w:hAnsi="Tahoma" w:cs="Tahoma"/>
          <w:sz w:val="24"/>
          <w:szCs w:val="25"/>
        </w:rPr>
        <w:t>« </w:t>
      </w:r>
      <w:r w:rsidR="009C33AA">
        <w:rPr>
          <w:rFonts w:ascii="Tahoma" w:hAnsi="Tahoma" w:cs="Tahoma"/>
          <w:sz w:val="24"/>
          <w:szCs w:val="25"/>
        </w:rPr>
        <w:t xml:space="preserve">politique « A Nous de Bâtir le Congo », ANB en </w:t>
      </w:r>
      <w:r w:rsidR="00212BD4">
        <w:rPr>
          <w:rFonts w:ascii="Tahoma" w:hAnsi="Tahoma" w:cs="Tahoma"/>
          <w:sz w:val="24"/>
          <w:szCs w:val="25"/>
        </w:rPr>
        <w:t>« </w:t>
      </w:r>
      <w:r w:rsidR="009C33AA">
        <w:rPr>
          <w:rFonts w:ascii="Tahoma" w:hAnsi="Tahoma" w:cs="Tahoma"/>
          <w:sz w:val="24"/>
          <w:szCs w:val="25"/>
        </w:rPr>
        <w:t>abrégé ;</w:t>
      </w:r>
    </w:p>
    <w:p w:rsidR="007E2B41" w:rsidRPr="008258BD" w:rsidRDefault="007E2B41" w:rsidP="00A70B1C">
      <w:pPr>
        <w:spacing w:line="276" w:lineRule="auto"/>
        <w:ind w:right="50"/>
        <w:rPr>
          <w:rFonts w:ascii="Tahoma" w:hAnsi="Tahoma" w:cs="Tahoma"/>
          <w:sz w:val="12"/>
          <w:szCs w:val="25"/>
        </w:rPr>
      </w:pPr>
    </w:p>
    <w:p w:rsidR="007E2B41" w:rsidRDefault="007E2B41" w:rsidP="00A70B1C">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Infirme l’arrêt RCE 032 rendu par la Cour d’appel </w:t>
      </w:r>
      <w:r w:rsidR="00244FE8">
        <w:rPr>
          <w:rFonts w:ascii="Tahoma" w:hAnsi="Tahoma" w:cs="Tahoma"/>
          <w:sz w:val="24"/>
          <w:szCs w:val="25"/>
        </w:rPr>
        <w:t>« </w:t>
      </w:r>
      <w:r>
        <w:rPr>
          <w:rFonts w:ascii="Tahoma" w:hAnsi="Tahoma" w:cs="Tahoma"/>
          <w:sz w:val="24"/>
          <w:szCs w:val="25"/>
        </w:rPr>
        <w:t>du Sud-Ubangi en toutes ses dispositions.</w:t>
      </w:r>
    </w:p>
    <w:p w:rsidR="008C7B9D" w:rsidRPr="008258BD" w:rsidRDefault="008C7B9D" w:rsidP="00A70B1C">
      <w:pPr>
        <w:spacing w:line="276" w:lineRule="auto"/>
        <w:ind w:right="50"/>
        <w:rPr>
          <w:rFonts w:ascii="Tahoma" w:hAnsi="Tahoma" w:cs="Tahoma"/>
          <w:sz w:val="14"/>
          <w:szCs w:val="25"/>
        </w:rPr>
      </w:pPr>
    </w:p>
    <w:p w:rsidR="008C7B9D" w:rsidRDefault="00E37BB6" w:rsidP="00A70B1C">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r>
      <w:r w:rsidR="0024079D">
        <w:rPr>
          <w:rFonts w:ascii="Tahoma" w:hAnsi="Tahoma" w:cs="Tahoma"/>
          <w:sz w:val="24"/>
          <w:szCs w:val="25"/>
        </w:rPr>
        <w:t>Statuant à nouveau, déclare non fondée l’action « originaire ;</w:t>
      </w:r>
    </w:p>
    <w:p w:rsidR="00191941" w:rsidRPr="008258BD" w:rsidRDefault="00191941" w:rsidP="00A70B1C">
      <w:pPr>
        <w:spacing w:line="276" w:lineRule="auto"/>
        <w:ind w:right="50"/>
        <w:rPr>
          <w:rFonts w:ascii="Tahoma" w:hAnsi="Tahoma" w:cs="Tahoma"/>
          <w:sz w:val="14"/>
          <w:szCs w:val="25"/>
        </w:rPr>
      </w:pPr>
    </w:p>
    <w:p w:rsidR="00191941" w:rsidRDefault="00191941" w:rsidP="00A70B1C">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Confirme la décision n°004/CENI/AP/2024 du 21 </w:t>
      </w:r>
      <w:r w:rsidR="00DF3053">
        <w:rPr>
          <w:rFonts w:ascii="Tahoma" w:hAnsi="Tahoma" w:cs="Tahoma"/>
          <w:sz w:val="24"/>
          <w:szCs w:val="25"/>
        </w:rPr>
        <w:t>« </w:t>
      </w:r>
      <w:r>
        <w:rPr>
          <w:rFonts w:ascii="Tahoma" w:hAnsi="Tahoma" w:cs="Tahoma"/>
          <w:sz w:val="24"/>
          <w:szCs w:val="25"/>
        </w:rPr>
        <w:t xml:space="preserve">janvier 2024 de la Commission Electorale Nationale </w:t>
      </w:r>
      <w:r w:rsidR="00DF3053">
        <w:rPr>
          <w:rFonts w:ascii="Tahoma" w:hAnsi="Tahoma" w:cs="Tahoma"/>
          <w:sz w:val="24"/>
          <w:szCs w:val="25"/>
        </w:rPr>
        <w:t>« </w:t>
      </w:r>
      <w:r>
        <w:rPr>
          <w:rFonts w:ascii="Tahoma" w:hAnsi="Tahoma" w:cs="Tahoma"/>
          <w:sz w:val="24"/>
          <w:szCs w:val="25"/>
        </w:rPr>
        <w:t xml:space="preserve">Indépendante, CENI en sigle ayant proclamé élu </w:t>
      </w:r>
      <w:r w:rsidR="00DF3053">
        <w:rPr>
          <w:rFonts w:ascii="Tahoma" w:hAnsi="Tahoma" w:cs="Tahoma"/>
          <w:sz w:val="24"/>
          <w:szCs w:val="25"/>
        </w:rPr>
        <w:t>« </w:t>
      </w:r>
      <w:r>
        <w:rPr>
          <w:rFonts w:ascii="Tahoma" w:hAnsi="Tahoma" w:cs="Tahoma"/>
          <w:sz w:val="24"/>
          <w:szCs w:val="25"/>
        </w:rPr>
        <w:t xml:space="preserve">député provincial monsieur TOBALIBI TOMOMBEMBE </w:t>
      </w:r>
      <w:r w:rsidR="00DF3053">
        <w:rPr>
          <w:rFonts w:ascii="Tahoma" w:hAnsi="Tahoma" w:cs="Tahoma"/>
          <w:sz w:val="24"/>
          <w:szCs w:val="25"/>
        </w:rPr>
        <w:t>« </w:t>
      </w:r>
      <w:r>
        <w:rPr>
          <w:rFonts w:ascii="Tahoma" w:hAnsi="Tahoma" w:cs="Tahoma"/>
          <w:sz w:val="24"/>
          <w:szCs w:val="25"/>
        </w:rPr>
        <w:t xml:space="preserve">Polycarpe du regroupement politique ANB dans la </w:t>
      </w:r>
      <w:r w:rsidR="00DF3053">
        <w:rPr>
          <w:rFonts w:ascii="Tahoma" w:hAnsi="Tahoma" w:cs="Tahoma"/>
          <w:sz w:val="24"/>
          <w:szCs w:val="25"/>
        </w:rPr>
        <w:t>« </w:t>
      </w:r>
      <w:r>
        <w:rPr>
          <w:rFonts w:ascii="Tahoma" w:hAnsi="Tahoma" w:cs="Tahoma"/>
          <w:sz w:val="24"/>
          <w:szCs w:val="25"/>
        </w:rPr>
        <w:t xml:space="preserve">circonscription électorale de </w:t>
      </w:r>
      <w:proofErr w:type="spellStart"/>
      <w:r>
        <w:rPr>
          <w:rFonts w:ascii="Tahoma" w:hAnsi="Tahoma" w:cs="Tahoma"/>
          <w:sz w:val="24"/>
          <w:szCs w:val="25"/>
        </w:rPr>
        <w:t>Kungu</w:t>
      </w:r>
      <w:proofErr w:type="spellEnd"/>
      <w:r>
        <w:rPr>
          <w:rFonts w:ascii="Tahoma" w:hAnsi="Tahoma" w:cs="Tahoma"/>
          <w:sz w:val="24"/>
          <w:szCs w:val="25"/>
        </w:rPr>
        <w:t>.</w:t>
      </w:r>
    </w:p>
    <w:p w:rsidR="00E37BB6" w:rsidRPr="008258BD" w:rsidRDefault="00E37BB6" w:rsidP="00A70B1C">
      <w:pPr>
        <w:spacing w:line="276" w:lineRule="auto"/>
        <w:ind w:right="50"/>
        <w:rPr>
          <w:rFonts w:ascii="Tahoma" w:hAnsi="Tahoma" w:cs="Tahoma"/>
          <w:sz w:val="12"/>
          <w:szCs w:val="25"/>
        </w:rPr>
      </w:pPr>
    </w:p>
    <w:p w:rsidR="00E37BB6" w:rsidRDefault="00E37BB6" w:rsidP="00A70B1C">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r>
      <w:r w:rsidR="004D61FB">
        <w:rPr>
          <w:rFonts w:ascii="Tahoma" w:hAnsi="Tahoma" w:cs="Tahoma"/>
          <w:sz w:val="24"/>
          <w:szCs w:val="25"/>
        </w:rPr>
        <w:t xml:space="preserve">Dit </w:t>
      </w:r>
      <w:r w:rsidR="00DF3053">
        <w:rPr>
          <w:rFonts w:ascii="Tahoma" w:hAnsi="Tahoma" w:cs="Tahoma"/>
          <w:sz w:val="24"/>
          <w:szCs w:val="25"/>
        </w:rPr>
        <w:t>qu’il n’y a pas lieu à paiement des frais « d’instance ;</w:t>
      </w:r>
    </w:p>
    <w:p w:rsidR="00DF3053" w:rsidRPr="008258BD" w:rsidRDefault="00DF3053" w:rsidP="00A70B1C">
      <w:pPr>
        <w:spacing w:line="276" w:lineRule="auto"/>
        <w:ind w:right="50"/>
        <w:rPr>
          <w:rFonts w:ascii="Tahoma" w:hAnsi="Tahoma" w:cs="Tahoma"/>
          <w:sz w:val="14"/>
          <w:szCs w:val="25"/>
        </w:rPr>
      </w:pPr>
    </w:p>
    <w:p w:rsidR="00D57822" w:rsidRDefault="00D57822" w:rsidP="00A70B1C">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r>
      <w:r w:rsidR="004A2633">
        <w:rPr>
          <w:rFonts w:ascii="Tahoma" w:hAnsi="Tahoma" w:cs="Tahoma"/>
          <w:sz w:val="24"/>
          <w:szCs w:val="25"/>
        </w:rPr>
        <w:t xml:space="preserve">Dit que le présent arrêt sera signifié aux </w:t>
      </w:r>
      <w:r w:rsidR="00937159">
        <w:rPr>
          <w:rFonts w:ascii="Tahoma" w:hAnsi="Tahoma" w:cs="Tahoma"/>
          <w:sz w:val="24"/>
          <w:szCs w:val="25"/>
        </w:rPr>
        <w:t>parties, à « la CENI et à la Cour d’appel du Sud-Ubangi faisant « office de cour administrative d’appel et publié au « Journal Officiel.</w:t>
      </w:r>
    </w:p>
    <w:p w:rsidR="008258BD" w:rsidRPr="008258BD" w:rsidRDefault="00A70B1C" w:rsidP="004D61FB">
      <w:pPr>
        <w:ind w:left="0" w:right="50" w:firstLine="0"/>
        <w:rPr>
          <w:rFonts w:ascii="Tahoma" w:hAnsi="Tahoma" w:cs="Tahoma"/>
          <w:sz w:val="24"/>
          <w:szCs w:val="25"/>
        </w:rPr>
      </w:pPr>
      <w:r>
        <w:rPr>
          <w:rFonts w:ascii="Tahoma" w:hAnsi="Tahoma" w:cs="Tahoma"/>
          <w:sz w:val="24"/>
          <w:szCs w:val="25"/>
        </w:rPr>
        <w:t xml:space="preserve"> </w:t>
      </w:r>
    </w:p>
    <w:p w:rsidR="00A70B1C" w:rsidRPr="00CA412E" w:rsidRDefault="00A70B1C" w:rsidP="008B0840">
      <w:pPr>
        <w:spacing w:line="276" w:lineRule="auto"/>
        <w:ind w:right="50"/>
        <w:rPr>
          <w:rFonts w:ascii="Tahoma" w:hAnsi="Tahoma" w:cs="Tahoma"/>
          <w:sz w:val="24"/>
          <w:szCs w:val="25"/>
        </w:rPr>
      </w:pPr>
      <w:r>
        <w:rPr>
          <w:rFonts w:ascii="Tahoma" w:hAnsi="Tahoma" w:cs="Tahoma"/>
          <w:sz w:val="24"/>
          <w:szCs w:val="25"/>
        </w:rPr>
        <w:t>« </w:t>
      </w:r>
      <w:r w:rsidRPr="00CA412E">
        <w:rPr>
          <w:rFonts w:ascii="Tahoma" w:hAnsi="Tahoma" w:cs="Tahoma"/>
          <w:sz w:val="24"/>
          <w:szCs w:val="25"/>
        </w:rPr>
        <w:tab/>
        <w:t xml:space="preserve">Ainsi </w:t>
      </w:r>
      <w:r w:rsidR="001F5FA1">
        <w:rPr>
          <w:rFonts w:ascii="Tahoma" w:hAnsi="Tahoma" w:cs="Tahoma"/>
          <w:sz w:val="24"/>
          <w:szCs w:val="25"/>
        </w:rPr>
        <w:t>jugé</w:t>
      </w:r>
      <w:r w:rsidR="00050A32">
        <w:rPr>
          <w:rFonts w:ascii="Tahoma" w:hAnsi="Tahoma" w:cs="Tahoma"/>
          <w:sz w:val="24"/>
          <w:szCs w:val="25"/>
        </w:rPr>
        <w:t xml:space="preserve"> </w:t>
      </w:r>
      <w:r w:rsidRPr="00CA412E">
        <w:rPr>
          <w:rFonts w:ascii="Tahoma" w:hAnsi="Tahoma" w:cs="Tahoma"/>
          <w:sz w:val="24"/>
          <w:szCs w:val="25"/>
        </w:rPr>
        <w:t>et prononcé par le Conseil d’</w:t>
      </w:r>
      <w:r>
        <w:rPr>
          <w:rFonts w:ascii="Tahoma" w:hAnsi="Tahoma" w:cs="Tahoma"/>
          <w:sz w:val="24"/>
          <w:szCs w:val="25"/>
        </w:rPr>
        <w:t xml:space="preserve">Etat </w:t>
      </w:r>
      <w:r w:rsidR="001F5FA1">
        <w:rPr>
          <w:rFonts w:ascii="Tahoma" w:hAnsi="Tahoma" w:cs="Tahoma"/>
          <w:sz w:val="24"/>
          <w:szCs w:val="25"/>
        </w:rPr>
        <w:t xml:space="preserve">à </w:t>
      </w:r>
      <w:r w:rsidR="008B0840">
        <w:rPr>
          <w:rFonts w:ascii="Tahoma" w:hAnsi="Tahoma" w:cs="Tahoma"/>
          <w:sz w:val="24"/>
          <w:szCs w:val="25"/>
        </w:rPr>
        <w:t>« </w:t>
      </w:r>
      <w:r w:rsidR="001F5FA1">
        <w:rPr>
          <w:rFonts w:ascii="Tahoma" w:hAnsi="Tahoma" w:cs="Tahoma"/>
          <w:sz w:val="24"/>
          <w:szCs w:val="25"/>
        </w:rPr>
        <w:t xml:space="preserve">l’audience publique du </w:t>
      </w:r>
      <w:r>
        <w:rPr>
          <w:rFonts w:ascii="Tahoma" w:hAnsi="Tahoma" w:cs="Tahoma"/>
          <w:b/>
          <w:sz w:val="24"/>
          <w:szCs w:val="25"/>
        </w:rPr>
        <w:t>1</w:t>
      </w:r>
      <w:r w:rsidR="00050A32">
        <w:rPr>
          <w:rFonts w:ascii="Tahoma" w:hAnsi="Tahoma" w:cs="Tahoma"/>
          <w:b/>
          <w:sz w:val="24"/>
          <w:szCs w:val="25"/>
        </w:rPr>
        <w:t>6</w:t>
      </w:r>
      <w:r>
        <w:rPr>
          <w:rFonts w:ascii="Tahoma" w:hAnsi="Tahoma" w:cs="Tahoma"/>
          <w:b/>
          <w:sz w:val="24"/>
          <w:szCs w:val="25"/>
        </w:rPr>
        <w:t> </w:t>
      </w:r>
      <w:r w:rsidRPr="001C1CCD">
        <w:rPr>
          <w:rFonts w:ascii="Tahoma" w:hAnsi="Tahoma" w:cs="Tahoma"/>
          <w:b/>
          <w:sz w:val="24"/>
          <w:szCs w:val="25"/>
        </w:rPr>
        <w:t>avril 2024</w:t>
      </w:r>
      <w:r w:rsidRPr="00CA412E">
        <w:rPr>
          <w:rFonts w:ascii="Tahoma" w:hAnsi="Tahoma" w:cs="Tahoma"/>
          <w:sz w:val="24"/>
          <w:szCs w:val="25"/>
        </w:rPr>
        <w:t xml:space="preserve">, à laquelle </w:t>
      </w:r>
      <w:r w:rsidR="008B0840">
        <w:rPr>
          <w:rFonts w:ascii="Tahoma" w:hAnsi="Tahoma" w:cs="Tahoma"/>
          <w:sz w:val="24"/>
          <w:szCs w:val="25"/>
        </w:rPr>
        <w:t xml:space="preserve">ont « siégé les magistrats </w:t>
      </w:r>
      <w:r w:rsidR="008B0840">
        <w:rPr>
          <w:rFonts w:ascii="Tahoma" w:hAnsi="Tahoma" w:cs="Tahoma"/>
          <w:b/>
          <w:sz w:val="24"/>
          <w:szCs w:val="25"/>
        </w:rPr>
        <w:t>BULAMBO BAKONGA « Benjamin</w:t>
      </w:r>
      <w:r w:rsidR="00E85631">
        <w:rPr>
          <w:rFonts w:ascii="Tahoma" w:hAnsi="Tahoma" w:cs="Tahoma"/>
          <w:b/>
          <w:sz w:val="24"/>
          <w:szCs w:val="25"/>
        </w:rPr>
        <w:t>,</w:t>
      </w:r>
      <w:r w:rsidR="008B0840">
        <w:rPr>
          <w:rFonts w:ascii="Tahoma" w:hAnsi="Tahoma" w:cs="Tahoma"/>
          <w:sz w:val="24"/>
          <w:szCs w:val="25"/>
        </w:rPr>
        <w:t xml:space="preserve"> </w:t>
      </w:r>
      <w:r w:rsidRPr="00CA412E">
        <w:rPr>
          <w:rFonts w:ascii="Tahoma" w:hAnsi="Tahoma" w:cs="Tahoma"/>
          <w:sz w:val="24"/>
          <w:szCs w:val="25"/>
        </w:rPr>
        <w:t xml:space="preserve">Président, </w:t>
      </w:r>
      <w:r w:rsidR="008B0840">
        <w:rPr>
          <w:rFonts w:ascii="Tahoma" w:hAnsi="Tahoma" w:cs="Tahoma"/>
          <w:b/>
          <w:sz w:val="24"/>
          <w:szCs w:val="25"/>
        </w:rPr>
        <w:t>KITENGE NDIBU et TASOKI « MANZELE</w:t>
      </w:r>
      <w:r w:rsidRPr="00CA412E">
        <w:rPr>
          <w:rFonts w:ascii="Tahoma" w:hAnsi="Tahoma" w:cs="Tahoma"/>
          <w:sz w:val="24"/>
          <w:szCs w:val="25"/>
        </w:rPr>
        <w:t xml:space="preserve">, </w:t>
      </w:r>
      <w:r w:rsidR="008B0840" w:rsidRPr="00CA412E">
        <w:rPr>
          <w:rFonts w:ascii="Tahoma" w:hAnsi="Tahoma" w:cs="Tahoma"/>
          <w:sz w:val="24"/>
          <w:szCs w:val="25"/>
        </w:rPr>
        <w:t>C</w:t>
      </w:r>
      <w:r w:rsidRPr="00CA412E">
        <w:rPr>
          <w:rFonts w:ascii="Tahoma" w:hAnsi="Tahoma" w:cs="Tahoma"/>
          <w:sz w:val="24"/>
          <w:szCs w:val="25"/>
        </w:rPr>
        <w:t>onseillers</w:t>
      </w:r>
      <w:r w:rsidR="008B0840">
        <w:rPr>
          <w:rFonts w:ascii="Tahoma" w:hAnsi="Tahoma" w:cs="Tahoma"/>
          <w:sz w:val="24"/>
          <w:szCs w:val="25"/>
        </w:rPr>
        <w:t>,</w:t>
      </w:r>
      <w:r>
        <w:rPr>
          <w:rFonts w:ascii="Tahoma" w:hAnsi="Tahoma" w:cs="Tahoma"/>
          <w:sz w:val="24"/>
          <w:szCs w:val="25"/>
        </w:rPr>
        <w:t> avec le</w:t>
      </w:r>
      <w:r w:rsidRPr="00CA412E">
        <w:rPr>
          <w:rFonts w:ascii="Tahoma" w:hAnsi="Tahoma" w:cs="Tahoma"/>
          <w:sz w:val="24"/>
          <w:szCs w:val="25"/>
        </w:rPr>
        <w:t xml:space="preserve"> concours </w:t>
      </w:r>
      <w:r w:rsidR="008B0840">
        <w:rPr>
          <w:rFonts w:ascii="Tahoma" w:hAnsi="Tahoma" w:cs="Tahoma"/>
          <w:sz w:val="24"/>
          <w:szCs w:val="25"/>
        </w:rPr>
        <w:t>de l’Officier « </w:t>
      </w:r>
      <w:r>
        <w:rPr>
          <w:rFonts w:ascii="Tahoma" w:hAnsi="Tahoma" w:cs="Tahoma"/>
          <w:sz w:val="24"/>
          <w:szCs w:val="25"/>
        </w:rPr>
        <w:t>du Ministère</w:t>
      </w:r>
      <w:r w:rsidR="008B0840">
        <w:rPr>
          <w:rFonts w:ascii="Tahoma" w:hAnsi="Tahoma" w:cs="Tahoma"/>
          <w:sz w:val="24"/>
          <w:szCs w:val="25"/>
        </w:rPr>
        <w:t xml:space="preserve"> </w:t>
      </w:r>
      <w:r w:rsidRPr="00CA412E">
        <w:rPr>
          <w:rFonts w:ascii="Tahoma" w:hAnsi="Tahoma" w:cs="Tahoma"/>
          <w:sz w:val="24"/>
          <w:szCs w:val="25"/>
        </w:rPr>
        <w:t>public</w:t>
      </w:r>
      <w:r w:rsidR="008B0840">
        <w:rPr>
          <w:rFonts w:ascii="Tahoma" w:hAnsi="Tahoma" w:cs="Tahoma"/>
          <w:sz w:val="24"/>
          <w:szCs w:val="25"/>
        </w:rPr>
        <w:t xml:space="preserve"> </w:t>
      </w:r>
      <w:r w:rsidRPr="00CA412E">
        <w:rPr>
          <w:rFonts w:ascii="Tahoma" w:hAnsi="Tahoma" w:cs="Tahoma"/>
          <w:sz w:val="24"/>
          <w:szCs w:val="25"/>
        </w:rPr>
        <w:t>représenté par l’</w:t>
      </w:r>
      <w:r w:rsidR="00E85631">
        <w:rPr>
          <w:rFonts w:ascii="Tahoma" w:hAnsi="Tahoma" w:cs="Tahoma"/>
          <w:sz w:val="24"/>
          <w:szCs w:val="25"/>
        </w:rPr>
        <w:t>a</w:t>
      </w:r>
      <w:r w:rsidRPr="00CA412E">
        <w:rPr>
          <w:rFonts w:ascii="Tahoma" w:hAnsi="Tahoma" w:cs="Tahoma"/>
          <w:sz w:val="24"/>
          <w:szCs w:val="25"/>
        </w:rPr>
        <w:t xml:space="preserve">vocat général </w:t>
      </w:r>
      <w:r w:rsidR="008B0840">
        <w:rPr>
          <w:rFonts w:ascii="Tahoma" w:hAnsi="Tahoma" w:cs="Tahoma"/>
          <w:sz w:val="24"/>
          <w:szCs w:val="25"/>
        </w:rPr>
        <w:t>« </w:t>
      </w:r>
      <w:r w:rsidR="008B0840">
        <w:rPr>
          <w:rFonts w:ascii="Tahoma" w:hAnsi="Tahoma" w:cs="Tahoma"/>
          <w:b/>
          <w:sz w:val="24"/>
          <w:szCs w:val="25"/>
        </w:rPr>
        <w:t>BUKOLO</w:t>
      </w:r>
      <w:r w:rsidRPr="00CA412E">
        <w:rPr>
          <w:rFonts w:ascii="Tahoma" w:hAnsi="Tahoma" w:cs="Tahoma"/>
          <w:b/>
          <w:sz w:val="24"/>
          <w:szCs w:val="25"/>
        </w:rPr>
        <w:t>,</w:t>
      </w:r>
      <w:r>
        <w:rPr>
          <w:rFonts w:ascii="Tahoma" w:hAnsi="Tahoma" w:cs="Tahoma"/>
          <w:sz w:val="24"/>
          <w:szCs w:val="25"/>
        </w:rPr>
        <w:t xml:space="preserve"> </w:t>
      </w:r>
      <w:r w:rsidRPr="00CA412E">
        <w:rPr>
          <w:rFonts w:ascii="Tahoma" w:hAnsi="Tahoma" w:cs="Tahoma"/>
          <w:sz w:val="24"/>
          <w:szCs w:val="25"/>
        </w:rPr>
        <w:t xml:space="preserve">et l’assistance de </w:t>
      </w:r>
      <w:r w:rsidR="008B0840">
        <w:rPr>
          <w:rFonts w:ascii="Tahoma" w:hAnsi="Tahoma" w:cs="Tahoma"/>
          <w:b/>
          <w:sz w:val="24"/>
          <w:szCs w:val="25"/>
        </w:rPr>
        <w:t>MITE KABAMBA</w:t>
      </w:r>
      <w:r w:rsidRPr="00CA412E">
        <w:rPr>
          <w:rFonts w:ascii="Tahoma" w:hAnsi="Tahoma" w:cs="Tahoma"/>
          <w:sz w:val="24"/>
          <w:szCs w:val="25"/>
        </w:rPr>
        <w:t xml:space="preserve">, greffier </w:t>
      </w:r>
      <w:r>
        <w:rPr>
          <w:rFonts w:ascii="Tahoma" w:hAnsi="Tahoma" w:cs="Tahoma"/>
          <w:sz w:val="24"/>
          <w:szCs w:val="25"/>
        </w:rPr>
        <w:t>« </w:t>
      </w:r>
      <w:r w:rsidRPr="00CA412E">
        <w:rPr>
          <w:rFonts w:ascii="Tahoma" w:hAnsi="Tahoma" w:cs="Tahoma"/>
          <w:sz w:val="24"/>
          <w:szCs w:val="25"/>
        </w:rPr>
        <w:t>du siège.</w:t>
      </w:r>
    </w:p>
    <w:p w:rsidR="008D17C7" w:rsidRPr="00D630DC" w:rsidRDefault="008D17C7" w:rsidP="00272750">
      <w:pPr>
        <w:shd w:val="clear" w:color="auto" w:fill="FFFFFF"/>
        <w:autoSpaceDE w:val="0"/>
        <w:autoSpaceDN w:val="0"/>
        <w:adjustRightInd w:val="0"/>
        <w:spacing w:after="0" w:line="276" w:lineRule="auto"/>
        <w:ind w:left="0" w:right="0" w:firstLine="0"/>
        <w:rPr>
          <w:rFonts w:ascii="Tahoma" w:hAnsi="Tahoma" w:cs="Tahoma"/>
          <w:sz w:val="20"/>
          <w:szCs w:val="25"/>
        </w:rPr>
      </w:pPr>
    </w:p>
    <w:p w:rsidR="004A3A71" w:rsidRPr="00E85631" w:rsidRDefault="004A3A71" w:rsidP="00272750">
      <w:pPr>
        <w:shd w:val="clear" w:color="auto" w:fill="FFFFFF"/>
        <w:autoSpaceDE w:val="0"/>
        <w:autoSpaceDN w:val="0"/>
        <w:adjustRightInd w:val="0"/>
        <w:spacing w:after="0" w:line="276" w:lineRule="auto"/>
        <w:ind w:left="0" w:right="0" w:firstLine="0"/>
        <w:rPr>
          <w:rFonts w:ascii="Tahoma" w:eastAsia="Times New Roman" w:hAnsi="Tahoma" w:cs="Tahoma"/>
          <w:b/>
          <w:iCs/>
          <w:sz w:val="8"/>
          <w:szCs w:val="24"/>
          <w:lang w:eastAsia="en-US"/>
        </w:rPr>
      </w:pPr>
    </w:p>
    <w:p w:rsidR="008D17C7" w:rsidRPr="008D17C7" w:rsidRDefault="008D17C7" w:rsidP="008D17C7">
      <w:pPr>
        <w:spacing w:line="276" w:lineRule="auto"/>
        <w:ind w:right="113" w:firstLine="416"/>
        <w:rPr>
          <w:rFonts w:ascii="Tahoma" w:hAnsi="Tahoma" w:cs="Tahoma"/>
          <w:sz w:val="24"/>
          <w:szCs w:val="25"/>
        </w:rPr>
      </w:pPr>
      <w:r w:rsidRPr="008D17C7">
        <w:rPr>
          <w:rFonts w:ascii="Tahoma" w:hAnsi="Tahoma" w:cs="Tahoma"/>
          <w:sz w:val="25"/>
          <w:szCs w:val="25"/>
          <w:u w:val="single"/>
        </w:rPr>
        <w:t>Les  Conseillers</w:t>
      </w:r>
      <w:r w:rsidRPr="008D17C7">
        <w:rPr>
          <w:rFonts w:ascii="Tahoma" w:hAnsi="Tahoma" w:cs="Tahoma"/>
          <w:sz w:val="24"/>
          <w:szCs w:val="25"/>
        </w:rPr>
        <w:t xml:space="preserve">               </w:t>
      </w:r>
      <w:r w:rsidR="00E85631">
        <w:rPr>
          <w:rFonts w:ascii="Tahoma" w:hAnsi="Tahoma" w:cs="Tahoma"/>
          <w:sz w:val="24"/>
          <w:szCs w:val="25"/>
        </w:rPr>
        <w:t xml:space="preserve"> </w:t>
      </w:r>
      <w:r w:rsidR="00537EBF">
        <w:rPr>
          <w:rFonts w:ascii="Tahoma" w:hAnsi="Tahoma" w:cs="Tahoma"/>
          <w:sz w:val="24"/>
          <w:szCs w:val="25"/>
        </w:rPr>
        <w:t xml:space="preserve">  </w:t>
      </w:r>
      <w:r w:rsidR="003503F6">
        <w:rPr>
          <w:rFonts w:ascii="Tahoma" w:hAnsi="Tahoma" w:cs="Tahoma"/>
          <w:sz w:val="24"/>
          <w:szCs w:val="25"/>
        </w:rPr>
        <w:t xml:space="preserve"> </w:t>
      </w:r>
      <w:r w:rsidRPr="008D17C7">
        <w:rPr>
          <w:rFonts w:ascii="Tahoma" w:hAnsi="Tahoma" w:cs="Tahoma"/>
          <w:sz w:val="24"/>
          <w:szCs w:val="25"/>
        </w:rPr>
        <w:t xml:space="preserve"> </w:t>
      </w:r>
      <w:r w:rsidR="00537EBF">
        <w:rPr>
          <w:rFonts w:ascii="Tahoma" w:hAnsi="Tahoma" w:cs="Tahoma"/>
          <w:sz w:val="24"/>
          <w:szCs w:val="25"/>
        </w:rPr>
        <w:t xml:space="preserve"> </w:t>
      </w:r>
      <w:r w:rsidRPr="008D17C7">
        <w:rPr>
          <w:rFonts w:ascii="Tahoma" w:hAnsi="Tahoma" w:cs="Tahoma"/>
          <w:sz w:val="24"/>
          <w:szCs w:val="25"/>
        </w:rPr>
        <w:t xml:space="preserve"> </w:t>
      </w:r>
      <w:r w:rsidRPr="008D17C7">
        <w:rPr>
          <w:rFonts w:ascii="Tahoma" w:hAnsi="Tahoma" w:cs="Tahoma"/>
          <w:sz w:val="18"/>
          <w:szCs w:val="25"/>
        </w:rPr>
        <w:t xml:space="preserve"> </w:t>
      </w:r>
      <w:r w:rsidRPr="008D17C7">
        <w:rPr>
          <w:rFonts w:ascii="Tahoma" w:hAnsi="Tahoma" w:cs="Tahoma"/>
          <w:sz w:val="24"/>
          <w:szCs w:val="25"/>
        </w:rPr>
        <w:t xml:space="preserve"> </w:t>
      </w:r>
      <w:r w:rsidRPr="008D17C7">
        <w:rPr>
          <w:rFonts w:ascii="Tahoma" w:hAnsi="Tahoma" w:cs="Tahoma"/>
          <w:sz w:val="25"/>
          <w:szCs w:val="25"/>
          <w:u w:val="single"/>
        </w:rPr>
        <w:t>Le  Président</w:t>
      </w:r>
    </w:p>
    <w:p w:rsidR="008D17C7" w:rsidRPr="00B06235" w:rsidRDefault="008D17C7" w:rsidP="008D17C7">
      <w:pPr>
        <w:spacing w:line="276" w:lineRule="auto"/>
        <w:ind w:right="113"/>
        <w:rPr>
          <w:sz w:val="24"/>
          <w:szCs w:val="25"/>
        </w:rPr>
      </w:pPr>
    </w:p>
    <w:p w:rsidR="008D17C7" w:rsidRPr="008D17C7" w:rsidRDefault="00B8309C" w:rsidP="008D17C7">
      <w:pPr>
        <w:numPr>
          <w:ilvl w:val="0"/>
          <w:numId w:val="19"/>
        </w:numPr>
        <w:spacing w:line="276" w:lineRule="auto"/>
        <w:ind w:left="284" w:right="-517" w:hanging="284"/>
        <w:contextualSpacing/>
        <w:rPr>
          <w:b/>
          <w:color w:val="auto"/>
          <w:sz w:val="24"/>
          <w:szCs w:val="25"/>
        </w:rPr>
      </w:pPr>
      <w:proofErr w:type="spellStart"/>
      <w:r w:rsidRPr="004C0A34">
        <w:rPr>
          <w:rFonts w:ascii="Tahoma" w:hAnsi="Tahoma" w:cs="Tahoma"/>
          <w:sz w:val="24"/>
          <w:szCs w:val="25"/>
        </w:rPr>
        <w:t>S</w:t>
      </w:r>
      <w:r>
        <w:rPr>
          <w:rFonts w:ascii="Tahoma" w:hAnsi="Tahoma" w:cs="Tahoma"/>
          <w:sz w:val="24"/>
          <w:szCs w:val="25"/>
        </w:rPr>
        <w:t>é</w:t>
      </w:r>
      <w:proofErr w:type="spellEnd"/>
      <w:r w:rsidRPr="00710722">
        <w:rPr>
          <w:sz w:val="24"/>
          <w:szCs w:val="25"/>
        </w:rPr>
        <w:t>/</w:t>
      </w:r>
      <w:r w:rsidRPr="004C0A34">
        <w:rPr>
          <w:b/>
          <w:sz w:val="20"/>
          <w:szCs w:val="25"/>
        </w:rPr>
        <w:t xml:space="preserve"> </w:t>
      </w:r>
      <w:r w:rsidR="00537EBF">
        <w:rPr>
          <w:b/>
          <w:color w:val="auto"/>
          <w:sz w:val="24"/>
          <w:szCs w:val="25"/>
        </w:rPr>
        <w:t>KITENGE NDIBU</w:t>
      </w:r>
      <w:r w:rsidR="00E85631">
        <w:rPr>
          <w:b/>
          <w:color w:val="auto"/>
          <w:sz w:val="24"/>
          <w:szCs w:val="25"/>
        </w:rPr>
        <w:t xml:space="preserve">         </w:t>
      </w:r>
      <w:proofErr w:type="spellStart"/>
      <w:r w:rsidRPr="004C0A34">
        <w:rPr>
          <w:rFonts w:ascii="Tahoma" w:hAnsi="Tahoma" w:cs="Tahoma"/>
          <w:sz w:val="24"/>
          <w:szCs w:val="25"/>
        </w:rPr>
        <w:t>S</w:t>
      </w:r>
      <w:r>
        <w:rPr>
          <w:rFonts w:ascii="Tahoma" w:hAnsi="Tahoma" w:cs="Tahoma"/>
          <w:sz w:val="24"/>
          <w:szCs w:val="25"/>
        </w:rPr>
        <w:t>é</w:t>
      </w:r>
      <w:proofErr w:type="spellEnd"/>
      <w:r w:rsidRPr="00710722">
        <w:rPr>
          <w:sz w:val="24"/>
          <w:szCs w:val="25"/>
        </w:rPr>
        <w:t>/</w:t>
      </w:r>
      <w:r w:rsidRPr="004C0A34">
        <w:rPr>
          <w:b/>
          <w:sz w:val="20"/>
          <w:szCs w:val="25"/>
        </w:rPr>
        <w:t xml:space="preserve"> </w:t>
      </w:r>
      <w:r w:rsidR="003503F6">
        <w:rPr>
          <w:b/>
          <w:sz w:val="24"/>
          <w:szCs w:val="25"/>
        </w:rPr>
        <w:t>BULAMBO BAKONGA</w:t>
      </w:r>
    </w:p>
    <w:p w:rsidR="008D17C7" w:rsidRPr="00B06235" w:rsidRDefault="008D17C7" w:rsidP="008D17C7">
      <w:pPr>
        <w:spacing w:line="276" w:lineRule="auto"/>
        <w:ind w:left="0" w:right="-517" w:firstLine="3686"/>
        <w:contextualSpacing/>
        <w:rPr>
          <w:b/>
          <w:sz w:val="16"/>
          <w:szCs w:val="25"/>
        </w:rPr>
      </w:pPr>
      <w:r w:rsidRPr="00B06235">
        <w:rPr>
          <w:b/>
          <w:sz w:val="10"/>
          <w:szCs w:val="25"/>
        </w:rPr>
        <w:t xml:space="preserve"> </w:t>
      </w:r>
    </w:p>
    <w:p w:rsidR="008D17C7" w:rsidRPr="001D7BA5" w:rsidRDefault="00B8309C" w:rsidP="008D17C7">
      <w:pPr>
        <w:numPr>
          <w:ilvl w:val="0"/>
          <w:numId w:val="19"/>
        </w:numPr>
        <w:spacing w:line="240" w:lineRule="auto"/>
        <w:ind w:left="284" w:right="113" w:hanging="284"/>
        <w:contextualSpacing/>
        <w:rPr>
          <w:b/>
          <w:sz w:val="25"/>
          <w:szCs w:val="25"/>
        </w:rPr>
      </w:pPr>
      <w:proofErr w:type="spellStart"/>
      <w:r w:rsidRPr="004C0A34">
        <w:rPr>
          <w:rFonts w:ascii="Tahoma" w:hAnsi="Tahoma" w:cs="Tahoma"/>
          <w:sz w:val="24"/>
          <w:szCs w:val="25"/>
        </w:rPr>
        <w:t>S</w:t>
      </w:r>
      <w:r>
        <w:rPr>
          <w:rFonts w:ascii="Tahoma" w:hAnsi="Tahoma" w:cs="Tahoma"/>
          <w:sz w:val="24"/>
          <w:szCs w:val="25"/>
        </w:rPr>
        <w:t>é</w:t>
      </w:r>
      <w:proofErr w:type="spellEnd"/>
      <w:r w:rsidRPr="00710722">
        <w:rPr>
          <w:sz w:val="24"/>
          <w:szCs w:val="25"/>
        </w:rPr>
        <w:t>/</w:t>
      </w:r>
      <w:r w:rsidRPr="004C0A34">
        <w:rPr>
          <w:b/>
          <w:sz w:val="20"/>
          <w:szCs w:val="25"/>
        </w:rPr>
        <w:t xml:space="preserve"> </w:t>
      </w:r>
      <w:r w:rsidR="003503F6">
        <w:rPr>
          <w:b/>
          <w:color w:val="auto"/>
          <w:sz w:val="24"/>
          <w:szCs w:val="25"/>
        </w:rPr>
        <w:t xml:space="preserve">TASOKI MANZELE  </w:t>
      </w:r>
    </w:p>
    <w:p w:rsidR="001D7BA5" w:rsidRPr="004F025E" w:rsidRDefault="001D7BA5" w:rsidP="001D7BA5">
      <w:pPr>
        <w:spacing w:line="240" w:lineRule="auto"/>
        <w:ind w:left="0" w:right="113" w:firstLine="0"/>
        <w:contextualSpacing/>
        <w:rPr>
          <w:b/>
          <w:sz w:val="20"/>
          <w:szCs w:val="25"/>
        </w:rPr>
      </w:pPr>
    </w:p>
    <w:p w:rsidR="008D17C7" w:rsidRPr="00FD3224" w:rsidRDefault="008D17C7" w:rsidP="008D17C7">
      <w:pPr>
        <w:ind w:left="720"/>
        <w:contextualSpacing/>
        <w:rPr>
          <w:b/>
          <w:sz w:val="6"/>
          <w:szCs w:val="25"/>
        </w:rPr>
      </w:pPr>
    </w:p>
    <w:p w:rsidR="008258BD" w:rsidRDefault="008258BD" w:rsidP="008258BD">
      <w:pPr>
        <w:spacing w:after="0"/>
        <w:ind w:right="0"/>
        <w:rPr>
          <w:rFonts w:ascii="Tahoma" w:hAnsi="Tahoma" w:cs="Tahoma"/>
          <w:b/>
          <w:sz w:val="23"/>
          <w:szCs w:val="23"/>
          <w:u w:val="single"/>
        </w:rPr>
      </w:pPr>
      <w:r w:rsidRPr="00CB43D1">
        <w:rPr>
          <w:rFonts w:ascii="Tahoma" w:hAnsi="Tahoma" w:cs="Tahoma"/>
          <w:b/>
          <w:sz w:val="23"/>
          <w:szCs w:val="23"/>
          <w:u w:val="single"/>
        </w:rPr>
        <w:lastRenderedPageBreak/>
        <w:t xml:space="preserve">REA. </w:t>
      </w:r>
      <w:r>
        <w:rPr>
          <w:rFonts w:ascii="Tahoma" w:hAnsi="Tahoma" w:cs="Tahoma"/>
          <w:b/>
          <w:sz w:val="23"/>
          <w:szCs w:val="23"/>
          <w:u w:val="single"/>
        </w:rPr>
        <w:t>336</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u w:val="single"/>
        </w:rPr>
        <w:t>Sixi</w:t>
      </w:r>
      <w:r w:rsidRPr="00CB43D1">
        <w:rPr>
          <w:rFonts w:ascii="Tahoma" w:hAnsi="Tahoma" w:cs="Tahoma"/>
          <w:b/>
          <w:sz w:val="23"/>
          <w:szCs w:val="23"/>
          <w:u w:val="single"/>
        </w:rPr>
        <w:t>ème feuillet</w:t>
      </w:r>
    </w:p>
    <w:p w:rsidR="008D17C7" w:rsidRPr="008D17C7" w:rsidRDefault="008D17C7" w:rsidP="008D17C7">
      <w:pPr>
        <w:spacing w:line="240" w:lineRule="auto"/>
        <w:ind w:left="0" w:right="113" w:firstLine="0"/>
        <w:rPr>
          <w:b/>
          <w:sz w:val="4"/>
          <w:szCs w:val="25"/>
        </w:rPr>
      </w:pPr>
    </w:p>
    <w:p w:rsidR="008258BD" w:rsidRDefault="008258BD" w:rsidP="008D17C7">
      <w:pPr>
        <w:ind w:left="851" w:right="0" w:firstLine="1559"/>
        <w:rPr>
          <w:rFonts w:ascii="Tahoma" w:hAnsi="Tahoma" w:cs="Tahoma"/>
          <w:sz w:val="25"/>
          <w:szCs w:val="25"/>
        </w:rPr>
      </w:pPr>
    </w:p>
    <w:p w:rsidR="008258BD" w:rsidRDefault="008258BD" w:rsidP="008D17C7">
      <w:pPr>
        <w:ind w:left="851" w:right="0" w:firstLine="1559"/>
        <w:rPr>
          <w:rFonts w:ascii="Tahoma" w:hAnsi="Tahoma" w:cs="Tahoma"/>
          <w:sz w:val="25"/>
          <w:szCs w:val="25"/>
        </w:rPr>
      </w:pPr>
    </w:p>
    <w:p w:rsidR="008D17C7" w:rsidRPr="008D17C7" w:rsidRDefault="008D17C7" w:rsidP="008D17C7">
      <w:pPr>
        <w:ind w:left="851" w:right="0" w:firstLine="1559"/>
        <w:rPr>
          <w:rFonts w:ascii="Tahoma" w:hAnsi="Tahoma" w:cs="Tahoma"/>
          <w:sz w:val="25"/>
          <w:szCs w:val="25"/>
          <w:u w:val="single"/>
        </w:rPr>
      </w:pPr>
      <w:r w:rsidRPr="008D17C7">
        <w:rPr>
          <w:rFonts w:ascii="Tahoma" w:hAnsi="Tahoma" w:cs="Tahoma"/>
          <w:sz w:val="25"/>
          <w:szCs w:val="25"/>
        </w:rPr>
        <w:t xml:space="preserve"> </w:t>
      </w:r>
      <w:r w:rsidRPr="008D17C7">
        <w:rPr>
          <w:rFonts w:ascii="Tahoma" w:hAnsi="Tahoma" w:cs="Tahoma"/>
          <w:sz w:val="25"/>
          <w:szCs w:val="25"/>
          <w:u w:val="single"/>
        </w:rPr>
        <w:t>Le Greffier</w:t>
      </w:r>
    </w:p>
    <w:p w:rsidR="008D17C7" w:rsidRPr="00B06235" w:rsidRDefault="008D17C7" w:rsidP="008D17C7">
      <w:pPr>
        <w:ind w:left="719" w:right="0" w:hanging="719"/>
        <w:jc w:val="center"/>
        <w:rPr>
          <w:rFonts w:ascii="Tahoma" w:hAnsi="Tahoma" w:cs="Tahoma"/>
          <w:sz w:val="20"/>
          <w:szCs w:val="25"/>
        </w:rPr>
      </w:pPr>
    </w:p>
    <w:p w:rsidR="008D17C7" w:rsidRDefault="00B8309C" w:rsidP="004F025E">
      <w:pPr>
        <w:ind w:left="426" w:right="0" w:firstLine="1559"/>
        <w:rPr>
          <w:b/>
          <w:sz w:val="25"/>
          <w:szCs w:val="25"/>
        </w:rPr>
      </w:pPr>
      <w:proofErr w:type="spellStart"/>
      <w:r w:rsidRPr="004C0A34">
        <w:rPr>
          <w:rFonts w:ascii="Tahoma" w:hAnsi="Tahoma" w:cs="Tahoma"/>
          <w:sz w:val="24"/>
          <w:szCs w:val="25"/>
        </w:rPr>
        <w:t>S</w:t>
      </w:r>
      <w:r>
        <w:rPr>
          <w:rFonts w:ascii="Tahoma" w:hAnsi="Tahoma" w:cs="Tahoma"/>
          <w:sz w:val="24"/>
          <w:szCs w:val="25"/>
        </w:rPr>
        <w:t>é</w:t>
      </w:r>
      <w:proofErr w:type="spellEnd"/>
      <w:r w:rsidRPr="00710722">
        <w:rPr>
          <w:sz w:val="24"/>
          <w:szCs w:val="25"/>
        </w:rPr>
        <w:t>/</w:t>
      </w:r>
      <w:r w:rsidRPr="004C0A34">
        <w:rPr>
          <w:b/>
          <w:sz w:val="20"/>
          <w:szCs w:val="25"/>
        </w:rPr>
        <w:t xml:space="preserve"> </w:t>
      </w:r>
      <w:r w:rsidR="008258BD">
        <w:rPr>
          <w:b/>
          <w:sz w:val="25"/>
          <w:szCs w:val="25"/>
        </w:rPr>
        <w:t>MITE KABAMBA</w:t>
      </w:r>
    </w:p>
    <w:p w:rsidR="001D7BA5" w:rsidRPr="006C7BA5" w:rsidRDefault="001D7BA5" w:rsidP="00A30C54">
      <w:pPr>
        <w:ind w:left="426" w:right="0" w:firstLine="1417"/>
        <w:rPr>
          <w:rFonts w:ascii="Tahoma" w:hAnsi="Tahoma" w:cs="Tahoma"/>
          <w:sz w:val="36"/>
          <w:szCs w:val="25"/>
        </w:rPr>
      </w:pPr>
    </w:p>
    <w:p w:rsidR="00DF29C4" w:rsidRPr="008D17C7" w:rsidRDefault="00DF29C4" w:rsidP="00DF29C4">
      <w:pPr>
        <w:spacing w:line="244" w:lineRule="auto"/>
        <w:ind w:left="0" w:right="-658" w:firstLine="993"/>
        <w:rPr>
          <w:sz w:val="26"/>
          <w:szCs w:val="26"/>
        </w:rPr>
      </w:pPr>
      <w:r w:rsidRPr="008D17C7">
        <w:rPr>
          <w:sz w:val="26"/>
          <w:szCs w:val="26"/>
        </w:rPr>
        <w:t>POUR COPIE  CERTIFIEE CONFORME,</w:t>
      </w:r>
    </w:p>
    <w:p w:rsidR="00DF29C4" w:rsidRPr="00FD3224" w:rsidRDefault="00DF29C4" w:rsidP="00DF29C4">
      <w:pPr>
        <w:spacing w:line="244" w:lineRule="auto"/>
        <w:ind w:left="0" w:right="-454" w:firstLine="0"/>
        <w:rPr>
          <w:sz w:val="12"/>
        </w:rPr>
      </w:pPr>
    </w:p>
    <w:p w:rsidR="00B52F5E" w:rsidRDefault="00B52F5E" w:rsidP="00B52F5E">
      <w:pPr>
        <w:spacing w:line="242" w:lineRule="auto"/>
        <w:ind w:left="0" w:right="-454" w:firstLine="1276"/>
        <w:rPr>
          <w:sz w:val="26"/>
          <w:szCs w:val="26"/>
        </w:rPr>
      </w:pPr>
      <w:proofErr w:type="gramStart"/>
      <w:r>
        <w:rPr>
          <w:sz w:val="26"/>
          <w:szCs w:val="26"/>
        </w:rPr>
        <w:t>Fait  à</w:t>
      </w:r>
      <w:proofErr w:type="gramEnd"/>
      <w:r>
        <w:rPr>
          <w:sz w:val="26"/>
          <w:szCs w:val="26"/>
        </w:rPr>
        <w:t xml:space="preserve"> Kinshasa, le……./…..../2026</w:t>
      </w:r>
    </w:p>
    <w:p w:rsidR="00B52F5E" w:rsidRDefault="00B52F5E" w:rsidP="00B52F5E">
      <w:pPr>
        <w:spacing w:line="242" w:lineRule="auto"/>
        <w:ind w:left="0" w:right="-454" w:firstLine="0"/>
        <w:jc w:val="center"/>
        <w:rPr>
          <w:sz w:val="22"/>
          <w:szCs w:val="27"/>
        </w:rPr>
      </w:pPr>
    </w:p>
    <w:p w:rsidR="00B52F5E" w:rsidRDefault="00B52F5E" w:rsidP="00B52F5E">
      <w:pPr>
        <w:spacing w:line="242" w:lineRule="auto"/>
        <w:ind w:left="0" w:right="-454" w:firstLine="0"/>
        <w:jc w:val="center"/>
        <w:rPr>
          <w:sz w:val="4"/>
          <w:szCs w:val="34"/>
        </w:rPr>
      </w:pPr>
    </w:p>
    <w:p w:rsidR="00B52F5E" w:rsidRDefault="00B52F5E" w:rsidP="00B52F5E">
      <w:pPr>
        <w:spacing w:after="3" w:line="252" w:lineRule="auto"/>
        <w:ind w:left="-15" w:right="0" w:firstLine="2142"/>
        <w:rPr>
          <w:rFonts w:ascii="Trebuchet MS" w:eastAsia="Tahoma" w:hAnsi="Trebuchet MS" w:cs="Tahoma"/>
          <w:sz w:val="25"/>
          <w:szCs w:val="25"/>
        </w:rPr>
      </w:pPr>
      <w:r>
        <w:rPr>
          <w:rFonts w:ascii="Trebuchet MS" w:eastAsia="Tahoma" w:hAnsi="Trebuchet MS" w:cs="Tahoma"/>
          <w:sz w:val="25"/>
          <w:szCs w:val="25"/>
        </w:rPr>
        <w:t>LE GREFFIER EN CHEF,</w:t>
      </w:r>
    </w:p>
    <w:p w:rsidR="00B52F5E" w:rsidRDefault="00B52F5E" w:rsidP="00B52F5E">
      <w:pPr>
        <w:spacing w:after="3" w:line="252" w:lineRule="auto"/>
        <w:ind w:left="-15" w:right="0" w:firstLine="2142"/>
        <w:rPr>
          <w:rFonts w:ascii="Trebuchet MS" w:eastAsia="Tahoma" w:hAnsi="Trebuchet MS" w:cs="Tahoma"/>
          <w:sz w:val="24"/>
          <w:szCs w:val="25"/>
        </w:rPr>
      </w:pPr>
    </w:p>
    <w:p w:rsidR="00B52F5E" w:rsidRDefault="00B52F5E" w:rsidP="00B52F5E">
      <w:pPr>
        <w:tabs>
          <w:tab w:val="right" w:pos="9075"/>
        </w:tabs>
        <w:spacing w:after="0" w:line="240" w:lineRule="auto"/>
        <w:ind w:left="0" w:right="-375" w:firstLine="1560"/>
        <w:rPr>
          <w:rFonts w:ascii="Tahoma" w:eastAsia="Calibri" w:hAnsi="Tahoma" w:cs="Tahoma"/>
          <w:szCs w:val="29"/>
        </w:rPr>
      </w:pPr>
      <w:r>
        <w:rPr>
          <w:rFonts w:ascii="Tahoma" w:eastAsia="Tahoma" w:hAnsi="Tahoma" w:cs="Tahoma"/>
          <w:b/>
          <w:szCs w:val="29"/>
          <w:u w:val="single" w:color="000000"/>
        </w:rPr>
        <w:t xml:space="preserve">Fabrice </w:t>
      </w:r>
      <w:r>
        <w:rPr>
          <w:rFonts w:ascii="Tahoma" w:eastAsia="Tahoma" w:hAnsi="Tahoma" w:cs="Tahoma"/>
          <w:b/>
          <w:sz w:val="29"/>
          <w:szCs w:val="29"/>
          <w:u w:val="single" w:color="000000"/>
        </w:rPr>
        <w:t>MANZENZA NOSA</w:t>
      </w:r>
    </w:p>
    <w:p w:rsidR="00B52F5E" w:rsidRDefault="00B52F5E" w:rsidP="00B52F5E">
      <w:pPr>
        <w:spacing w:line="240" w:lineRule="auto"/>
        <w:ind w:left="-170" w:right="-170" w:firstLine="2438"/>
        <w:rPr>
          <w:sz w:val="25"/>
          <w:szCs w:val="25"/>
        </w:rPr>
      </w:pPr>
      <w:r>
        <w:rPr>
          <w:rFonts w:eastAsia="Tahoma"/>
          <w:i/>
          <w:sz w:val="25"/>
          <w:szCs w:val="25"/>
        </w:rPr>
        <w:t>Secrétaire Général</w:t>
      </w:r>
    </w:p>
    <w:p w:rsidR="008D17C7" w:rsidRPr="006D429D" w:rsidRDefault="00B52F5E" w:rsidP="00B52F5E">
      <w:pPr>
        <w:spacing w:line="244" w:lineRule="auto"/>
        <w:ind w:left="0" w:right="-454" w:firstLine="1276"/>
        <w:rPr>
          <w:sz w:val="25"/>
          <w:szCs w:val="25"/>
        </w:rPr>
      </w:pPr>
      <w:bookmarkStart w:id="0" w:name="_GoBack"/>
      <w:bookmarkEnd w:id="0"/>
      <w:r>
        <w:rPr>
          <w:noProof/>
          <w:sz w:val="25"/>
          <w:szCs w:val="25"/>
        </w:rPr>
        <mc:AlternateContent>
          <mc:Choice Requires="wps">
            <w:drawing>
              <wp:anchor distT="0" distB="0" distL="114300" distR="114300" simplePos="0" relativeHeight="251660288" behindDoc="0" locked="0" layoutInCell="1" allowOverlap="1">
                <wp:simplePos x="0" y="0"/>
                <wp:positionH relativeFrom="column">
                  <wp:posOffset>1739735</wp:posOffset>
                </wp:positionH>
                <wp:positionV relativeFrom="paragraph">
                  <wp:posOffset>6822374</wp:posOffset>
                </wp:positionV>
                <wp:extent cx="415636" cy="267195"/>
                <wp:effectExtent l="0" t="0" r="22860" b="19050"/>
                <wp:wrapNone/>
                <wp:docPr id="2" name="Rectangle 2"/>
                <wp:cNvGraphicFramePr/>
                <a:graphic xmlns:a="http://schemas.openxmlformats.org/drawingml/2006/main">
                  <a:graphicData uri="http://schemas.microsoft.com/office/word/2010/wordprocessingShape">
                    <wps:wsp>
                      <wps:cNvSpPr/>
                      <wps:spPr>
                        <a:xfrm>
                          <a:off x="0" y="0"/>
                          <a:ext cx="415636" cy="26719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B06DE1" id="Rectangle 2" o:spid="_x0000_s1026" style="position:absolute;margin-left:137pt;margin-top:537.2pt;width:32.75pt;height:21.0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" fillcolor="white [3201]" strokecolor="white [3212]" strokeweight="1pt"/>
            </w:pict>
          </mc:Fallback>
        </mc:AlternateContent>
      </w:r>
    </w:p>
    <w:sectPr w:rsidR="008D17C7" w:rsidRPr="006D429D" w:rsidSect="00B8309C">
      <w:footerReference w:type="default" r:id="rId8"/>
      <w:headerReference w:type="first" r:id="rId9"/>
      <w:footerReference w:type="first" r:id="rId10"/>
      <w:pgSz w:w="11906" w:h="16838"/>
      <w:pgMar w:top="426" w:right="2880" w:bottom="709" w:left="2880"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7A1A" w:rsidRDefault="00B77A1A" w:rsidP="00D45B24">
      <w:pPr>
        <w:spacing w:after="0" w:line="240" w:lineRule="auto"/>
      </w:pPr>
      <w:r>
        <w:separator/>
      </w:r>
    </w:p>
  </w:endnote>
  <w:endnote w:type="continuationSeparator" w:id="0">
    <w:p w:rsidR="00B77A1A" w:rsidRDefault="00B77A1A"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0ADE" w:rsidRDefault="00353A8A" w:rsidP="00D96269">
    <w:pPr>
      <w:pStyle w:val="Pieddepage"/>
      <w:jc w:val="center"/>
    </w:pPr>
    <w:r>
      <w: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894" w:rsidRDefault="00125894" w:rsidP="00125894">
    <w:pPr>
      <w:pStyle w:val="Pieddepage"/>
      <w:jc w:val="cen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7A1A" w:rsidRDefault="00B77A1A" w:rsidP="00D45B24">
      <w:pPr>
        <w:spacing w:after="0" w:line="240" w:lineRule="auto"/>
      </w:pPr>
      <w:r>
        <w:separator/>
      </w:r>
    </w:p>
  </w:footnote>
  <w:footnote w:type="continuationSeparator" w:id="0">
    <w:p w:rsidR="00B77A1A" w:rsidRDefault="00B77A1A" w:rsidP="00D45B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2527" w:rsidRPr="009627AB" w:rsidRDefault="00882527" w:rsidP="00882527">
    <w:pPr>
      <w:spacing w:after="0"/>
      <w:ind w:left="0" w:right="1531" w:firstLine="0"/>
      <w:rPr>
        <w:rFonts w:ascii="Tahoma" w:hAnsi="Tahoma" w:cs="Tahoma"/>
        <w:b/>
        <w:sz w:val="2"/>
        <w:szCs w:val="25"/>
      </w:rPr>
    </w:pPr>
  </w:p>
  <w:p w:rsidR="00882527" w:rsidRDefault="00882527" w:rsidP="00882527">
    <w:pPr>
      <w:spacing w:after="0"/>
      <w:ind w:left="0" w:right="1531" w:firstLine="0"/>
      <w:rPr>
        <w:rFonts w:ascii="Tahoma" w:hAnsi="Tahoma" w:cs="Tahoma"/>
        <w:sz w:val="24"/>
        <w:szCs w:val="25"/>
      </w:rPr>
    </w:pPr>
    <w:r w:rsidRPr="00882527">
      <w:rPr>
        <w:rFonts w:ascii="Tahoma" w:hAnsi="Tahoma" w:cs="Tahoma"/>
        <w:sz w:val="24"/>
        <w:szCs w:val="25"/>
      </w:rPr>
      <w:t>=</w:t>
    </w:r>
    <w:proofErr w:type="gramStart"/>
    <w:r w:rsidRPr="00882527">
      <w:rPr>
        <w:rFonts w:ascii="Tahoma" w:hAnsi="Tahoma" w:cs="Tahoma"/>
        <w:sz w:val="24"/>
        <w:szCs w:val="25"/>
      </w:rPr>
      <w:t>/</w:t>
    </w:r>
    <w:r w:rsidRPr="001A05AF">
      <w:rPr>
        <w:rFonts w:ascii="Tahoma" w:hAnsi="Tahoma" w:cs="Tahoma"/>
        <w:b/>
        <w:sz w:val="24"/>
        <w:szCs w:val="25"/>
        <w:u w:val="single"/>
      </w:rPr>
      <w:t>.P.K.</w:t>
    </w:r>
    <w:proofErr w:type="gramEnd"/>
    <w:r w:rsidRPr="00882527">
      <w:rPr>
        <w:rFonts w:ascii="Tahoma" w:hAnsi="Tahoma" w:cs="Tahoma"/>
        <w:sz w:val="24"/>
        <w:szCs w:val="25"/>
      </w:rPr>
      <w:t>/=</w:t>
    </w:r>
  </w:p>
  <w:p w:rsidR="00101ED0" w:rsidRPr="00101ED0" w:rsidRDefault="00101ED0" w:rsidP="00882527">
    <w:pPr>
      <w:spacing w:after="0"/>
      <w:ind w:left="0" w:right="1531" w:firstLine="0"/>
      <w:rPr>
        <w:rFonts w:ascii="Tahoma" w:hAnsi="Tahoma" w:cs="Tahoma"/>
        <w:b/>
        <w:sz w:val="8"/>
        <w:szCs w:val="25"/>
      </w:rPr>
    </w:pPr>
  </w:p>
  <w:p w:rsidR="00140DEE" w:rsidRDefault="00BD477B" w:rsidP="00140DEE">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140DEE" w:rsidRDefault="00140DEE" w:rsidP="00140DEE">
    <w:pPr>
      <w:spacing w:after="0" w:line="276" w:lineRule="auto"/>
      <w:ind w:left="0" w:right="50" w:firstLine="0"/>
      <w:rPr>
        <w:rFonts w:ascii="Tahoma" w:hAnsi="Tahoma" w:cs="Tahoma"/>
        <w:sz w:val="12"/>
        <w:szCs w:val="25"/>
        <w:u w:val="single"/>
      </w:rPr>
    </w:pPr>
    <w:r>
      <w:rPr>
        <w:b/>
        <w:noProof/>
        <w:sz w:val="24"/>
        <w:szCs w:val="25"/>
      </w:rPr>
      <mc:AlternateContent>
        <mc:Choice Requires="wps">
          <w:drawing>
            <wp:anchor distT="0" distB="0" distL="114300" distR="114300" simplePos="0" relativeHeight="251659264" behindDoc="0" locked="0" layoutInCell="1" allowOverlap="1" wp14:anchorId="7889C441" wp14:editId="583AE29B">
              <wp:simplePos x="0" y="0"/>
              <wp:positionH relativeFrom="column">
                <wp:posOffset>8890</wp:posOffset>
              </wp:positionH>
              <wp:positionV relativeFrom="paragraph">
                <wp:posOffset>11734</wp:posOffset>
              </wp:positionV>
              <wp:extent cx="3833495" cy="0"/>
              <wp:effectExtent l="0" t="0" r="14605" b="19050"/>
              <wp:wrapNone/>
              <wp:docPr id="5" name="Connecteur droit 5"/>
              <wp:cNvGraphicFramePr/>
              <a:graphic xmlns:a="http://schemas.openxmlformats.org/drawingml/2006/main">
                <a:graphicData uri="http://schemas.microsoft.com/office/word/2010/wordprocessingShape">
                  <wps:wsp>
                    <wps:cNvCnPr/>
                    <wps:spPr>
                      <a:xfrm>
                        <a:off x="0" y="0"/>
                        <a:ext cx="38334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375BB893" id="Connecteur droit 5"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pt,.9pt" to="302.5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" strokecolor="windowText" strokeweight="1pt">
              <v:stroke dashstyle="3 1"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15:restartNumberingAfterBreak="0">
    <w:nsid w:val="03870E09"/>
    <w:multiLevelType w:val="hybridMultilevel"/>
    <w:tmpl w:val="502407B0"/>
    <w:lvl w:ilvl="0" w:tplc="3E4698AA">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15:restartNumberingAfterBreak="0">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15:restartNumberingAfterBreak="0">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15:restartNumberingAfterBreak="0">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BD0261D"/>
    <w:multiLevelType w:val="hybridMultilevel"/>
    <w:tmpl w:val="B12EB658"/>
    <w:lvl w:ilvl="0" w:tplc="9E6638A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BEC581E"/>
    <w:multiLevelType w:val="hybridMultilevel"/>
    <w:tmpl w:val="1A188414"/>
    <w:lvl w:ilvl="0" w:tplc="AF9678E2">
      <w:numFmt w:val="bullet"/>
      <w:lvlText w:val="-"/>
      <w:lvlJc w:val="left"/>
      <w:pPr>
        <w:ind w:left="720" w:hanging="360"/>
      </w:pPr>
      <w:rPr>
        <w:rFonts w:ascii="Tahoma" w:eastAsia="Arial" w:hAnsi="Tahoma" w:cs="Tahoma"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0" w15:restartNumberingAfterBreak="0">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1" w15:restartNumberingAfterBreak="0">
    <w:nsid w:val="3C071A63"/>
    <w:multiLevelType w:val="hybridMultilevel"/>
    <w:tmpl w:val="DA32616E"/>
    <w:lvl w:ilvl="0" w:tplc="040C0005">
      <w:start w:val="1"/>
      <w:numFmt w:val="bullet"/>
      <w:lvlText w:val=""/>
      <w:lvlJc w:val="left"/>
      <w:pPr>
        <w:ind w:left="720" w:hanging="360"/>
      </w:pPr>
      <w:rPr>
        <w:rFonts w:ascii="Wingdings" w:hAnsi="Wingdings"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0A549C3"/>
    <w:multiLevelType w:val="hybridMultilevel"/>
    <w:tmpl w:val="60A620A6"/>
    <w:lvl w:ilvl="0" w:tplc="E918DE84">
      <w:start w:val="1"/>
      <w:numFmt w:val="bullet"/>
      <w:lvlText w:val="-"/>
      <w:lvlJc w:val="left"/>
      <w:pPr>
        <w:ind w:left="720" w:hanging="360"/>
      </w:pPr>
      <w:rPr>
        <w:rFonts w:ascii="Arial" w:eastAsiaTheme="minorHAnsi" w:hAnsi="Arial" w:cs="Arial" w:hint="default"/>
        <w: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5" w15:restartNumberingAfterBreak="0">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6" w15:restartNumberingAfterBreak="0">
    <w:nsid w:val="43AE29DC"/>
    <w:multiLevelType w:val="hybridMultilevel"/>
    <w:tmpl w:val="098CB9D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9" w15:restartNumberingAfterBreak="0">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0" w15:restartNumberingAfterBreak="0">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1" w15:restartNumberingAfterBreak="0">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2" w15:restartNumberingAfterBreak="0">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3" w15:restartNumberingAfterBreak="0">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4" w15:restartNumberingAfterBreak="0">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5" w15:restartNumberingAfterBreak="0">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26" w15:restartNumberingAfterBreak="0">
    <w:nsid w:val="7ED21A39"/>
    <w:multiLevelType w:val="hybridMultilevel"/>
    <w:tmpl w:val="0000623A"/>
    <w:lvl w:ilvl="0" w:tplc="A95CB418">
      <w:numFmt w:val="bullet"/>
      <w:lvlText w:val="-"/>
      <w:lvlJc w:val="left"/>
      <w:pPr>
        <w:ind w:left="720" w:hanging="360"/>
      </w:pPr>
      <w:rPr>
        <w:rFonts w:ascii="Arial" w:eastAsia="Arial" w:hAnsi="Arial" w:cs="Arial" w:hint="default"/>
        <w:b/>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4"/>
  </w:num>
  <w:num w:numId="2">
    <w:abstractNumId w:val="24"/>
  </w:num>
  <w:num w:numId="3">
    <w:abstractNumId w:val="10"/>
  </w:num>
  <w:num w:numId="4">
    <w:abstractNumId w:val="22"/>
  </w:num>
  <w:num w:numId="5">
    <w:abstractNumId w:val="0"/>
  </w:num>
  <w:num w:numId="6">
    <w:abstractNumId w:val="15"/>
  </w:num>
  <w:num w:numId="7">
    <w:abstractNumId w:val="2"/>
  </w:num>
  <w:num w:numId="8">
    <w:abstractNumId w:val="3"/>
  </w:num>
  <w:num w:numId="9">
    <w:abstractNumId w:val="4"/>
  </w:num>
  <w:num w:numId="10">
    <w:abstractNumId w:val="9"/>
  </w:num>
  <w:num w:numId="11">
    <w:abstractNumId w:val="20"/>
  </w:num>
  <w:num w:numId="12">
    <w:abstractNumId w:val="19"/>
  </w:num>
  <w:num w:numId="13">
    <w:abstractNumId w:val="8"/>
  </w:num>
  <w:num w:numId="14">
    <w:abstractNumId w:val="12"/>
  </w:num>
  <w:num w:numId="15">
    <w:abstractNumId w:val="25"/>
  </w:num>
  <w:num w:numId="16">
    <w:abstractNumId w:val="11"/>
  </w:num>
  <w:num w:numId="17">
    <w:abstractNumId w:val="5"/>
  </w:num>
  <w:num w:numId="18">
    <w:abstractNumId w:val="18"/>
  </w:num>
  <w:num w:numId="19">
    <w:abstractNumId w:val="21"/>
  </w:num>
  <w:num w:numId="20">
    <w:abstractNumId w:val="17"/>
  </w:num>
  <w:num w:numId="21">
    <w:abstractNumId w:val="23"/>
  </w:num>
  <w:num w:numId="22">
    <w:abstractNumId w:val="13"/>
  </w:num>
  <w:num w:numId="23">
    <w:abstractNumId w:val="1"/>
  </w:num>
  <w:num w:numId="24">
    <w:abstractNumId w:val="6"/>
  </w:num>
  <w:num w:numId="25">
    <w:abstractNumId w:val="7"/>
  </w:num>
  <w:num w:numId="26">
    <w:abstractNumId w:val="26"/>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11B"/>
    <w:rsid w:val="000015F9"/>
    <w:rsid w:val="00001874"/>
    <w:rsid w:val="00001DF8"/>
    <w:rsid w:val="00002865"/>
    <w:rsid w:val="000035CC"/>
    <w:rsid w:val="00004C50"/>
    <w:rsid w:val="00005777"/>
    <w:rsid w:val="00005DC7"/>
    <w:rsid w:val="00005E07"/>
    <w:rsid w:val="00005EBA"/>
    <w:rsid w:val="00006019"/>
    <w:rsid w:val="000065C1"/>
    <w:rsid w:val="00006B72"/>
    <w:rsid w:val="0000734B"/>
    <w:rsid w:val="000074E8"/>
    <w:rsid w:val="00007FCD"/>
    <w:rsid w:val="00010016"/>
    <w:rsid w:val="0001053D"/>
    <w:rsid w:val="00010E2E"/>
    <w:rsid w:val="00011499"/>
    <w:rsid w:val="00011AC3"/>
    <w:rsid w:val="00011CE2"/>
    <w:rsid w:val="00011DB2"/>
    <w:rsid w:val="00011F60"/>
    <w:rsid w:val="00011FCC"/>
    <w:rsid w:val="0001292F"/>
    <w:rsid w:val="0001377C"/>
    <w:rsid w:val="000138F7"/>
    <w:rsid w:val="0001430D"/>
    <w:rsid w:val="00014A0F"/>
    <w:rsid w:val="00014A4E"/>
    <w:rsid w:val="000151B7"/>
    <w:rsid w:val="0001556C"/>
    <w:rsid w:val="00015A33"/>
    <w:rsid w:val="00016207"/>
    <w:rsid w:val="000165FD"/>
    <w:rsid w:val="00016BAE"/>
    <w:rsid w:val="00016F20"/>
    <w:rsid w:val="000175A1"/>
    <w:rsid w:val="00017FE2"/>
    <w:rsid w:val="00020318"/>
    <w:rsid w:val="000210DA"/>
    <w:rsid w:val="00021B31"/>
    <w:rsid w:val="000227D6"/>
    <w:rsid w:val="00023389"/>
    <w:rsid w:val="000237A6"/>
    <w:rsid w:val="00024167"/>
    <w:rsid w:val="00024D78"/>
    <w:rsid w:val="0002570B"/>
    <w:rsid w:val="00025B92"/>
    <w:rsid w:val="00026629"/>
    <w:rsid w:val="00027703"/>
    <w:rsid w:val="00027A83"/>
    <w:rsid w:val="00027CB9"/>
    <w:rsid w:val="00030A90"/>
    <w:rsid w:val="00030D06"/>
    <w:rsid w:val="00030DE7"/>
    <w:rsid w:val="00030EFD"/>
    <w:rsid w:val="0003149A"/>
    <w:rsid w:val="00031AD5"/>
    <w:rsid w:val="00032A54"/>
    <w:rsid w:val="00034F02"/>
    <w:rsid w:val="00036039"/>
    <w:rsid w:val="00036204"/>
    <w:rsid w:val="00036683"/>
    <w:rsid w:val="000368EE"/>
    <w:rsid w:val="00036A65"/>
    <w:rsid w:val="00036C7F"/>
    <w:rsid w:val="00036E35"/>
    <w:rsid w:val="0003722C"/>
    <w:rsid w:val="00037D8E"/>
    <w:rsid w:val="00037FD0"/>
    <w:rsid w:val="00040085"/>
    <w:rsid w:val="00040882"/>
    <w:rsid w:val="0004107C"/>
    <w:rsid w:val="0004184C"/>
    <w:rsid w:val="000427D0"/>
    <w:rsid w:val="00042A42"/>
    <w:rsid w:val="00042E06"/>
    <w:rsid w:val="00043452"/>
    <w:rsid w:val="000435AA"/>
    <w:rsid w:val="000439D7"/>
    <w:rsid w:val="00043E57"/>
    <w:rsid w:val="00044CB4"/>
    <w:rsid w:val="0004577C"/>
    <w:rsid w:val="00045D91"/>
    <w:rsid w:val="00046975"/>
    <w:rsid w:val="00047315"/>
    <w:rsid w:val="0004731E"/>
    <w:rsid w:val="00047D18"/>
    <w:rsid w:val="00047F32"/>
    <w:rsid w:val="00050A32"/>
    <w:rsid w:val="000510AA"/>
    <w:rsid w:val="000519D1"/>
    <w:rsid w:val="0005203D"/>
    <w:rsid w:val="00052679"/>
    <w:rsid w:val="00052B98"/>
    <w:rsid w:val="00052BAD"/>
    <w:rsid w:val="000538E4"/>
    <w:rsid w:val="000543DB"/>
    <w:rsid w:val="00054A2A"/>
    <w:rsid w:val="00054C73"/>
    <w:rsid w:val="00055934"/>
    <w:rsid w:val="00055BE4"/>
    <w:rsid w:val="00056D66"/>
    <w:rsid w:val="00057047"/>
    <w:rsid w:val="00060466"/>
    <w:rsid w:val="0006068C"/>
    <w:rsid w:val="00061EE1"/>
    <w:rsid w:val="000622CA"/>
    <w:rsid w:val="00062371"/>
    <w:rsid w:val="00063292"/>
    <w:rsid w:val="00063396"/>
    <w:rsid w:val="0006339B"/>
    <w:rsid w:val="000636AE"/>
    <w:rsid w:val="00063CB2"/>
    <w:rsid w:val="000640BA"/>
    <w:rsid w:val="0006451D"/>
    <w:rsid w:val="00064E6E"/>
    <w:rsid w:val="00065675"/>
    <w:rsid w:val="000656D3"/>
    <w:rsid w:val="000659A7"/>
    <w:rsid w:val="00065BD3"/>
    <w:rsid w:val="00065C06"/>
    <w:rsid w:val="00065CB7"/>
    <w:rsid w:val="00067310"/>
    <w:rsid w:val="0006746F"/>
    <w:rsid w:val="000676D9"/>
    <w:rsid w:val="000676F1"/>
    <w:rsid w:val="00067B6C"/>
    <w:rsid w:val="00067BBB"/>
    <w:rsid w:val="000700CD"/>
    <w:rsid w:val="000703C7"/>
    <w:rsid w:val="00070DCC"/>
    <w:rsid w:val="00070DF0"/>
    <w:rsid w:val="0007174D"/>
    <w:rsid w:val="00071DF2"/>
    <w:rsid w:val="00072313"/>
    <w:rsid w:val="000724CA"/>
    <w:rsid w:val="000727C7"/>
    <w:rsid w:val="00072B3A"/>
    <w:rsid w:val="00073C5B"/>
    <w:rsid w:val="00073FDA"/>
    <w:rsid w:val="0007452F"/>
    <w:rsid w:val="00075076"/>
    <w:rsid w:val="00075368"/>
    <w:rsid w:val="00076309"/>
    <w:rsid w:val="00076388"/>
    <w:rsid w:val="00076759"/>
    <w:rsid w:val="00076B61"/>
    <w:rsid w:val="000770B4"/>
    <w:rsid w:val="00077483"/>
    <w:rsid w:val="00077775"/>
    <w:rsid w:val="00077C4E"/>
    <w:rsid w:val="0008038A"/>
    <w:rsid w:val="00080E9E"/>
    <w:rsid w:val="00081056"/>
    <w:rsid w:val="00081335"/>
    <w:rsid w:val="00081DB5"/>
    <w:rsid w:val="0008233F"/>
    <w:rsid w:val="00082694"/>
    <w:rsid w:val="000831CF"/>
    <w:rsid w:val="0008470B"/>
    <w:rsid w:val="000851DA"/>
    <w:rsid w:val="0008548A"/>
    <w:rsid w:val="00086641"/>
    <w:rsid w:val="00086AD5"/>
    <w:rsid w:val="00086E4B"/>
    <w:rsid w:val="00086EA9"/>
    <w:rsid w:val="000873E5"/>
    <w:rsid w:val="000874A1"/>
    <w:rsid w:val="00087ADA"/>
    <w:rsid w:val="00090897"/>
    <w:rsid w:val="00090F6B"/>
    <w:rsid w:val="00091488"/>
    <w:rsid w:val="0009431F"/>
    <w:rsid w:val="000950BA"/>
    <w:rsid w:val="000950C0"/>
    <w:rsid w:val="000952CC"/>
    <w:rsid w:val="00095B9C"/>
    <w:rsid w:val="00096091"/>
    <w:rsid w:val="00097248"/>
    <w:rsid w:val="000A07FB"/>
    <w:rsid w:val="000A09BE"/>
    <w:rsid w:val="000A0F0C"/>
    <w:rsid w:val="000A100D"/>
    <w:rsid w:val="000A102A"/>
    <w:rsid w:val="000A1A49"/>
    <w:rsid w:val="000A24CA"/>
    <w:rsid w:val="000A2B9D"/>
    <w:rsid w:val="000A39CD"/>
    <w:rsid w:val="000A475C"/>
    <w:rsid w:val="000A4761"/>
    <w:rsid w:val="000A4D59"/>
    <w:rsid w:val="000A5261"/>
    <w:rsid w:val="000A569C"/>
    <w:rsid w:val="000A5AD3"/>
    <w:rsid w:val="000A6440"/>
    <w:rsid w:val="000A74FE"/>
    <w:rsid w:val="000A7C18"/>
    <w:rsid w:val="000A7E00"/>
    <w:rsid w:val="000B0083"/>
    <w:rsid w:val="000B0494"/>
    <w:rsid w:val="000B09AA"/>
    <w:rsid w:val="000B1FD8"/>
    <w:rsid w:val="000B2E25"/>
    <w:rsid w:val="000B2E30"/>
    <w:rsid w:val="000B3272"/>
    <w:rsid w:val="000B33A3"/>
    <w:rsid w:val="000B381A"/>
    <w:rsid w:val="000B39EB"/>
    <w:rsid w:val="000B3A46"/>
    <w:rsid w:val="000B3C6F"/>
    <w:rsid w:val="000B5DB3"/>
    <w:rsid w:val="000B67D5"/>
    <w:rsid w:val="000B71DF"/>
    <w:rsid w:val="000B729A"/>
    <w:rsid w:val="000B79B2"/>
    <w:rsid w:val="000C1212"/>
    <w:rsid w:val="000C17E0"/>
    <w:rsid w:val="000C2B6A"/>
    <w:rsid w:val="000C2DC4"/>
    <w:rsid w:val="000C3E8E"/>
    <w:rsid w:val="000C4F6A"/>
    <w:rsid w:val="000C59A8"/>
    <w:rsid w:val="000C5A86"/>
    <w:rsid w:val="000C607E"/>
    <w:rsid w:val="000C6448"/>
    <w:rsid w:val="000C683A"/>
    <w:rsid w:val="000C71C1"/>
    <w:rsid w:val="000C7215"/>
    <w:rsid w:val="000C7E6C"/>
    <w:rsid w:val="000C7EAC"/>
    <w:rsid w:val="000C7F32"/>
    <w:rsid w:val="000D0A75"/>
    <w:rsid w:val="000D0B73"/>
    <w:rsid w:val="000D0E6C"/>
    <w:rsid w:val="000D20E9"/>
    <w:rsid w:val="000D2A4B"/>
    <w:rsid w:val="000D3510"/>
    <w:rsid w:val="000D3C73"/>
    <w:rsid w:val="000D41E7"/>
    <w:rsid w:val="000D4368"/>
    <w:rsid w:val="000D4598"/>
    <w:rsid w:val="000D47DA"/>
    <w:rsid w:val="000D4D3E"/>
    <w:rsid w:val="000D4F28"/>
    <w:rsid w:val="000D5783"/>
    <w:rsid w:val="000D5CDC"/>
    <w:rsid w:val="000D7590"/>
    <w:rsid w:val="000D7B37"/>
    <w:rsid w:val="000E0210"/>
    <w:rsid w:val="000E135C"/>
    <w:rsid w:val="000E1562"/>
    <w:rsid w:val="000E2827"/>
    <w:rsid w:val="000E29DC"/>
    <w:rsid w:val="000E43A7"/>
    <w:rsid w:val="000E44F8"/>
    <w:rsid w:val="000E4966"/>
    <w:rsid w:val="000E57DB"/>
    <w:rsid w:val="000E58A6"/>
    <w:rsid w:val="000E6D48"/>
    <w:rsid w:val="000E757D"/>
    <w:rsid w:val="000E7FB3"/>
    <w:rsid w:val="000F0DC1"/>
    <w:rsid w:val="000F0EFC"/>
    <w:rsid w:val="000F1820"/>
    <w:rsid w:val="000F274F"/>
    <w:rsid w:val="000F3B9C"/>
    <w:rsid w:val="000F3C61"/>
    <w:rsid w:val="000F62DF"/>
    <w:rsid w:val="000F6658"/>
    <w:rsid w:val="000F6EB3"/>
    <w:rsid w:val="000F7AC5"/>
    <w:rsid w:val="000F7BF7"/>
    <w:rsid w:val="001001E0"/>
    <w:rsid w:val="00100413"/>
    <w:rsid w:val="001004AC"/>
    <w:rsid w:val="001010F6"/>
    <w:rsid w:val="00101C54"/>
    <w:rsid w:val="00101E1E"/>
    <w:rsid w:val="00101ED0"/>
    <w:rsid w:val="001020F8"/>
    <w:rsid w:val="00102483"/>
    <w:rsid w:val="00103078"/>
    <w:rsid w:val="00103701"/>
    <w:rsid w:val="00103782"/>
    <w:rsid w:val="00103840"/>
    <w:rsid w:val="00104232"/>
    <w:rsid w:val="00104AE3"/>
    <w:rsid w:val="00105221"/>
    <w:rsid w:val="00105466"/>
    <w:rsid w:val="00105B67"/>
    <w:rsid w:val="00105EEA"/>
    <w:rsid w:val="0010624F"/>
    <w:rsid w:val="0010632F"/>
    <w:rsid w:val="001068EF"/>
    <w:rsid w:val="0010783F"/>
    <w:rsid w:val="00107DE9"/>
    <w:rsid w:val="0011007A"/>
    <w:rsid w:val="00110116"/>
    <w:rsid w:val="00110C0D"/>
    <w:rsid w:val="00110E42"/>
    <w:rsid w:val="00111C6A"/>
    <w:rsid w:val="0011272C"/>
    <w:rsid w:val="00112DE1"/>
    <w:rsid w:val="0011345A"/>
    <w:rsid w:val="00113612"/>
    <w:rsid w:val="00113A56"/>
    <w:rsid w:val="00113EC1"/>
    <w:rsid w:val="00113EE0"/>
    <w:rsid w:val="00114E66"/>
    <w:rsid w:val="00115099"/>
    <w:rsid w:val="00115937"/>
    <w:rsid w:val="001159CC"/>
    <w:rsid w:val="001165AD"/>
    <w:rsid w:val="00116622"/>
    <w:rsid w:val="001167AB"/>
    <w:rsid w:val="00116DDB"/>
    <w:rsid w:val="001203E2"/>
    <w:rsid w:val="001206BD"/>
    <w:rsid w:val="00120DF8"/>
    <w:rsid w:val="00120F3C"/>
    <w:rsid w:val="00121464"/>
    <w:rsid w:val="001217BA"/>
    <w:rsid w:val="0012219A"/>
    <w:rsid w:val="00122A14"/>
    <w:rsid w:val="00123393"/>
    <w:rsid w:val="00123C60"/>
    <w:rsid w:val="00123D3B"/>
    <w:rsid w:val="00123D5A"/>
    <w:rsid w:val="0012412C"/>
    <w:rsid w:val="0012428A"/>
    <w:rsid w:val="001243BE"/>
    <w:rsid w:val="001252EA"/>
    <w:rsid w:val="00125894"/>
    <w:rsid w:val="00125F30"/>
    <w:rsid w:val="00126917"/>
    <w:rsid w:val="00126AA6"/>
    <w:rsid w:val="00126E71"/>
    <w:rsid w:val="00127133"/>
    <w:rsid w:val="00127876"/>
    <w:rsid w:val="00127A12"/>
    <w:rsid w:val="00127A70"/>
    <w:rsid w:val="00131D66"/>
    <w:rsid w:val="00132DCC"/>
    <w:rsid w:val="00132DDC"/>
    <w:rsid w:val="00132E10"/>
    <w:rsid w:val="001334D5"/>
    <w:rsid w:val="00133AFA"/>
    <w:rsid w:val="00134379"/>
    <w:rsid w:val="00134EB5"/>
    <w:rsid w:val="00134F7B"/>
    <w:rsid w:val="001364E0"/>
    <w:rsid w:val="00136ABA"/>
    <w:rsid w:val="001376AD"/>
    <w:rsid w:val="0014088B"/>
    <w:rsid w:val="00140BCC"/>
    <w:rsid w:val="00140DEE"/>
    <w:rsid w:val="00141B74"/>
    <w:rsid w:val="00142F2A"/>
    <w:rsid w:val="00143773"/>
    <w:rsid w:val="001438FB"/>
    <w:rsid w:val="001441B1"/>
    <w:rsid w:val="00144200"/>
    <w:rsid w:val="0014446C"/>
    <w:rsid w:val="001444E3"/>
    <w:rsid w:val="00145193"/>
    <w:rsid w:val="001452D5"/>
    <w:rsid w:val="0014579F"/>
    <w:rsid w:val="00145C93"/>
    <w:rsid w:val="00146177"/>
    <w:rsid w:val="001471DA"/>
    <w:rsid w:val="001471EC"/>
    <w:rsid w:val="001472D4"/>
    <w:rsid w:val="001479E0"/>
    <w:rsid w:val="0015061B"/>
    <w:rsid w:val="00150D51"/>
    <w:rsid w:val="00150EC1"/>
    <w:rsid w:val="00151A1C"/>
    <w:rsid w:val="00151D19"/>
    <w:rsid w:val="00151FF9"/>
    <w:rsid w:val="00152C04"/>
    <w:rsid w:val="00152CE7"/>
    <w:rsid w:val="00153501"/>
    <w:rsid w:val="00153F5A"/>
    <w:rsid w:val="001540D0"/>
    <w:rsid w:val="00154634"/>
    <w:rsid w:val="001547E3"/>
    <w:rsid w:val="0015529E"/>
    <w:rsid w:val="00156CC8"/>
    <w:rsid w:val="00156F67"/>
    <w:rsid w:val="00160D44"/>
    <w:rsid w:val="00161AD6"/>
    <w:rsid w:val="00161E06"/>
    <w:rsid w:val="00162A68"/>
    <w:rsid w:val="00164AAE"/>
    <w:rsid w:val="00165484"/>
    <w:rsid w:val="00165A16"/>
    <w:rsid w:val="00165C37"/>
    <w:rsid w:val="00166971"/>
    <w:rsid w:val="0016754C"/>
    <w:rsid w:val="00167BDE"/>
    <w:rsid w:val="00167E57"/>
    <w:rsid w:val="00170788"/>
    <w:rsid w:val="00171F9F"/>
    <w:rsid w:val="00172500"/>
    <w:rsid w:val="001733A1"/>
    <w:rsid w:val="001737A0"/>
    <w:rsid w:val="00174089"/>
    <w:rsid w:val="001744E2"/>
    <w:rsid w:val="0017493C"/>
    <w:rsid w:val="00176802"/>
    <w:rsid w:val="0017681D"/>
    <w:rsid w:val="001768E9"/>
    <w:rsid w:val="001774AC"/>
    <w:rsid w:val="00177D70"/>
    <w:rsid w:val="00177EE7"/>
    <w:rsid w:val="001809A6"/>
    <w:rsid w:val="00180D09"/>
    <w:rsid w:val="0018129D"/>
    <w:rsid w:val="00182441"/>
    <w:rsid w:val="00183F94"/>
    <w:rsid w:val="00184B93"/>
    <w:rsid w:val="00184C15"/>
    <w:rsid w:val="00184F43"/>
    <w:rsid w:val="001851FC"/>
    <w:rsid w:val="0018551A"/>
    <w:rsid w:val="00186415"/>
    <w:rsid w:val="00186541"/>
    <w:rsid w:val="001867A3"/>
    <w:rsid w:val="00186A89"/>
    <w:rsid w:val="00186CFB"/>
    <w:rsid w:val="00187990"/>
    <w:rsid w:val="00187A0D"/>
    <w:rsid w:val="001903CD"/>
    <w:rsid w:val="00191608"/>
    <w:rsid w:val="0019164F"/>
    <w:rsid w:val="0019173A"/>
    <w:rsid w:val="0019185B"/>
    <w:rsid w:val="00191941"/>
    <w:rsid w:val="00191D7F"/>
    <w:rsid w:val="001923D2"/>
    <w:rsid w:val="00192AC1"/>
    <w:rsid w:val="001939B9"/>
    <w:rsid w:val="00194F23"/>
    <w:rsid w:val="00195488"/>
    <w:rsid w:val="00195691"/>
    <w:rsid w:val="001965B1"/>
    <w:rsid w:val="001970B9"/>
    <w:rsid w:val="0019770F"/>
    <w:rsid w:val="00197930"/>
    <w:rsid w:val="001A10E1"/>
    <w:rsid w:val="001A2630"/>
    <w:rsid w:val="001A26F5"/>
    <w:rsid w:val="001A272E"/>
    <w:rsid w:val="001A2D84"/>
    <w:rsid w:val="001A3908"/>
    <w:rsid w:val="001A4A8E"/>
    <w:rsid w:val="001A4C55"/>
    <w:rsid w:val="001A4FAA"/>
    <w:rsid w:val="001A5261"/>
    <w:rsid w:val="001A5E92"/>
    <w:rsid w:val="001A7749"/>
    <w:rsid w:val="001A7A27"/>
    <w:rsid w:val="001B069B"/>
    <w:rsid w:val="001B0A04"/>
    <w:rsid w:val="001B107C"/>
    <w:rsid w:val="001B12AA"/>
    <w:rsid w:val="001B144B"/>
    <w:rsid w:val="001B1705"/>
    <w:rsid w:val="001B1915"/>
    <w:rsid w:val="001B21BF"/>
    <w:rsid w:val="001B2712"/>
    <w:rsid w:val="001B2737"/>
    <w:rsid w:val="001B3193"/>
    <w:rsid w:val="001B3225"/>
    <w:rsid w:val="001B322A"/>
    <w:rsid w:val="001B333F"/>
    <w:rsid w:val="001B36F1"/>
    <w:rsid w:val="001B4298"/>
    <w:rsid w:val="001B4B57"/>
    <w:rsid w:val="001B5675"/>
    <w:rsid w:val="001B67D1"/>
    <w:rsid w:val="001B6908"/>
    <w:rsid w:val="001B6C6B"/>
    <w:rsid w:val="001C0D4E"/>
    <w:rsid w:val="001C0D63"/>
    <w:rsid w:val="001C1230"/>
    <w:rsid w:val="001C1B48"/>
    <w:rsid w:val="001C2191"/>
    <w:rsid w:val="001C448B"/>
    <w:rsid w:val="001C4932"/>
    <w:rsid w:val="001C4B9F"/>
    <w:rsid w:val="001C4CFF"/>
    <w:rsid w:val="001C60A7"/>
    <w:rsid w:val="001C60C9"/>
    <w:rsid w:val="001C6B1D"/>
    <w:rsid w:val="001D0BE0"/>
    <w:rsid w:val="001D0E65"/>
    <w:rsid w:val="001D17D0"/>
    <w:rsid w:val="001D2F29"/>
    <w:rsid w:val="001D3661"/>
    <w:rsid w:val="001D3738"/>
    <w:rsid w:val="001D3B86"/>
    <w:rsid w:val="001D4582"/>
    <w:rsid w:val="001D4A17"/>
    <w:rsid w:val="001D4E0E"/>
    <w:rsid w:val="001D51F6"/>
    <w:rsid w:val="001D5358"/>
    <w:rsid w:val="001D54DF"/>
    <w:rsid w:val="001D57C2"/>
    <w:rsid w:val="001D580C"/>
    <w:rsid w:val="001D5FEE"/>
    <w:rsid w:val="001D642D"/>
    <w:rsid w:val="001D74BA"/>
    <w:rsid w:val="001D7904"/>
    <w:rsid w:val="001D7BA5"/>
    <w:rsid w:val="001E0AC1"/>
    <w:rsid w:val="001E0FC5"/>
    <w:rsid w:val="001E1124"/>
    <w:rsid w:val="001E2115"/>
    <w:rsid w:val="001E22C6"/>
    <w:rsid w:val="001E25EC"/>
    <w:rsid w:val="001E28B9"/>
    <w:rsid w:val="001E3156"/>
    <w:rsid w:val="001E3A12"/>
    <w:rsid w:val="001E42AB"/>
    <w:rsid w:val="001E4FE0"/>
    <w:rsid w:val="001E5530"/>
    <w:rsid w:val="001E61FF"/>
    <w:rsid w:val="001E65B6"/>
    <w:rsid w:val="001E6E98"/>
    <w:rsid w:val="001E6FD7"/>
    <w:rsid w:val="001E7C74"/>
    <w:rsid w:val="001E7D2B"/>
    <w:rsid w:val="001E7FB2"/>
    <w:rsid w:val="001F081D"/>
    <w:rsid w:val="001F0B34"/>
    <w:rsid w:val="001F0FCA"/>
    <w:rsid w:val="001F1281"/>
    <w:rsid w:val="001F19A1"/>
    <w:rsid w:val="001F1F16"/>
    <w:rsid w:val="001F25A7"/>
    <w:rsid w:val="001F2645"/>
    <w:rsid w:val="001F280A"/>
    <w:rsid w:val="001F2A39"/>
    <w:rsid w:val="001F308F"/>
    <w:rsid w:val="001F30C0"/>
    <w:rsid w:val="001F34C2"/>
    <w:rsid w:val="001F3519"/>
    <w:rsid w:val="001F415A"/>
    <w:rsid w:val="001F45B9"/>
    <w:rsid w:val="001F4878"/>
    <w:rsid w:val="001F4CCA"/>
    <w:rsid w:val="001F5472"/>
    <w:rsid w:val="001F55DE"/>
    <w:rsid w:val="001F5E5B"/>
    <w:rsid w:val="001F5FA1"/>
    <w:rsid w:val="001F64DB"/>
    <w:rsid w:val="001F6D74"/>
    <w:rsid w:val="001F6E11"/>
    <w:rsid w:val="001F723A"/>
    <w:rsid w:val="00200E41"/>
    <w:rsid w:val="00200F6A"/>
    <w:rsid w:val="00201438"/>
    <w:rsid w:val="002021BA"/>
    <w:rsid w:val="00202522"/>
    <w:rsid w:val="0020296C"/>
    <w:rsid w:val="00202B11"/>
    <w:rsid w:val="00203778"/>
    <w:rsid w:val="002043BA"/>
    <w:rsid w:val="002043F7"/>
    <w:rsid w:val="00204C0E"/>
    <w:rsid w:val="002050D9"/>
    <w:rsid w:val="0020532D"/>
    <w:rsid w:val="00205DF4"/>
    <w:rsid w:val="00206963"/>
    <w:rsid w:val="00207323"/>
    <w:rsid w:val="002078D3"/>
    <w:rsid w:val="00207BC7"/>
    <w:rsid w:val="00207C3B"/>
    <w:rsid w:val="002105A4"/>
    <w:rsid w:val="00210F90"/>
    <w:rsid w:val="002114D4"/>
    <w:rsid w:val="00212227"/>
    <w:rsid w:val="00212355"/>
    <w:rsid w:val="00212B49"/>
    <w:rsid w:val="00212BD4"/>
    <w:rsid w:val="0021350C"/>
    <w:rsid w:val="002137E3"/>
    <w:rsid w:val="00213A87"/>
    <w:rsid w:val="00213C1A"/>
    <w:rsid w:val="0021403C"/>
    <w:rsid w:val="00214049"/>
    <w:rsid w:val="0021448D"/>
    <w:rsid w:val="00214BBC"/>
    <w:rsid w:val="0021507C"/>
    <w:rsid w:val="002156A8"/>
    <w:rsid w:val="0021581F"/>
    <w:rsid w:val="0021663A"/>
    <w:rsid w:val="00216E7B"/>
    <w:rsid w:val="00217FF5"/>
    <w:rsid w:val="00220236"/>
    <w:rsid w:val="002209B5"/>
    <w:rsid w:val="00221534"/>
    <w:rsid w:val="00221E0C"/>
    <w:rsid w:val="00222443"/>
    <w:rsid w:val="002224D5"/>
    <w:rsid w:val="0022294A"/>
    <w:rsid w:val="002239CC"/>
    <w:rsid w:val="0022407B"/>
    <w:rsid w:val="00224538"/>
    <w:rsid w:val="00224BBA"/>
    <w:rsid w:val="00225650"/>
    <w:rsid w:val="002257CA"/>
    <w:rsid w:val="00226D5F"/>
    <w:rsid w:val="00227904"/>
    <w:rsid w:val="00227F50"/>
    <w:rsid w:val="00230443"/>
    <w:rsid w:val="0023048C"/>
    <w:rsid w:val="002306EC"/>
    <w:rsid w:val="00230A4D"/>
    <w:rsid w:val="00232074"/>
    <w:rsid w:val="00232D7E"/>
    <w:rsid w:val="002339AD"/>
    <w:rsid w:val="00233B61"/>
    <w:rsid w:val="00234602"/>
    <w:rsid w:val="002347C0"/>
    <w:rsid w:val="00234999"/>
    <w:rsid w:val="00234F5F"/>
    <w:rsid w:val="00235161"/>
    <w:rsid w:val="00235567"/>
    <w:rsid w:val="00235B38"/>
    <w:rsid w:val="00236694"/>
    <w:rsid w:val="00236ED5"/>
    <w:rsid w:val="00236EF8"/>
    <w:rsid w:val="00237D44"/>
    <w:rsid w:val="00237F0B"/>
    <w:rsid w:val="00240656"/>
    <w:rsid w:val="0024079D"/>
    <w:rsid w:val="00240994"/>
    <w:rsid w:val="00241016"/>
    <w:rsid w:val="00241044"/>
    <w:rsid w:val="0024104E"/>
    <w:rsid w:val="002411AF"/>
    <w:rsid w:val="00241352"/>
    <w:rsid w:val="00241CBC"/>
    <w:rsid w:val="0024227E"/>
    <w:rsid w:val="002422CA"/>
    <w:rsid w:val="002429BF"/>
    <w:rsid w:val="00242A8C"/>
    <w:rsid w:val="00242BBB"/>
    <w:rsid w:val="00243327"/>
    <w:rsid w:val="00243518"/>
    <w:rsid w:val="0024366A"/>
    <w:rsid w:val="002440B3"/>
    <w:rsid w:val="00244700"/>
    <w:rsid w:val="0024481B"/>
    <w:rsid w:val="00244CAF"/>
    <w:rsid w:val="00244FE8"/>
    <w:rsid w:val="00245059"/>
    <w:rsid w:val="00245226"/>
    <w:rsid w:val="00245ADF"/>
    <w:rsid w:val="00245C12"/>
    <w:rsid w:val="002462EF"/>
    <w:rsid w:val="002465B4"/>
    <w:rsid w:val="002468CD"/>
    <w:rsid w:val="00246BC9"/>
    <w:rsid w:val="00247216"/>
    <w:rsid w:val="00247A50"/>
    <w:rsid w:val="002505D4"/>
    <w:rsid w:val="00250C6C"/>
    <w:rsid w:val="002510B5"/>
    <w:rsid w:val="00251122"/>
    <w:rsid w:val="0025125E"/>
    <w:rsid w:val="00251BA6"/>
    <w:rsid w:val="002520E3"/>
    <w:rsid w:val="00252FB1"/>
    <w:rsid w:val="00253E1A"/>
    <w:rsid w:val="00254271"/>
    <w:rsid w:val="00255A54"/>
    <w:rsid w:val="002562C2"/>
    <w:rsid w:val="00256D0E"/>
    <w:rsid w:val="00257B9F"/>
    <w:rsid w:val="00260381"/>
    <w:rsid w:val="00260475"/>
    <w:rsid w:val="002604F7"/>
    <w:rsid w:val="0026072E"/>
    <w:rsid w:val="0026098A"/>
    <w:rsid w:val="0026145E"/>
    <w:rsid w:val="002621A8"/>
    <w:rsid w:val="00262906"/>
    <w:rsid w:val="00263482"/>
    <w:rsid w:val="00263724"/>
    <w:rsid w:val="0026481D"/>
    <w:rsid w:val="0026487C"/>
    <w:rsid w:val="00264B1D"/>
    <w:rsid w:val="002703D2"/>
    <w:rsid w:val="00270964"/>
    <w:rsid w:val="00271250"/>
    <w:rsid w:val="0027254C"/>
    <w:rsid w:val="00272750"/>
    <w:rsid w:val="0027287B"/>
    <w:rsid w:val="00273835"/>
    <w:rsid w:val="00273C4C"/>
    <w:rsid w:val="00273D03"/>
    <w:rsid w:val="002746EA"/>
    <w:rsid w:val="00275230"/>
    <w:rsid w:val="00275829"/>
    <w:rsid w:val="0027582B"/>
    <w:rsid w:val="002759AB"/>
    <w:rsid w:val="002774F5"/>
    <w:rsid w:val="00277650"/>
    <w:rsid w:val="002779FE"/>
    <w:rsid w:val="00280C15"/>
    <w:rsid w:val="00280F7C"/>
    <w:rsid w:val="00281F41"/>
    <w:rsid w:val="00282783"/>
    <w:rsid w:val="00282A1F"/>
    <w:rsid w:val="00282BBB"/>
    <w:rsid w:val="00283A01"/>
    <w:rsid w:val="00283AEE"/>
    <w:rsid w:val="00283F99"/>
    <w:rsid w:val="0028402F"/>
    <w:rsid w:val="0028538C"/>
    <w:rsid w:val="00285682"/>
    <w:rsid w:val="00285941"/>
    <w:rsid w:val="00285D3F"/>
    <w:rsid w:val="002866D2"/>
    <w:rsid w:val="00287A9B"/>
    <w:rsid w:val="00291151"/>
    <w:rsid w:val="00291366"/>
    <w:rsid w:val="00291F3A"/>
    <w:rsid w:val="0029240B"/>
    <w:rsid w:val="002925DC"/>
    <w:rsid w:val="0029278D"/>
    <w:rsid w:val="00292BB6"/>
    <w:rsid w:val="00293A8D"/>
    <w:rsid w:val="00294B8D"/>
    <w:rsid w:val="00294FC2"/>
    <w:rsid w:val="0029512B"/>
    <w:rsid w:val="0029631B"/>
    <w:rsid w:val="00296A37"/>
    <w:rsid w:val="00297213"/>
    <w:rsid w:val="0029755E"/>
    <w:rsid w:val="002A12CB"/>
    <w:rsid w:val="002A1871"/>
    <w:rsid w:val="002A1926"/>
    <w:rsid w:val="002A1BE5"/>
    <w:rsid w:val="002A1F23"/>
    <w:rsid w:val="002A2C00"/>
    <w:rsid w:val="002A3B9C"/>
    <w:rsid w:val="002A3CA8"/>
    <w:rsid w:val="002A4DEB"/>
    <w:rsid w:val="002A509B"/>
    <w:rsid w:val="002A53BD"/>
    <w:rsid w:val="002A601E"/>
    <w:rsid w:val="002A61C7"/>
    <w:rsid w:val="002A6402"/>
    <w:rsid w:val="002A6E79"/>
    <w:rsid w:val="002A7709"/>
    <w:rsid w:val="002B045E"/>
    <w:rsid w:val="002B05D6"/>
    <w:rsid w:val="002B0EB6"/>
    <w:rsid w:val="002B172F"/>
    <w:rsid w:val="002B1809"/>
    <w:rsid w:val="002B1D70"/>
    <w:rsid w:val="002B1E3F"/>
    <w:rsid w:val="002B2705"/>
    <w:rsid w:val="002B39B7"/>
    <w:rsid w:val="002B4264"/>
    <w:rsid w:val="002B480E"/>
    <w:rsid w:val="002B5E6E"/>
    <w:rsid w:val="002B60EA"/>
    <w:rsid w:val="002B62A1"/>
    <w:rsid w:val="002B6C95"/>
    <w:rsid w:val="002B6F65"/>
    <w:rsid w:val="002B71CC"/>
    <w:rsid w:val="002B7F77"/>
    <w:rsid w:val="002C0225"/>
    <w:rsid w:val="002C0ACE"/>
    <w:rsid w:val="002C142C"/>
    <w:rsid w:val="002C1BD6"/>
    <w:rsid w:val="002C201E"/>
    <w:rsid w:val="002C2109"/>
    <w:rsid w:val="002C2995"/>
    <w:rsid w:val="002C303D"/>
    <w:rsid w:val="002C319D"/>
    <w:rsid w:val="002C353C"/>
    <w:rsid w:val="002C46EC"/>
    <w:rsid w:val="002C5668"/>
    <w:rsid w:val="002C6B2B"/>
    <w:rsid w:val="002C6FF8"/>
    <w:rsid w:val="002C7250"/>
    <w:rsid w:val="002C76EB"/>
    <w:rsid w:val="002C7AE4"/>
    <w:rsid w:val="002C7C67"/>
    <w:rsid w:val="002D1129"/>
    <w:rsid w:val="002D118A"/>
    <w:rsid w:val="002D1267"/>
    <w:rsid w:val="002D135B"/>
    <w:rsid w:val="002D1A35"/>
    <w:rsid w:val="002D2147"/>
    <w:rsid w:val="002D26A9"/>
    <w:rsid w:val="002D31A4"/>
    <w:rsid w:val="002D3631"/>
    <w:rsid w:val="002D36DA"/>
    <w:rsid w:val="002D3AD3"/>
    <w:rsid w:val="002D409B"/>
    <w:rsid w:val="002D479C"/>
    <w:rsid w:val="002D4D0C"/>
    <w:rsid w:val="002D5BE0"/>
    <w:rsid w:val="002D5FFD"/>
    <w:rsid w:val="002D644C"/>
    <w:rsid w:val="002D6602"/>
    <w:rsid w:val="002D69A2"/>
    <w:rsid w:val="002D7080"/>
    <w:rsid w:val="002D7254"/>
    <w:rsid w:val="002E010D"/>
    <w:rsid w:val="002E0207"/>
    <w:rsid w:val="002E095C"/>
    <w:rsid w:val="002E0A5A"/>
    <w:rsid w:val="002E0C20"/>
    <w:rsid w:val="002E0D06"/>
    <w:rsid w:val="002E1CFC"/>
    <w:rsid w:val="002E2425"/>
    <w:rsid w:val="002E299D"/>
    <w:rsid w:val="002E3A38"/>
    <w:rsid w:val="002E3B7B"/>
    <w:rsid w:val="002E4378"/>
    <w:rsid w:val="002E481A"/>
    <w:rsid w:val="002E4C3D"/>
    <w:rsid w:val="002E4CE1"/>
    <w:rsid w:val="002F06A3"/>
    <w:rsid w:val="002F0729"/>
    <w:rsid w:val="002F08E7"/>
    <w:rsid w:val="002F2539"/>
    <w:rsid w:val="002F34A5"/>
    <w:rsid w:val="002F35A4"/>
    <w:rsid w:val="002F373E"/>
    <w:rsid w:val="002F3AC4"/>
    <w:rsid w:val="002F3C21"/>
    <w:rsid w:val="002F4265"/>
    <w:rsid w:val="002F4538"/>
    <w:rsid w:val="002F496C"/>
    <w:rsid w:val="002F49A5"/>
    <w:rsid w:val="002F49E8"/>
    <w:rsid w:val="002F4B55"/>
    <w:rsid w:val="002F4CC3"/>
    <w:rsid w:val="002F5493"/>
    <w:rsid w:val="002F5C28"/>
    <w:rsid w:val="002F63D6"/>
    <w:rsid w:val="002F666C"/>
    <w:rsid w:val="002F6EF8"/>
    <w:rsid w:val="002F754E"/>
    <w:rsid w:val="00300232"/>
    <w:rsid w:val="0030078A"/>
    <w:rsid w:val="00300854"/>
    <w:rsid w:val="00300FD2"/>
    <w:rsid w:val="00301356"/>
    <w:rsid w:val="00302398"/>
    <w:rsid w:val="00302FE8"/>
    <w:rsid w:val="00303415"/>
    <w:rsid w:val="00303466"/>
    <w:rsid w:val="00303525"/>
    <w:rsid w:val="00303914"/>
    <w:rsid w:val="00303AAA"/>
    <w:rsid w:val="00304595"/>
    <w:rsid w:val="0030512F"/>
    <w:rsid w:val="00305542"/>
    <w:rsid w:val="00305FF5"/>
    <w:rsid w:val="00306B36"/>
    <w:rsid w:val="003076CE"/>
    <w:rsid w:val="003076F5"/>
    <w:rsid w:val="00307941"/>
    <w:rsid w:val="00310CA0"/>
    <w:rsid w:val="00310D2C"/>
    <w:rsid w:val="00310E2C"/>
    <w:rsid w:val="0031120F"/>
    <w:rsid w:val="0031173A"/>
    <w:rsid w:val="00311F60"/>
    <w:rsid w:val="0031269D"/>
    <w:rsid w:val="00312D6E"/>
    <w:rsid w:val="0031332D"/>
    <w:rsid w:val="00313B64"/>
    <w:rsid w:val="00313DBC"/>
    <w:rsid w:val="00313E16"/>
    <w:rsid w:val="00313ED4"/>
    <w:rsid w:val="003144C6"/>
    <w:rsid w:val="003148C3"/>
    <w:rsid w:val="003149C1"/>
    <w:rsid w:val="00314DF9"/>
    <w:rsid w:val="00315244"/>
    <w:rsid w:val="00315251"/>
    <w:rsid w:val="00315447"/>
    <w:rsid w:val="003155A6"/>
    <w:rsid w:val="00315881"/>
    <w:rsid w:val="0031602F"/>
    <w:rsid w:val="003170A9"/>
    <w:rsid w:val="00317B57"/>
    <w:rsid w:val="0032099B"/>
    <w:rsid w:val="00320BC1"/>
    <w:rsid w:val="0032170F"/>
    <w:rsid w:val="0032223E"/>
    <w:rsid w:val="003228A6"/>
    <w:rsid w:val="00323274"/>
    <w:rsid w:val="00324F14"/>
    <w:rsid w:val="0032552D"/>
    <w:rsid w:val="00326179"/>
    <w:rsid w:val="00326BEC"/>
    <w:rsid w:val="00326D7B"/>
    <w:rsid w:val="00327323"/>
    <w:rsid w:val="0032750C"/>
    <w:rsid w:val="0032773F"/>
    <w:rsid w:val="00327A88"/>
    <w:rsid w:val="00327C42"/>
    <w:rsid w:val="00331053"/>
    <w:rsid w:val="003310EC"/>
    <w:rsid w:val="00331C0F"/>
    <w:rsid w:val="0033299B"/>
    <w:rsid w:val="00333040"/>
    <w:rsid w:val="003336E3"/>
    <w:rsid w:val="00333808"/>
    <w:rsid w:val="00334045"/>
    <w:rsid w:val="0033445E"/>
    <w:rsid w:val="0033525F"/>
    <w:rsid w:val="003353F5"/>
    <w:rsid w:val="0033638E"/>
    <w:rsid w:val="0033647E"/>
    <w:rsid w:val="0033672A"/>
    <w:rsid w:val="003370FC"/>
    <w:rsid w:val="003374D8"/>
    <w:rsid w:val="00337A34"/>
    <w:rsid w:val="00337D7E"/>
    <w:rsid w:val="0034047A"/>
    <w:rsid w:val="003410DE"/>
    <w:rsid w:val="003411F8"/>
    <w:rsid w:val="00341975"/>
    <w:rsid w:val="00341B12"/>
    <w:rsid w:val="00341B2C"/>
    <w:rsid w:val="00341FFB"/>
    <w:rsid w:val="003434C6"/>
    <w:rsid w:val="00343C83"/>
    <w:rsid w:val="00343CEA"/>
    <w:rsid w:val="00343F99"/>
    <w:rsid w:val="00344B7A"/>
    <w:rsid w:val="00344DD6"/>
    <w:rsid w:val="00345ACD"/>
    <w:rsid w:val="00346743"/>
    <w:rsid w:val="00346E6C"/>
    <w:rsid w:val="00347918"/>
    <w:rsid w:val="00350031"/>
    <w:rsid w:val="0035012F"/>
    <w:rsid w:val="003503F6"/>
    <w:rsid w:val="00350466"/>
    <w:rsid w:val="003512D0"/>
    <w:rsid w:val="00351386"/>
    <w:rsid w:val="00351506"/>
    <w:rsid w:val="00351EC7"/>
    <w:rsid w:val="003522E0"/>
    <w:rsid w:val="0035247A"/>
    <w:rsid w:val="00352CB9"/>
    <w:rsid w:val="00353A8A"/>
    <w:rsid w:val="00353D2B"/>
    <w:rsid w:val="00354A63"/>
    <w:rsid w:val="00354C6C"/>
    <w:rsid w:val="003552BD"/>
    <w:rsid w:val="00355B4E"/>
    <w:rsid w:val="00355D9A"/>
    <w:rsid w:val="00356CB6"/>
    <w:rsid w:val="0035700C"/>
    <w:rsid w:val="003606E3"/>
    <w:rsid w:val="003616A2"/>
    <w:rsid w:val="00361E2D"/>
    <w:rsid w:val="00362418"/>
    <w:rsid w:val="00362CA6"/>
    <w:rsid w:val="00363C3F"/>
    <w:rsid w:val="00364DF0"/>
    <w:rsid w:val="00365044"/>
    <w:rsid w:val="003653CD"/>
    <w:rsid w:val="0036541C"/>
    <w:rsid w:val="00365712"/>
    <w:rsid w:val="00365C6F"/>
    <w:rsid w:val="00365D85"/>
    <w:rsid w:val="00365DBF"/>
    <w:rsid w:val="003671B9"/>
    <w:rsid w:val="003671D9"/>
    <w:rsid w:val="00367C93"/>
    <w:rsid w:val="00367F80"/>
    <w:rsid w:val="00370B3B"/>
    <w:rsid w:val="00371504"/>
    <w:rsid w:val="003716E3"/>
    <w:rsid w:val="00371CC7"/>
    <w:rsid w:val="00372654"/>
    <w:rsid w:val="00374FC6"/>
    <w:rsid w:val="0037561B"/>
    <w:rsid w:val="00375799"/>
    <w:rsid w:val="0037599A"/>
    <w:rsid w:val="003761A9"/>
    <w:rsid w:val="003765D0"/>
    <w:rsid w:val="00376728"/>
    <w:rsid w:val="00376D00"/>
    <w:rsid w:val="00376E0B"/>
    <w:rsid w:val="00377DCA"/>
    <w:rsid w:val="003817B4"/>
    <w:rsid w:val="00381897"/>
    <w:rsid w:val="0038359C"/>
    <w:rsid w:val="0038428A"/>
    <w:rsid w:val="00384851"/>
    <w:rsid w:val="00384899"/>
    <w:rsid w:val="003856F3"/>
    <w:rsid w:val="0038729E"/>
    <w:rsid w:val="00390FF7"/>
    <w:rsid w:val="00391128"/>
    <w:rsid w:val="003914AD"/>
    <w:rsid w:val="00391966"/>
    <w:rsid w:val="0039196D"/>
    <w:rsid w:val="00391CC4"/>
    <w:rsid w:val="00391E0B"/>
    <w:rsid w:val="003934D8"/>
    <w:rsid w:val="00393DEE"/>
    <w:rsid w:val="00393E65"/>
    <w:rsid w:val="003959DF"/>
    <w:rsid w:val="00395A44"/>
    <w:rsid w:val="00395B5C"/>
    <w:rsid w:val="00395C4F"/>
    <w:rsid w:val="00396747"/>
    <w:rsid w:val="00396A3A"/>
    <w:rsid w:val="00396ED4"/>
    <w:rsid w:val="003978D3"/>
    <w:rsid w:val="003A0563"/>
    <w:rsid w:val="003A05BB"/>
    <w:rsid w:val="003A1B07"/>
    <w:rsid w:val="003A1D8A"/>
    <w:rsid w:val="003A2552"/>
    <w:rsid w:val="003A26D0"/>
    <w:rsid w:val="003A2DF8"/>
    <w:rsid w:val="003A2F70"/>
    <w:rsid w:val="003A3767"/>
    <w:rsid w:val="003A39AA"/>
    <w:rsid w:val="003A3AAB"/>
    <w:rsid w:val="003A4223"/>
    <w:rsid w:val="003A4274"/>
    <w:rsid w:val="003A48C5"/>
    <w:rsid w:val="003A5340"/>
    <w:rsid w:val="003A57AB"/>
    <w:rsid w:val="003A5A98"/>
    <w:rsid w:val="003A6264"/>
    <w:rsid w:val="003A66EF"/>
    <w:rsid w:val="003A68BD"/>
    <w:rsid w:val="003A697A"/>
    <w:rsid w:val="003A6E99"/>
    <w:rsid w:val="003A7135"/>
    <w:rsid w:val="003A7763"/>
    <w:rsid w:val="003A78D2"/>
    <w:rsid w:val="003A7E4B"/>
    <w:rsid w:val="003B052F"/>
    <w:rsid w:val="003B09E0"/>
    <w:rsid w:val="003B178E"/>
    <w:rsid w:val="003B2724"/>
    <w:rsid w:val="003B313F"/>
    <w:rsid w:val="003B325E"/>
    <w:rsid w:val="003B4228"/>
    <w:rsid w:val="003B529D"/>
    <w:rsid w:val="003B5FBE"/>
    <w:rsid w:val="003B60D7"/>
    <w:rsid w:val="003B619E"/>
    <w:rsid w:val="003B68CE"/>
    <w:rsid w:val="003B6BBF"/>
    <w:rsid w:val="003B6C5B"/>
    <w:rsid w:val="003B6EDB"/>
    <w:rsid w:val="003B7D6E"/>
    <w:rsid w:val="003B7FEF"/>
    <w:rsid w:val="003C0623"/>
    <w:rsid w:val="003C12E0"/>
    <w:rsid w:val="003C16E3"/>
    <w:rsid w:val="003C1874"/>
    <w:rsid w:val="003C2D6F"/>
    <w:rsid w:val="003C2ED9"/>
    <w:rsid w:val="003C31AC"/>
    <w:rsid w:val="003C3466"/>
    <w:rsid w:val="003C3687"/>
    <w:rsid w:val="003C382A"/>
    <w:rsid w:val="003C462D"/>
    <w:rsid w:val="003C476B"/>
    <w:rsid w:val="003C51AC"/>
    <w:rsid w:val="003C5F08"/>
    <w:rsid w:val="003C68A6"/>
    <w:rsid w:val="003C6905"/>
    <w:rsid w:val="003C6F36"/>
    <w:rsid w:val="003C7358"/>
    <w:rsid w:val="003C7543"/>
    <w:rsid w:val="003C7B61"/>
    <w:rsid w:val="003D01CC"/>
    <w:rsid w:val="003D09B1"/>
    <w:rsid w:val="003D1124"/>
    <w:rsid w:val="003D1A0A"/>
    <w:rsid w:val="003D1D5D"/>
    <w:rsid w:val="003D1F23"/>
    <w:rsid w:val="003D2163"/>
    <w:rsid w:val="003D26C8"/>
    <w:rsid w:val="003D28B5"/>
    <w:rsid w:val="003D2B6A"/>
    <w:rsid w:val="003D331D"/>
    <w:rsid w:val="003D3AFF"/>
    <w:rsid w:val="003D3BD0"/>
    <w:rsid w:val="003D3D33"/>
    <w:rsid w:val="003D3DE5"/>
    <w:rsid w:val="003D402C"/>
    <w:rsid w:val="003D453D"/>
    <w:rsid w:val="003D4CC8"/>
    <w:rsid w:val="003D529A"/>
    <w:rsid w:val="003D6FC5"/>
    <w:rsid w:val="003D76F2"/>
    <w:rsid w:val="003D7851"/>
    <w:rsid w:val="003E065A"/>
    <w:rsid w:val="003E0D2A"/>
    <w:rsid w:val="003E0F72"/>
    <w:rsid w:val="003E0FDC"/>
    <w:rsid w:val="003E1516"/>
    <w:rsid w:val="003E18DE"/>
    <w:rsid w:val="003E2164"/>
    <w:rsid w:val="003E2170"/>
    <w:rsid w:val="003E2F0C"/>
    <w:rsid w:val="003E390B"/>
    <w:rsid w:val="003E3FD8"/>
    <w:rsid w:val="003E4C88"/>
    <w:rsid w:val="003E588A"/>
    <w:rsid w:val="003E5D1C"/>
    <w:rsid w:val="003E5F0B"/>
    <w:rsid w:val="003E6BFE"/>
    <w:rsid w:val="003E703C"/>
    <w:rsid w:val="003E77F2"/>
    <w:rsid w:val="003F10A1"/>
    <w:rsid w:val="003F17C1"/>
    <w:rsid w:val="003F1A30"/>
    <w:rsid w:val="003F1A3D"/>
    <w:rsid w:val="003F24E8"/>
    <w:rsid w:val="003F3081"/>
    <w:rsid w:val="003F341F"/>
    <w:rsid w:val="003F3A00"/>
    <w:rsid w:val="003F44FE"/>
    <w:rsid w:val="003F4745"/>
    <w:rsid w:val="003F56A0"/>
    <w:rsid w:val="003F628C"/>
    <w:rsid w:val="003F6505"/>
    <w:rsid w:val="003F66D9"/>
    <w:rsid w:val="003F6C96"/>
    <w:rsid w:val="003F762C"/>
    <w:rsid w:val="003F7ABC"/>
    <w:rsid w:val="003F7E08"/>
    <w:rsid w:val="0040029E"/>
    <w:rsid w:val="0040035E"/>
    <w:rsid w:val="0040151F"/>
    <w:rsid w:val="004016F0"/>
    <w:rsid w:val="00401EEF"/>
    <w:rsid w:val="0040283B"/>
    <w:rsid w:val="00402EAF"/>
    <w:rsid w:val="00402F4E"/>
    <w:rsid w:val="00402FB0"/>
    <w:rsid w:val="0040328D"/>
    <w:rsid w:val="00403436"/>
    <w:rsid w:val="0040555D"/>
    <w:rsid w:val="00405682"/>
    <w:rsid w:val="00405CD3"/>
    <w:rsid w:val="00405F46"/>
    <w:rsid w:val="00406B23"/>
    <w:rsid w:val="00406CC1"/>
    <w:rsid w:val="00406CEC"/>
    <w:rsid w:val="00406FDF"/>
    <w:rsid w:val="00407299"/>
    <w:rsid w:val="004072E0"/>
    <w:rsid w:val="00407512"/>
    <w:rsid w:val="0041061F"/>
    <w:rsid w:val="00410F5B"/>
    <w:rsid w:val="004113F6"/>
    <w:rsid w:val="00411963"/>
    <w:rsid w:val="00412029"/>
    <w:rsid w:val="004126A2"/>
    <w:rsid w:val="004130CB"/>
    <w:rsid w:val="0041316F"/>
    <w:rsid w:val="00413611"/>
    <w:rsid w:val="004141C0"/>
    <w:rsid w:val="0041434B"/>
    <w:rsid w:val="00414407"/>
    <w:rsid w:val="00415D34"/>
    <w:rsid w:val="00415EC2"/>
    <w:rsid w:val="00417F30"/>
    <w:rsid w:val="00417FBE"/>
    <w:rsid w:val="00421318"/>
    <w:rsid w:val="00421C23"/>
    <w:rsid w:val="00421F6F"/>
    <w:rsid w:val="00422255"/>
    <w:rsid w:val="00422D87"/>
    <w:rsid w:val="004231DA"/>
    <w:rsid w:val="00423704"/>
    <w:rsid w:val="00423B60"/>
    <w:rsid w:val="00423EA1"/>
    <w:rsid w:val="00423F42"/>
    <w:rsid w:val="004263E7"/>
    <w:rsid w:val="00426FB8"/>
    <w:rsid w:val="004276FF"/>
    <w:rsid w:val="004277A1"/>
    <w:rsid w:val="00427F3F"/>
    <w:rsid w:val="004302D8"/>
    <w:rsid w:val="00430BB6"/>
    <w:rsid w:val="00430ED0"/>
    <w:rsid w:val="00430F66"/>
    <w:rsid w:val="00432519"/>
    <w:rsid w:val="0043255D"/>
    <w:rsid w:val="00433822"/>
    <w:rsid w:val="00433A65"/>
    <w:rsid w:val="00433C96"/>
    <w:rsid w:val="004342AC"/>
    <w:rsid w:val="0043509B"/>
    <w:rsid w:val="004358D7"/>
    <w:rsid w:val="004364CA"/>
    <w:rsid w:val="00436520"/>
    <w:rsid w:val="004376FB"/>
    <w:rsid w:val="00437F7E"/>
    <w:rsid w:val="00440547"/>
    <w:rsid w:val="00441B17"/>
    <w:rsid w:val="00441F27"/>
    <w:rsid w:val="00441F48"/>
    <w:rsid w:val="004422FE"/>
    <w:rsid w:val="004423A4"/>
    <w:rsid w:val="00442B97"/>
    <w:rsid w:val="004430F2"/>
    <w:rsid w:val="00443631"/>
    <w:rsid w:val="004443B3"/>
    <w:rsid w:val="00444C00"/>
    <w:rsid w:val="00445FD2"/>
    <w:rsid w:val="0044651B"/>
    <w:rsid w:val="00450123"/>
    <w:rsid w:val="00451A61"/>
    <w:rsid w:val="00451BD2"/>
    <w:rsid w:val="00451E80"/>
    <w:rsid w:val="00452C9C"/>
    <w:rsid w:val="004533B3"/>
    <w:rsid w:val="0045389F"/>
    <w:rsid w:val="0045396C"/>
    <w:rsid w:val="00453D98"/>
    <w:rsid w:val="004551B4"/>
    <w:rsid w:val="00456243"/>
    <w:rsid w:val="00456502"/>
    <w:rsid w:val="004565A8"/>
    <w:rsid w:val="0045664B"/>
    <w:rsid w:val="004567D0"/>
    <w:rsid w:val="00456979"/>
    <w:rsid w:val="00456F05"/>
    <w:rsid w:val="00460119"/>
    <w:rsid w:val="0046021E"/>
    <w:rsid w:val="0046035C"/>
    <w:rsid w:val="00461872"/>
    <w:rsid w:val="00461A3E"/>
    <w:rsid w:val="004624B9"/>
    <w:rsid w:val="004625CF"/>
    <w:rsid w:val="00462B0D"/>
    <w:rsid w:val="004635A3"/>
    <w:rsid w:val="00463A44"/>
    <w:rsid w:val="00465081"/>
    <w:rsid w:val="0046562A"/>
    <w:rsid w:val="00465F84"/>
    <w:rsid w:val="00466252"/>
    <w:rsid w:val="00466331"/>
    <w:rsid w:val="0046676D"/>
    <w:rsid w:val="00466824"/>
    <w:rsid w:val="00466FB5"/>
    <w:rsid w:val="004679DB"/>
    <w:rsid w:val="00467FF1"/>
    <w:rsid w:val="00470081"/>
    <w:rsid w:val="0047051F"/>
    <w:rsid w:val="00470E4C"/>
    <w:rsid w:val="00472532"/>
    <w:rsid w:val="00472CAC"/>
    <w:rsid w:val="00472D76"/>
    <w:rsid w:val="00472F07"/>
    <w:rsid w:val="004744C6"/>
    <w:rsid w:val="004744CD"/>
    <w:rsid w:val="00475115"/>
    <w:rsid w:val="004751A9"/>
    <w:rsid w:val="004755BA"/>
    <w:rsid w:val="004766F8"/>
    <w:rsid w:val="00476CE7"/>
    <w:rsid w:val="00476E9B"/>
    <w:rsid w:val="004775F0"/>
    <w:rsid w:val="00477905"/>
    <w:rsid w:val="00480151"/>
    <w:rsid w:val="00480659"/>
    <w:rsid w:val="00480815"/>
    <w:rsid w:val="0048109C"/>
    <w:rsid w:val="00482086"/>
    <w:rsid w:val="00482137"/>
    <w:rsid w:val="00482812"/>
    <w:rsid w:val="00482B41"/>
    <w:rsid w:val="004831C5"/>
    <w:rsid w:val="00484432"/>
    <w:rsid w:val="00484D3E"/>
    <w:rsid w:val="00485402"/>
    <w:rsid w:val="0048599F"/>
    <w:rsid w:val="004864B5"/>
    <w:rsid w:val="004864FA"/>
    <w:rsid w:val="00486538"/>
    <w:rsid w:val="004873B2"/>
    <w:rsid w:val="00487B7C"/>
    <w:rsid w:val="004907A1"/>
    <w:rsid w:val="004907CC"/>
    <w:rsid w:val="004914E6"/>
    <w:rsid w:val="00491ABA"/>
    <w:rsid w:val="00491DBE"/>
    <w:rsid w:val="00492ECC"/>
    <w:rsid w:val="00493917"/>
    <w:rsid w:val="00494072"/>
    <w:rsid w:val="00494341"/>
    <w:rsid w:val="00494D66"/>
    <w:rsid w:val="00495295"/>
    <w:rsid w:val="004953D8"/>
    <w:rsid w:val="00495D5A"/>
    <w:rsid w:val="00495EF0"/>
    <w:rsid w:val="00496526"/>
    <w:rsid w:val="00496A47"/>
    <w:rsid w:val="00496F86"/>
    <w:rsid w:val="00497504"/>
    <w:rsid w:val="00497852"/>
    <w:rsid w:val="004A00D9"/>
    <w:rsid w:val="004A05C1"/>
    <w:rsid w:val="004A0A3E"/>
    <w:rsid w:val="004A138D"/>
    <w:rsid w:val="004A1AB5"/>
    <w:rsid w:val="004A1D0E"/>
    <w:rsid w:val="004A2378"/>
    <w:rsid w:val="004A2557"/>
    <w:rsid w:val="004A2633"/>
    <w:rsid w:val="004A3046"/>
    <w:rsid w:val="004A3483"/>
    <w:rsid w:val="004A3A71"/>
    <w:rsid w:val="004A3EF4"/>
    <w:rsid w:val="004A56FF"/>
    <w:rsid w:val="004A5A3E"/>
    <w:rsid w:val="004A5CCD"/>
    <w:rsid w:val="004A63D7"/>
    <w:rsid w:val="004A67C4"/>
    <w:rsid w:val="004A6E7E"/>
    <w:rsid w:val="004B0307"/>
    <w:rsid w:val="004B0BDF"/>
    <w:rsid w:val="004B26EC"/>
    <w:rsid w:val="004B2B43"/>
    <w:rsid w:val="004B431D"/>
    <w:rsid w:val="004B43B7"/>
    <w:rsid w:val="004B77B2"/>
    <w:rsid w:val="004B7A43"/>
    <w:rsid w:val="004B7E91"/>
    <w:rsid w:val="004C0C81"/>
    <w:rsid w:val="004C0CFF"/>
    <w:rsid w:val="004C10F5"/>
    <w:rsid w:val="004C17E8"/>
    <w:rsid w:val="004C17EB"/>
    <w:rsid w:val="004C1924"/>
    <w:rsid w:val="004C19CD"/>
    <w:rsid w:val="004C1B13"/>
    <w:rsid w:val="004C201F"/>
    <w:rsid w:val="004C2573"/>
    <w:rsid w:val="004C2A93"/>
    <w:rsid w:val="004C3116"/>
    <w:rsid w:val="004C3B41"/>
    <w:rsid w:val="004C4780"/>
    <w:rsid w:val="004C4878"/>
    <w:rsid w:val="004C4E8F"/>
    <w:rsid w:val="004C5133"/>
    <w:rsid w:val="004C52A4"/>
    <w:rsid w:val="004C6D88"/>
    <w:rsid w:val="004C757D"/>
    <w:rsid w:val="004C75A1"/>
    <w:rsid w:val="004D0BB1"/>
    <w:rsid w:val="004D1314"/>
    <w:rsid w:val="004D169B"/>
    <w:rsid w:val="004D2C55"/>
    <w:rsid w:val="004D3596"/>
    <w:rsid w:val="004D3ACC"/>
    <w:rsid w:val="004D3C04"/>
    <w:rsid w:val="004D402E"/>
    <w:rsid w:val="004D43E0"/>
    <w:rsid w:val="004D4413"/>
    <w:rsid w:val="004D4A12"/>
    <w:rsid w:val="004D4FB1"/>
    <w:rsid w:val="004D515D"/>
    <w:rsid w:val="004D551F"/>
    <w:rsid w:val="004D5899"/>
    <w:rsid w:val="004D5B4E"/>
    <w:rsid w:val="004D5F36"/>
    <w:rsid w:val="004D61FB"/>
    <w:rsid w:val="004D69F0"/>
    <w:rsid w:val="004D71D8"/>
    <w:rsid w:val="004D7461"/>
    <w:rsid w:val="004D7768"/>
    <w:rsid w:val="004E0E83"/>
    <w:rsid w:val="004E1552"/>
    <w:rsid w:val="004E1C8F"/>
    <w:rsid w:val="004E2758"/>
    <w:rsid w:val="004E307C"/>
    <w:rsid w:val="004E5C36"/>
    <w:rsid w:val="004E5E75"/>
    <w:rsid w:val="004E69F7"/>
    <w:rsid w:val="004E6E19"/>
    <w:rsid w:val="004E6F8E"/>
    <w:rsid w:val="004E7CCE"/>
    <w:rsid w:val="004F025E"/>
    <w:rsid w:val="004F0648"/>
    <w:rsid w:val="004F0A7A"/>
    <w:rsid w:val="004F0E3D"/>
    <w:rsid w:val="004F1072"/>
    <w:rsid w:val="004F1378"/>
    <w:rsid w:val="004F39C7"/>
    <w:rsid w:val="004F4B47"/>
    <w:rsid w:val="004F4C6D"/>
    <w:rsid w:val="004F54FE"/>
    <w:rsid w:val="004F5CDD"/>
    <w:rsid w:val="004F5E16"/>
    <w:rsid w:val="004F7B1A"/>
    <w:rsid w:val="004F7E48"/>
    <w:rsid w:val="004F7E73"/>
    <w:rsid w:val="00500137"/>
    <w:rsid w:val="005006E3"/>
    <w:rsid w:val="00500C43"/>
    <w:rsid w:val="00501440"/>
    <w:rsid w:val="00501E96"/>
    <w:rsid w:val="0050290E"/>
    <w:rsid w:val="00502BAE"/>
    <w:rsid w:val="00503A9B"/>
    <w:rsid w:val="00504A9F"/>
    <w:rsid w:val="00505464"/>
    <w:rsid w:val="0050667C"/>
    <w:rsid w:val="00506BE4"/>
    <w:rsid w:val="00507081"/>
    <w:rsid w:val="0050708F"/>
    <w:rsid w:val="0050745C"/>
    <w:rsid w:val="00507D6E"/>
    <w:rsid w:val="00510082"/>
    <w:rsid w:val="005106DC"/>
    <w:rsid w:val="0051115C"/>
    <w:rsid w:val="005113F0"/>
    <w:rsid w:val="00511A77"/>
    <w:rsid w:val="00511E82"/>
    <w:rsid w:val="00512A4B"/>
    <w:rsid w:val="00512D1E"/>
    <w:rsid w:val="005130B5"/>
    <w:rsid w:val="00514334"/>
    <w:rsid w:val="00514B97"/>
    <w:rsid w:val="00514E97"/>
    <w:rsid w:val="005155B1"/>
    <w:rsid w:val="0051637F"/>
    <w:rsid w:val="00516788"/>
    <w:rsid w:val="00516EC9"/>
    <w:rsid w:val="00517424"/>
    <w:rsid w:val="00520E68"/>
    <w:rsid w:val="005214DC"/>
    <w:rsid w:val="00521741"/>
    <w:rsid w:val="00523448"/>
    <w:rsid w:val="00524B1B"/>
    <w:rsid w:val="00526533"/>
    <w:rsid w:val="00526564"/>
    <w:rsid w:val="00526F39"/>
    <w:rsid w:val="00527344"/>
    <w:rsid w:val="00527510"/>
    <w:rsid w:val="00527C5C"/>
    <w:rsid w:val="005307D8"/>
    <w:rsid w:val="0053130B"/>
    <w:rsid w:val="005316E1"/>
    <w:rsid w:val="005318CD"/>
    <w:rsid w:val="00531A78"/>
    <w:rsid w:val="00531FFF"/>
    <w:rsid w:val="00532127"/>
    <w:rsid w:val="00533CF7"/>
    <w:rsid w:val="00533F42"/>
    <w:rsid w:val="00534993"/>
    <w:rsid w:val="00535D1C"/>
    <w:rsid w:val="005363B4"/>
    <w:rsid w:val="00536820"/>
    <w:rsid w:val="00536A4A"/>
    <w:rsid w:val="00536BB9"/>
    <w:rsid w:val="00537BAB"/>
    <w:rsid w:val="00537D34"/>
    <w:rsid w:val="00537EBF"/>
    <w:rsid w:val="005406EB"/>
    <w:rsid w:val="00540A80"/>
    <w:rsid w:val="00541ECF"/>
    <w:rsid w:val="00542443"/>
    <w:rsid w:val="00544116"/>
    <w:rsid w:val="00544220"/>
    <w:rsid w:val="00544D26"/>
    <w:rsid w:val="00544E6D"/>
    <w:rsid w:val="00544F53"/>
    <w:rsid w:val="00545DC1"/>
    <w:rsid w:val="0054637E"/>
    <w:rsid w:val="0054698A"/>
    <w:rsid w:val="00546D80"/>
    <w:rsid w:val="00547586"/>
    <w:rsid w:val="00547C90"/>
    <w:rsid w:val="00547E85"/>
    <w:rsid w:val="0055037D"/>
    <w:rsid w:val="00550C1B"/>
    <w:rsid w:val="005516A0"/>
    <w:rsid w:val="00551E1A"/>
    <w:rsid w:val="00551FEE"/>
    <w:rsid w:val="0055286E"/>
    <w:rsid w:val="00553664"/>
    <w:rsid w:val="00553EFC"/>
    <w:rsid w:val="00554AC1"/>
    <w:rsid w:val="00554B83"/>
    <w:rsid w:val="00555130"/>
    <w:rsid w:val="005556C7"/>
    <w:rsid w:val="00555E19"/>
    <w:rsid w:val="0055629F"/>
    <w:rsid w:val="005575CD"/>
    <w:rsid w:val="00557C7E"/>
    <w:rsid w:val="00560190"/>
    <w:rsid w:val="00561EBE"/>
    <w:rsid w:val="00562DF6"/>
    <w:rsid w:val="005633B6"/>
    <w:rsid w:val="005635DC"/>
    <w:rsid w:val="0056389F"/>
    <w:rsid w:val="00563CE4"/>
    <w:rsid w:val="00563EF2"/>
    <w:rsid w:val="0056446C"/>
    <w:rsid w:val="005647EA"/>
    <w:rsid w:val="00564998"/>
    <w:rsid w:val="00565788"/>
    <w:rsid w:val="00565EF9"/>
    <w:rsid w:val="00566158"/>
    <w:rsid w:val="00570CB0"/>
    <w:rsid w:val="0057129B"/>
    <w:rsid w:val="005713AF"/>
    <w:rsid w:val="00571EE3"/>
    <w:rsid w:val="005723E4"/>
    <w:rsid w:val="00572421"/>
    <w:rsid w:val="0057247C"/>
    <w:rsid w:val="00572BFA"/>
    <w:rsid w:val="0057312D"/>
    <w:rsid w:val="0057313C"/>
    <w:rsid w:val="00575648"/>
    <w:rsid w:val="00575773"/>
    <w:rsid w:val="00575F43"/>
    <w:rsid w:val="00576BC9"/>
    <w:rsid w:val="00577099"/>
    <w:rsid w:val="00577BEF"/>
    <w:rsid w:val="00577EFE"/>
    <w:rsid w:val="00581614"/>
    <w:rsid w:val="005817AF"/>
    <w:rsid w:val="00581E68"/>
    <w:rsid w:val="00582ADE"/>
    <w:rsid w:val="00582C86"/>
    <w:rsid w:val="00582F6A"/>
    <w:rsid w:val="005837B7"/>
    <w:rsid w:val="00584C45"/>
    <w:rsid w:val="00584E0B"/>
    <w:rsid w:val="005850DD"/>
    <w:rsid w:val="00585817"/>
    <w:rsid w:val="00585843"/>
    <w:rsid w:val="00586117"/>
    <w:rsid w:val="005867EC"/>
    <w:rsid w:val="00586ABC"/>
    <w:rsid w:val="00587988"/>
    <w:rsid w:val="00587D0F"/>
    <w:rsid w:val="00587EC5"/>
    <w:rsid w:val="0059018F"/>
    <w:rsid w:val="005904BF"/>
    <w:rsid w:val="00590A47"/>
    <w:rsid w:val="00590EAF"/>
    <w:rsid w:val="0059107B"/>
    <w:rsid w:val="0059153E"/>
    <w:rsid w:val="00591A54"/>
    <w:rsid w:val="00591C45"/>
    <w:rsid w:val="00591F21"/>
    <w:rsid w:val="005924B4"/>
    <w:rsid w:val="0059264B"/>
    <w:rsid w:val="0059314B"/>
    <w:rsid w:val="005933C7"/>
    <w:rsid w:val="00593AF6"/>
    <w:rsid w:val="00593D45"/>
    <w:rsid w:val="0059432B"/>
    <w:rsid w:val="00594DC6"/>
    <w:rsid w:val="005955C2"/>
    <w:rsid w:val="005958DF"/>
    <w:rsid w:val="00595D71"/>
    <w:rsid w:val="005961AE"/>
    <w:rsid w:val="0059638A"/>
    <w:rsid w:val="005966C8"/>
    <w:rsid w:val="00596812"/>
    <w:rsid w:val="00596A8D"/>
    <w:rsid w:val="005973A6"/>
    <w:rsid w:val="00597641"/>
    <w:rsid w:val="00597B5F"/>
    <w:rsid w:val="00597BC8"/>
    <w:rsid w:val="00597F6D"/>
    <w:rsid w:val="005A002C"/>
    <w:rsid w:val="005A0CF1"/>
    <w:rsid w:val="005A0E09"/>
    <w:rsid w:val="005A0EE0"/>
    <w:rsid w:val="005A1C23"/>
    <w:rsid w:val="005A241A"/>
    <w:rsid w:val="005A2905"/>
    <w:rsid w:val="005A3A4E"/>
    <w:rsid w:val="005A3BF4"/>
    <w:rsid w:val="005A52FF"/>
    <w:rsid w:val="005A6CD4"/>
    <w:rsid w:val="005A6CFB"/>
    <w:rsid w:val="005A7149"/>
    <w:rsid w:val="005A795B"/>
    <w:rsid w:val="005A79E4"/>
    <w:rsid w:val="005A7C30"/>
    <w:rsid w:val="005B07FC"/>
    <w:rsid w:val="005B24C2"/>
    <w:rsid w:val="005B2619"/>
    <w:rsid w:val="005B277B"/>
    <w:rsid w:val="005B601A"/>
    <w:rsid w:val="005B621D"/>
    <w:rsid w:val="005B651D"/>
    <w:rsid w:val="005B73B9"/>
    <w:rsid w:val="005B74A9"/>
    <w:rsid w:val="005B74BF"/>
    <w:rsid w:val="005B7770"/>
    <w:rsid w:val="005B7993"/>
    <w:rsid w:val="005C03DE"/>
    <w:rsid w:val="005C08B1"/>
    <w:rsid w:val="005C0EAC"/>
    <w:rsid w:val="005C2433"/>
    <w:rsid w:val="005C2BC9"/>
    <w:rsid w:val="005C2E15"/>
    <w:rsid w:val="005C2F5E"/>
    <w:rsid w:val="005C2FC1"/>
    <w:rsid w:val="005C4004"/>
    <w:rsid w:val="005C42B4"/>
    <w:rsid w:val="005C4827"/>
    <w:rsid w:val="005C517D"/>
    <w:rsid w:val="005C5973"/>
    <w:rsid w:val="005C5B54"/>
    <w:rsid w:val="005C6D04"/>
    <w:rsid w:val="005C6E42"/>
    <w:rsid w:val="005C758F"/>
    <w:rsid w:val="005C7B8B"/>
    <w:rsid w:val="005D0415"/>
    <w:rsid w:val="005D1237"/>
    <w:rsid w:val="005D206C"/>
    <w:rsid w:val="005D27DE"/>
    <w:rsid w:val="005D2EF1"/>
    <w:rsid w:val="005D48F9"/>
    <w:rsid w:val="005D4966"/>
    <w:rsid w:val="005D4FAF"/>
    <w:rsid w:val="005E0364"/>
    <w:rsid w:val="005E0868"/>
    <w:rsid w:val="005E0CD1"/>
    <w:rsid w:val="005E16B1"/>
    <w:rsid w:val="005E1DFF"/>
    <w:rsid w:val="005E2DD1"/>
    <w:rsid w:val="005E329B"/>
    <w:rsid w:val="005E3D30"/>
    <w:rsid w:val="005E3F8E"/>
    <w:rsid w:val="005E4633"/>
    <w:rsid w:val="005E4DFD"/>
    <w:rsid w:val="005E596C"/>
    <w:rsid w:val="005E6164"/>
    <w:rsid w:val="005E696F"/>
    <w:rsid w:val="005E6A13"/>
    <w:rsid w:val="005E6E90"/>
    <w:rsid w:val="005E7A7D"/>
    <w:rsid w:val="005E7BCA"/>
    <w:rsid w:val="005F0046"/>
    <w:rsid w:val="005F0221"/>
    <w:rsid w:val="005F033D"/>
    <w:rsid w:val="005F0A7E"/>
    <w:rsid w:val="005F176A"/>
    <w:rsid w:val="005F1E4C"/>
    <w:rsid w:val="005F1FAC"/>
    <w:rsid w:val="005F2870"/>
    <w:rsid w:val="005F358B"/>
    <w:rsid w:val="005F36F2"/>
    <w:rsid w:val="005F3C35"/>
    <w:rsid w:val="005F3F3D"/>
    <w:rsid w:val="005F48C1"/>
    <w:rsid w:val="005F4FBF"/>
    <w:rsid w:val="005F5861"/>
    <w:rsid w:val="005F63D2"/>
    <w:rsid w:val="005F695F"/>
    <w:rsid w:val="005F6D51"/>
    <w:rsid w:val="005F770E"/>
    <w:rsid w:val="0060065E"/>
    <w:rsid w:val="006012CB"/>
    <w:rsid w:val="00601852"/>
    <w:rsid w:val="0060192D"/>
    <w:rsid w:val="006030D3"/>
    <w:rsid w:val="00603C93"/>
    <w:rsid w:val="00604FB9"/>
    <w:rsid w:val="00605996"/>
    <w:rsid w:val="006063CC"/>
    <w:rsid w:val="006063F2"/>
    <w:rsid w:val="00606752"/>
    <w:rsid w:val="006067BF"/>
    <w:rsid w:val="00606E57"/>
    <w:rsid w:val="00607B88"/>
    <w:rsid w:val="006104AC"/>
    <w:rsid w:val="00610C41"/>
    <w:rsid w:val="006112DE"/>
    <w:rsid w:val="00611F65"/>
    <w:rsid w:val="006125FF"/>
    <w:rsid w:val="00612AB1"/>
    <w:rsid w:val="00613063"/>
    <w:rsid w:val="00613096"/>
    <w:rsid w:val="00613301"/>
    <w:rsid w:val="00614079"/>
    <w:rsid w:val="0061445B"/>
    <w:rsid w:val="00614790"/>
    <w:rsid w:val="006159CC"/>
    <w:rsid w:val="00616577"/>
    <w:rsid w:val="00616606"/>
    <w:rsid w:val="00616B23"/>
    <w:rsid w:val="00617096"/>
    <w:rsid w:val="00617847"/>
    <w:rsid w:val="0062090E"/>
    <w:rsid w:val="006212FB"/>
    <w:rsid w:val="00622B10"/>
    <w:rsid w:val="00623087"/>
    <w:rsid w:val="00623247"/>
    <w:rsid w:val="0062354E"/>
    <w:rsid w:val="00623960"/>
    <w:rsid w:val="006246E1"/>
    <w:rsid w:val="00625896"/>
    <w:rsid w:val="00625CE9"/>
    <w:rsid w:val="00626F36"/>
    <w:rsid w:val="00627097"/>
    <w:rsid w:val="00627240"/>
    <w:rsid w:val="00627775"/>
    <w:rsid w:val="00627A66"/>
    <w:rsid w:val="0063166F"/>
    <w:rsid w:val="00632B7E"/>
    <w:rsid w:val="006330F6"/>
    <w:rsid w:val="006332CF"/>
    <w:rsid w:val="006334B9"/>
    <w:rsid w:val="006335E4"/>
    <w:rsid w:val="00633D6C"/>
    <w:rsid w:val="006342F8"/>
    <w:rsid w:val="00634CE3"/>
    <w:rsid w:val="00634FB8"/>
    <w:rsid w:val="006356BA"/>
    <w:rsid w:val="00635B0B"/>
    <w:rsid w:val="006368E9"/>
    <w:rsid w:val="00640672"/>
    <w:rsid w:val="0064138D"/>
    <w:rsid w:val="00641710"/>
    <w:rsid w:val="0064232D"/>
    <w:rsid w:val="00642696"/>
    <w:rsid w:val="00642B7F"/>
    <w:rsid w:val="006436CB"/>
    <w:rsid w:val="00643B7D"/>
    <w:rsid w:val="00643DB3"/>
    <w:rsid w:val="00645832"/>
    <w:rsid w:val="00645C8D"/>
    <w:rsid w:val="00645D09"/>
    <w:rsid w:val="006463C7"/>
    <w:rsid w:val="0064744E"/>
    <w:rsid w:val="00647B86"/>
    <w:rsid w:val="0065067F"/>
    <w:rsid w:val="00650BD3"/>
    <w:rsid w:val="00651027"/>
    <w:rsid w:val="00651B30"/>
    <w:rsid w:val="00652287"/>
    <w:rsid w:val="00652DD6"/>
    <w:rsid w:val="00652E74"/>
    <w:rsid w:val="00653699"/>
    <w:rsid w:val="00654B12"/>
    <w:rsid w:val="0065603B"/>
    <w:rsid w:val="00656123"/>
    <w:rsid w:val="006571CB"/>
    <w:rsid w:val="006579BD"/>
    <w:rsid w:val="00657B89"/>
    <w:rsid w:val="00660125"/>
    <w:rsid w:val="00660535"/>
    <w:rsid w:val="00661257"/>
    <w:rsid w:val="00661E92"/>
    <w:rsid w:val="006627D5"/>
    <w:rsid w:val="006629F8"/>
    <w:rsid w:val="00663A4C"/>
    <w:rsid w:val="00663A9A"/>
    <w:rsid w:val="00663E45"/>
    <w:rsid w:val="006644DC"/>
    <w:rsid w:val="0066464B"/>
    <w:rsid w:val="00664F4B"/>
    <w:rsid w:val="00664FDE"/>
    <w:rsid w:val="0066541B"/>
    <w:rsid w:val="006661A4"/>
    <w:rsid w:val="00666C57"/>
    <w:rsid w:val="00667EEE"/>
    <w:rsid w:val="00670787"/>
    <w:rsid w:val="00670D67"/>
    <w:rsid w:val="006712DA"/>
    <w:rsid w:val="0067135D"/>
    <w:rsid w:val="00671CA1"/>
    <w:rsid w:val="006721D4"/>
    <w:rsid w:val="00672D77"/>
    <w:rsid w:val="00673853"/>
    <w:rsid w:val="00673A81"/>
    <w:rsid w:val="00673D69"/>
    <w:rsid w:val="00673E78"/>
    <w:rsid w:val="006759FC"/>
    <w:rsid w:val="006760E0"/>
    <w:rsid w:val="00676E43"/>
    <w:rsid w:val="00677072"/>
    <w:rsid w:val="00677965"/>
    <w:rsid w:val="00677DFE"/>
    <w:rsid w:val="00677E81"/>
    <w:rsid w:val="006801A1"/>
    <w:rsid w:val="00681195"/>
    <w:rsid w:val="00681AA0"/>
    <w:rsid w:val="006824AA"/>
    <w:rsid w:val="006828AE"/>
    <w:rsid w:val="00682AF9"/>
    <w:rsid w:val="0068365E"/>
    <w:rsid w:val="00683DB1"/>
    <w:rsid w:val="006842C5"/>
    <w:rsid w:val="00684C72"/>
    <w:rsid w:val="00684F58"/>
    <w:rsid w:val="00685070"/>
    <w:rsid w:val="006852FA"/>
    <w:rsid w:val="0068572F"/>
    <w:rsid w:val="00685BBE"/>
    <w:rsid w:val="0068627F"/>
    <w:rsid w:val="0068629F"/>
    <w:rsid w:val="006867B6"/>
    <w:rsid w:val="00687EFE"/>
    <w:rsid w:val="00690451"/>
    <w:rsid w:val="00690F8E"/>
    <w:rsid w:val="006915E7"/>
    <w:rsid w:val="00691D55"/>
    <w:rsid w:val="006925AA"/>
    <w:rsid w:val="0069266A"/>
    <w:rsid w:val="006933B3"/>
    <w:rsid w:val="00693580"/>
    <w:rsid w:val="00694B2A"/>
    <w:rsid w:val="006954C1"/>
    <w:rsid w:val="00695540"/>
    <w:rsid w:val="00695857"/>
    <w:rsid w:val="006960DD"/>
    <w:rsid w:val="006A101E"/>
    <w:rsid w:val="006A11C6"/>
    <w:rsid w:val="006A127F"/>
    <w:rsid w:val="006A16BB"/>
    <w:rsid w:val="006A1DF3"/>
    <w:rsid w:val="006A1E23"/>
    <w:rsid w:val="006A21AD"/>
    <w:rsid w:val="006A285D"/>
    <w:rsid w:val="006A325E"/>
    <w:rsid w:val="006A4928"/>
    <w:rsid w:val="006A57C4"/>
    <w:rsid w:val="006A6DE3"/>
    <w:rsid w:val="006A6F24"/>
    <w:rsid w:val="006A7B2D"/>
    <w:rsid w:val="006A7BD4"/>
    <w:rsid w:val="006B0236"/>
    <w:rsid w:val="006B04C3"/>
    <w:rsid w:val="006B0714"/>
    <w:rsid w:val="006B0E46"/>
    <w:rsid w:val="006B10F9"/>
    <w:rsid w:val="006B121D"/>
    <w:rsid w:val="006B2100"/>
    <w:rsid w:val="006B23C9"/>
    <w:rsid w:val="006B2F17"/>
    <w:rsid w:val="006B3AB5"/>
    <w:rsid w:val="006B3CA1"/>
    <w:rsid w:val="006B4431"/>
    <w:rsid w:val="006B48DC"/>
    <w:rsid w:val="006B4B54"/>
    <w:rsid w:val="006B5171"/>
    <w:rsid w:val="006B51CE"/>
    <w:rsid w:val="006B55C2"/>
    <w:rsid w:val="006B56B2"/>
    <w:rsid w:val="006B6986"/>
    <w:rsid w:val="006B6F99"/>
    <w:rsid w:val="006B70B4"/>
    <w:rsid w:val="006B7261"/>
    <w:rsid w:val="006B7A2D"/>
    <w:rsid w:val="006B7F5E"/>
    <w:rsid w:val="006C00EB"/>
    <w:rsid w:val="006C04BA"/>
    <w:rsid w:val="006C0A6F"/>
    <w:rsid w:val="006C13FB"/>
    <w:rsid w:val="006C1E1B"/>
    <w:rsid w:val="006C21B4"/>
    <w:rsid w:val="006C419C"/>
    <w:rsid w:val="006C4277"/>
    <w:rsid w:val="006C4528"/>
    <w:rsid w:val="006C58DC"/>
    <w:rsid w:val="006C6049"/>
    <w:rsid w:val="006C6497"/>
    <w:rsid w:val="006C66E1"/>
    <w:rsid w:val="006C6C59"/>
    <w:rsid w:val="006C6E7B"/>
    <w:rsid w:val="006C7111"/>
    <w:rsid w:val="006C7BA5"/>
    <w:rsid w:val="006C7CAC"/>
    <w:rsid w:val="006C7FFD"/>
    <w:rsid w:val="006D0050"/>
    <w:rsid w:val="006D0E50"/>
    <w:rsid w:val="006D0F0A"/>
    <w:rsid w:val="006D18A4"/>
    <w:rsid w:val="006D1DF8"/>
    <w:rsid w:val="006D1EAC"/>
    <w:rsid w:val="006D3515"/>
    <w:rsid w:val="006D363C"/>
    <w:rsid w:val="006D37DD"/>
    <w:rsid w:val="006D429D"/>
    <w:rsid w:val="006D454E"/>
    <w:rsid w:val="006D4663"/>
    <w:rsid w:val="006D5070"/>
    <w:rsid w:val="006D511A"/>
    <w:rsid w:val="006D6030"/>
    <w:rsid w:val="006D6864"/>
    <w:rsid w:val="006D70D8"/>
    <w:rsid w:val="006D7107"/>
    <w:rsid w:val="006D7195"/>
    <w:rsid w:val="006D7CF5"/>
    <w:rsid w:val="006D7E62"/>
    <w:rsid w:val="006D7FA9"/>
    <w:rsid w:val="006E0029"/>
    <w:rsid w:val="006E0332"/>
    <w:rsid w:val="006E1135"/>
    <w:rsid w:val="006E1931"/>
    <w:rsid w:val="006E270A"/>
    <w:rsid w:val="006E325C"/>
    <w:rsid w:val="006E3C82"/>
    <w:rsid w:val="006E3D64"/>
    <w:rsid w:val="006E3FCE"/>
    <w:rsid w:val="006E41E1"/>
    <w:rsid w:val="006E46AC"/>
    <w:rsid w:val="006E4AA0"/>
    <w:rsid w:val="006E4C84"/>
    <w:rsid w:val="006E521A"/>
    <w:rsid w:val="006E5673"/>
    <w:rsid w:val="006E609F"/>
    <w:rsid w:val="006E6449"/>
    <w:rsid w:val="006E6ACB"/>
    <w:rsid w:val="006E6D27"/>
    <w:rsid w:val="006E6DE5"/>
    <w:rsid w:val="006E6F88"/>
    <w:rsid w:val="006E790A"/>
    <w:rsid w:val="006F06E2"/>
    <w:rsid w:val="006F0B33"/>
    <w:rsid w:val="006F0EEC"/>
    <w:rsid w:val="006F0FA5"/>
    <w:rsid w:val="006F10E6"/>
    <w:rsid w:val="006F19B3"/>
    <w:rsid w:val="006F1CC3"/>
    <w:rsid w:val="006F209B"/>
    <w:rsid w:val="006F20FC"/>
    <w:rsid w:val="006F3652"/>
    <w:rsid w:val="006F397F"/>
    <w:rsid w:val="006F3B80"/>
    <w:rsid w:val="006F4224"/>
    <w:rsid w:val="006F4D33"/>
    <w:rsid w:val="006F4F91"/>
    <w:rsid w:val="006F5542"/>
    <w:rsid w:val="006F5A0F"/>
    <w:rsid w:val="006F5A92"/>
    <w:rsid w:val="006F64E7"/>
    <w:rsid w:val="006F6BB7"/>
    <w:rsid w:val="006F7478"/>
    <w:rsid w:val="00700351"/>
    <w:rsid w:val="007009D7"/>
    <w:rsid w:val="0070142C"/>
    <w:rsid w:val="007019A0"/>
    <w:rsid w:val="00701B0A"/>
    <w:rsid w:val="00701EB7"/>
    <w:rsid w:val="00702C18"/>
    <w:rsid w:val="00702CE6"/>
    <w:rsid w:val="0070320D"/>
    <w:rsid w:val="00703A1A"/>
    <w:rsid w:val="00703B0F"/>
    <w:rsid w:val="00704302"/>
    <w:rsid w:val="00704312"/>
    <w:rsid w:val="0070495B"/>
    <w:rsid w:val="00704CF5"/>
    <w:rsid w:val="00704E3B"/>
    <w:rsid w:val="00706090"/>
    <w:rsid w:val="007060BA"/>
    <w:rsid w:val="00706BB4"/>
    <w:rsid w:val="00707069"/>
    <w:rsid w:val="0070771D"/>
    <w:rsid w:val="00707763"/>
    <w:rsid w:val="00710061"/>
    <w:rsid w:val="0071194A"/>
    <w:rsid w:val="00712307"/>
    <w:rsid w:val="00713C94"/>
    <w:rsid w:val="00713CA2"/>
    <w:rsid w:val="007148C3"/>
    <w:rsid w:val="00714D0F"/>
    <w:rsid w:val="00714F83"/>
    <w:rsid w:val="00715250"/>
    <w:rsid w:val="007154B3"/>
    <w:rsid w:val="007154CC"/>
    <w:rsid w:val="00715BE0"/>
    <w:rsid w:val="007165BD"/>
    <w:rsid w:val="00720374"/>
    <w:rsid w:val="00720BFE"/>
    <w:rsid w:val="00720DF2"/>
    <w:rsid w:val="00720F7D"/>
    <w:rsid w:val="00721250"/>
    <w:rsid w:val="00721596"/>
    <w:rsid w:val="00721C58"/>
    <w:rsid w:val="00721C5D"/>
    <w:rsid w:val="0072454D"/>
    <w:rsid w:val="0072539F"/>
    <w:rsid w:val="00725449"/>
    <w:rsid w:val="007259AA"/>
    <w:rsid w:val="00725BD5"/>
    <w:rsid w:val="00725FC3"/>
    <w:rsid w:val="00726251"/>
    <w:rsid w:val="00726D66"/>
    <w:rsid w:val="007278E8"/>
    <w:rsid w:val="00727A6F"/>
    <w:rsid w:val="00727B64"/>
    <w:rsid w:val="00727D56"/>
    <w:rsid w:val="00727E1A"/>
    <w:rsid w:val="00727F86"/>
    <w:rsid w:val="00727FE6"/>
    <w:rsid w:val="00730300"/>
    <w:rsid w:val="0073056D"/>
    <w:rsid w:val="00730645"/>
    <w:rsid w:val="00730E62"/>
    <w:rsid w:val="0073113C"/>
    <w:rsid w:val="0073152B"/>
    <w:rsid w:val="00731531"/>
    <w:rsid w:val="0073206E"/>
    <w:rsid w:val="007324D2"/>
    <w:rsid w:val="00732645"/>
    <w:rsid w:val="00732A17"/>
    <w:rsid w:val="00732E08"/>
    <w:rsid w:val="00732E9C"/>
    <w:rsid w:val="00733278"/>
    <w:rsid w:val="0073440C"/>
    <w:rsid w:val="00734F0D"/>
    <w:rsid w:val="00734F87"/>
    <w:rsid w:val="0073504D"/>
    <w:rsid w:val="00736C11"/>
    <w:rsid w:val="00736E96"/>
    <w:rsid w:val="007371AA"/>
    <w:rsid w:val="0073764E"/>
    <w:rsid w:val="007377F0"/>
    <w:rsid w:val="007400F7"/>
    <w:rsid w:val="00740231"/>
    <w:rsid w:val="00740E5F"/>
    <w:rsid w:val="00740F32"/>
    <w:rsid w:val="00740F7F"/>
    <w:rsid w:val="007411C9"/>
    <w:rsid w:val="007418B4"/>
    <w:rsid w:val="00741FDC"/>
    <w:rsid w:val="007420B7"/>
    <w:rsid w:val="00742220"/>
    <w:rsid w:val="00742779"/>
    <w:rsid w:val="00742A46"/>
    <w:rsid w:val="0074344F"/>
    <w:rsid w:val="00743C05"/>
    <w:rsid w:val="00745C48"/>
    <w:rsid w:val="0074652B"/>
    <w:rsid w:val="00746E15"/>
    <w:rsid w:val="0075009A"/>
    <w:rsid w:val="007505B0"/>
    <w:rsid w:val="007505C8"/>
    <w:rsid w:val="00750793"/>
    <w:rsid w:val="00750A9A"/>
    <w:rsid w:val="00750E24"/>
    <w:rsid w:val="0075119D"/>
    <w:rsid w:val="00752487"/>
    <w:rsid w:val="00753279"/>
    <w:rsid w:val="00753CCC"/>
    <w:rsid w:val="00755E17"/>
    <w:rsid w:val="0075641F"/>
    <w:rsid w:val="007566A7"/>
    <w:rsid w:val="007569FC"/>
    <w:rsid w:val="00756DF2"/>
    <w:rsid w:val="007574EB"/>
    <w:rsid w:val="00757ACC"/>
    <w:rsid w:val="00757BA3"/>
    <w:rsid w:val="00757C68"/>
    <w:rsid w:val="007602C8"/>
    <w:rsid w:val="00760C04"/>
    <w:rsid w:val="00760F56"/>
    <w:rsid w:val="00762858"/>
    <w:rsid w:val="00762BB1"/>
    <w:rsid w:val="00762D0E"/>
    <w:rsid w:val="00763074"/>
    <w:rsid w:val="00763420"/>
    <w:rsid w:val="0076345D"/>
    <w:rsid w:val="00763776"/>
    <w:rsid w:val="0076396A"/>
    <w:rsid w:val="00763AF4"/>
    <w:rsid w:val="00763C4F"/>
    <w:rsid w:val="00764284"/>
    <w:rsid w:val="007656DF"/>
    <w:rsid w:val="00765722"/>
    <w:rsid w:val="0076578F"/>
    <w:rsid w:val="00766333"/>
    <w:rsid w:val="00766FF0"/>
    <w:rsid w:val="00770BC3"/>
    <w:rsid w:val="00771CCB"/>
    <w:rsid w:val="0077312F"/>
    <w:rsid w:val="00773623"/>
    <w:rsid w:val="00773B4B"/>
    <w:rsid w:val="00774CAF"/>
    <w:rsid w:val="00775400"/>
    <w:rsid w:val="0077578A"/>
    <w:rsid w:val="007757D7"/>
    <w:rsid w:val="00775C2B"/>
    <w:rsid w:val="00775E3F"/>
    <w:rsid w:val="00776297"/>
    <w:rsid w:val="00776484"/>
    <w:rsid w:val="00776C17"/>
    <w:rsid w:val="00776D47"/>
    <w:rsid w:val="00776D4F"/>
    <w:rsid w:val="00776D87"/>
    <w:rsid w:val="0077743F"/>
    <w:rsid w:val="00777A21"/>
    <w:rsid w:val="00777BFA"/>
    <w:rsid w:val="00780A97"/>
    <w:rsid w:val="00780F05"/>
    <w:rsid w:val="00781255"/>
    <w:rsid w:val="00781922"/>
    <w:rsid w:val="00781B8F"/>
    <w:rsid w:val="00781FD3"/>
    <w:rsid w:val="007838E6"/>
    <w:rsid w:val="007844A9"/>
    <w:rsid w:val="0078511C"/>
    <w:rsid w:val="00786FFE"/>
    <w:rsid w:val="007877D4"/>
    <w:rsid w:val="007879DE"/>
    <w:rsid w:val="00787C66"/>
    <w:rsid w:val="00790027"/>
    <w:rsid w:val="007903ED"/>
    <w:rsid w:val="0079059B"/>
    <w:rsid w:val="00790F5A"/>
    <w:rsid w:val="007910D3"/>
    <w:rsid w:val="00791149"/>
    <w:rsid w:val="00792B33"/>
    <w:rsid w:val="00792CE2"/>
    <w:rsid w:val="007930A4"/>
    <w:rsid w:val="00793352"/>
    <w:rsid w:val="00795ACC"/>
    <w:rsid w:val="00796434"/>
    <w:rsid w:val="007967B9"/>
    <w:rsid w:val="00796906"/>
    <w:rsid w:val="00797818"/>
    <w:rsid w:val="00797F26"/>
    <w:rsid w:val="007A0FCC"/>
    <w:rsid w:val="007A169A"/>
    <w:rsid w:val="007A1AF7"/>
    <w:rsid w:val="007A1DFF"/>
    <w:rsid w:val="007A2C7B"/>
    <w:rsid w:val="007A36FD"/>
    <w:rsid w:val="007A38AF"/>
    <w:rsid w:val="007A40A5"/>
    <w:rsid w:val="007A41F9"/>
    <w:rsid w:val="007A51F8"/>
    <w:rsid w:val="007A5B1B"/>
    <w:rsid w:val="007A5B6E"/>
    <w:rsid w:val="007A5F8B"/>
    <w:rsid w:val="007A6951"/>
    <w:rsid w:val="007A6A92"/>
    <w:rsid w:val="007A6B80"/>
    <w:rsid w:val="007A712F"/>
    <w:rsid w:val="007A7BF0"/>
    <w:rsid w:val="007A7F93"/>
    <w:rsid w:val="007B060E"/>
    <w:rsid w:val="007B0BCF"/>
    <w:rsid w:val="007B1011"/>
    <w:rsid w:val="007B1963"/>
    <w:rsid w:val="007B1C2C"/>
    <w:rsid w:val="007B327C"/>
    <w:rsid w:val="007B336D"/>
    <w:rsid w:val="007B3D14"/>
    <w:rsid w:val="007B406E"/>
    <w:rsid w:val="007B4507"/>
    <w:rsid w:val="007B463E"/>
    <w:rsid w:val="007B4EFF"/>
    <w:rsid w:val="007B544B"/>
    <w:rsid w:val="007B54FD"/>
    <w:rsid w:val="007B587C"/>
    <w:rsid w:val="007B58AB"/>
    <w:rsid w:val="007B5955"/>
    <w:rsid w:val="007B5D2C"/>
    <w:rsid w:val="007B5E1A"/>
    <w:rsid w:val="007B62E0"/>
    <w:rsid w:val="007B654A"/>
    <w:rsid w:val="007B6EF9"/>
    <w:rsid w:val="007B71ED"/>
    <w:rsid w:val="007C034F"/>
    <w:rsid w:val="007C0474"/>
    <w:rsid w:val="007C0634"/>
    <w:rsid w:val="007C0B47"/>
    <w:rsid w:val="007C147C"/>
    <w:rsid w:val="007C158F"/>
    <w:rsid w:val="007C1C7F"/>
    <w:rsid w:val="007C22CE"/>
    <w:rsid w:val="007C272A"/>
    <w:rsid w:val="007C27F1"/>
    <w:rsid w:val="007C2E51"/>
    <w:rsid w:val="007C319D"/>
    <w:rsid w:val="007C3B24"/>
    <w:rsid w:val="007C3BD6"/>
    <w:rsid w:val="007C468F"/>
    <w:rsid w:val="007C6843"/>
    <w:rsid w:val="007C68E1"/>
    <w:rsid w:val="007C693E"/>
    <w:rsid w:val="007C6A2C"/>
    <w:rsid w:val="007C6D2F"/>
    <w:rsid w:val="007C77CC"/>
    <w:rsid w:val="007C796F"/>
    <w:rsid w:val="007C7F94"/>
    <w:rsid w:val="007D0628"/>
    <w:rsid w:val="007D0A83"/>
    <w:rsid w:val="007D12C9"/>
    <w:rsid w:val="007D134B"/>
    <w:rsid w:val="007D1BBE"/>
    <w:rsid w:val="007D1CF0"/>
    <w:rsid w:val="007D2534"/>
    <w:rsid w:val="007D2764"/>
    <w:rsid w:val="007D290B"/>
    <w:rsid w:val="007D2CA0"/>
    <w:rsid w:val="007D2E34"/>
    <w:rsid w:val="007D3364"/>
    <w:rsid w:val="007D3A88"/>
    <w:rsid w:val="007D3B19"/>
    <w:rsid w:val="007D44CA"/>
    <w:rsid w:val="007D4592"/>
    <w:rsid w:val="007D4FD0"/>
    <w:rsid w:val="007D516A"/>
    <w:rsid w:val="007D68C4"/>
    <w:rsid w:val="007D6CC6"/>
    <w:rsid w:val="007D6E71"/>
    <w:rsid w:val="007D771D"/>
    <w:rsid w:val="007D7B5B"/>
    <w:rsid w:val="007E07CE"/>
    <w:rsid w:val="007E1415"/>
    <w:rsid w:val="007E24F9"/>
    <w:rsid w:val="007E2B41"/>
    <w:rsid w:val="007E3151"/>
    <w:rsid w:val="007E3465"/>
    <w:rsid w:val="007E3904"/>
    <w:rsid w:val="007E43F3"/>
    <w:rsid w:val="007E4BAF"/>
    <w:rsid w:val="007E58C1"/>
    <w:rsid w:val="007E5FC7"/>
    <w:rsid w:val="007E609E"/>
    <w:rsid w:val="007E6D85"/>
    <w:rsid w:val="007F00AC"/>
    <w:rsid w:val="007F17B1"/>
    <w:rsid w:val="007F1AAA"/>
    <w:rsid w:val="007F20C0"/>
    <w:rsid w:val="007F25F8"/>
    <w:rsid w:val="007F2A31"/>
    <w:rsid w:val="007F3A69"/>
    <w:rsid w:val="007F3AC9"/>
    <w:rsid w:val="007F4E44"/>
    <w:rsid w:val="007F50B9"/>
    <w:rsid w:val="007F5359"/>
    <w:rsid w:val="007F590B"/>
    <w:rsid w:val="007F6A55"/>
    <w:rsid w:val="007F7BDC"/>
    <w:rsid w:val="007F7F57"/>
    <w:rsid w:val="008000AA"/>
    <w:rsid w:val="00800743"/>
    <w:rsid w:val="00800939"/>
    <w:rsid w:val="00801CED"/>
    <w:rsid w:val="00802AD1"/>
    <w:rsid w:val="00802CB8"/>
    <w:rsid w:val="0080301B"/>
    <w:rsid w:val="008037CF"/>
    <w:rsid w:val="00803DED"/>
    <w:rsid w:val="00804222"/>
    <w:rsid w:val="0080478B"/>
    <w:rsid w:val="008048F1"/>
    <w:rsid w:val="00805870"/>
    <w:rsid w:val="00805DFE"/>
    <w:rsid w:val="00805F87"/>
    <w:rsid w:val="00806222"/>
    <w:rsid w:val="008069EB"/>
    <w:rsid w:val="00807533"/>
    <w:rsid w:val="00807CE1"/>
    <w:rsid w:val="00807E04"/>
    <w:rsid w:val="00810103"/>
    <w:rsid w:val="008103E7"/>
    <w:rsid w:val="00810665"/>
    <w:rsid w:val="00811A42"/>
    <w:rsid w:val="00811A6A"/>
    <w:rsid w:val="00811CF5"/>
    <w:rsid w:val="008122E7"/>
    <w:rsid w:val="00812A3D"/>
    <w:rsid w:val="00812AB5"/>
    <w:rsid w:val="00813AD1"/>
    <w:rsid w:val="00813C5F"/>
    <w:rsid w:val="00814A25"/>
    <w:rsid w:val="00814CEB"/>
    <w:rsid w:val="008153E0"/>
    <w:rsid w:val="00815BC4"/>
    <w:rsid w:val="00816D40"/>
    <w:rsid w:val="008177E4"/>
    <w:rsid w:val="00817B23"/>
    <w:rsid w:val="008212A4"/>
    <w:rsid w:val="00821AD5"/>
    <w:rsid w:val="008226FD"/>
    <w:rsid w:val="00822CA5"/>
    <w:rsid w:val="00822DC8"/>
    <w:rsid w:val="00824BEC"/>
    <w:rsid w:val="00824D51"/>
    <w:rsid w:val="00824DC9"/>
    <w:rsid w:val="00824E5A"/>
    <w:rsid w:val="008258BD"/>
    <w:rsid w:val="0082621F"/>
    <w:rsid w:val="00826CCA"/>
    <w:rsid w:val="00826DF5"/>
    <w:rsid w:val="00827278"/>
    <w:rsid w:val="00827612"/>
    <w:rsid w:val="0083138E"/>
    <w:rsid w:val="008315E9"/>
    <w:rsid w:val="008316CA"/>
    <w:rsid w:val="008330EA"/>
    <w:rsid w:val="00833533"/>
    <w:rsid w:val="00833952"/>
    <w:rsid w:val="00833B6B"/>
    <w:rsid w:val="00834851"/>
    <w:rsid w:val="00835262"/>
    <w:rsid w:val="00835E8B"/>
    <w:rsid w:val="00835ECB"/>
    <w:rsid w:val="00836F9E"/>
    <w:rsid w:val="0083705F"/>
    <w:rsid w:val="008373A7"/>
    <w:rsid w:val="0083786E"/>
    <w:rsid w:val="00837B2C"/>
    <w:rsid w:val="00837D7D"/>
    <w:rsid w:val="00840608"/>
    <w:rsid w:val="00840B81"/>
    <w:rsid w:val="00840D21"/>
    <w:rsid w:val="00841055"/>
    <w:rsid w:val="008412A6"/>
    <w:rsid w:val="0084171E"/>
    <w:rsid w:val="00842B80"/>
    <w:rsid w:val="00842D2F"/>
    <w:rsid w:val="0084333F"/>
    <w:rsid w:val="00843CCA"/>
    <w:rsid w:val="00844409"/>
    <w:rsid w:val="008445E9"/>
    <w:rsid w:val="00845643"/>
    <w:rsid w:val="00845C59"/>
    <w:rsid w:val="00845EA8"/>
    <w:rsid w:val="00845EDD"/>
    <w:rsid w:val="00846442"/>
    <w:rsid w:val="008473CA"/>
    <w:rsid w:val="0084768C"/>
    <w:rsid w:val="00847B4C"/>
    <w:rsid w:val="00847EB7"/>
    <w:rsid w:val="00850AB2"/>
    <w:rsid w:val="00851E3C"/>
    <w:rsid w:val="00852007"/>
    <w:rsid w:val="00852109"/>
    <w:rsid w:val="00852646"/>
    <w:rsid w:val="00853B82"/>
    <w:rsid w:val="00853CC5"/>
    <w:rsid w:val="0085419B"/>
    <w:rsid w:val="008548B9"/>
    <w:rsid w:val="00855183"/>
    <w:rsid w:val="008551B5"/>
    <w:rsid w:val="00855B98"/>
    <w:rsid w:val="008568C5"/>
    <w:rsid w:val="0085698F"/>
    <w:rsid w:val="00856C4C"/>
    <w:rsid w:val="00856FA3"/>
    <w:rsid w:val="0085722D"/>
    <w:rsid w:val="00860183"/>
    <w:rsid w:val="008606BB"/>
    <w:rsid w:val="008613E3"/>
    <w:rsid w:val="008627D7"/>
    <w:rsid w:val="008629A5"/>
    <w:rsid w:val="00862D3B"/>
    <w:rsid w:val="0086301E"/>
    <w:rsid w:val="0086303A"/>
    <w:rsid w:val="008633AE"/>
    <w:rsid w:val="008634B8"/>
    <w:rsid w:val="00863E93"/>
    <w:rsid w:val="00864150"/>
    <w:rsid w:val="00865077"/>
    <w:rsid w:val="008657D6"/>
    <w:rsid w:val="00865A36"/>
    <w:rsid w:val="0086619D"/>
    <w:rsid w:val="008662E1"/>
    <w:rsid w:val="008663A0"/>
    <w:rsid w:val="0086665C"/>
    <w:rsid w:val="00866778"/>
    <w:rsid w:val="00867D3F"/>
    <w:rsid w:val="00867D83"/>
    <w:rsid w:val="0087095F"/>
    <w:rsid w:val="00872775"/>
    <w:rsid w:val="00872D83"/>
    <w:rsid w:val="00873109"/>
    <w:rsid w:val="0087316F"/>
    <w:rsid w:val="008732F1"/>
    <w:rsid w:val="00873C2B"/>
    <w:rsid w:val="00873C43"/>
    <w:rsid w:val="00873DBE"/>
    <w:rsid w:val="008747B7"/>
    <w:rsid w:val="00874C41"/>
    <w:rsid w:val="00875114"/>
    <w:rsid w:val="008758F8"/>
    <w:rsid w:val="008764ED"/>
    <w:rsid w:val="00877076"/>
    <w:rsid w:val="008771DA"/>
    <w:rsid w:val="0087723F"/>
    <w:rsid w:val="008774C4"/>
    <w:rsid w:val="00877741"/>
    <w:rsid w:val="00877743"/>
    <w:rsid w:val="00880093"/>
    <w:rsid w:val="008801E3"/>
    <w:rsid w:val="0088146D"/>
    <w:rsid w:val="0088155F"/>
    <w:rsid w:val="00881701"/>
    <w:rsid w:val="00881B0A"/>
    <w:rsid w:val="0088210E"/>
    <w:rsid w:val="00882527"/>
    <w:rsid w:val="008828B8"/>
    <w:rsid w:val="008829FC"/>
    <w:rsid w:val="00883405"/>
    <w:rsid w:val="00883BC9"/>
    <w:rsid w:val="00883C29"/>
    <w:rsid w:val="008842B9"/>
    <w:rsid w:val="00884A43"/>
    <w:rsid w:val="00884F79"/>
    <w:rsid w:val="008853CB"/>
    <w:rsid w:val="00885892"/>
    <w:rsid w:val="00885B7A"/>
    <w:rsid w:val="00885BFB"/>
    <w:rsid w:val="00885DF0"/>
    <w:rsid w:val="008863CB"/>
    <w:rsid w:val="0088690E"/>
    <w:rsid w:val="0088702C"/>
    <w:rsid w:val="008873A1"/>
    <w:rsid w:val="00887EC4"/>
    <w:rsid w:val="00890B12"/>
    <w:rsid w:val="008911E2"/>
    <w:rsid w:val="00891CB7"/>
    <w:rsid w:val="00892714"/>
    <w:rsid w:val="00892A08"/>
    <w:rsid w:val="00892FD4"/>
    <w:rsid w:val="008932D8"/>
    <w:rsid w:val="00893EC0"/>
    <w:rsid w:val="008942F5"/>
    <w:rsid w:val="00895594"/>
    <w:rsid w:val="00896166"/>
    <w:rsid w:val="00896387"/>
    <w:rsid w:val="0089699E"/>
    <w:rsid w:val="00896BE9"/>
    <w:rsid w:val="00896C44"/>
    <w:rsid w:val="00896FF0"/>
    <w:rsid w:val="008971FC"/>
    <w:rsid w:val="008A0197"/>
    <w:rsid w:val="008A0DD7"/>
    <w:rsid w:val="008A1320"/>
    <w:rsid w:val="008A2514"/>
    <w:rsid w:val="008A29A4"/>
    <w:rsid w:val="008A36B3"/>
    <w:rsid w:val="008A3FCB"/>
    <w:rsid w:val="008A4A32"/>
    <w:rsid w:val="008A4BAF"/>
    <w:rsid w:val="008A4D32"/>
    <w:rsid w:val="008A594B"/>
    <w:rsid w:val="008A5DAB"/>
    <w:rsid w:val="008A63C8"/>
    <w:rsid w:val="008A6F30"/>
    <w:rsid w:val="008B0840"/>
    <w:rsid w:val="008B08B1"/>
    <w:rsid w:val="008B0E16"/>
    <w:rsid w:val="008B1B3B"/>
    <w:rsid w:val="008B3380"/>
    <w:rsid w:val="008B355F"/>
    <w:rsid w:val="008B3936"/>
    <w:rsid w:val="008B3B13"/>
    <w:rsid w:val="008B47C2"/>
    <w:rsid w:val="008B5258"/>
    <w:rsid w:val="008B5EDB"/>
    <w:rsid w:val="008B6C59"/>
    <w:rsid w:val="008B765F"/>
    <w:rsid w:val="008B7A40"/>
    <w:rsid w:val="008C0029"/>
    <w:rsid w:val="008C076A"/>
    <w:rsid w:val="008C07FC"/>
    <w:rsid w:val="008C22D3"/>
    <w:rsid w:val="008C23B2"/>
    <w:rsid w:val="008C27EA"/>
    <w:rsid w:val="008C37FF"/>
    <w:rsid w:val="008C3CBA"/>
    <w:rsid w:val="008C3D66"/>
    <w:rsid w:val="008C41FA"/>
    <w:rsid w:val="008C42CB"/>
    <w:rsid w:val="008C4AE0"/>
    <w:rsid w:val="008C5127"/>
    <w:rsid w:val="008C5D7C"/>
    <w:rsid w:val="008C6364"/>
    <w:rsid w:val="008C6FAC"/>
    <w:rsid w:val="008C727F"/>
    <w:rsid w:val="008C7B9D"/>
    <w:rsid w:val="008C7BEB"/>
    <w:rsid w:val="008D0104"/>
    <w:rsid w:val="008D0359"/>
    <w:rsid w:val="008D08F6"/>
    <w:rsid w:val="008D154B"/>
    <w:rsid w:val="008D1580"/>
    <w:rsid w:val="008D16F9"/>
    <w:rsid w:val="008D17C7"/>
    <w:rsid w:val="008D32E9"/>
    <w:rsid w:val="008D3770"/>
    <w:rsid w:val="008D3EF0"/>
    <w:rsid w:val="008D539B"/>
    <w:rsid w:val="008D55F5"/>
    <w:rsid w:val="008D6029"/>
    <w:rsid w:val="008D6177"/>
    <w:rsid w:val="008D691A"/>
    <w:rsid w:val="008D6A2D"/>
    <w:rsid w:val="008D6C0F"/>
    <w:rsid w:val="008D6F4B"/>
    <w:rsid w:val="008D7F92"/>
    <w:rsid w:val="008E04EB"/>
    <w:rsid w:val="008E1409"/>
    <w:rsid w:val="008E1883"/>
    <w:rsid w:val="008E1950"/>
    <w:rsid w:val="008E1AA2"/>
    <w:rsid w:val="008E1C7D"/>
    <w:rsid w:val="008E2145"/>
    <w:rsid w:val="008E2268"/>
    <w:rsid w:val="008E2FF3"/>
    <w:rsid w:val="008E3554"/>
    <w:rsid w:val="008E38B3"/>
    <w:rsid w:val="008E3990"/>
    <w:rsid w:val="008E3E45"/>
    <w:rsid w:val="008E3FC1"/>
    <w:rsid w:val="008E454C"/>
    <w:rsid w:val="008E4689"/>
    <w:rsid w:val="008E498D"/>
    <w:rsid w:val="008E4AB5"/>
    <w:rsid w:val="008E52E8"/>
    <w:rsid w:val="008E5A07"/>
    <w:rsid w:val="008E6C51"/>
    <w:rsid w:val="008F01D2"/>
    <w:rsid w:val="008F17DC"/>
    <w:rsid w:val="008F187B"/>
    <w:rsid w:val="008F1925"/>
    <w:rsid w:val="008F19ED"/>
    <w:rsid w:val="008F1D18"/>
    <w:rsid w:val="008F22B0"/>
    <w:rsid w:val="008F25B9"/>
    <w:rsid w:val="008F2D68"/>
    <w:rsid w:val="008F4AE5"/>
    <w:rsid w:val="008F4E10"/>
    <w:rsid w:val="008F5067"/>
    <w:rsid w:val="008F52BB"/>
    <w:rsid w:val="008F5C0F"/>
    <w:rsid w:val="008F720C"/>
    <w:rsid w:val="008F7DE5"/>
    <w:rsid w:val="00900890"/>
    <w:rsid w:val="00900B0E"/>
    <w:rsid w:val="00900B47"/>
    <w:rsid w:val="009015E6"/>
    <w:rsid w:val="0090213A"/>
    <w:rsid w:val="00902284"/>
    <w:rsid w:val="0090280F"/>
    <w:rsid w:val="009030CF"/>
    <w:rsid w:val="00903B6B"/>
    <w:rsid w:val="00903BD1"/>
    <w:rsid w:val="00904F81"/>
    <w:rsid w:val="00904FDE"/>
    <w:rsid w:val="009053D2"/>
    <w:rsid w:val="00906095"/>
    <w:rsid w:val="00907520"/>
    <w:rsid w:val="0090753F"/>
    <w:rsid w:val="00907C61"/>
    <w:rsid w:val="00907F77"/>
    <w:rsid w:val="009105B5"/>
    <w:rsid w:val="00911D57"/>
    <w:rsid w:val="00911E82"/>
    <w:rsid w:val="00912EA3"/>
    <w:rsid w:val="009130BE"/>
    <w:rsid w:val="009138BA"/>
    <w:rsid w:val="00914735"/>
    <w:rsid w:val="009153AB"/>
    <w:rsid w:val="0091600F"/>
    <w:rsid w:val="00916520"/>
    <w:rsid w:val="00916590"/>
    <w:rsid w:val="00916E3F"/>
    <w:rsid w:val="00920818"/>
    <w:rsid w:val="0092098A"/>
    <w:rsid w:val="00920EDC"/>
    <w:rsid w:val="00920EF5"/>
    <w:rsid w:val="0092162A"/>
    <w:rsid w:val="0092213C"/>
    <w:rsid w:val="00922887"/>
    <w:rsid w:val="00922A1B"/>
    <w:rsid w:val="009243E9"/>
    <w:rsid w:val="00925159"/>
    <w:rsid w:val="009253C0"/>
    <w:rsid w:val="00925727"/>
    <w:rsid w:val="00925750"/>
    <w:rsid w:val="00926428"/>
    <w:rsid w:val="00926D0C"/>
    <w:rsid w:val="009272C9"/>
    <w:rsid w:val="0092765E"/>
    <w:rsid w:val="00927993"/>
    <w:rsid w:val="00927AEC"/>
    <w:rsid w:val="00927B7B"/>
    <w:rsid w:val="009315CE"/>
    <w:rsid w:val="00931918"/>
    <w:rsid w:val="00931A47"/>
    <w:rsid w:val="00931AA8"/>
    <w:rsid w:val="00931C1D"/>
    <w:rsid w:val="00931D87"/>
    <w:rsid w:val="00931F43"/>
    <w:rsid w:val="009322D7"/>
    <w:rsid w:val="00932D0F"/>
    <w:rsid w:val="009341C7"/>
    <w:rsid w:val="00934344"/>
    <w:rsid w:val="00934A99"/>
    <w:rsid w:val="009352D4"/>
    <w:rsid w:val="009353DA"/>
    <w:rsid w:val="0093667D"/>
    <w:rsid w:val="00937159"/>
    <w:rsid w:val="00937AFC"/>
    <w:rsid w:val="00941836"/>
    <w:rsid w:val="00941B70"/>
    <w:rsid w:val="00941DBB"/>
    <w:rsid w:val="00942629"/>
    <w:rsid w:val="00942B2B"/>
    <w:rsid w:val="00944EB9"/>
    <w:rsid w:val="0094639F"/>
    <w:rsid w:val="009472DF"/>
    <w:rsid w:val="00950320"/>
    <w:rsid w:val="009505A0"/>
    <w:rsid w:val="009519D4"/>
    <w:rsid w:val="00951EA6"/>
    <w:rsid w:val="00952151"/>
    <w:rsid w:val="00952484"/>
    <w:rsid w:val="00952892"/>
    <w:rsid w:val="00952A51"/>
    <w:rsid w:val="00953174"/>
    <w:rsid w:val="009536FA"/>
    <w:rsid w:val="00953B76"/>
    <w:rsid w:val="00953D3B"/>
    <w:rsid w:val="009540A7"/>
    <w:rsid w:val="009548D4"/>
    <w:rsid w:val="00954F4B"/>
    <w:rsid w:val="00956174"/>
    <w:rsid w:val="00956FB7"/>
    <w:rsid w:val="009578F4"/>
    <w:rsid w:val="00961116"/>
    <w:rsid w:val="00961333"/>
    <w:rsid w:val="00961787"/>
    <w:rsid w:val="009623D8"/>
    <w:rsid w:val="009627AB"/>
    <w:rsid w:val="00962896"/>
    <w:rsid w:val="009628B1"/>
    <w:rsid w:val="009631C0"/>
    <w:rsid w:val="009639CD"/>
    <w:rsid w:val="00964912"/>
    <w:rsid w:val="00964AE1"/>
    <w:rsid w:val="00965E0A"/>
    <w:rsid w:val="00965EAE"/>
    <w:rsid w:val="00966280"/>
    <w:rsid w:val="0096634F"/>
    <w:rsid w:val="00966839"/>
    <w:rsid w:val="00966B8B"/>
    <w:rsid w:val="00966D11"/>
    <w:rsid w:val="00966D89"/>
    <w:rsid w:val="00967362"/>
    <w:rsid w:val="009673DC"/>
    <w:rsid w:val="00970296"/>
    <w:rsid w:val="00972777"/>
    <w:rsid w:val="00972AEE"/>
    <w:rsid w:val="00973026"/>
    <w:rsid w:val="00973466"/>
    <w:rsid w:val="00973625"/>
    <w:rsid w:val="009737D5"/>
    <w:rsid w:val="0097411A"/>
    <w:rsid w:val="009742FE"/>
    <w:rsid w:val="00974E40"/>
    <w:rsid w:val="0097646B"/>
    <w:rsid w:val="009768A9"/>
    <w:rsid w:val="0097776F"/>
    <w:rsid w:val="00977DB0"/>
    <w:rsid w:val="00977EAB"/>
    <w:rsid w:val="009800F2"/>
    <w:rsid w:val="00981241"/>
    <w:rsid w:val="00983542"/>
    <w:rsid w:val="0098356C"/>
    <w:rsid w:val="009845A9"/>
    <w:rsid w:val="00984F8A"/>
    <w:rsid w:val="00985B2B"/>
    <w:rsid w:val="00985B63"/>
    <w:rsid w:val="009863A1"/>
    <w:rsid w:val="00987343"/>
    <w:rsid w:val="0098768E"/>
    <w:rsid w:val="009905D3"/>
    <w:rsid w:val="0099106A"/>
    <w:rsid w:val="0099165D"/>
    <w:rsid w:val="009916CA"/>
    <w:rsid w:val="00992085"/>
    <w:rsid w:val="00992840"/>
    <w:rsid w:val="00992E1F"/>
    <w:rsid w:val="00993A4D"/>
    <w:rsid w:val="00993F4A"/>
    <w:rsid w:val="009940CD"/>
    <w:rsid w:val="0099466B"/>
    <w:rsid w:val="00994A6A"/>
    <w:rsid w:val="00994E55"/>
    <w:rsid w:val="009950B9"/>
    <w:rsid w:val="00995849"/>
    <w:rsid w:val="00995A51"/>
    <w:rsid w:val="00997411"/>
    <w:rsid w:val="009A0232"/>
    <w:rsid w:val="009A02F5"/>
    <w:rsid w:val="009A031F"/>
    <w:rsid w:val="009A137D"/>
    <w:rsid w:val="009A14DF"/>
    <w:rsid w:val="009A1E5F"/>
    <w:rsid w:val="009A2CB0"/>
    <w:rsid w:val="009A30BC"/>
    <w:rsid w:val="009A3936"/>
    <w:rsid w:val="009A396C"/>
    <w:rsid w:val="009A3F3A"/>
    <w:rsid w:val="009A423C"/>
    <w:rsid w:val="009A4779"/>
    <w:rsid w:val="009A4CE0"/>
    <w:rsid w:val="009A577E"/>
    <w:rsid w:val="009A6191"/>
    <w:rsid w:val="009A6E07"/>
    <w:rsid w:val="009A7FC0"/>
    <w:rsid w:val="009B007C"/>
    <w:rsid w:val="009B016D"/>
    <w:rsid w:val="009B017F"/>
    <w:rsid w:val="009B0AAE"/>
    <w:rsid w:val="009B1391"/>
    <w:rsid w:val="009B1AAA"/>
    <w:rsid w:val="009B2E7E"/>
    <w:rsid w:val="009B384C"/>
    <w:rsid w:val="009B391B"/>
    <w:rsid w:val="009B4A38"/>
    <w:rsid w:val="009B51FC"/>
    <w:rsid w:val="009B52C7"/>
    <w:rsid w:val="009B53C3"/>
    <w:rsid w:val="009B549B"/>
    <w:rsid w:val="009B6287"/>
    <w:rsid w:val="009B695F"/>
    <w:rsid w:val="009C008E"/>
    <w:rsid w:val="009C050E"/>
    <w:rsid w:val="009C275B"/>
    <w:rsid w:val="009C33AA"/>
    <w:rsid w:val="009C390A"/>
    <w:rsid w:val="009C3D1F"/>
    <w:rsid w:val="009C479D"/>
    <w:rsid w:val="009C4AFE"/>
    <w:rsid w:val="009C4B90"/>
    <w:rsid w:val="009C543D"/>
    <w:rsid w:val="009C5BB2"/>
    <w:rsid w:val="009C633F"/>
    <w:rsid w:val="009C66CF"/>
    <w:rsid w:val="009C6DAF"/>
    <w:rsid w:val="009C6E03"/>
    <w:rsid w:val="009C77BA"/>
    <w:rsid w:val="009C791C"/>
    <w:rsid w:val="009C7D81"/>
    <w:rsid w:val="009D019C"/>
    <w:rsid w:val="009D065E"/>
    <w:rsid w:val="009D089B"/>
    <w:rsid w:val="009D1130"/>
    <w:rsid w:val="009D1296"/>
    <w:rsid w:val="009D15BC"/>
    <w:rsid w:val="009D1801"/>
    <w:rsid w:val="009D19FA"/>
    <w:rsid w:val="009D26EB"/>
    <w:rsid w:val="009D27DD"/>
    <w:rsid w:val="009D2B4B"/>
    <w:rsid w:val="009D38B8"/>
    <w:rsid w:val="009D3D51"/>
    <w:rsid w:val="009D4294"/>
    <w:rsid w:val="009D534B"/>
    <w:rsid w:val="009D54B5"/>
    <w:rsid w:val="009D552B"/>
    <w:rsid w:val="009D57AB"/>
    <w:rsid w:val="009D6659"/>
    <w:rsid w:val="009D68EC"/>
    <w:rsid w:val="009D73E5"/>
    <w:rsid w:val="009D750A"/>
    <w:rsid w:val="009D7D0E"/>
    <w:rsid w:val="009D7DD2"/>
    <w:rsid w:val="009E02EE"/>
    <w:rsid w:val="009E0A78"/>
    <w:rsid w:val="009E0CC4"/>
    <w:rsid w:val="009E1564"/>
    <w:rsid w:val="009E2279"/>
    <w:rsid w:val="009E2521"/>
    <w:rsid w:val="009E2CB8"/>
    <w:rsid w:val="009E2F53"/>
    <w:rsid w:val="009E3981"/>
    <w:rsid w:val="009E3EB2"/>
    <w:rsid w:val="009E4001"/>
    <w:rsid w:val="009E48A4"/>
    <w:rsid w:val="009E4952"/>
    <w:rsid w:val="009E4F4D"/>
    <w:rsid w:val="009E5138"/>
    <w:rsid w:val="009E5754"/>
    <w:rsid w:val="009E5F1E"/>
    <w:rsid w:val="009E6C4C"/>
    <w:rsid w:val="009E79EA"/>
    <w:rsid w:val="009E7C2F"/>
    <w:rsid w:val="009E7D5C"/>
    <w:rsid w:val="009E7DA3"/>
    <w:rsid w:val="009F0503"/>
    <w:rsid w:val="009F06EC"/>
    <w:rsid w:val="009F071D"/>
    <w:rsid w:val="009F0CA8"/>
    <w:rsid w:val="009F18D9"/>
    <w:rsid w:val="009F1E72"/>
    <w:rsid w:val="009F3338"/>
    <w:rsid w:val="009F3572"/>
    <w:rsid w:val="009F3C29"/>
    <w:rsid w:val="009F3C32"/>
    <w:rsid w:val="009F3DD3"/>
    <w:rsid w:val="009F47BB"/>
    <w:rsid w:val="009F4A3C"/>
    <w:rsid w:val="009F4EDB"/>
    <w:rsid w:val="009F5543"/>
    <w:rsid w:val="009F5A7D"/>
    <w:rsid w:val="009F5C8D"/>
    <w:rsid w:val="009F5FB8"/>
    <w:rsid w:val="009F67D9"/>
    <w:rsid w:val="009F6AD7"/>
    <w:rsid w:val="009F7BC0"/>
    <w:rsid w:val="00A00B4B"/>
    <w:rsid w:val="00A025AF"/>
    <w:rsid w:val="00A02830"/>
    <w:rsid w:val="00A02E00"/>
    <w:rsid w:val="00A030F3"/>
    <w:rsid w:val="00A03394"/>
    <w:rsid w:val="00A03A3C"/>
    <w:rsid w:val="00A03C30"/>
    <w:rsid w:val="00A03F95"/>
    <w:rsid w:val="00A04081"/>
    <w:rsid w:val="00A04876"/>
    <w:rsid w:val="00A04B0F"/>
    <w:rsid w:val="00A04DB1"/>
    <w:rsid w:val="00A04E45"/>
    <w:rsid w:val="00A05AF9"/>
    <w:rsid w:val="00A063D8"/>
    <w:rsid w:val="00A06A8A"/>
    <w:rsid w:val="00A07654"/>
    <w:rsid w:val="00A07B21"/>
    <w:rsid w:val="00A07FEE"/>
    <w:rsid w:val="00A102B5"/>
    <w:rsid w:val="00A106BB"/>
    <w:rsid w:val="00A10FF4"/>
    <w:rsid w:val="00A11811"/>
    <w:rsid w:val="00A1198C"/>
    <w:rsid w:val="00A13618"/>
    <w:rsid w:val="00A1370C"/>
    <w:rsid w:val="00A13CC1"/>
    <w:rsid w:val="00A145E4"/>
    <w:rsid w:val="00A149FD"/>
    <w:rsid w:val="00A15380"/>
    <w:rsid w:val="00A155A2"/>
    <w:rsid w:val="00A15E52"/>
    <w:rsid w:val="00A16D69"/>
    <w:rsid w:val="00A17C5C"/>
    <w:rsid w:val="00A17EB2"/>
    <w:rsid w:val="00A20D66"/>
    <w:rsid w:val="00A22162"/>
    <w:rsid w:val="00A22630"/>
    <w:rsid w:val="00A2371D"/>
    <w:rsid w:val="00A23A5E"/>
    <w:rsid w:val="00A23E5F"/>
    <w:rsid w:val="00A23EE5"/>
    <w:rsid w:val="00A2410F"/>
    <w:rsid w:val="00A24759"/>
    <w:rsid w:val="00A24CED"/>
    <w:rsid w:val="00A257F8"/>
    <w:rsid w:val="00A259F2"/>
    <w:rsid w:val="00A26BC5"/>
    <w:rsid w:val="00A27B81"/>
    <w:rsid w:val="00A27BFD"/>
    <w:rsid w:val="00A27C99"/>
    <w:rsid w:val="00A30318"/>
    <w:rsid w:val="00A30C54"/>
    <w:rsid w:val="00A31A74"/>
    <w:rsid w:val="00A32E71"/>
    <w:rsid w:val="00A32FE0"/>
    <w:rsid w:val="00A33397"/>
    <w:rsid w:val="00A33878"/>
    <w:rsid w:val="00A348A8"/>
    <w:rsid w:val="00A34BF4"/>
    <w:rsid w:val="00A35688"/>
    <w:rsid w:val="00A3580C"/>
    <w:rsid w:val="00A358E0"/>
    <w:rsid w:val="00A36012"/>
    <w:rsid w:val="00A36464"/>
    <w:rsid w:val="00A365CB"/>
    <w:rsid w:val="00A36B0C"/>
    <w:rsid w:val="00A36B77"/>
    <w:rsid w:val="00A3754D"/>
    <w:rsid w:val="00A37845"/>
    <w:rsid w:val="00A406A1"/>
    <w:rsid w:val="00A4147E"/>
    <w:rsid w:val="00A41A16"/>
    <w:rsid w:val="00A41E73"/>
    <w:rsid w:val="00A421E1"/>
    <w:rsid w:val="00A42215"/>
    <w:rsid w:val="00A4247B"/>
    <w:rsid w:val="00A4279E"/>
    <w:rsid w:val="00A434D8"/>
    <w:rsid w:val="00A43FDD"/>
    <w:rsid w:val="00A44151"/>
    <w:rsid w:val="00A453F0"/>
    <w:rsid w:val="00A45939"/>
    <w:rsid w:val="00A459A4"/>
    <w:rsid w:val="00A4732E"/>
    <w:rsid w:val="00A47F6E"/>
    <w:rsid w:val="00A506DE"/>
    <w:rsid w:val="00A507AC"/>
    <w:rsid w:val="00A50A7E"/>
    <w:rsid w:val="00A51424"/>
    <w:rsid w:val="00A525D4"/>
    <w:rsid w:val="00A5280F"/>
    <w:rsid w:val="00A53583"/>
    <w:rsid w:val="00A54573"/>
    <w:rsid w:val="00A54AC2"/>
    <w:rsid w:val="00A54E42"/>
    <w:rsid w:val="00A558BD"/>
    <w:rsid w:val="00A566BA"/>
    <w:rsid w:val="00A56869"/>
    <w:rsid w:val="00A57408"/>
    <w:rsid w:val="00A5782D"/>
    <w:rsid w:val="00A57AF3"/>
    <w:rsid w:val="00A600BF"/>
    <w:rsid w:val="00A606F6"/>
    <w:rsid w:val="00A617C7"/>
    <w:rsid w:val="00A62666"/>
    <w:rsid w:val="00A62A45"/>
    <w:rsid w:val="00A62CD3"/>
    <w:rsid w:val="00A63403"/>
    <w:rsid w:val="00A63D1E"/>
    <w:rsid w:val="00A63E63"/>
    <w:rsid w:val="00A643C7"/>
    <w:rsid w:val="00A65E94"/>
    <w:rsid w:val="00A66101"/>
    <w:rsid w:val="00A66465"/>
    <w:rsid w:val="00A667E2"/>
    <w:rsid w:val="00A66840"/>
    <w:rsid w:val="00A66A29"/>
    <w:rsid w:val="00A66CA7"/>
    <w:rsid w:val="00A6790E"/>
    <w:rsid w:val="00A67D44"/>
    <w:rsid w:val="00A67F8A"/>
    <w:rsid w:val="00A705DA"/>
    <w:rsid w:val="00A707FB"/>
    <w:rsid w:val="00A70B1C"/>
    <w:rsid w:val="00A70B25"/>
    <w:rsid w:val="00A70F20"/>
    <w:rsid w:val="00A71388"/>
    <w:rsid w:val="00A71698"/>
    <w:rsid w:val="00A725AD"/>
    <w:rsid w:val="00A72CA2"/>
    <w:rsid w:val="00A7404F"/>
    <w:rsid w:val="00A74095"/>
    <w:rsid w:val="00A7413F"/>
    <w:rsid w:val="00A75EB8"/>
    <w:rsid w:val="00A7693E"/>
    <w:rsid w:val="00A76C2B"/>
    <w:rsid w:val="00A76C6E"/>
    <w:rsid w:val="00A771A5"/>
    <w:rsid w:val="00A772A3"/>
    <w:rsid w:val="00A77919"/>
    <w:rsid w:val="00A77C7E"/>
    <w:rsid w:val="00A80401"/>
    <w:rsid w:val="00A80DB7"/>
    <w:rsid w:val="00A80E03"/>
    <w:rsid w:val="00A8126B"/>
    <w:rsid w:val="00A81292"/>
    <w:rsid w:val="00A8167B"/>
    <w:rsid w:val="00A81841"/>
    <w:rsid w:val="00A8229B"/>
    <w:rsid w:val="00A825D3"/>
    <w:rsid w:val="00A8375B"/>
    <w:rsid w:val="00A83C1E"/>
    <w:rsid w:val="00A83D8B"/>
    <w:rsid w:val="00A84371"/>
    <w:rsid w:val="00A8520A"/>
    <w:rsid w:val="00A8533A"/>
    <w:rsid w:val="00A8556C"/>
    <w:rsid w:val="00A857E9"/>
    <w:rsid w:val="00A858B2"/>
    <w:rsid w:val="00A860DE"/>
    <w:rsid w:val="00A862C4"/>
    <w:rsid w:val="00A8674B"/>
    <w:rsid w:val="00A86BF9"/>
    <w:rsid w:val="00A87C1B"/>
    <w:rsid w:val="00A87D0B"/>
    <w:rsid w:val="00A87D41"/>
    <w:rsid w:val="00A91354"/>
    <w:rsid w:val="00A91550"/>
    <w:rsid w:val="00A917EE"/>
    <w:rsid w:val="00A91AFC"/>
    <w:rsid w:val="00A91E2F"/>
    <w:rsid w:val="00A91F9C"/>
    <w:rsid w:val="00A92A06"/>
    <w:rsid w:val="00A9379B"/>
    <w:rsid w:val="00A93EC5"/>
    <w:rsid w:val="00A93FC5"/>
    <w:rsid w:val="00A9459A"/>
    <w:rsid w:val="00A95572"/>
    <w:rsid w:val="00A9586F"/>
    <w:rsid w:val="00A95987"/>
    <w:rsid w:val="00A96132"/>
    <w:rsid w:val="00A96EFF"/>
    <w:rsid w:val="00A97256"/>
    <w:rsid w:val="00AA0B16"/>
    <w:rsid w:val="00AA10A9"/>
    <w:rsid w:val="00AA1BA4"/>
    <w:rsid w:val="00AA290B"/>
    <w:rsid w:val="00AA2959"/>
    <w:rsid w:val="00AA2B53"/>
    <w:rsid w:val="00AA2EBE"/>
    <w:rsid w:val="00AA2F36"/>
    <w:rsid w:val="00AA2F4E"/>
    <w:rsid w:val="00AA3238"/>
    <w:rsid w:val="00AA3527"/>
    <w:rsid w:val="00AA43AB"/>
    <w:rsid w:val="00AA4BE4"/>
    <w:rsid w:val="00AA5911"/>
    <w:rsid w:val="00AA6229"/>
    <w:rsid w:val="00AA6368"/>
    <w:rsid w:val="00AA6FD1"/>
    <w:rsid w:val="00AA7834"/>
    <w:rsid w:val="00AA7D2A"/>
    <w:rsid w:val="00AA7D32"/>
    <w:rsid w:val="00AA7E0E"/>
    <w:rsid w:val="00AB0DB7"/>
    <w:rsid w:val="00AB0FC0"/>
    <w:rsid w:val="00AB1C81"/>
    <w:rsid w:val="00AB2530"/>
    <w:rsid w:val="00AB284D"/>
    <w:rsid w:val="00AB2AA0"/>
    <w:rsid w:val="00AB2E06"/>
    <w:rsid w:val="00AB302C"/>
    <w:rsid w:val="00AB3354"/>
    <w:rsid w:val="00AB513A"/>
    <w:rsid w:val="00AB58F4"/>
    <w:rsid w:val="00AB5C9A"/>
    <w:rsid w:val="00AB60D1"/>
    <w:rsid w:val="00AB638C"/>
    <w:rsid w:val="00AB6832"/>
    <w:rsid w:val="00AB6B2C"/>
    <w:rsid w:val="00AB6C34"/>
    <w:rsid w:val="00AB7350"/>
    <w:rsid w:val="00AB737C"/>
    <w:rsid w:val="00AB791F"/>
    <w:rsid w:val="00AB7CB5"/>
    <w:rsid w:val="00AB7E86"/>
    <w:rsid w:val="00AC0108"/>
    <w:rsid w:val="00AC14C6"/>
    <w:rsid w:val="00AC1ADA"/>
    <w:rsid w:val="00AC26BC"/>
    <w:rsid w:val="00AC2C7A"/>
    <w:rsid w:val="00AC2EDA"/>
    <w:rsid w:val="00AC3F4D"/>
    <w:rsid w:val="00AC662B"/>
    <w:rsid w:val="00AC6DFC"/>
    <w:rsid w:val="00AC70F0"/>
    <w:rsid w:val="00AC7460"/>
    <w:rsid w:val="00AD0932"/>
    <w:rsid w:val="00AD0DE2"/>
    <w:rsid w:val="00AD0FEE"/>
    <w:rsid w:val="00AD1543"/>
    <w:rsid w:val="00AD1EFE"/>
    <w:rsid w:val="00AD1F14"/>
    <w:rsid w:val="00AD23E5"/>
    <w:rsid w:val="00AD26E5"/>
    <w:rsid w:val="00AD2921"/>
    <w:rsid w:val="00AD38D6"/>
    <w:rsid w:val="00AD3D7C"/>
    <w:rsid w:val="00AD4412"/>
    <w:rsid w:val="00AD4513"/>
    <w:rsid w:val="00AD4847"/>
    <w:rsid w:val="00AD4D52"/>
    <w:rsid w:val="00AD4E3E"/>
    <w:rsid w:val="00AD5C62"/>
    <w:rsid w:val="00AD7398"/>
    <w:rsid w:val="00AD7400"/>
    <w:rsid w:val="00AD7697"/>
    <w:rsid w:val="00AE0B0D"/>
    <w:rsid w:val="00AE10D6"/>
    <w:rsid w:val="00AE1206"/>
    <w:rsid w:val="00AE1319"/>
    <w:rsid w:val="00AE1977"/>
    <w:rsid w:val="00AE208B"/>
    <w:rsid w:val="00AE23BC"/>
    <w:rsid w:val="00AE2D6E"/>
    <w:rsid w:val="00AE2F88"/>
    <w:rsid w:val="00AE3E80"/>
    <w:rsid w:val="00AE45A5"/>
    <w:rsid w:val="00AE479D"/>
    <w:rsid w:val="00AE4D48"/>
    <w:rsid w:val="00AE4F31"/>
    <w:rsid w:val="00AE51A7"/>
    <w:rsid w:val="00AE51D7"/>
    <w:rsid w:val="00AE5446"/>
    <w:rsid w:val="00AE5AC9"/>
    <w:rsid w:val="00AE620B"/>
    <w:rsid w:val="00AE664C"/>
    <w:rsid w:val="00AE7286"/>
    <w:rsid w:val="00AF0492"/>
    <w:rsid w:val="00AF1327"/>
    <w:rsid w:val="00AF1592"/>
    <w:rsid w:val="00AF2738"/>
    <w:rsid w:val="00AF277F"/>
    <w:rsid w:val="00AF2B37"/>
    <w:rsid w:val="00AF3126"/>
    <w:rsid w:val="00AF3242"/>
    <w:rsid w:val="00AF357A"/>
    <w:rsid w:val="00AF4B4F"/>
    <w:rsid w:val="00AF4EC4"/>
    <w:rsid w:val="00AF520D"/>
    <w:rsid w:val="00AF5AB0"/>
    <w:rsid w:val="00AF5E0E"/>
    <w:rsid w:val="00AF7528"/>
    <w:rsid w:val="00AF75A5"/>
    <w:rsid w:val="00AF7970"/>
    <w:rsid w:val="00B01E29"/>
    <w:rsid w:val="00B02276"/>
    <w:rsid w:val="00B03483"/>
    <w:rsid w:val="00B03C53"/>
    <w:rsid w:val="00B03DCE"/>
    <w:rsid w:val="00B03E0E"/>
    <w:rsid w:val="00B04AFC"/>
    <w:rsid w:val="00B050A4"/>
    <w:rsid w:val="00B050AD"/>
    <w:rsid w:val="00B052B5"/>
    <w:rsid w:val="00B05602"/>
    <w:rsid w:val="00B06235"/>
    <w:rsid w:val="00B06295"/>
    <w:rsid w:val="00B06BBA"/>
    <w:rsid w:val="00B07112"/>
    <w:rsid w:val="00B07B23"/>
    <w:rsid w:val="00B10212"/>
    <w:rsid w:val="00B106AC"/>
    <w:rsid w:val="00B106C1"/>
    <w:rsid w:val="00B10BE1"/>
    <w:rsid w:val="00B10E4C"/>
    <w:rsid w:val="00B11347"/>
    <w:rsid w:val="00B11659"/>
    <w:rsid w:val="00B1197C"/>
    <w:rsid w:val="00B11A5B"/>
    <w:rsid w:val="00B12A19"/>
    <w:rsid w:val="00B13692"/>
    <w:rsid w:val="00B138E0"/>
    <w:rsid w:val="00B14562"/>
    <w:rsid w:val="00B14648"/>
    <w:rsid w:val="00B14D8F"/>
    <w:rsid w:val="00B15058"/>
    <w:rsid w:val="00B15347"/>
    <w:rsid w:val="00B1579E"/>
    <w:rsid w:val="00B1610F"/>
    <w:rsid w:val="00B16C96"/>
    <w:rsid w:val="00B174BE"/>
    <w:rsid w:val="00B1757F"/>
    <w:rsid w:val="00B17768"/>
    <w:rsid w:val="00B1776B"/>
    <w:rsid w:val="00B17770"/>
    <w:rsid w:val="00B17E3E"/>
    <w:rsid w:val="00B206C2"/>
    <w:rsid w:val="00B20AAD"/>
    <w:rsid w:val="00B21844"/>
    <w:rsid w:val="00B219BA"/>
    <w:rsid w:val="00B22544"/>
    <w:rsid w:val="00B22B8E"/>
    <w:rsid w:val="00B22C82"/>
    <w:rsid w:val="00B230D0"/>
    <w:rsid w:val="00B2317B"/>
    <w:rsid w:val="00B23700"/>
    <w:rsid w:val="00B23994"/>
    <w:rsid w:val="00B23A95"/>
    <w:rsid w:val="00B23D73"/>
    <w:rsid w:val="00B23D8B"/>
    <w:rsid w:val="00B2400B"/>
    <w:rsid w:val="00B24172"/>
    <w:rsid w:val="00B24C1B"/>
    <w:rsid w:val="00B25AF1"/>
    <w:rsid w:val="00B26E4D"/>
    <w:rsid w:val="00B301C2"/>
    <w:rsid w:val="00B30C11"/>
    <w:rsid w:val="00B31A0E"/>
    <w:rsid w:val="00B32419"/>
    <w:rsid w:val="00B32A34"/>
    <w:rsid w:val="00B33862"/>
    <w:rsid w:val="00B33969"/>
    <w:rsid w:val="00B343E0"/>
    <w:rsid w:val="00B346E8"/>
    <w:rsid w:val="00B34B3E"/>
    <w:rsid w:val="00B34F94"/>
    <w:rsid w:val="00B35927"/>
    <w:rsid w:val="00B35BE0"/>
    <w:rsid w:val="00B35C17"/>
    <w:rsid w:val="00B35D74"/>
    <w:rsid w:val="00B36084"/>
    <w:rsid w:val="00B36216"/>
    <w:rsid w:val="00B37194"/>
    <w:rsid w:val="00B376F0"/>
    <w:rsid w:val="00B37EE0"/>
    <w:rsid w:val="00B40614"/>
    <w:rsid w:val="00B40CC1"/>
    <w:rsid w:val="00B417B4"/>
    <w:rsid w:val="00B4241F"/>
    <w:rsid w:val="00B42914"/>
    <w:rsid w:val="00B42CAC"/>
    <w:rsid w:val="00B42FEC"/>
    <w:rsid w:val="00B43183"/>
    <w:rsid w:val="00B43F8C"/>
    <w:rsid w:val="00B4429F"/>
    <w:rsid w:val="00B44412"/>
    <w:rsid w:val="00B455C7"/>
    <w:rsid w:val="00B45762"/>
    <w:rsid w:val="00B46BC6"/>
    <w:rsid w:val="00B4794A"/>
    <w:rsid w:val="00B47E31"/>
    <w:rsid w:val="00B47E49"/>
    <w:rsid w:val="00B5078A"/>
    <w:rsid w:val="00B50ADE"/>
    <w:rsid w:val="00B510EA"/>
    <w:rsid w:val="00B51453"/>
    <w:rsid w:val="00B5167D"/>
    <w:rsid w:val="00B51940"/>
    <w:rsid w:val="00B523E5"/>
    <w:rsid w:val="00B52F5E"/>
    <w:rsid w:val="00B5376C"/>
    <w:rsid w:val="00B5384F"/>
    <w:rsid w:val="00B53EBC"/>
    <w:rsid w:val="00B546D0"/>
    <w:rsid w:val="00B54DC1"/>
    <w:rsid w:val="00B557AC"/>
    <w:rsid w:val="00B564BF"/>
    <w:rsid w:val="00B578B8"/>
    <w:rsid w:val="00B57E04"/>
    <w:rsid w:val="00B60EE2"/>
    <w:rsid w:val="00B6153B"/>
    <w:rsid w:val="00B617EC"/>
    <w:rsid w:val="00B6216D"/>
    <w:rsid w:val="00B6219A"/>
    <w:rsid w:val="00B62431"/>
    <w:rsid w:val="00B626F5"/>
    <w:rsid w:val="00B6396C"/>
    <w:rsid w:val="00B63CCD"/>
    <w:rsid w:val="00B63F1D"/>
    <w:rsid w:val="00B64B87"/>
    <w:rsid w:val="00B6670B"/>
    <w:rsid w:val="00B66B6F"/>
    <w:rsid w:val="00B66D42"/>
    <w:rsid w:val="00B6707B"/>
    <w:rsid w:val="00B673AB"/>
    <w:rsid w:val="00B673C6"/>
    <w:rsid w:val="00B67DBE"/>
    <w:rsid w:val="00B70449"/>
    <w:rsid w:val="00B705B1"/>
    <w:rsid w:val="00B70920"/>
    <w:rsid w:val="00B70ECE"/>
    <w:rsid w:val="00B71354"/>
    <w:rsid w:val="00B71732"/>
    <w:rsid w:val="00B71B84"/>
    <w:rsid w:val="00B71F31"/>
    <w:rsid w:val="00B72354"/>
    <w:rsid w:val="00B724C2"/>
    <w:rsid w:val="00B730FF"/>
    <w:rsid w:val="00B731DC"/>
    <w:rsid w:val="00B733FC"/>
    <w:rsid w:val="00B74088"/>
    <w:rsid w:val="00B7461B"/>
    <w:rsid w:val="00B7472C"/>
    <w:rsid w:val="00B7481E"/>
    <w:rsid w:val="00B74B78"/>
    <w:rsid w:val="00B758B6"/>
    <w:rsid w:val="00B75C8B"/>
    <w:rsid w:val="00B760E6"/>
    <w:rsid w:val="00B777B4"/>
    <w:rsid w:val="00B777DC"/>
    <w:rsid w:val="00B77A1A"/>
    <w:rsid w:val="00B77B60"/>
    <w:rsid w:val="00B805D9"/>
    <w:rsid w:val="00B81054"/>
    <w:rsid w:val="00B811AF"/>
    <w:rsid w:val="00B814D7"/>
    <w:rsid w:val="00B81955"/>
    <w:rsid w:val="00B81E86"/>
    <w:rsid w:val="00B824AB"/>
    <w:rsid w:val="00B82797"/>
    <w:rsid w:val="00B82931"/>
    <w:rsid w:val="00B8309C"/>
    <w:rsid w:val="00B83691"/>
    <w:rsid w:val="00B83DBA"/>
    <w:rsid w:val="00B8502F"/>
    <w:rsid w:val="00B855A3"/>
    <w:rsid w:val="00B85B3E"/>
    <w:rsid w:val="00B85E3E"/>
    <w:rsid w:val="00B8603F"/>
    <w:rsid w:val="00B860F2"/>
    <w:rsid w:val="00B861B6"/>
    <w:rsid w:val="00B87F5A"/>
    <w:rsid w:val="00B90F55"/>
    <w:rsid w:val="00B90FD4"/>
    <w:rsid w:val="00B9137D"/>
    <w:rsid w:val="00B92146"/>
    <w:rsid w:val="00B9216C"/>
    <w:rsid w:val="00B92225"/>
    <w:rsid w:val="00B93374"/>
    <w:rsid w:val="00B9392A"/>
    <w:rsid w:val="00B93DBC"/>
    <w:rsid w:val="00B93F74"/>
    <w:rsid w:val="00B93FDA"/>
    <w:rsid w:val="00B943C9"/>
    <w:rsid w:val="00B94866"/>
    <w:rsid w:val="00B94E99"/>
    <w:rsid w:val="00B951FD"/>
    <w:rsid w:val="00B964EC"/>
    <w:rsid w:val="00B9797B"/>
    <w:rsid w:val="00BA059A"/>
    <w:rsid w:val="00BA0CC0"/>
    <w:rsid w:val="00BA17CF"/>
    <w:rsid w:val="00BA17DD"/>
    <w:rsid w:val="00BA1B0A"/>
    <w:rsid w:val="00BA1BAF"/>
    <w:rsid w:val="00BA24D6"/>
    <w:rsid w:val="00BA28F9"/>
    <w:rsid w:val="00BA2B5B"/>
    <w:rsid w:val="00BA2EEA"/>
    <w:rsid w:val="00BA3A79"/>
    <w:rsid w:val="00BA3BE5"/>
    <w:rsid w:val="00BA3D2A"/>
    <w:rsid w:val="00BA3D9C"/>
    <w:rsid w:val="00BA410E"/>
    <w:rsid w:val="00BA41DC"/>
    <w:rsid w:val="00BA4382"/>
    <w:rsid w:val="00BA4626"/>
    <w:rsid w:val="00BA52C2"/>
    <w:rsid w:val="00BA54B6"/>
    <w:rsid w:val="00BA5D1D"/>
    <w:rsid w:val="00BA70C2"/>
    <w:rsid w:val="00BA71B8"/>
    <w:rsid w:val="00BA76E4"/>
    <w:rsid w:val="00BA77C0"/>
    <w:rsid w:val="00BA7A26"/>
    <w:rsid w:val="00BB0A85"/>
    <w:rsid w:val="00BB11B2"/>
    <w:rsid w:val="00BB1E71"/>
    <w:rsid w:val="00BB26A7"/>
    <w:rsid w:val="00BB273C"/>
    <w:rsid w:val="00BB300C"/>
    <w:rsid w:val="00BB3193"/>
    <w:rsid w:val="00BB3639"/>
    <w:rsid w:val="00BB377C"/>
    <w:rsid w:val="00BB3EA6"/>
    <w:rsid w:val="00BB3F3C"/>
    <w:rsid w:val="00BB40D3"/>
    <w:rsid w:val="00BB4A96"/>
    <w:rsid w:val="00BB4AB8"/>
    <w:rsid w:val="00BB4CBF"/>
    <w:rsid w:val="00BB50E1"/>
    <w:rsid w:val="00BB53DF"/>
    <w:rsid w:val="00BB592C"/>
    <w:rsid w:val="00BB61A2"/>
    <w:rsid w:val="00BB694F"/>
    <w:rsid w:val="00BB734C"/>
    <w:rsid w:val="00BB7449"/>
    <w:rsid w:val="00BB7F57"/>
    <w:rsid w:val="00BC1C7F"/>
    <w:rsid w:val="00BC2873"/>
    <w:rsid w:val="00BC317E"/>
    <w:rsid w:val="00BC3E28"/>
    <w:rsid w:val="00BC3ED3"/>
    <w:rsid w:val="00BC3FC2"/>
    <w:rsid w:val="00BC4118"/>
    <w:rsid w:val="00BC4570"/>
    <w:rsid w:val="00BC45DE"/>
    <w:rsid w:val="00BC471C"/>
    <w:rsid w:val="00BC4B34"/>
    <w:rsid w:val="00BC514B"/>
    <w:rsid w:val="00BD092B"/>
    <w:rsid w:val="00BD0AC3"/>
    <w:rsid w:val="00BD0B2C"/>
    <w:rsid w:val="00BD0C50"/>
    <w:rsid w:val="00BD1B74"/>
    <w:rsid w:val="00BD2626"/>
    <w:rsid w:val="00BD274C"/>
    <w:rsid w:val="00BD2D17"/>
    <w:rsid w:val="00BD2EC9"/>
    <w:rsid w:val="00BD304B"/>
    <w:rsid w:val="00BD3077"/>
    <w:rsid w:val="00BD3704"/>
    <w:rsid w:val="00BD3C3F"/>
    <w:rsid w:val="00BD451F"/>
    <w:rsid w:val="00BD477B"/>
    <w:rsid w:val="00BD49E9"/>
    <w:rsid w:val="00BD4EE1"/>
    <w:rsid w:val="00BD5324"/>
    <w:rsid w:val="00BD56DC"/>
    <w:rsid w:val="00BD579D"/>
    <w:rsid w:val="00BD59EE"/>
    <w:rsid w:val="00BD6C10"/>
    <w:rsid w:val="00BD70E1"/>
    <w:rsid w:val="00BE0111"/>
    <w:rsid w:val="00BE04DE"/>
    <w:rsid w:val="00BE1752"/>
    <w:rsid w:val="00BE1A29"/>
    <w:rsid w:val="00BE2768"/>
    <w:rsid w:val="00BE31EA"/>
    <w:rsid w:val="00BE3471"/>
    <w:rsid w:val="00BE3E78"/>
    <w:rsid w:val="00BE498B"/>
    <w:rsid w:val="00BE4EAA"/>
    <w:rsid w:val="00BE5DB8"/>
    <w:rsid w:val="00BE62E5"/>
    <w:rsid w:val="00BF00B3"/>
    <w:rsid w:val="00BF126F"/>
    <w:rsid w:val="00BF249D"/>
    <w:rsid w:val="00BF2D14"/>
    <w:rsid w:val="00BF2E2B"/>
    <w:rsid w:val="00BF4A9A"/>
    <w:rsid w:val="00BF4D7C"/>
    <w:rsid w:val="00BF504A"/>
    <w:rsid w:val="00BF582F"/>
    <w:rsid w:val="00BF5DBD"/>
    <w:rsid w:val="00BF5E0F"/>
    <w:rsid w:val="00BF650C"/>
    <w:rsid w:val="00BF6AC9"/>
    <w:rsid w:val="00BF75C2"/>
    <w:rsid w:val="00BF7836"/>
    <w:rsid w:val="00C005A9"/>
    <w:rsid w:val="00C00BC7"/>
    <w:rsid w:val="00C00CF4"/>
    <w:rsid w:val="00C0117F"/>
    <w:rsid w:val="00C01200"/>
    <w:rsid w:val="00C0132F"/>
    <w:rsid w:val="00C01540"/>
    <w:rsid w:val="00C0183C"/>
    <w:rsid w:val="00C02670"/>
    <w:rsid w:val="00C02CB5"/>
    <w:rsid w:val="00C02D41"/>
    <w:rsid w:val="00C0304E"/>
    <w:rsid w:val="00C03A25"/>
    <w:rsid w:val="00C040F2"/>
    <w:rsid w:val="00C0460F"/>
    <w:rsid w:val="00C05351"/>
    <w:rsid w:val="00C05FB5"/>
    <w:rsid w:val="00C066B2"/>
    <w:rsid w:val="00C073FD"/>
    <w:rsid w:val="00C07A30"/>
    <w:rsid w:val="00C1085A"/>
    <w:rsid w:val="00C11840"/>
    <w:rsid w:val="00C11C12"/>
    <w:rsid w:val="00C12F0D"/>
    <w:rsid w:val="00C134EB"/>
    <w:rsid w:val="00C13628"/>
    <w:rsid w:val="00C13BC1"/>
    <w:rsid w:val="00C13FFE"/>
    <w:rsid w:val="00C149D9"/>
    <w:rsid w:val="00C156AC"/>
    <w:rsid w:val="00C15952"/>
    <w:rsid w:val="00C15D9A"/>
    <w:rsid w:val="00C16D34"/>
    <w:rsid w:val="00C17091"/>
    <w:rsid w:val="00C17146"/>
    <w:rsid w:val="00C176FC"/>
    <w:rsid w:val="00C17879"/>
    <w:rsid w:val="00C17C00"/>
    <w:rsid w:val="00C17C1C"/>
    <w:rsid w:val="00C17CAF"/>
    <w:rsid w:val="00C21A9B"/>
    <w:rsid w:val="00C22F99"/>
    <w:rsid w:val="00C26010"/>
    <w:rsid w:val="00C26060"/>
    <w:rsid w:val="00C26183"/>
    <w:rsid w:val="00C26321"/>
    <w:rsid w:val="00C269F3"/>
    <w:rsid w:val="00C26DC2"/>
    <w:rsid w:val="00C27035"/>
    <w:rsid w:val="00C27328"/>
    <w:rsid w:val="00C279AE"/>
    <w:rsid w:val="00C27D9C"/>
    <w:rsid w:val="00C305F8"/>
    <w:rsid w:val="00C30938"/>
    <w:rsid w:val="00C314DC"/>
    <w:rsid w:val="00C32523"/>
    <w:rsid w:val="00C32EE0"/>
    <w:rsid w:val="00C32F2F"/>
    <w:rsid w:val="00C3359E"/>
    <w:rsid w:val="00C33696"/>
    <w:rsid w:val="00C3381D"/>
    <w:rsid w:val="00C33F9A"/>
    <w:rsid w:val="00C341B0"/>
    <w:rsid w:val="00C34A2E"/>
    <w:rsid w:val="00C3512F"/>
    <w:rsid w:val="00C352D7"/>
    <w:rsid w:val="00C35442"/>
    <w:rsid w:val="00C3652F"/>
    <w:rsid w:val="00C37030"/>
    <w:rsid w:val="00C37858"/>
    <w:rsid w:val="00C37F19"/>
    <w:rsid w:val="00C37FD2"/>
    <w:rsid w:val="00C40596"/>
    <w:rsid w:val="00C42055"/>
    <w:rsid w:val="00C42070"/>
    <w:rsid w:val="00C44017"/>
    <w:rsid w:val="00C441B3"/>
    <w:rsid w:val="00C4442B"/>
    <w:rsid w:val="00C4468A"/>
    <w:rsid w:val="00C44BB1"/>
    <w:rsid w:val="00C44F9A"/>
    <w:rsid w:val="00C45173"/>
    <w:rsid w:val="00C45381"/>
    <w:rsid w:val="00C45ACA"/>
    <w:rsid w:val="00C460F6"/>
    <w:rsid w:val="00C466FB"/>
    <w:rsid w:val="00C472B4"/>
    <w:rsid w:val="00C47466"/>
    <w:rsid w:val="00C5004A"/>
    <w:rsid w:val="00C50B68"/>
    <w:rsid w:val="00C50C8B"/>
    <w:rsid w:val="00C50F8C"/>
    <w:rsid w:val="00C5143C"/>
    <w:rsid w:val="00C51E6E"/>
    <w:rsid w:val="00C51FAD"/>
    <w:rsid w:val="00C528CA"/>
    <w:rsid w:val="00C52A36"/>
    <w:rsid w:val="00C52A60"/>
    <w:rsid w:val="00C52FF7"/>
    <w:rsid w:val="00C531E9"/>
    <w:rsid w:val="00C539C4"/>
    <w:rsid w:val="00C54C9D"/>
    <w:rsid w:val="00C556DE"/>
    <w:rsid w:val="00C55840"/>
    <w:rsid w:val="00C5612A"/>
    <w:rsid w:val="00C56FB6"/>
    <w:rsid w:val="00C5754D"/>
    <w:rsid w:val="00C57AA3"/>
    <w:rsid w:val="00C57FEF"/>
    <w:rsid w:val="00C604B2"/>
    <w:rsid w:val="00C6147E"/>
    <w:rsid w:val="00C61A03"/>
    <w:rsid w:val="00C6203E"/>
    <w:rsid w:val="00C62F5E"/>
    <w:rsid w:val="00C63573"/>
    <w:rsid w:val="00C638D5"/>
    <w:rsid w:val="00C63948"/>
    <w:rsid w:val="00C644E3"/>
    <w:rsid w:val="00C64D56"/>
    <w:rsid w:val="00C64DE2"/>
    <w:rsid w:val="00C64E15"/>
    <w:rsid w:val="00C65B1C"/>
    <w:rsid w:val="00C666CE"/>
    <w:rsid w:val="00C6689E"/>
    <w:rsid w:val="00C672FA"/>
    <w:rsid w:val="00C67450"/>
    <w:rsid w:val="00C67B7F"/>
    <w:rsid w:val="00C67E01"/>
    <w:rsid w:val="00C71738"/>
    <w:rsid w:val="00C71D89"/>
    <w:rsid w:val="00C721FA"/>
    <w:rsid w:val="00C7278E"/>
    <w:rsid w:val="00C748C9"/>
    <w:rsid w:val="00C74F2F"/>
    <w:rsid w:val="00C7583F"/>
    <w:rsid w:val="00C75962"/>
    <w:rsid w:val="00C75E70"/>
    <w:rsid w:val="00C77219"/>
    <w:rsid w:val="00C77294"/>
    <w:rsid w:val="00C7747E"/>
    <w:rsid w:val="00C778C4"/>
    <w:rsid w:val="00C77BDB"/>
    <w:rsid w:val="00C77C6F"/>
    <w:rsid w:val="00C80836"/>
    <w:rsid w:val="00C81515"/>
    <w:rsid w:val="00C819C7"/>
    <w:rsid w:val="00C81A8D"/>
    <w:rsid w:val="00C81AEE"/>
    <w:rsid w:val="00C81FC7"/>
    <w:rsid w:val="00C822D5"/>
    <w:rsid w:val="00C827E3"/>
    <w:rsid w:val="00C82996"/>
    <w:rsid w:val="00C82E3C"/>
    <w:rsid w:val="00C832AA"/>
    <w:rsid w:val="00C8338C"/>
    <w:rsid w:val="00C83A76"/>
    <w:rsid w:val="00C84016"/>
    <w:rsid w:val="00C84677"/>
    <w:rsid w:val="00C84DA0"/>
    <w:rsid w:val="00C84DE2"/>
    <w:rsid w:val="00C85325"/>
    <w:rsid w:val="00C85490"/>
    <w:rsid w:val="00C8554D"/>
    <w:rsid w:val="00C86833"/>
    <w:rsid w:val="00C869F8"/>
    <w:rsid w:val="00C86F0D"/>
    <w:rsid w:val="00C90CDB"/>
    <w:rsid w:val="00C90FEF"/>
    <w:rsid w:val="00C91338"/>
    <w:rsid w:val="00C914FB"/>
    <w:rsid w:val="00C91EE0"/>
    <w:rsid w:val="00C92076"/>
    <w:rsid w:val="00C92BDD"/>
    <w:rsid w:val="00C92F0A"/>
    <w:rsid w:val="00C938B9"/>
    <w:rsid w:val="00C944BC"/>
    <w:rsid w:val="00C94780"/>
    <w:rsid w:val="00C9488D"/>
    <w:rsid w:val="00C94EC8"/>
    <w:rsid w:val="00C95465"/>
    <w:rsid w:val="00C95BAC"/>
    <w:rsid w:val="00C96429"/>
    <w:rsid w:val="00C96454"/>
    <w:rsid w:val="00C972C7"/>
    <w:rsid w:val="00CA003E"/>
    <w:rsid w:val="00CA0CD2"/>
    <w:rsid w:val="00CA1709"/>
    <w:rsid w:val="00CA2CF3"/>
    <w:rsid w:val="00CA31EE"/>
    <w:rsid w:val="00CA320A"/>
    <w:rsid w:val="00CA38CE"/>
    <w:rsid w:val="00CA3E1A"/>
    <w:rsid w:val="00CA5297"/>
    <w:rsid w:val="00CA668C"/>
    <w:rsid w:val="00CA677D"/>
    <w:rsid w:val="00CA7251"/>
    <w:rsid w:val="00CA7FA8"/>
    <w:rsid w:val="00CB02E4"/>
    <w:rsid w:val="00CB0A6A"/>
    <w:rsid w:val="00CB12B9"/>
    <w:rsid w:val="00CB1587"/>
    <w:rsid w:val="00CB1670"/>
    <w:rsid w:val="00CB1949"/>
    <w:rsid w:val="00CB19C8"/>
    <w:rsid w:val="00CB2159"/>
    <w:rsid w:val="00CB27FD"/>
    <w:rsid w:val="00CB2914"/>
    <w:rsid w:val="00CB305F"/>
    <w:rsid w:val="00CB43D1"/>
    <w:rsid w:val="00CB4AC6"/>
    <w:rsid w:val="00CB57D0"/>
    <w:rsid w:val="00CB5BE6"/>
    <w:rsid w:val="00CB6671"/>
    <w:rsid w:val="00CB74B4"/>
    <w:rsid w:val="00CB7B16"/>
    <w:rsid w:val="00CC0864"/>
    <w:rsid w:val="00CC1D27"/>
    <w:rsid w:val="00CC1E3B"/>
    <w:rsid w:val="00CC23E5"/>
    <w:rsid w:val="00CC26CA"/>
    <w:rsid w:val="00CC275C"/>
    <w:rsid w:val="00CC28F4"/>
    <w:rsid w:val="00CC3433"/>
    <w:rsid w:val="00CC357F"/>
    <w:rsid w:val="00CC4243"/>
    <w:rsid w:val="00CC4662"/>
    <w:rsid w:val="00CC482A"/>
    <w:rsid w:val="00CC4AAC"/>
    <w:rsid w:val="00CC4B04"/>
    <w:rsid w:val="00CC4D4E"/>
    <w:rsid w:val="00CC5346"/>
    <w:rsid w:val="00CC56DB"/>
    <w:rsid w:val="00CC57B6"/>
    <w:rsid w:val="00CC7408"/>
    <w:rsid w:val="00CC7A81"/>
    <w:rsid w:val="00CC7DD9"/>
    <w:rsid w:val="00CC7DFA"/>
    <w:rsid w:val="00CD0475"/>
    <w:rsid w:val="00CD1971"/>
    <w:rsid w:val="00CD1ACB"/>
    <w:rsid w:val="00CD2171"/>
    <w:rsid w:val="00CD218A"/>
    <w:rsid w:val="00CD33BA"/>
    <w:rsid w:val="00CD39E6"/>
    <w:rsid w:val="00CD42CA"/>
    <w:rsid w:val="00CD4823"/>
    <w:rsid w:val="00CD52C1"/>
    <w:rsid w:val="00CD5BA1"/>
    <w:rsid w:val="00CD5C18"/>
    <w:rsid w:val="00CD60E7"/>
    <w:rsid w:val="00CD612B"/>
    <w:rsid w:val="00CD614F"/>
    <w:rsid w:val="00CE11FE"/>
    <w:rsid w:val="00CE259D"/>
    <w:rsid w:val="00CE2B88"/>
    <w:rsid w:val="00CE31FE"/>
    <w:rsid w:val="00CE3903"/>
    <w:rsid w:val="00CE3916"/>
    <w:rsid w:val="00CE44A5"/>
    <w:rsid w:val="00CE4EA8"/>
    <w:rsid w:val="00CE5428"/>
    <w:rsid w:val="00CE542A"/>
    <w:rsid w:val="00CE570A"/>
    <w:rsid w:val="00CE5792"/>
    <w:rsid w:val="00CF0C25"/>
    <w:rsid w:val="00CF1E38"/>
    <w:rsid w:val="00CF1EAE"/>
    <w:rsid w:val="00CF20AD"/>
    <w:rsid w:val="00CF25EA"/>
    <w:rsid w:val="00CF37D1"/>
    <w:rsid w:val="00CF55DB"/>
    <w:rsid w:val="00CF717E"/>
    <w:rsid w:val="00CF7631"/>
    <w:rsid w:val="00CF79FC"/>
    <w:rsid w:val="00D00047"/>
    <w:rsid w:val="00D006DC"/>
    <w:rsid w:val="00D00A45"/>
    <w:rsid w:val="00D01397"/>
    <w:rsid w:val="00D01915"/>
    <w:rsid w:val="00D02012"/>
    <w:rsid w:val="00D030F5"/>
    <w:rsid w:val="00D0323D"/>
    <w:rsid w:val="00D035DC"/>
    <w:rsid w:val="00D04023"/>
    <w:rsid w:val="00D046CC"/>
    <w:rsid w:val="00D04828"/>
    <w:rsid w:val="00D0484E"/>
    <w:rsid w:val="00D04976"/>
    <w:rsid w:val="00D04EB8"/>
    <w:rsid w:val="00D06140"/>
    <w:rsid w:val="00D065A1"/>
    <w:rsid w:val="00D071A9"/>
    <w:rsid w:val="00D074E2"/>
    <w:rsid w:val="00D07A78"/>
    <w:rsid w:val="00D07FB6"/>
    <w:rsid w:val="00D1018E"/>
    <w:rsid w:val="00D104A8"/>
    <w:rsid w:val="00D10B56"/>
    <w:rsid w:val="00D111D1"/>
    <w:rsid w:val="00D112B5"/>
    <w:rsid w:val="00D1136C"/>
    <w:rsid w:val="00D12E64"/>
    <w:rsid w:val="00D14D10"/>
    <w:rsid w:val="00D158DE"/>
    <w:rsid w:val="00D15E4F"/>
    <w:rsid w:val="00D15E6B"/>
    <w:rsid w:val="00D16276"/>
    <w:rsid w:val="00D1714D"/>
    <w:rsid w:val="00D174C2"/>
    <w:rsid w:val="00D20060"/>
    <w:rsid w:val="00D216E9"/>
    <w:rsid w:val="00D21A6A"/>
    <w:rsid w:val="00D22645"/>
    <w:rsid w:val="00D22C7A"/>
    <w:rsid w:val="00D23085"/>
    <w:rsid w:val="00D232F2"/>
    <w:rsid w:val="00D23A9D"/>
    <w:rsid w:val="00D23D98"/>
    <w:rsid w:val="00D23E30"/>
    <w:rsid w:val="00D23EF8"/>
    <w:rsid w:val="00D23EFA"/>
    <w:rsid w:val="00D252B8"/>
    <w:rsid w:val="00D264C5"/>
    <w:rsid w:val="00D26667"/>
    <w:rsid w:val="00D26F11"/>
    <w:rsid w:val="00D26FA8"/>
    <w:rsid w:val="00D3039C"/>
    <w:rsid w:val="00D309C2"/>
    <w:rsid w:val="00D31F73"/>
    <w:rsid w:val="00D329EB"/>
    <w:rsid w:val="00D33791"/>
    <w:rsid w:val="00D33B05"/>
    <w:rsid w:val="00D34F94"/>
    <w:rsid w:val="00D3582F"/>
    <w:rsid w:val="00D3588B"/>
    <w:rsid w:val="00D376AB"/>
    <w:rsid w:val="00D40300"/>
    <w:rsid w:val="00D40440"/>
    <w:rsid w:val="00D40628"/>
    <w:rsid w:val="00D40BCE"/>
    <w:rsid w:val="00D41509"/>
    <w:rsid w:val="00D424FA"/>
    <w:rsid w:val="00D42CC2"/>
    <w:rsid w:val="00D44750"/>
    <w:rsid w:val="00D447D6"/>
    <w:rsid w:val="00D448F0"/>
    <w:rsid w:val="00D44BFF"/>
    <w:rsid w:val="00D44D06"/>
    <w:rsid w:val="00D44F68"/>
    <w:rsid w:val="00D45246"/>
    <w:rsid w:val="00D45B24"/>
    <w:rsid w:val="00D460A8"/>
    <w:rsid w:val="00D463B5"/>
    <w:rsid w:val="00D469BC"/>
    <w:rsid w:val="00D46C32"/>
    <w:rsid w:val="00D46CF2"/>
    <w:rsid w:val="00D470D4"/>
    <w:rsid w:val="00D47BCE"/>
    <w:rsid w:val="00D501C2"/>
    <w:rsid w:val="00D506B3"/>
    <w:rsid w:val="00D512D1"/>
    <w:rsid w:val="00D512EA"/>
    <w:rsid w:val="00D51710"/>
    <w:rsid w:val="00D522ED"/>
    <w:rsid w:val="00D525A4"/>
    <w:rsid w:val="00D52F45"/>
    <w:rsid w:val="00D53E4D"/>
    <w:rsid w:val="00D53FDF"/>
    <w:rsid w:val="00D546B8"/>
    <w:rsid w:val="00D54A31"/>
    <w:rsid w:val="00D54C5F"/>
    <w:rsid w:val="00D563D5"/>
    <w:rsid w:val="00D5674B"/>
    <w:rsid w:val="00D56BEC"/>
    <w:rsid w:val="00D571D6"/>
    <w:rsid w:val="00D573AC"/>
    <w:rsid w:val="00D57822"/>
    <w:rsid w:val="00D6016B"/>
    <w:rsid w:val="00D6092A"/>
    <w:rsid w:val="00D609B0"/>
    <w:rsid w:val="00D60A8F"/>
    <w:rsid w:val="00D60D51"/>
    <w:rsid w:val="00D60D9D"/>
    <w:rsid w:val="00D60FB5"/>
    <w:rsid w:val="00D61870"/>
    <w:rsid w:val="00D61A27"/>
    <w:rsid w:val="00D61F77"/>
    <w:rsid w:val="00D62FB9"/>
    <w:rsid w:val="00D630DC"/>
    <w:rsid w:val="00D633AD"/>
    <w:rsid w:val="00D633D9"/>
    <w:rsid w:val="00D63BFE"/>
    <w:rsid w:val="00D63E11"/>
    <w:rsid w:val="00D64930"/>
    <w:rsid w:val="00D64D53"/>
    <w:rsid w:val="00D65C03"/>
    <w:rsid w:val="00D65EC7"/>
    <w:rsid w:val="00D66238"/>
    <w:rsid w:val="00D67433"/>
    <w:rsid w:val="00D67484"/>
    <w:rsid w:val="00D6749F"/>
    <w:rsid w:val="00D674C1"/>
    <w:rsid w:val="00D6750F"/>
    <w:rsid w:val="00D67837"/>
    <w:rsid w:val="00D678E8"/>
    <w:rsid w:val="00D679D2"/>
    <w:rsid w:val="00D67A26"/>
    <w:rsid w:val="00D67DD4"/>
    <w:rsid w:val="00D7019F"/>
    <w:rsid w:val="00D723EA"/>
    <w:rsid w:val="00D72E0C"/>
    <w:rsid w:val="00D72E52"/>
    <w:rsid w:val="00D730D9"/>
    <w:rsid w:val="00D73B4C"/>
    <w:rsid w:val="00D73F41"/>
    <w:rsid w:val="00D75F61"/>
    <w:rsid w:val="00D7608E"/>
    <w:rsid w:val="00D766F7"/>
    <w:rsid w:val="00D76F39"/>
    <w:rsid w:val="00D7701C"/>
    <w:rsid w:val="00D7710A"/>
    <w:rsid w:val="00D77919"/>
    <w:rsid w:val="00D80044"/>
    <w:rsid w:val="00D8087E"/>
    <w:rsid w:val="00D809D5"/>
    <w:rsid w:val="00D81576"/>
    <w:rsid w:val="00D83448"/>
    <w:rsid w:val="00D8394B"/>
    <w:rsid w:val="00D852DF"/>
    <w:rsid w:val="00D85881"/>
    <w:rsid w:val="00D87127"/>
    <w:rsid w:val="00D872ED"/>
    <w:rsid w:val="00D90314"/>
    <w:rsid w:val="00D90384"/>
    <w:rsid w:val="00D90E9A"/>
    <w:rsid w:val="00D91118"/>
    <w:rsid w:val="00D9194F"/>
    <w:rsid w:val="00D923C5"/>
    <w:rsid w:val="00D924B2"/>
    <w:rsid w:val="00D928E0"/>
    <w:rsid w:val="00D930D5"/>
    <w:rsid w:val="00D931B7"/>
    <w:rsid w:val="00D9327C"/>
    <w:rsid w:val="00D935DE"/>
    <w:rsid w:val="00D939A5"/>
    <w:rsid w:val="00D945F0"/>
    <w:rsid w:val="00D946F9"/>
    <w:rsid w:val="00D94DC0"/>
    <w:rsid w:val="00D951D4"/>
    <w:rsid w:val="00D95D49"/>
    <w:rsid w:val="00D96269"/>
    <w:rsid w:val="00D96654"/>
    <w:rsid w:val="00D96DA9"/>
    <w:rsid w:val="00D96E9B"/>
    <w:rsid w:val="00D97305"/>
    <w:rsid w:val="00D97F29"/>
    <w:rsid w:val="00DA03A0"/>
    <w:rsid w:val="00DA075F"/>
    <w:rsid w:val="00DA0780"/>
    <w:rsid w:val="00DA11FA"/>
    <w:rsid w:val="00DA14CB"/>
    <w:rsid w:val="00DA19C6"/>
    <w:rsid w:val="00DA1D83"/>
    <w:rsid w:val="00DA1FA4"/>
    <w:rsid w:val="00DA2193"/>
    <w:rsid w:val="00DA2F89"/>
    <w:rsid w:val="00DA37BA"/>
    <w:rsid w:val="00DA3BD2"/>
    <w:rsid w:val="00DA404E"/>
    <w:rsid w:val="00DA4417"/>
    <w:rsid w:val="00DA4618"/>
    <w:rsid w:val="00DA4912"/>
    <w:rsid w:val="00DA4A99"/>
    <w:rsid w:val="00DA5238"/>
    <w:rsid w:val="00DA57EA"/>
    <w:rsid w:val="00DA5EA8"/>
    <w:rsid w:val="00DA61C7"/>
    <w:rsid w:val="00DA702A"/>
    <w:rsid w:val="00DA7EFC"/>
    <w:rsid w:val="00DB038A"/>
    <w:rsid w:val="00DB0D78"/>
    <w:rsid w:val="00DB107B"/>
    <w:rsid w:val="00DB14A3"/>
    <w:rsid w:val="00DB2780"/>
    <w:rsid w:val="00DB284E"/>
    <w:rsid w:val="00DB2FCA"/>
    <w:rsid w:val="00DB350E"/>
    <w:rsid w:val="00DB4178"/>
    <w:rsid w:val="00DB41F1"/>
    <w:rsid w:val="00DB5139"/>
    <w:rsid w:val="00DB57AA"/>
    <w:rsid w:val="00DB5975"/>
    <w:rsid w:val="00DB5E27"/>
    <w:rsid w:val="00DB6582"/>
    <w:rsid w:val="00DB6636"/>
    <w:rsid w:val="00DB69B4"/>
    <w:rsid w:val="00DB7231"/>
    <w:rsid w:val="00DB73A7"/>
    <w:rsid w:val="00DB77AB"/>
    <w:rsid w:val="00DB7A81"/>
    <w:rsid w:val="00DC0388"/>
    <w:rsid w:val="00DC0471"/>
    <w:rsid w:val="00DC0A6E"/>
    <w:rsid w:val="00DC0E60"/>
    <w:rsid w:val="00DC0FAD"/>
    <w:rsid w:val="00DC126D"/>
    <w:rsid w:val="00DC1F5B"/>
    <w:rsid w:val="00DC2145"/>
    <w:rsid w:val="00DC21AC"/>
    <w:rsid w:val="00DC22FE"/>
    <w:rsid w:val="00DC25D9"/>
    <w:rsid w:val="00DC2CC4"/>
    <w:rsid w:val="00DC37B9"/>
    <w:rsid w:val="00DC3C2F"/>
    <w:rsid w:val="00DC4146"/>
    <w:rsid w:val="00DC5A36"/>
    <w:rsid w:val="00DC5E23"/>
    <w:rsid w:val="00DC6219"/>
    <w:rsid w:val="00DC6B98"/>
    <w:rsid w:val="00DC71EC"/>
    <w:rsid w:val="00DD009D"/>
    <w:rsid w:val="00DD05C8"/>
    <w:rsid w:val="00DD184C"/>
    <w:rsid w:val="00DD188F"/>
    <w:rsid w:val="00DD20BF"/>
    <w:rsid w:val="00DD228A"/>
    <w:rsid w:val="00DD243C"/>
    <w:rsid w:val="00DD3054"/>
    <w:rsid w:val="00DD307E"/>
    <w:rsid w:val="00DD43EE"/>
    <w:rsid w:val="00DD6C86"/>
    <w:rsid w:val="00DD7120"/>
    <w:rsid w:val="00DD775E"/>
    <w:rsid w:val="00DD78A3"/>
    <w:rsid w:val="00DE0260"/>
    <w:rsid w:val="00DE0314"/>
    <w:rsid w:val="00DE0CBC"/>
    <w:rsid w:val="00DE0CC8"/>
    <w:rsid w:val="00DE2249"/>
    <w:rsid w:val="00DE2886"/>
    <w:rsid w:val="00DE335F"/>
    <w:rsid w:val="00DE3647"/>
    <w:rsid w:val="00DE43AA"/>
    <w:rsid w:val="00DE44FB"/>
    <w:rsid w:val="00DE4902"/>
    <w:rsid w:val="00DE4A48"/>
    <w:rsid w:val="00DE4EAC"/>
    <w:rsid w:val="00DE502E"/>
    <w:rsid w:val="00DE52E4"/>
    <w:rsid w:val="00DE55E3"/>
    <w:rsid w:val="00DE585B"/>
    <w:rsid w:val="00DE6547"/>
    <w:rsid w:val="00DE6596"/>
    <w:rsid w:val="00DE7166"/>
    <w:rsid w:val="00DE7C8C"/>
    <w:rsid w:val="00DE7FBA"/>
    <w:rsid w:val="00DF0468"/>
    <w:rsid w:val="00DF1029"/>
    <w:rsid w:val="00DF1410"/>
    <w:rsid w:val="00DF1A64"/>
    <w:rsid w:val="00DF20AC"/>
    <w:rsid w:val="00DF233E"/>
    <w:rsid w:val="00DF2554"/>
    <w:rsid w:val="00DF29C4"/>
    <w:rsid w:val="00DF2DA5"/>
    <w:rsid w:val="00DF3053"/>
    <w:rsid w:val="00DF3716"/>
    <w:rsid w:val="00DF39E1"/>
    <w:rsid w:val="00DF559A"/>
    <w:rsid w:val="00DF5F8A"/>
    <w:rsid w:val="00DF65FD"/>
    <w:rsid w:val="00DF6A90"/>
    <w:rsid w:val="00DF7296"/>
    <w:rsid w:val="00DF7DD1"/>
    <w:rsid w:val="00E01037"/>
    <w:rsid w:val="00E01ACF"/>
    <w:rsid w:val="00E02AF8"/>
    <w:rsid w:val="00E03BF7"/>
    <w:rsid w:val="00E03CAB"/>
    <w:rsid w:val="00E04BC1"/>
    <w:rsid w:val="00E050A5"/>
    <w:rsid w:val="00E05676"/>
    <w:rsid w:val="00E058AB"/>
    <w:rsid w:val="00E06825"/>
    <w:rsid w:val="00E0747A"/>
    <w:rsid w:val="00E07629"/>
    <w:rsid w:val="00E07B32"/>
    <w:rsid w:val="00E07C42"/>
    <w:rsid w:val="00E07FFB"/>
    <w:rsid w:val="00E10994"/>
    <w:rsid w:val="00E10A17"/>
    <w:rsid w:val="00E10B27"/>
    <w:rsid w:val="00E1125E"/>
    <w:rsid w:val="00E114CA"/>
    <w:rsid w:val="00E11A5B"/>
    <w:rsid w:val="00E11A9D"/>
    <w:rsid w:val="00E1225D"/>
    <w:rsid w:val="00E13326"/>
    <w:rsid w:val="00E1394C"/>
    <w:rsid w:val="00E139EE"/>
    <w:rsid w:val="00E13CDB"/>
    <w:rsid w:val="00E13ED2"/>
    <w:rsid w:val="00E13F4D"/>
    <w:rsid w:val="00E1402D"/>
    <w:rsid w:val="00E1448B"/>
    <w:rsid w:val="00E1474E"/>
    <w:rsid w:val="00E149A6"/>
    <w:rsid w:val="00E14D70"/>
    <w:rsid w:val="00E156F9"/>
    <w:rsid w:val="00E174D6"/>
    <w:rsid w:val="00E17A5C"/>
    <w:rsid w:val="00E20285"/>
    <w:rsid w:val="00E207EC"/>
    <w:rsid w:val="00E20CB1"/>
    <w:rsid w:val="00E2171E"/>
    <w:rsid w:val="00E21E52"/>
    <w:rsid w:val="00E224C2"/>
    <w:rsid w:val="00E22504"/>
    <w:rsid w:val="00E22841"/>
    <w:rsid w:val="00E22965"/>
    <w:rsid w:val="00E230E7"/>
    <w:rsid w:val="00E24D6B"/>
    <w:rsid w:val="00E25899"/>
    <w:rsid w:val="00E25F69"/>
    <w:rsid w:val="00E267EE"/>
    <w:rsid w:val="00E26B1F"/>
    <w:rsid w:val="00E26DE3"/>
    <w:rsid w:val="00E27502"/>
    <w:rsid w:val="00E27C7F"/>
    <w:rsid w:val="00E30606"/>
    <w:rsid w:val="00E30D9B"/>
    <w:rsid w:val="00E30FB7"/>
    <w:rsid w:val="00E3106F"/>
    <w:rsid w:val="00E314B9"/>
    <w:rsid w:val="00E31869"/>
    <w:rsid w:val="00E318FA"/>
    <w:rsid w:val="00E31F99"/>
    <w:rsid w:val="00E32C16"/>
    <w:rsid w:val="00E330D1"/>
    <w:rsid w:val="00E332AC"/>
    <w:rsid w:val="00E337B0"/>
    <w:rsid w:val="00E33881"/>
    <w:rsid w:val="00E353DF"/>
    <w:rsid w:val="00E356C1"/>
    <w:rsid w:val="00E35723"/>
    <w:rsid w:val="00E36167"/>
    <w:rsid w:val="00E36891"/>
    <w:rsid w:val="00E375CC"/>
    <w:rsid w:val="00E37BB6"/>
    <w:rsid w:val="00E401B9"/>
    <w:rsid w:val="00E41C90"/>
    <w:rsid w:val="00E423F0"/>
    <w:rsid w:val="00E42478"/>
    <w:rsid w:val="00E424C2"/>
    <w:rsid w:val="00E424F6"/>
    <w:rsid w:val="00E42657"/>
    <w:rsid w:val="00E42DEE"/>
    <w:rsid w:val="00E42EBB"/>
    <w:rsid w:val="00E430E4"/>
    <w:rsid w:val="00E43295"/>
    <w:rsid w:val="00E440DB"/>
    <w:rsid w:val="00E44A3C"/>
    <w:rsid w:val="00E44AE7"/>
    <w:rsid w:val="00E452CF"/>
    <w:rsid w:val="00E4555B"/>
    <w:rsid w:val="00E45935"/>
    <w:rsid w:val="00E467A8"/>
    <w:rsid w:val="00E46C46"/>
    <w:rsid w:val="00E473A2"/>
    <w:rsid w:val="00E477A7"/>
    <w:rsid w:val="00E47A0D"/>
    <w:rsid w:val="00E47B03"/>
    <w:rsid w:val="00E5089F"/>
    <w:rsid w:val="00E50CBB"/>
    <w:rsid w:val="00E53671"/>
    <w:rsid w:val="00E53795"/>
    <w:rsid w:val="00E541E5"/>
    <w:rsid w:val="00E5442B"/>
    <w:rsid w:val="00E5472D"/>
    <w:rsid w:val="00E5580C"/>
    <w:rsid w:val="00E559C0"/>
    <w:rsid w:val="00E55F9D"/>
    <w:rsid w:val="00E55FEF"/>
    <w:rsid w:val="00E56896"/>
    <w:rsid w:val="00E569E7"/>
    <w:rsid w:val="00E57A3F"/>
    <w:rsid w:val="00E57D4D"/>
    <w:rsid w:val="00E607C6"/>
    <w:rsid w:val="00E613F2"/>
    <w:rsid w:val="00E61C5E"/>
    <w:rsid w:val="00E61E30"/>
    <w:rsid w:val="00E61ECF"/>
    <w:rsid w:val="00E6207C"/>
    <w:rsid w:val="00E62090"/>
    <w:rsid w:val="00E62108"/>
    <w:rsid w:val="00E622B2"/>
    <w:rsid w:val="00E622F1"/>
    <w:rsid w:val="00E62313"/>
    <w:rsid w:val="00E62B3F"/>
    <w:rsid w:val="00E631C7"/>
    <w:rsid w:val="00E63DA2"/>
    <w:rsid w:val="00E63E1A"/>
    <w:rsid w:val="00E6416D"/>
    <w:rsid w:val="00E646A3"/>
    <w:rsid w:val="00E64CD5"/>
    <w:rsid w:val="00E657DB"/>
    <w:rsid w:val="00E658F9"/>
    <w:rsid w:val="00E65EB4"/>
    <w:rsid w:val="00E66302"/>
    <w:rsid w:val="00E66333"/>
    <w:rsid w:val="00E67B94"/>
    <w:rsid w:val="00E67D4B"/>
    <w:rsid w:val="00E70322"/>
    <w:rsid w:val="00E717CA"/>
    <w:rsid w:val="00E71C02"/>
    <w:rsid w:val="00E73D87"/>
    <w:rsid w:val="00E74D35"/>
    <w:rsid w:val="00E757A5"/>
    <w:rsid w:val="00E75C8D"/>
    <w:rsid w:val="00E765B4"/>
    <w:rsid w:val="00E76D1A"/>
    <w:rsid w:val="00E775A3"/>
    <w:rsid w:val="00E7761A"/>
    <w:rsid w:val="00E77636"/>
    <w:rsid w:val="00E77820"/>
    <w:rsid w:val="00E8109C"/>
    <w:rsid w:val="00E81291"/>
    <w:rsid w:val="00E812E2"/>
    <w:rsid w:val="00E81334"/>
    <w:rsid w:val="00E81ABA"/>
    <w:rsid w:val="00E82070"/>
    <w:rsid w:val="00E82E82"/>
    <w:rsid w:val="00E82EAC"/>
    <w:rsid w:val="00E82EB3"/>
    <w:rsid w:val="00E8301D"/>
    <w:rsid w:val="00E834E7"/>
    <w:rsid w:val="00E83C8B"/>
    <w:rsid w:val="00E83CDD"/>
    <w:rsid w:val="00E84345"/>
    <w:rsid w:val="00E8514A"/>
    <w:rsid w:val="00E85558"/>
    <w:rsid w:val="00E85631"/>
    <w:rsid w:val="00E8656D"/>
    <w:rsid w:val="00E905E9"/>
    <w:rsid w:val="00E9079F"/>
    <w:rsid w:val="00E90B57"/>
    <w:rsid w:val="00E90F29"/>
    <w:rsid w:val="00E92C47"/>
    <w:rsid w:val="00E944CD"/>
    <w:rsid w:val="00E94795"/>
    <w:rsid w:val="00E950F7"/>
    <w:rsid w:val="00E95360"/>
    <w:rsid w:val="00E956C1"/>
    <w:rsid w:val="00E95F30"/>
    <w:rsid w:val="00E961DD"/>
    <w:rsid w:val="00E964B6"/>
    <w:rsid w:val="00EA0552"/>
    <w:rsid w:val="00EA0876"/>
    <w:rsid w:val="00EA11A3"/>
    <w:rsid w:val="00EA2189"/>
    <w:rsid w:val="00EA29A6"/>
    <w:rsid w:val="00EA2B88"/>
    <w:rsid w:val="00EA2BF7"/>
    <w:rsid w:val="00EA31BA"/>
    <w:rsid w:val="00EA363D"/>
    <w:rsid w:val="00EA3EDC"/>
    <w:rsid w:val="00EA422E"/>
    <w:rsid w:val="00EA4263"/>
    <w:rsid w:val="00EA42F5"/>
    <w:rsid w:val="00EA4F9B"/>
    <w:rsid w:val="00EA61B9"/>
    <w:rsid w:val="00EA6551"/>
    <w:rsid w:val="00EA7A33"/>
    <w:rsid w:val="00EB0FFE"/>
    <w:rsid w:val="00EB12B2"/>
    <w:rsid w:val="00EB169F"/>
    <w:rsid w:val="00EB2AB0"/>
    <w:rsid w:val="00EB3055"/>
    <w:rsid w:val="00EB368D"/>
    <w:rsid w:val="00EB36A3"/>
    <w:rsid w:val="00EB42B7"/>
    <w:rsid w:val="00EB42FB"/>
    <w:rsid w:val="00EB5504"/>
    <w:rsid w:val="00EB5DA0"/>
    <w:rsid w:val="00EB73B4"/>
    <w:rsid w:val="00EB765D"/>
    <w:rsid w:val="00EB7E17"/>
    <w:rsid w:val="00EC047D"/>
    <w:rsid w:val="00EC0730"/>
    <w:rsid w:val="00EC081E"/>
    <w:rsid w:val="00EC1CFC"/>
    <w:rsid w:val="00EC1DFD"/>
    <w:rsid w:val="00EC3C59"/>
    <w:rsid w:val="00EC3EA2"/>
    <w:rsid w:val="00EC3EDF"/>
    <w:rsid w:val="00EC4891"/>
    <w:rsid w:val="00EC48A4"/>
    <w:rsid w:val="00EC4C01"/>
    <w:rsid w:val="00EC54DF"/>
    <w:rsid w:val="00EC570A"/>
    <w:rsid w:val="00EC571D"/>
    <w:rsid w:val="00EC7C6D"/>
    <w:rsid w:val="00ED10E1"/>
    <w:rsid w:val="00ED17FB"/>
    <w:rsid w:val="00ED1A40"/>
    <w:rsid w:val="00ED2443"/>
    <w:rsid w:val="00ED2590"/>
    <w:rsid w:val="00ED3123"/>
    <w:rsid w:val="00ED413D"/>
    <w:rsid w:val="00ED41FF"/>
    <w:rsid w:val="00ED588B"/>
    <w:rsid w:val="00ED6187"/>
    <w:rsid w:val="00ED754A"/>
    <w:rsid w:val="00ED77A3"/>
    <w:rsid w:val="00EE093B"/>
    <w:rsid w:val="00EE0E84"/>
    <w:rsid w:val="00EE1049"/>
    <w:rsid w:val="00EE170F"/>
    <w:rsid w:val="00EE31F2"/>
    <w:rsid w:val="00EE361A"/>
    <w:rsid w:val="00EE38AA"/>
    <w:rsid w:val="00EE3E28"/>
    <w:rsid w:val="00EE5485"/>
    <w:rsid w:val="00EE61BA"/>
    <w:rsid w:val="00EE6222"/>
    <w:rsid w:val="00EE6481"/>
    <w:rsid w:val="00EE6577"/>
    <w:rsid w:val="00EE6864"/>
    <w:rsid w:val="00EE6D66"/>
    <w:rsid w:val="00EF00F1"/>
    <w:rsid w:val="00EF03F4"/>
    <w:rsid w:val="00EF0498"/>
    <w:rsid w:val="00EF04CA"/>
    <w:rsid w:val="00EF0639"/>
    <w:rsid w:val="00EF0F0F"/>
    <w:rsid w:val="00EF0F95"/>
    <w:rsid w:val="00EF13B8"/>
    <w:rsid w:val="00EF1D6C"/>
    <w:rsid w:val="00EF281B"/>
    <w:rsid w:val="00EF4073"/>
    <w:rsid w:val="00EF4E09"/>
    <w:rsid w:val="00EF5236"/>
    <w:rsid w:val="00EF5971"/>
    <w:rsid w:val="00EF60D2"/>
    <w:rsid w:val="00EF6778"/>
    <w:rsid w:val="00EF6CEA"/>
    <w:rsid w:val="00EF6E8E"/>
    <w:rsid w:val="00EF74B1"/>
    <w:rsid w:val="00EF7C2A"/>
    <w:rsid w:val="00F00E9C"/>
    <w:rsid w:val="00F00F9A"/>
    <w:rsid w:val="00F02481"/>
    <w:rsid w:val="00F02ABD"/>
    <w:rsid w:val="00F049D0"/>
    <w:rsid w:val="00F06C30"/>
    <w:rsid w:val="00F0701E"/>
    <w:rsid w:val="00F07962"/>
    <w:rsid w:val="00F10317"/>
    <w:rsid w:val="00F10DF3"/>
    <w:rsid w:val="00F114F9"/>
    <w:rsid w:val="00F11628"/>
    <w:rsid w:val="00F11914"/>
    <w:rsid w:val="00F11FF7"/>
    <w:rsid w:val="00F12301"/>
    <w:rsid w:val="00F125A2"/>
    <w:rsid w:val="00F1264A"/>
    <w:rsid w:val="00F126B4"/>
    <w:rsid w:val="00F12B2A"/>
    <w:rsid w:val="00F12B77"/>
    <w:rsid w:val="00F12F1A"/>
    <w:rsid w:val="00F138AF"/>
    <w:rsid w:val="00F13F05"/>
    <w:rsid w:val="00F147F5"/>
    <w:rsid w:val="00F14CFC"/>
    <w:rsid w:val="00F1589F"/>
    <w:rsid w:val="00F15CF6"/>
    <w:rsid w:val="00F16085"/>
    <w:rsid w:val="00F162D3"/>
    <w:rsid w:val="00F16A97"/>
    <w:rsid w:val="00F16B0C"/>
    <w:rsid w:val="00F16E8B"/>
    <w:rsid w:val="00F172B4"/>
    <w:rsid w:val="00F20139"/>
    <w:rsid w:val="00F2035B"/>
    <w:rsid w:val="00F20597"/>
    <w:rsid w:val="00F20D87"/>
    <w:rsid w:val="00F21164"/>
    <w:rsid w:val="00F21746"/>
    <w:rsid w:val="00F21D2C"/>
    <w:rsid w:val="00F2372C"/>
    <w:rsid w:val="00F23FE9"/>
    <w:rsid w:val="00F24001"/>
    <w:rsid w:val="00F24202"/>
    <w:rsid w:val="00F25651"/>
    <w:rsid w:val="00F26ABE"/>
    <w:rsid w:val="00F27803"/>
    <w:rsid w:val="00F30D09"/>
    <w:rsid w:val="00F30E63"/>
    <w:rsid w:val="00F3105F"/>
    <w:rsid w:val="00F312F8"/>
    <w:rsid w:val="00F31673"/>
    <w:rsid w:val="00F3170F"/>
    <w:rsid w:val="00F336AF"/>
    <w:rsid w:val="00F33A48"/>
    <w:rsid w:val="00F33EE7"/>
    <w:rsid w:val="00F34489"/>
    <w:rsid w:val="00F353AF"/>
    <w:rsid w:val="00F35B67"/>
    <w:rsid w:val="00F3624C"/>
    <w:rsid w:val="00F37477"/>
    <w:rsid w:val="00F374DB"/>
    <w:rsid w:val="00F4060D"/>
    <w:rsid w:val="00F409BB"/>
    <w:rsid w:val="00F410F9"/>
    <w:rsid w:val="00F41692"/>
    <w:rsid w:val="00F41B8D"/>
    <w:rsid w:val="00F42107"/>
    <w:rsid w:val="00F444DD"/>
    <w:rsid w:val="00F453C4"/>
    <w:rsid w:val="00F46620"/>
    <w:rsid w:val="00F471A6"/>
    <w:rsid w:val="00F47537"/>
    <w:rsid w:val="00F50906"/>
    <w:rsid w:val="00F50C79"/>
    <w:rsid w:val="00F51764"/>
    <w:rsid w:val="00F5264A"/>
    <w:rsid w:val="00F52782"/>
    <w:rsid w:val="00F53A41"/>
    <w:rsid w:val="00F53DC8"/>
    <w:rsid w:val="00F53E2F"/>
    <w:rsid w:val="00F53F17"/>
    <w:rsid w:val="00F5438F"/>
    <w:rsid w:val="00F546BB"/>
    <w:rsid w:val="00F5478C"/>
    <w:rsid w:val="00F55229"/>
    <w:rsid w:val="00F555C8"/>
    <w:rsid w:val="00F555D4"/>
    <w:rsid w:val="00F556B9"/>
    <w:rsid w:val="00F56053"/>
    <w:rsid w:val="00F5685B"/>
    <w:rsid w:val="00F568AE"/>
    <w:rsid w:val="00F5694F"/>
    <w:rsid w:val="00F56CD0"/>
    <w:rsid w:val="00F57304"/>
    <w:rsid w:val="00F57DF7"/>
    <w:rsid w:val="00F60C94"/>
    <w:rsid w:val="00F60CB2"/>
    <w:rsid w:val="00F6120D"/>
    <w:rsid w:val="00F61834"/>
    <w:rsid w:val="00F61F6B"/>
    <w:rsid w:val="00F6242F"/>
    <w:rsid w:val="00F62855"/>
    <w:rsid w:val="00F63017"/>
    <w:rsid w:val="00F636B1"/>
    <w:rsid w:val="00F63E06"/>
    <w:rsid w:val="00F64FEB"/>
    <w:rsid w:val="00F653D1"/>
    <w:rsid w:val="00F65782"/>
    <w:rsid w:val="00F65A0C"/>
    <w:rsid w:val="00F65AFC"/>
    <w:rsid w:val="00F65C02"/>
    <w:rsid w:val="00F65E1A"/>
    <w:rsid w:val="00F66343"/>
    <w:rsid w:val="00F66AE7"/>
    <w:rsid w:val="00F66BD6"/>
    <w:rsid w:val="00F6705F"/>
    <w:rsid w:val="00F67367"/>
    <w:rsid w:val="00F676E7"/>
    <w:rsid w:val="00F67A69"/>
    <w:rsid w:val="00F67F0A"/>
    <w:rsid w:val="00F7008A"/>
    <w:rsid w:val="00F7019D"/>
    <w:rsid w:val="00F70E40"/>
    <w:rsid w:val="00F71312"/>
    <w:rsid w:val="00F71702"/>
    <w:rsid w:val="00F717B8"/>
    <w:rsid w:val="00F71A89"/>
    <w:rsid w:val="00F72018"/>
    <w:rsid w:val="00F728A3"/>
    <w:rsid w:val="00F72F20"/>
    <w:rsid w:val="00F731A4"/>
    <w:rsid w:val="00F73507"/>
    <w:rsid w:val="00F7418F"/>
    <w:rsid w:val="00F741DD"/>
    <w:rsid w:val="00F7598D"/>
    <w:rsid w:val="00F75DA4"/>
    <w:rsid w:val="00F7698F"/>
    <w:rsid w:val="00F77372"/>
    <w:rsid w:val="00F774A6"/>
    <w:rsid w:val="00F774E5"/>
    <w:rsid w:val="00F800E4"/>
    <w:rsid w:val="00F8017B"/>
    <w:rsid w:val="00F80737"/>
    <w:rsid w:val="00F80A09"/>
    <w:rsid w:val="00F80C52"/>
    <w:rsid w:val="00F80E0F"/>
    <w:rsid w:val="00F80FD4"/>
    <w:rsid w:val="00F81EA4"/>
    <w:rsid w:val="00F82F9D"/>
    <w:rsid w:val="00F834B6"/>
    <w:rsid w:val="00F83A0F"/>
    <w:rsid w:val="00F83B79"/>
    <w:rsid w:val="00F83F0D"/>
    <w:rsid w:val="00F83F0F"/>
    <w:rsid w:val="00F84177"/>
    <w:rsid w:val="00F8464C"/>
    <w:rsid w:val="00F84B24"/>
    <w:rsid w:val="00F84C67"/>
    <w:rsid w:val="00F85EBA"/>
    <w:rsid w:val="00F87353"/>
    <w:rsid w:val="00F87664"/>
    <w:rsid w:val="00F903A8"/>
    <w:rsid w:val="00F909AE"/>
    <w:rsid w:val="00F90E9D"/>
    <w:rsid w:val="00F917A2"/>
    <w:rsid w:val="00F91D60"/>
    <w:rsid w:val="00F9301B"/>
    <w:rsid w:val="00F930BB"/>
    <w:rsid w:val="00F933C6"/>
    <w:rsid w:val="00F936AD"/>
    <w:rsid w:val="00F93B7A"/>
    <w:rsid w:val="00F9417B"/>
    <w:rsid w:val="00F9419C"/>
    <w:rsid w:val="00F95719"/>
    <w:rsid w:val="00F959B2"/>
    <w:rsid w:val="00F96262"/>
    <w:rsid w:val="00F962EB"/>
    <w:rsid w:val="00F96A26"/>
    <w:rsid w:val="00F97BF0"/>
    <w:rsid w:val="00F97C19"/>
    <w:rsid w:val="00FA0725"/>
    <w:rsid w:val="00FA0FC0"/>
    <w:rsid w:val="00FA1266"/>
    <w:rsid w:val="00FA1443"/>
    <w:rsid w:val="00FA25D5"/>
    <w:rsid w:val="00FA282F"/>
    <w:rsid w:val="00FA2881"/>
    <w:rsid w:val="00FA36A6"/>
    <w:rsid w:val="00FA3886"/>
    <w:rsid w:val="00FA3ABA"/>
    <w:rsid w:val="00FA40E0"/>
    <w:rsid w:val="00FA428F"/>
    <w:rsid w:val="00FA47A8"/>
    <w:rsid w:val="00FA47D1"/>
    <w:rsid w:val="00FA4E94"/>
    <w:rsid w:val="00FA5022"/>
    <w:rsid w:val="00FA581B"/>
    <w:rsid w:val="00FA5BED"/>
    <w:rsid w:val="00FA6160"/>
    <w:rsid w:val="00FA62F3"/>
    <w:rsid w:val="00FA694C"/>
    <w:rsid w:val="00FA78D6"/>
    <w:rsid w:val="00FA7BB6"/>
    <w:rsid w:val="00FB01A0"/>
    <w:rsid w:val="00FB07EB"/>
    <w:rsid w:val="00FB15B8"/>
    <w:rsid w:val="00FB1773"/>
    <w:rsid w:val="00FB19E7"/>
    <w:rsid w:val="00FB3EA8"/>
    <w:rsid w:val="00FB4766"/>
    <w:rsid w:val="00FB47B8"/>
    <w:rsid w:val="00FB510E"/>
    <w:rsid w:val="00FB57A8"/>
    <w:rsid w:val="00FB66F8"/>
    <w:rsid w:val="00FB7768"/>
    <w:rsid w:val="00FC0254"/>
    <w:rsid w:val="00FC0278"/>
    <w:rsid w:val="00FC0472"/>
    <w:rsid w:val="00FC16B4"/>
    <w:rsid w:val="00FC1D55"/>
    <w:rsid w:val="00FC26ED"/>
    <w:rsid w:val="00FC3099"/>
    <w:rsid w:val="00FC35CE"/>
    <w:rsid w:val="00FC377A"/>
    <w:rsid w:val="00FC3782"/>
    <w:rsid w:val="00FC38F5"/>
    <w:rsid w:val="00FC433C"/>
    <w:rsid w:val="00FC49FB"/>
    <w:rsid w:val="00FC4B3A"/>
    <w:rsid w:val="00FC4B6F"/>
    <w:rsid w:val="00FC547E"/>
    <w:rsid w:val="00FC585F"/>
    <w:rsid w:val="00FC5CCE"/>
    <w:rsid w:val="00FC6125"/>
    <w:rsid w:val="00FC6D73"/>
    <w:rsid w:val="00FD01B4"/>
    <w:rsid w:val="00FD0340"/>
    <w:rsid w:val="00FD04F8"/>
    <w:rsid w:val="00FD0E01"/>
    <w:rsid w:val="00FD1146"/>
    <w:rsid w:val="00FD15DF"/>
    <w:rsid w:val="00FD3224"/>
    <w:rsid w:val="00FD325C"/>
    <w:rsid w:val="00FD37A0"/>
    <w:rsid w:val="00FD3AFC"/>
    <w:rsid w:val="00FD3E18"/>
    <w:rsid w:val="00FD4995"/>
    <w:rsid w:val="00FD574B"/>
    <w:rsid w:val="00FD59F2"/>
    <w:rsid w:val="00FD5A55"/>
    <w:rsid w:val="00FD5BF8"/>
    <w:rsid w:val="00FD6081"/>
    <w:rsid w:val="00FD6139"/>
    <w:rsid w:val="00FD6981"/>
    <w:rsid w:val="00FD7154"/>
    <w:rsid w:val="00FD7D0F"/>
    <w:rsid w:val="00FD7DE3"/>
    <w:rsid w:val="00FE0178"/>
    <w:rsid w:val="00FE080D"/>
    <w:rsid w:val="00FE1078"/>
    <w:rsid w:val="00FE1B2E"/>
    <w:rsid w:val="00FE2321"/>
    <w:rsid w:val="00FE584F"/>
    <w:rsid w:val="00FE718D"/>
    <w:rsid w:val="00FE7379"/>
    <w:rsid w:val="00FF0233"/>
    <w:rsid w:val="00FF053B"/>
    <w:rsid w:val="00FF1454"/>
    <w:rsid w:val="00FF1600"/>
    <w:rsid w:val="00FF2629"/>
    <w:rsid w:val="00FF2750"/>
    <w:rsid w:val="00FF2A11"/>
    <w:rsid w:val="00FF308E"/>
    <w:rsid w:val="00FF390B"/>
    <w:rsid w:val="00FF39B0"/>
    <w:rsid w:val="00FF4B97"/>
    <w:rsid w:val="00FF5602"/>
    <w:rsid w:val="00FF5C4C"/>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11DABB5-97CB-44A3-A161-2CDA20FC5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800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8996C3-D86C-4A9E-9E4E-C64571CFEF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2017</TotalTime>
  <Pages>1</Pages>
  <Words>1356</Words>
  <Characters>7459</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HP</cp:lastModifiedBy>
  <cp:revision>2036</cp:revision>
  <cp:lastPrinted>2026-03-31T15:00:00Z</cp:lastPrinted>
  <dcterms:created xsi:type="dcterms:W3CDTF">2024-04-20T14:39:00Z</dcterms:created>
  <dcterms:modified xsi:type="dcterms:W3CDTF">2026-03-31T15:00:00Z</dcterms:modified>
</cp:coreProperties>
</file>