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3B529D" w:rsidRPr="003856F3">
        <w:rPr>
          <w:rFonts w:ascii="Tahoma" w:hAnsi="Tahoma" w:cs="Tahoma"/>
          <w:b/>
          <w:sz w:val="23"/>
          <w:szCs w:val="23"/>
          <w:u w:val="single"/>
        </w:rPr>
        <w:t>3</w:t>
      </w:r>
      <w:r w:rsidR="00AF60AA">
        <w:rPr>
          <w:rFonts w:ascii="Tahoma" w:hAnsi="Tahoma" w:cs="Tahoma"/>
          <w:b/>
          <w:sz w:val="23"/>
          <w:szCs w:val="23"/>
          <w:u w:val="single"/>
        </w:rPr>
        <w:t>65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              </w:t>
      </w:r>
      <w:r w:rsidR="003856F3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806222" w:rsidRDefault="00882527" w:rsidP="00882527">
      <w:pPr>
        <w:spacing w:after="0"/>
        <w:ind w:left="1531" w:right="1531"/>
        <w:rPr>
          <w:rFonts w:ascii="Tahoma" w:hAnsi="Tahoma" w:cs="Tahoma"/>
          <w:b/>
          <w:sz w:val="18"/>
          <w:szCs w:val="25"/>
          <w:u w:val="single"/>
        </w:rPr>
      </w:pPr>
    </w:p>
    <w:p w:rsidR="00882527" w:rsidRPr="00EB5ECD" w:rsidRDefault="008D0359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8A560C">
        <w:rPr>
          <w:rFonts w:ascii="Tahoma" w:hAnsi="Tahoma" w:cs="Tahoma"/>
          <w:b/>
          <w:sz w:val="24"/>
          <w:szCs w:val="26"/>
          <w:u w:val="single"/>
        </w:rPr>
        <w:t xml:space="preserve">QUINZE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806222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B050AD" w:rsidRPr="00CC7DD9" w:rsidRDefault="00882527" w:rsidP="00C23E6E">
      <w:pPr>
        <w:spacing w:after="0" w:line="276" w:lineRule="auto"/>
        <w:ind w:left="1843" w:right="50" w:hanging="1843"/>
        <w:rPr>
          <w:rFonts w:ascii="Tahoma" w:hAnsi="Tahoma" w:cs="Tahoma"/>
          <w:sz w:val="2"/>
          <w:szCs w:val="26"/>
        </w:rPr>
      </w:pPr>
      <w:r w:rsidRPr="00B91D06">
        <w:rPr>
          <w:rFonts w:ascii="Tahoma" w:hAnsi="Tahoma" w:cs="Tahoma"/>
          <w:b/>
          <w:sz w:val="25"/>
          <w:szCs w:val="25"/>
          <w:u w:val="single"/>
        </w:rPr>
        <w:t>En cause</w:t>
      </w:r>
      <w:r w:rsidRPr="00B91D06">
        <w:rPr>
          <w:rFonts w:ascii="Tahoma" w:hAnsi="Tahoma" w:cs="Tahoma"/>
          <w:b/>
          <w:sz w:val="25"/>
          <w:szCs w:val="25"/>
        </w:rPr>
        <w:t> :</w:t>
      </w:r>
      <w:r w:rsidR="00B91D06">
        <w:rPr>
          <w:rFonts w:ascii="Tahoma" w:hAnsi="Tahoma" w:cs="Tahoma"/>
          <w:b/>
          <w:sz w:val="25"/>
          <w:szCs w:val="25"/>
        </w:rPr>
        <w:t xml:space="preserve"> </w:t>
      </w:r>
      <w:r w:rsidR="00B91D06" w:rsidRPr="00B91D06">
        <w:rPr>
          <w:rFonts w:ascii="Tahoma" w:hAnsi="Tahoma" w:cs="Tahoma"/>
          <w:b/>
          <w:sz w:val="24"/>
          <w:szCs w:val="24"/>
        </w:rPr>
        <w:t>Le Regroupement politique les</w:t>
      </w:r>
      <w:r w:rsidR="00B91D06">
        <w:rPr>
          <w:rFonts w:ascii="Tahoma" w:hAnsi="Tahoma" w:cs="Tahoma"/>
          <w:b/>
          <w:sz w:val="24"/>
          <w:szCs w:val="24"/>
          <w:u w:val="single"/>
        </w:rPr>
        <w:t xml:space="preserve">   </w:t>
      </w:r>
      <w:r w:rsidR="00B91D06" w:rsidRPr="001C181E">
        <w:rPr>
          <w:rFonts w:ascii="Tahoma" w:hAnsi="Tahoma" w:cs="Tahoma"/>
          <w:b/>
          <w:sz w:val="24"/>
          <w:szCs w:val="24"/>
        </w:rPr>
        <w:t>Progressistes</w:t>
      </w:r>
      <w:r w:rsidR="00A87D0B" w:rsidRPr="001C181E">
        <w:rPr>
          <w:rFonts w:ascii="Tahoma" w:hAnsi="Tahoma" w:cs="Tahoma"/>
          <w:b/>
          <w:sz w:val="24"/>
          <w:szCs w:val="24"/>
        </w:rPr>
        <w:t>,</w:t>
      </w:r>
      <w:r w:rsidR="00B91D06" w:rsidRPr="001C181E">
        <w:rPr>
          <w:rFonts w:ascii="Tahoma" w:hAnsi="Tahoma" w:cs="Tahoma"/>
          <w:b/>
          <w:sz w:val="24"/>
          <w:szCs w:val="24"/>
        </w:rPr>
        <w:t xml:space="preserve"> « LP » en sigle</w:t>
      </w:r>
      <w:r w:rsidR="00E70D08" w:rsidRPr="001C181E">
        <w:rPr>
          <w:rFonts w:ascii="Tahoma" w:hAnsi="Tahoma" w:cs="Tahoma"/>
          <w:b/>
          <w:sz w:val="24"/>
          <w:szCs w:val="24"/>
        </w:rPr>
        <w:t xml:space="preserve"> et sa</w:t>
      </w:r>
      <w:r w:rsidR="00E70D08">
        <w:rPr>
          <w:rFonts w:ascii="Tahoma" w:hAnsi="Tahoma" w:cs="Tahoma"/>
          <w:b/>
          <w:sz w:val="24"/>
          <w:szCs w:val="24"/>
          <w:u w:val="single"/>
        </w:rPr>
        <w:t xml:space="preserve"> candidate NZIAZI N’SELE Marie Josée</w:t>
      </w:r>
      <w:r w:rsidR="00B91D06" w:rsidRPr="00B91D06">
        <w:rPr>
          <w:rFonts w:ascii="Tahoma" w:hAnsi="Tahoma" w:cs="Tahoma"/>
          <w:b/>
          <w:sz w:val="24"/>
          <w:szCs w:val="24"/>
          <w:u w:val="single"/>
        </w:rPr>
        <w:t>,</w:t>
      </w:r>
      <w:r w:rsidR="00B91D06">
        <w:rPr>
          <w:rFonts w:ascii="Tahoma" w:hAnsi="Tahoma" w:cs="Tahoma"/>
          <w:b/>
          <w:sz w:val="24"/>
          <w:szCs w:val="24"/>
        </w:rPr>
        <w:t xml:space="preserve"> </w:t>
      </w:r>
      <w:r w:rsidR="001F2704">
        <w:rPr>
          <w:rFonts w:ascii="Tahoma" w:hAnsi="Tahoma" w:cs="Tahoma"/>
          <w:sz w:val="24"/>
          <w:szCs w:val="25"/>
        </w:rPr>
        <w:t xml:space="preserve">dont le siège social sis au numéro 123 de l’avenue Victoire, quartier ONL, à Kinshasa/Kasa-Vubu, </w:t>
      </w:r>
      <w:r w:rsidR="006F39C8">
        <w:rPr>
          <w:rFonts w:ascii="Tahoma" w:hAnsi="Tahoma" w:cs="Tahoma"/>
          <w:sz w:val="24"/>
          <w:szCs w:val="25"/>
        </w:rPr>
        <w:t>poursuites et diligences de son Autorité morale, Monsieur Samy BADIBANGA NTITA</w:t>
      </w:r>
      <w:r w:rsidR="005F264E">
        <w:rPr>
          <w:rFonts w:ascii="Tahoma" w:hAnsi="Tahoma" w:cs="Tahoma"/>
          <w:sz w:val="24"/>
          <w:szCs w:val="25"/>
        </w:rPr>
        <w:t>,</w:t>
      </w:r>
      <w:r w:rsidR="002B3DDB">
        <w:rPr>
          <w:rFonts w:ascii="Tahoma" w:hAnsi="Tahoma" w:cs="Tahoma"/>
          <w:sz w:val="24"/>
          <w:szCs w:val="25"/>
        </w:rPr>
        <w:t xml:space="preserve"> ayant pour conseils, Maîtres Aldine NZUZI</w:t>
      </w:r>
      <w:r w:rsidR="0088681C">
        <w:rPr>
          <w:rFonts w:ascii="Tahoma" w:hAnsi="Tahoma" w:cs="Tahoma"/>
          <w:sz w:val="24"/>
          <w:szCs w:val="25"/>
        </w:rPr>
        <w:t xml:space="preserve"> WUMBA</w:t>
      </w:r>
      <w:r w:rsidR="009D7029">
        <w:rPr>
          <w:rFonts w:ascii="Tahoma" w:hAnsi="Tahoma" w:cs="Tahoma"/>
          <w:sz w:val="24"/>
          <w:szCs w:val="25"/>
        </w:rPr>
        <w:t xml:space="preserve"> et </w:t>
      </w:r>
      <w:r w:rsidR="00F96CF4">
        <w:rPr>
          <w:rFonts w:ascii="Tahoma" w:hAnsi="Tahoma" w:cs="Tahoma"/>
          <w:sz w:val="24"/>
          <w:szCs w:val="25"/>
        </w:rPr>
        <w:t xml:space="preserve">Didas </w:t>
      </w:r>
      <w:r w:rsidR="00646A44">
        <w:rPr>
          <w:rFonts w:ascii="Tahoma" w:hAnsi="Tahoma" w:cs="Tahoma"/>
          <w:sz w:val="24"/>
          <w:szCs w:val="25"/>
        </w:rPr>
        <w:t>MUTOMBO</w:t>
      </w:r>
      <w:r w:rsidR="009D7029">
        <w:rPr>
          <w:rFonts w:ascii="Tahoma" w:hAnsi="Tahoma" w:cs="Tahoma"/>
          <w:sz w:val="24"/>
          <w:szCs w:val="25"/>
        </w:rPr>
        <w:t xml:space="preserve">, tous deux avocats aux barreaux </w:t>
      </w:r>
      <w:r w:rsidR="00C23E6E">
        <w:rPr>
          <w:rFonts w:ascii="Tahoma" w:hAnsi="Tahoma" w:cs="Tahoma"/>
          <w:sz w:val="24"/>
          <w:szCs w:val="25"/>
        </w:rPr>
        <w:t>de Kinshasa/Matete et Gombe ;</w:t>
      </w: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806222" w:rsidRDefault="004F7E73" w:rsidP="00EE093B">
      <w:pPr>
        <w:ind w:left="0" w:firstLine="0"/>
        <w:rPr>
          <w:sz w:val="16"/>
          <w:szCs w:val="26"/>
        </w:rPr>
      </w:pPr>
    </w:p>
    <w:p w:rsidR="00EE6481" w:rsidRPr="00D460A8" w:rsidRDefault="004F7E73" w:rsidP="0014228D">
      <w:pPr>
        <w:ind w:left="1843" w:right="50" w:hanging="1843"/>
        <w:rPr>
          <w:rFonts w:ascii="Tahoma" w:hAnsi="Tahoma" w:cs="Tahoma"/>
          <w:sz w:val="8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14228D">
        <w:rPr>
          <w:rFonts w:ascii="Tahoma" w:hAnsi="Tahoma" w:cs="Tahoma"/>
          <w:b/>
          <w:sz w:val="20"/>
          <w:szCs w:val="23"/>
        </w:rPr>
        <w:tab/>
      </w:r>
      <w:r w:rsidR="0014228D" w:rsidRPr="000A36AB">
        <w:rPr>
          <w:rFonts w:ascii="Tahoma" w:hAnsi="Tahoma" w:cs="Tahoma"/>
          <w:b/>
          <w:sz w:val="23"/>
          <w:szCs w:val="23"/>
        </w:rPr>
        <w:t xml:space="preserve">Le Regroupement politique Alliance des Forces Démocratiques </w:t>
      </w:r>
      <w:r w:rsidR="0014228D" w:rsidRPr="00304037">
        <w:rPr>
          <w:rFonts w:ascii="Tahoma" w:hAnsi="Tahoma" w:cs="Tahoma"/>
          <w:b/>
          <w:sz w:val="23"/>
          <w:szCs w:val="23"/>
        </w:rPr>
        <w:t>du Congo</w:t>
      </w:r>
      <w:r w:rsidR="0014228D" w:rsidRPr="000A36AB">
        <w:rPr>
          <w:rFonts w:ascii="Tahoma" w:hAnsi="Tahoma" w:cs="Tahoma"/>
          <w:b/>
          <w:sz w:val="23"/>
          <w:szCs w:val="23"/>
          <w:u w:val="single"/>
        </w:rPr>
        <w:t xml:space="preserve"> et Alliés, « AFDC-A » en sigle</w:t>
      </w:r>
      <w:r w:rsidR="00304037">
        <w:rPr>
          <w:rFonts w:ascii="Tahoma" w:hAnsi="Tahoma" w:cs="Tahoma"/>
          <w:b/>
          <w:sz w:val="23"/>
          <w:szCs w:val="23"/>
          <w:u w:val="single"/>
        </w:rPr>
        <w:t xml:space="preserve"> et son candidat NIANGA KAHONDA Olivier</w:t>
      </w:r>
      <w:r w:rsidR="0014228D" w:rsidRPr="0014228D">
        <w:rPr>
          <w:rFonts w:ascii="Tahoma" w:hAnsi="Tahoma" w:cs="Tahoma"/>
          <w:b/>
          <w:sz w:val="24"/>
          <w:szCs w:val="25"/>
        </w:rPr>
        <w:t>,</w:t>
      </w:r>
      <w:r w:rsidR="0014228D" w:rsidRPr="0014228D">
        <w:rPr>
          <w:rFonts w:ascii="Tahoma" w:hAnsi="Tahoma" w:cs="Tahoma"/>
          <w:sz w:val="24"/>
          <w:szCs w:val="25"/>
        </w:rPr>
        <w:t xml:space="preserve"> dont le siège social sis au numéro 293, du coin des avenues Boende et Libération, (ex-24 novembre), quartier Pakadjuma, à Kinshasa/Lingwala</w:t>
      </w:r>
      <w:r w:rsidR="00385F85">
        <w:rPr>
          <w:rFonts w:ascii="Tahoma" w:hAnsi="Tahoma" w:cs="Tahoma"/>
          <w:sz w:val="24"/>
          <w:szCs w:val="25"/>
        </w:rPr>
        <w:t> ;</w:t>
      </w:r>
    </w:p>
    <w:p w:rsidR="00C04CFC" w:rsidRPr="00C04CFC" w:rsidRDefault="00C04CFC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8"/>
          <w:szCs w:val="25"/>
          <w:u w:val="single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Intimé.</w:t>
      </w:r>
    </w:p>
    <w:p w:rsidR="00D40300" w:rsidRPr="00D561AE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806222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8"/>
          <w:szCs w:val="25"/>
        </w:rPr>
      </w:pPr>
    </w:p>
    <w:p w:rsidR="00443631" w:rsidRPr="00806222" w:rsidRDefault="00443631" w:rsidP="00C7278E">
      <w:pPr>
        <w:ind w:left="0" w:right="50" w:firstLine="0"/>
        <w:jc w:val="left"/>
        <w:rPr>
          <w:b/>
          <w:sz w:val="12"/>
          <w:szCs w:val="25"/>
        </w:rPr>
      </w:pPr>
    </w:p>
    <w:p w:rsidR="00D51369" w:rsidRDefault="00401EEF" w:rsidP="00DA075F">
      <w:pPr>
        <w:spacing w:line="276" w:lineRule="auto"/>
        <w:ind w:left="0" w:right="50" w:firstLine="99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>
        <w:rPr>
          <w:rFonts w:ascii="Tahoma" w:hAnsi="Tahoma" w:cs="Tahoma"/>
          <w:color w:val="auto"/>
          <w:sz w:val="24"/>
          <w:szCs w:val="25"/>
        </w:rPr>
        <w:t xml:space="preserve">le </w:t>
      </w:r>
      <w:r w:rsidR="00EA7E08">
        <w:rPr>
          <w:rFonts w:ascii="Tahoma" w:hAnsi="Tahoma" w:cs="Tahoma"/>
          <w:color w:val="auto"/>
          <w:sz w:val="24"/>
          <w:szCs w:val="25"/>
        </w:rPr>
        <w:t>1</w:t>
      </w:r>
      <w:r w:rsidR="00EA7E08" w:rsidRPr="00EA7E08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EA7E08">
        <w:rPr>
          <w:rFonts w:ascii="Tahoma" w:hAnsi="Tahoma" w:cs="Tahoma"/>
          <w:color w:val="auto"/>
          <w:sz w:val="24"/>
          <w:szCs w:val="25"/>
        </w:rPr>
        <w:t xml:space="preserve">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à </w:t>
      </w:r>
      <w:r w:rsidR="00E17A5C">
        <w:rPr>
          <w:rFonts w:ascii="Tahoma" w:hAnsi="Tahoma" w:cs="Tahoma"/>
          <w:sz w:val="24"/>
          <w:szCs w:val="25"/>
        </w:rPr>
        <w:t xml:space="preserve">la même </w:t>
      </w:r>
      <w:r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BE3458">
        <w:rPr>
          <w:rFonts w:ascii="Tahoma" w:hAnsi="Tahoma" w:cs="Tahoma"/>
          <w:sz w:val="24"/>
          <w:szCs w:val="25"/>
        </w:rPr>
        <w:t>NZUZI WUMBA Aldine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>porteur d</w:t>
      </w:r>
      <w:r w:rsidR="00BE3458">
        <w:rPr>
          <w:rFonts w:ascii="Tahoma" w:hAnsi="Tahoma" w:cs="Tahoma"/>
          <w:sz w:val="24"/>
          <w:szCs w:val="25"/>
        </w:rPr>
        <w:t>e la</w:t>
      </w:r>
      <w:r w:rsidR="007C7F94" w:rsidRPr="00C073FD">
        <w:rPr>
          <w:rFonts w:ascii="Tahoma" w:hAnsi="Tahoma" w:cs="Tahoma"/>
          <w:sz w:val="24"/>
          <w:szCs w:val="25"/>
        </w:rPr>
        <w:t xml:space="preserve"> procuration spéciale datée du </w:t>
      </w:r>
      <w:r w:rsidR="00CE4008">
        <w:rPr>
          <w:rFonts w:ascii="Tahoma" w:hAnsi="Tahoma" w:cs="Tahoma"/>
          <w:sz w:val="24"/>
          <w:szCs w:val="25"/>
        </w:rPr>
        <w:t>30</w:t>
      </w:r>
      <w:r w:rsidR="00235567">
        <w:rPr>
          <w:rFonts w:ascii="Tahoma" w:hAnsi="Tahoma" w:cs="Tahoma"/>
          <w:sz w:val="24"/>
          <w:szCs w:val="25"/>
        </w:rPr>
        <w:t xml:space="preserve"> </w:t>
      </w:r>
    </w:p>
    <w:p w:rsidR="00D51369" w:rsidRDefault="00D51369" w:rsidP="00D51369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365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D51369" w:rsidRPr="00937B4F" w:rsidRDefault="00D51369" w:rsidP="00D51369">
      <w:pPr>
        <w:spacing w:line="276" w:lineRule="auto"/>
        <w:ind w:left="0" w:right="50" w:firstLine="0"/>
        <w:rPr>
          <w:rFonts w:ascii="Tahoma" w:hAnsi="Tahoma" w:cs="Tahoma"/>
          <w:szCs w:val="25"/>
        </w:rPr>
      </w:pPr>
    </w:p>
    <w:p w:rsidR="00DF559A" w:rsidRPr="001D54DF" w:rsidRDefault="00626B44" w:rsidP="00D51369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mars </w:t>
      </w:r>
      <w:r w:rsidR="00235567">
        <w:rPr>
          <w:rFonts w:ascii="Tahoma" w:hAnsi="Tahoma" w:cs="Tahoma"/>
          <w:sz w:val="24"/>
          <w:szCs w:val="25"/>
        </w:rPr>
        <w:t xml:space="preserve">2024, </w:t>
      </w:r>
      <w:r w:rsidR="009E5F1E" w:rsidRPr="00C073FD">
        <w:rPr>
          <w:rFonts w:ascii="Tahoma" w:hAnsi="Tahoma" w:cs="Tahoma"/>
          <w:sz w:val="24"/>
          <w:szCs w:val="25"/>
        </w:rPr>
        <w:t xml:space="preserve"> lui remise par </w:t>
      </w:r>
      <w:r w:rsidR="00E622B2">
        <w:rPr>
          <w:rFonts w:ascii="Tahoma" w:hAnsi="Tahoma" w:cs="Tahoma"/>
          <w:sz w:val="24"/>
          <w:szCs w:val="25"/>
        </w:rPr>
        <w:t xml:space="preserve">Monsieur </w:t>
      </w:r>
      <w:r w:rsidR="00126174">
        <w:rPr>
          <w:rFonts w:ascii="Tahoma" w:hAnsi="Tahoma" w:cs="Tahoma"/>
          <w:sz w:val="24"/>
          <w:szCs w:val="25"/>
        </w:rPr>
        <w:t xml:space="preserve">Samy </w:t>
      </w:r>
      <w:r w:rsidR="002D35C6">
        <w:rPr>
          <w:rFonts w:ascii="Tahoma" w:hAnsi="Tahoma" w:cs="Tahoma"/>
          <w:sz w:val="24"/>
          <w:szCs w:val="25"/>
        </w:rPr>
        <w:t>BADIBANGA NTITA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2D35C6">
        <w:rPr>
          <w:rFonts w:ascii="Tahoma" w:hAnsi="Tahoma" w:cs="Tahoma"/>
          <w:sz w:val="24"/>
          <w:szCs w:val="25"/>
        </w:rPr>
        <w:t>Autorité morale</w:t>
      </w:r>
      <w:r w:rsidR="00F269B4">
        <w:rPr>
          <w:rFonts w:ascii="Tahoma" w:hAnsi="Tahoma" w:cs="Tahoma"/>
          <w:sz w:val="24"/>
          <w:szCs w:val="25"/>
        </w:rPr>
        <w:t xml:space="preserve"> du Regroupement politique </w:t>
      </w:r>
      <w:r w:rsidR="008B66DB">
        <w:rPr>
          <w:rFonts w:ascii="Tahoma" w:hAnsi="Tahoma" w:cs="Tahoma"/>
          <w:sz w:val="24"/>
          <w:szCs w:val="25"/>
        </w:rPr>
        <w:t>les Progressistes, « LP »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</w:t>
      </w:r>
      <w:r w:rsidR="00040707">
        <w:rPr>
          <w:rFonts w:ascii="Tahoma" w:hAnsi="Tahoma" w:cs="Tahoma"/>
          <w:sz w:val="24"/>
          <w:szCs w:val="24"/>
        </w:rPr>
        <w:t>CE 0041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3A2DF8">
        <w:rPr>
          <w:rFonts w:ascii="Tahoma" w:hAnsi="Tahoma" w:cs="Tahoma"/>
          <w:sz w:val="24"/>
          <w:szCs w:val="24"/>
        </w:rPr>
        <w:t>9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3A2DF8" w:rsidRPr="00C073FD">
        <w:rPr>
          <w:rFonts w:ascii="Tahoma" w:hAnsi="Tahoma" w:cs="Tahoma"/>
          <w:sz w:val="24"/>
          <w:szCs w:val="24"/>
        </w:rPr>
        <w:t>par la Cour d’</w:t>
      </w:r>
      <w:r w:rsidR="003A2DF8">
        <w:rPr>
          <w:rFonts w:ascii="Tahoma" w:hAnsi="Tahoma" w:cs="Tahoma"/>
          <w:sz w:val="24"/>
          <w:szCs w:val="24"/>
        </w:rPr>
        <w:t>a</w:t>
      </w:r>
      <w:r w:rsidR="003A2DF8" w:rsidRPr="00C073FD">
        <w:rPr>
          <w:rFonts w:ascii="Tahoma" w:hAnsi="Tahoma" w:cs="Tahoma"/>
          <w:sz w:val="24"/>
          <w:szCs w:val="24"/>
        </w:rPr>
        <w:t>ppel</w:t>
      </w:r>
      <w:r w:rsidR="003A2DF8" w:rsidRPr="00456243">
        <w:rPr>
          <w:rFonts w:ascii="Tahoma" w:hAnsi="Tahoma" w:cs="Tahoma"/>
          <w:sz w:val="24"/>
          <w:szCs w:val="24"/>
        </w:rPr>
        <w:t xml:space="preserve"> </w:t>
      </w:r>
      <w:r w:rsidR="008714EB">
        <w:rPr>
          <w:rFonts w:ascii="Tahoma" w:hAnsi="Tahoma" w:cs="Tahoma"/>
          <w:sz w:val="24"/>
          <w:szCs w:val="24"/>
        </w:rPr>
        <w:t>de Kinshasa/Matete</w:t>
      </w:r>
      <w:r w:rsidR="003A2DF8" w:rsidRPr="00C073FD">
        <w:rPr>
          <w:rFonts w:ascii="Tahoma" w:hAnsi="Tahoma" w:cs="Tahoma"/>
          <w:sz w:val="24"/>
          <w:szCs w:val="24"/>
        </w:rPr>
        <w:t>,</w:t>
      </w:r>
      <w:r w:rsidR="003A2DF8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3A2DF8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B03293" w:rsidRDefault="00FC35CE" w:rsidP="00A257F8">
      <w:pPr>
        <w:spacing w:line="276" w:lineRule="auto"/>
        <w:ind w:left="0" w:right="50" w:firstLine="0"/>
        <w:rPr>
          <w:rFonts w:ascii="Tahoma" w:hAnsi="Tahoma" w:cs="Tahoma"/>
          <w:sz w:val="14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162EA4" w:rsidRPr="00162EA4">
        <w:rPr>
          <w:b/>
          <w:i/>
          <w:sz w:val="24"/>
          <w:szCs w:val="25"/>
          <w:u w:val="single"/>
        </w:rPr>
        <w:t>C’est pourquoi</w:t>
      </w:r>
      <w:r w:rsidR="00162EA4" w:rsidRPr="005D0665">
        <w:rPr>
          <w:rFonts w:ascii="Tahoma" w:hAnsi="Tahoma" w:cs="Tahoma"/>
          <w:b/>
          <w:sz w:val="24"/>
          <w:szCs w:val="25"/>
        </w:rPr>
        <w:t> </w:t>
      </w:r>
      <w:r w:rsidR="00F00E9C" w:rsidRPr="00A257F8">
        <w:rPr>
          <w:rFonts w:ascii="Tahoma" w:hAnsi="Tahoma" w:cs="Tahoma"/>
          <w:b/>
          <w:sz w:val="24"/>
          <w:szCs w:val="25"/>
        </w:rPr>
        <w:t>;</w:t>
      </w:r>
    </w:p>
    <w:p w:rsidR="00C37F19" w:rsidRPr="00937B4F" w:rsidRDefault="00C37F19" w:rsidP="00F00E9C">
      <w:pPr>
        <w:spacing w:line="276" w:lineRule="auto"/>
        <w:ind w:right="50"/>
        <w:rPr>
          <w:rFonts w:ascii="Tahoma" w:hAnsi="Tahoma" w:cs="Tahoma"/>
          <w:b/>
          <w:sz w:val="14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, faisant </w:t>
      </w:r>
      <w:r w:rsidR="00A27B81">
        <w:rPr>
          <w:i/>
          <w:sz w:val="24"/>
          <w:szCs w:val="25"/>
        </w:rPr>
        <w:t xml:space="preserve">office </w:t>
      </w:r>
      <w:r w:rsidR="00D56BEC">
        <w:rPr>
          <w:i/>
          <w:sz w:val="24"/>
          <w:szCs w:val="25"/>
        </w:rPr>
        <w:t xml:space="preserve">de </w:t>
      </w:r>
      <w:r w:rsidR="00A27B81">
        <w:rPr>
          <w:i/>
          <w:sz w:val="24"/>
          <w:szCs w:val="25"/>
        </w:rPr>
        <w:t xml:space="preserve">la </w:t>
      </w:r>
      <w:r w:rsidR="00D56BEC">
        <w:rPr>
          <w:i/>
          <w:sz w:val="24"/>
          <w:szCs w:val="25"/>
        </w:rPr>
        <w:t>Cour</w:t>
      </w:r>
      <w:r w:rsidR="009D479D">
        <w:rPr>
          <w:i/>
          <w:sz w:val="24"/>
          <w:szCs w:val="25"/>
        </w:rPr>
        <w:t xml:space="preserve"> 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D81578">
        <w:rPr>
          <w:i/>
          <w:sz w:val="24"/>
          <w:szCs w:val="25"/>
        </w:rPr>
        <w:t>« </w:t>
      </w:r>
      <w:r w:rsidR="00635B0B">
        <w:rPr>
          <w:i/>
          <w:sz w:val="24"/>
          <w:szCs w:val="25"/>
        </w:rPr>
        <w:t>d’appel </w:t>
      </w:r>
      <w:r w:rsidR="00D81578">
        <w:rPr>
          <w:i/>
          <w:sz w:val="24"/>
          <w:szCs w:val="25"/>
        </w:rPr>
        <w:t xml:space="preserve">et siégeant en matière de contentieux des « résultats </w:t>
      </w:r>
      <w:r w:rsidR="00635B0B">
        <w:rPr>
          <w:i/>
          <w:sz w:val="24"/>
          <w:szCs w:val="25"/>
        </w:rPr>
        <w:t>;</w:t>
      </w:r>
    </w:p>
    <w:p w:rsidR="00D512D1" w:rsidRPr="008C23B2" w:rsidRDefault="006A7BD4" w:rsidP="003B1E36">
      <w:pPr>
        <w:tabs>
          <w:tab w:val="left" w:pos="939"/>
        </w:tabs>
        <w:spacing w:line="276" w:lineRule="auto"/>
        <w:ind w:right="50"/>
        <w:rPr>
          <w:i/>
          <w:sz w:val="6"/>
          <w:szCs w:val="25"/>
        </w:rPr>
      </w:pPr>
      <w:r>
        <w:rPr>
          <w:i/>
          <w:sz w:val="24"/>
          <w:szCs w:val="25"/>
        </w:rPr>
        <w:tab/>
      </w:r>
      <w:r>
        <w:rPr>
          <w:i/>
          <w:sz w:val="24"/>
          <w:szCs w:val="25"/>
        </w:rPr>
        <w:tab/>
      </w: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735F34">
        <w:rPr>
          <w:i/>
          <w:sz w:val="24"/>
          <w:szCs w:val="25"/>
        </w:rPr>
        <w:t>O</w:t>
      </w:r>
      <w:r w:rsidR="003B1E36">
        <w:rPr>
          <w:i/>
          <w:sz w:val="24"/>
          <w:szCs w:val="25"/>
        </w:rPr>
        <w:t>ui l</w:t>
      </w:r>
      <w:r w:rsidR="00054A2A">
        <w:rPr>
          <w:i/>
          <w:sz w:val="24"/>
          <w:szCs w:val="25"/>
        </w:rPr>
        <w:t xml:space="preserve">e Ministère public </w:t>
      </w:r>
      <w:r w:rsidR="0000281F">
        <w:rPr>
          <w:i/>
          <w:sz w:val="24"/>
          <w:szCs w:val="25"/>
        </w:rPr>
        <w:t>en son avis</w:t>
      </w:r>
      <w:r w:rsidR="00054A2A">
        <w:rPr>
          <w:i/>
          <w:sz w:val="24"/>
          <w:szCs w:val="25"/>
        </w:rPr>
        <w:t> ;</w:t>
      </w:r>
    </w:p>
    <w:p w:rsidR="00BC471C" w:rsidRPr="00D633A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6760E0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97449C">
        <w:rPr>
          <w:i/>
          <w:sz w:val="24"/>
          <w:szCs w:val="25"/>
        </w:rPr>
        <w:t>Déclare recevable</w:t>
      </w:r>
      <w:r w:rsidR="008328C5">
        <w:rPr>
          <w:i/>
          <w:sz w:val="24"/>
          <w:szCs w:val="25"/>
        </w:rPr>
        <w:t xml:space="preserve">, mais non fondée la requête du </w:t>
      </w:r>
      <w:r w:rsidR="00ED62FA">
        <w:rPr>
          <w:i/>
          <w:sz w:val="24"/>
          <w:szCs w:val="25"/>
        </w:rPr>
        <w:t>« </w:t>
      </w:r>
      <w:r w:rsidR="008328C5">
        <w:rPr>
          <w:i/>
          <w:sz w:val="24"/>
          <w:szCs w:val="25"/>
        </w:rPr>
        <w:t xml:space="preserve">regroupement politique « Les Progressistes » en </w:t>
      </w:r>
      <w:r w:rsidR="00ED62FA">
        <w:rPr>
          <w:i/>
          <w:sz w:val="24"/>
          <w:szCs w:val="25"/>
        </w:rPr>
        <w:t>« </w:t>
      </w:r>
      <w:r w:rsidR="008328C5">
        <w:rPr>
          <w:i/>
          <w:sz w:val="24"/>
          <w:szCs w:val="25"/>
        </w:rPr>
        <w:t>contestation de la décision  n°004/CENI/AP/2024</w:t>
      </w:r>
      <w:r w:rsidR="00275D66">
        <w:rPr>
          <w:i/>
          <w:sz w:val="24"/>
          <w:szCs w:val="25"/>
        </w:rPr>
        <w:t xml:space="preserve"> </w:t>
      </w:r>
      <w:r w:rsidR="00ED62FA">
        <w:rPr>
          <w:i/>
          <w:sz w:val="24"/>
          <w:szCs w:val="25"/>
        </w:rPr>
        <w:t xml:space="preserve">du « 21 janvier 2024 portant publication des résultats « provisoires de l’élection législative provinciale du 20 « décembre 2023 publiés par la Commission Electorale « Nationale Indépendante </w:t>
      </w:r>
      <w:r w:rsidR="007E6D85">
        <w:rPr>
          <w:i/>
          <w:sz w:val="24"/>
          <w:szCs w:val="25"/>
        </w:rPr>
        <w:t>;</w:t>
      </w:r>
    </w:p>
    <w:p w:rsidR="006760E0" w:rsidRPr="00A27C99" w:rsidRDefault="006760E0" w:rsidP="006A7BD4">
      <w:pPr>
        <w:spacing w:line="276" w:lineRule="auto"/>
        <w:ind w:right="50"/>
        <w:rPr>
          <w:i/>
          <w:sz w:val="8"/>
          <w:szCs w:val="25"/>
        </w:rPr>
      </w:pPr>
    </w:p>
    <w:p w:rsidR="006760E0" w:rsidRDefault="006760E0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B24D55">
        <w:rPr>
          <w:i/>
          <w:sz w:val="24"/>
          <w:szCs w:val="25"/>
        </w:rPr>
        <w:t>Di</w:t>
      </w:r>
      <w:r w:rsidR="00021A31">
        <w:rPr>
          <w:i/>
          <w:sz w:val="24"/>
          <w:szCs w:val="25"/>
        </w:rPr>
        <w:t xml:space="preserve">t que la </w:t>
      </w:r>
      <w:r w:rsidR="00FA7678">
        <w:rPr>
          <w:i/>
          <w:sz w:val="24"/>
          <w:szCs w:val="25"/>
        </w:rPr>
        <w:t xml:space="preserve">présente décision sera signifiée au </w:t>
      </w:r>
      <w:r w:rsidR="00682AED">
        <w:rPr>
          <w:i/>
          <w:sz w:val="24"/>
          <w:szCs w:val="25"/>
        </w:rPr>
        <w:t>« </w:t>
      </w:r>
      <w:r w:rsidR="00FA7678">
        <w:rPr>
          <w:i/>
          <w:sz w:val="24"/>
          <w:szCs w:val="25"/>
        </w:rPr>
        <w:t>re</w:t>
      </w:r>
      <w:r w:rsidR="004972CA">
        <w:rPr>
          <w:i/>
          <w:sz w:val="24"/>
          <w:szCs w:val="25"/>
        </w:rPr>
        <w:t xml:space="preserve">quérant, le regroupement politique « Les </w:t>
      </w:r>
      <w:r w:rsidR="00682AED">
        <w:rPr>
          <w:i/>
          <w:sz w:val="24"/>
          <w:szCs w:val="25"/>
        </w:rPr>
        <w:t>« </w:t>
      </w:r>
      <w:r w:rsidR="004972CA">
        <w:rPr>
          <w:i/>
          <w:sz w:val="24"/>
          <w:szCs w:val="25"/>
        </w:rPr>
        <w:t xml:space="preserve">Progressistes », au défendeur candidat NIANGI </w:t>
      </w:r>
      <w:r w:rsidR="00682AED">
        <w:rPr>
          <w:i/>
          <w:sz w:val="24"/>
          <w:szCs w:val="25"/>
        </w:rPr>
        <w:t>« </w:t>
      </w:r>
      <w:r w:rsidR="004972CA">
        <w:rPr>
          <w:i/>
          <w:sz w:val="24"/>
          <w:szCs w:val="25"/>
        </w:rPr>
        <w:t xml:space="preserve">KAHONDA Olivier (AFDC-A), ainsi qu’à la Commission </w:t>
      </w:r>
      <w:r w:rsidR="00682AED">
        <w:rPr>
          <w:i/>
          <w:sz w:val="24"/>
          <w:szCs w:val="25"/>
        </w:rPr>
        <w:t>« </w:t>
      </w:r>
      <w:r w:rsidR="004972CA">
        <w:rPr>
          <w:i/>
          <w:sz w:val="24"/>
          <w:szCs w:val="25"/>
        </w:rPr>
        <w:t>Electorale Nationale Indépendante, CENI en sigle.</w:t>
      </w:r>
    </w:p>
    <w:p w:rsidR="00BC471C" w:rsidRPr="009B384C" w:rsidRDefault="00BC471C" w:rsidP="00B47E49">
      <w:pPr>
        <w:spacing w:line="276" w:lineRule="auto"/>
        <w:ind w:left="0" w:right="50" w:firstLine="0"/>
        <w:rPr>
          <w:i/>
          <w:sz w:val="10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</w:t>
      </w:r>
      <w:r w:rsidR="003B6EDB">
        <w:rPr>
          <w:i/>
          <w:sz w:val="24"/>
          <w:szCs w:val="25"/>
        </w:rPr>
        <w:t xml:space="preserve"> </w:t>
      </w:r>
      <w:r w:rsidR="00B47E49">
        <w:rPr>
          <w:i/>
          <w:sz w:val="24"/>
          <w:szCs w:val="25"/>
        </w:rPr>
        <w:t xml:space="preserve">pas lieu </w:t>
      </w:r>
      <w:r w:rsidR="00783581">
        <w:rPr>
          <w:i/>
          <w:sz w:val="24"/>
          <w:szCs w:val="25"/>
        </w:rPr>
        <w:t>au</w:t>
      </w:r>
      <w:r w:rsidR="00B62431">
        <w:rPr>
          <w:i/>
          <w:sz w:val="24"/>
          <w:szCs w:val="25"/>
        </w:rPr>
        <w:t xml:space="preserve"> paiement des frais</w:t>
      </w:r>
      <w:r w:rsidR="00783581">
        <w:rPr>
          <w:i/>
          <w:sz w:val="24"/>
          <w:szCs w:val="25"/>
        </w:rPr>
        <w:t xml:space="preserve"> « d’instance</w:t>
      </w:r>
      <w:r w:rsidR="00B62431">
        <w:rPr>
          <w:i/>
          <w:sz w:val="24"/>
          <w:szCs w:val="25"/>
        </w:rPr>
        <w:t>. »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5F6D51" w:rsidRPr="001F1EE7" w:rsidRDefault="005F6D51" w:rsidP="00ED77A3">
      <w:pPr>
        <w:spacing w:line="276" w:lineRule="auto"/>
        <w:ind w:left="0" w:right="50" w:firstLine="0"/>
        <w:rPr>
          <w:rFonts w:ascii="Tahoma" w:hAnsi="Tahoma" w:cs="Tahoma"/>
          <w:sz w:val="14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BB694F">
        <w:rPr>
          <w:rFonts w:ascii="Tahoma" w:hAnsi="Tahoma" w:cs="Tahoma"/>
          <w:b/>
          <w:sz w:val="24"/>
          <w:szCs w:val="25"/>
        </w:rPr>
        <w:t>3</w:t>
      </w:r>
      <w:r w:rsidR="003E0DD5">
        <w:rPr>
          <w:rFonts w:ascii="Tahoma" w:hAnsi="Tahoma" w:cs="Tahoma"/>
          <w:b/>
          <w:sz w:val="24"/>
          <w:szCs w:val="25"/>
        </w:rPr>
        <w:t>65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937B4F" w:rsidRDefault="00496526" w:rsidP="00496526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645C8D" w:rsidRDefault="00645C8D" w:rsidP="0094024B">
      <w:pPr>
        <w:spacing w:line="276" w:lineRule="auto"/>
        <w:ind w:right="50" w:firstLine="983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AA3850">
        <w:rPr>
          <w:rFonts w:ascii="Tahoma" w:hAnsi="Tahoma" w:cs="Tahoma"/>
          <w:sz w:val="24"/>
          <w:szCs w:val="25"/>
        </w:rPr>
        <w:t>4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AA3850">
        <w:rPr>
          <w:rFonts w:ascii="Tahoma" w:hAnsi="Tahoma" w:cs="Tahoma"/>
          <w:sz w:val="24"/>
          <w:szCs w:val="25"/>
        </w:rPr>
        <w:t>5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3675A9" w:rsidRPr="00937B4F" w:rsidRDefault="003675A9" w:rsidP="00645C8D">
      <w:pPr>
        <w:spacing w:line="276" w:lineRule="auto"/>
        <w:ind w:right="50" w:firstLine="1408"/>
        <w:rPr>
          <w:rFonts w:ascii="Tahoma" w:hAnsi="Tahoma" w:cs="Tahoma"/>
          <w:sz w:val="14"/>
          <w:szCs w:val="25"/>
        </w:rPr>
      </w:pPr>
    </w:p>
    <w:p w:rsidR="003675A9" w:rsidRDefault="003675A9" w:rsidP="0094024B">
      <w:pPr>
        <w:spacing w:line="276" w:lineRule="auto"/>
        <w:ind w:right="50" w:firstLine="98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Par communiqué officiel de Monsieur le Greffier en Chef du Conseil d’Etat, la notification à comparaître à l’Audience publique du 05 avril 2024 fut</w:t>
      </w:r>
      <w:r w:rsidR="001A7ADE">
        <w:rPr>
          <w:rFonts w:ascii="Tahoma" w:hAnsi="Tahoma" w:cs="Tahoma"/>
          <w:sz w:val="25"/>
          <w:szCs w:val="25"/>
        </w:rPr>
        <w:t xml:space="preserve"> donnée à toutes les parties.</w:t>
      </w:r>
      <w:r>
        <w:rPr>
          <w:rFonts w:ascii="Tahoma" w:hAnsi="Tahoma" w:cs="Tahoma"/>
          <w:sz w:val="25"/>
          <w:szCs w:val="25"/>
        </w:rPr>
        <w:t xml:space="preserve"> </w:t>
      </w:r>
    </w:p>
    <w:p w:rsidR="00645C8D" w:rsidRPr="00565EF9" w:rsidRDefault="00645C8D" w:rsidP="00645C8D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DE43AA" w:rsidRPr="00151D19" w:rsidRDefault="00DE43AA" w:rsidP="00CA2CF3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EE0E84" w:rsidRPr="00E164A2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2D4D0C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937B4F" w:rsidRPr="002A1F23" w:rsidRDefault="00937B4F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041748" w:rsidRDefault="00041748" w:rsidP="00041748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365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041748" w:rsidRPr="002769A9" w:rsidRDefault="00041748" w:rsidP="00E613F2">
      <w:pPr>
        <w:spacing w:line="276" w:lineRule="auto"/>
        <w:ind w:right="50" w:firstLine="1124"/>
        <w:rPr>
          <w:rFonts w:ascii="Tahoma" w:hAnsi="Tahoma" w:cs="Tahoma"/>
          <w:color w:val="auto"/>
          <w:sz w:val="20"/>
          <w:szCs w:val="25"/>
        </w:rPr>
      </w:pPr>
    </w:p>
    <w:p w:rsidR="00645832" w:rsidRPr="002769A9" w:rsidRDefault="009243E9" w:rsidP="002769A9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l’appel de la cause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</w:t>
      </w:r>
      <w:r w:rsidR="0015647A">
        <w:rPr>
          <w:rFonts w:ascii="Tahoma" w:hAnsi="Tahoma" w:cs="Tahoma"/>
          <w:color w:val="auto"/>
          <w:sz w:val="24"/>
          <w:szCs w:val="25"/>
        </w:rPr>
        <w:t>5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15647A">
        <w:rPr>
          <w:rFonts w:ascii="Tahoma" w:hAnsi="Tahoma" w:cs="Tahoma"/>
          <w:b/>
          <w:color w:val="auto"/>
          <w:sz w:val="24"/>
          <w:szCs w:val="25"/>
        </w:rPr>
        <w:t>Regroupement politique LP</w:t>
      </w:r>
      <w:r w:rsidR="002A1871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="00C40596">
        <w:rPr>
          <w:rFonts w:ascii="Tahoma" w:hAnsi="Tahoma" w:cs="Tahoma"/>
          <w:color w:val="auto"/>
          <w:sz w:val="24"/>
          <w:szCs w:val="25"/>
        </w:rPr>
        <w:t xml:space="preserve">, 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>représenté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="00294B8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5647A">
        <w:rPr>
          <w:rFonts w:ascii="Tahoma" w:hAnsi="Tahoma" w:cs="Tahoma"/>
          <w:color w:val="auto"/>
          <w:sz w:val="24"/>
          <w:szCs w:val="25"/>
        </w:rPr>
        <w:t xml:space="preserve">NZUZI WUMBA Aldine </w:t>
      </w:r>
      <w:r w:rsidR="002021BA">
        <w:rPr>
          <w:rFonts w:ascii="Tahoma" w:hAnsi="Tahoma" w:cs="Tahoma"/>
          <w:color w:val="auto"/>
          <w:sz w:val="24"/>
          <w:szCs w:val="25"/>
        </w:rPr>
        <w:t xml:space="preserve">conjointement avec </w:t>
      </w:r>
      <w:r w:rsidR="0015647A">
        <w:rPr>
          <w:rFonts w:ascii="Tahoma" w:hAnsi="Tahoma" w:cs="Tahoma"/>
          <w:color w:val="auto"/>
          <w:sz w:val="24"/>
          <w:szCs w:val="25"/>
        </w:rPr>
        <w:t>Maitre</w:t>
      </w:r>
      <w:r w:rsidR="008C6FAC">
        <w:rPr>
          <w:rFonts w:ascii="Tahoma" w:hAnsi="Tahoma" w:cs="Tahoma"/>
          <w:color w:val="auto"/>
          <w:sz w:val="24"/>
          <w:szCs w:val="25"/>
        </w:rPr>
        <w:t xml:space="preserve"> </w:t>
      </w:r>
      <w:r w:rsidR="0015647A">
        <w:rPr>
          <w:rFonts w:ascii="Tahoma" w:hAnsi="Tahoma" w:cs="Tahoma"/>
          <w:color w:val="auto"/>
          <w:sz w:val="24"/>
          <w:szCs w:val="25"/>
        </w:rPr>
        <w:t>Didas MUTOMBO</w:t>
      </w:r>
      <w:r w:rsidR="00A858B2">
        <w:rPr>
          <w:rFonts w:ascii="Tahoma" w:hAnsi="Tahoma" w:cs="Tahoma"/>
          <w:color w:val="auto"/>
          <w:sz w:val="24"/>
          <w:szCs w:val="25"/>
        </w:rPr>
        <w:t xml:space="preserve">, </w:t>
      </w:r>
      <w:r w:rsidR="00104AE3">
        <w:rPr>
          <w:rFonts w:ascii="Tahoma" w:hAnsi="Tahoma" w:cs="Tahoma"/>
          <w:color w:val="auto"/>
          <w:sz w:val="24"/>
          <w:szCs w:val="25"/>
        </w:rPr>
        <w:t xml:space="preserve">tous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27133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6463C7">
        <w:rPr>
          <w:rFonts w:ascii="Tahoma" w:hAnsi="Tahoma" w:cs="Tahoma"/>
          <w:color w:val="auto"/>
          <w:sz w:val="24"/>
          <w:szCs w:val="25"/>
        </w:rPr>
        <w:t>x</w:t>
      </w:r>
      <w:r w:rsidR="00D85881">
        <w:rPr>
          <w:rFonts w:ascii="Tahoma" w:hAnsi="Tahoma" w:cs="Tahoma"/>
          <w:color w:val="auto"/>
          <w:sz w:val="24"/>
          <w:szCs w:val="25"/>
        </w:rPr>
        <w:t xml:space="preserve"> de Kinshasa/Matete</w:t>
      </w:r>
      <w:r w:rsidR="00FA2881">
        <w:rPr>
          <w:rFonts w:ascii="Tahoma" w:hAnsi="Tahoma" w:cs="Tahoma"/>
          <w:color w:val="auto"/>
          <w:sz w:val="24"/>
          <w:szCs w:val="25"/>
        </w:rPr>
        <w:t xml:space="preserve"> et </w:t>
      </w:r>
      <w:r w:rsidR="0015647A">
        <w:rPr>
          <w:rFonts w:ascii="Tahoma" w:hAnsi="Tahoma" w:cs="Tahoma"/>
          <w:color w:val="auto"/>
          <w:sz w:val="24"/>
          <w:szCs w:val="25"/>
        </w:rPr>
        <w:t>de Gombe</w:t>
      </w:r>
      <w:r w:rsidR="00015493">
        <w:rPr>
          <w:rFonts w:ascii="Tahoma" w:hAnsi="Tahoma" w:cs="Tahoma"/>
          <w:color w:val="auto"/>
          <w:sz w:val="24"/>
          <w:szCs w:val="25"/>
        </w:rPr>
        <w:t xml:space="preserve"> ; </w:t>
      </w:r>
      <w:r w:rsidR="002F2539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E94B1F">
        <w:rPr>
          <w:rFonts w:ascii="Tahoma" w:hAnsi="Tahoma" w:cs="Tahoma"/>
          <w:b/>
          <w:color w:val="auto"/>
          <w:sz w:val="24"/>
          <w:szCs w:val="25"/>
        </w:rPr>
        <w:t>Regroupement politique AFDC-A</w:t>
      </w:r>
      <w:r w:rsidR="0027511F">
        <w:rPr>
          <w:rFonts w:ascii="Tahoma" w:hAnsi="Tahoma" w:cs="Tahoma"/>
          <w:b/>
          <w:color w:val="auto"/>
          <w:sz w:val="24"/>
          <w:szCs w:val="25"/>
        </w:rPr>
        <w:t xml:space="preserve"> et son candidat NIANGI KAHONDA </w:t>
      </w:r>
      <w:r w:rsidR="00A37845">
        <w:rPr>
          <w:rFonts w:ascii="Tahoma" w:hAnsi="Tahoma" w:cs="Tahoma"/>
          <w:color w:val="auto"/>
          <w:sz w:val="24"/>
          <w:szCs w:val="25"/>
        </w:rPr>
        <w:t>comparut</w:t>
      </w:r>
      <w:r w:rsidR="0027511F">
        <w:rPr>
          <w:rFonts w:ascii="Tahoma" w:hAnsi="Tahoma" w:cs="Tahoma"/>
          <w:color w:val="auto"/>
          <w:sz w:val="24"/>
          <w:szCs w:val="25"/>
        </w:rPr>
        <w:t xml:space="preserve"> également</w:t>
      </w:r>
      <w:r w:rsidR="00B6216D">
        <w:rPr>
          <w:rFonts w:ascii="Tahoma" w:hAnsi="Tahoma" w:cs="Tahoma"/>
          <w:color w:val="auto"/>
          <w:sz w:val="24"/>
          <w:szCs w:val="25"/>
        </w:rPr>
        <w:t>,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représenté par </w:t>
      </w:r>
      <w:r w:rsidR="00EE5485">
        <w:rPr>
          <w:rFonts w:ascii="Tahoma" w:hAnsi="Tahoma" w:cs="Tahoma"/>
          <w:color w:val="auto"/>
          <w:sz w:val="24"/>
          <w:szCs w:val="25"/>
        </w:rPr>
        <w:t>s</w:t>
      </w:r>
      <w:r w:rsidR="005E2DD1">
        <w:rPr>
          <w:rFonts w:ascii="Tahoma" w:hAnsi="Tahoma" w:cs="Tahoma"/>
          <w:color w:val="auto"/>
          <w:sz w:val="24"/>
          <w:szCs w:val="25"/>
        </w:rPr>
        <w:t>es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5E2DD1">
        <w:rPr>
          <w:rFonts w:ascii="Tahoma" w:hAnsi="Tahoma" w:cs="Tahoma"/>
          <w:color w:val="auto"/>
          <w:sz w:val="24"/>
          <w:szCs w:val="25"/>
        </w:rPr>
        <w:t>s</w:t>
      </w:r>
      <w:r w:rsidR="00EE5485">
        <w:rPr>
          <w:rFonts w:ascii="Tahoma" w:hAnsi="Tahoma" w:cs="Tahoma"/>
          <w:color w:val="auto"/>
          <w:sz w:val="24"/>
          <w:szCs w:val="25"/>
        </w:rPr>
        <w:t>, Maître</w:t>
      </w:r>
      <w:r w:rsidR="00C57BE4">
        <w:rPr>
          <w:rFonts w:ascii="Tahoma" w:hAnsi="Tahoma" w:cs="Tahoma"/>
          <w:color w:val="auto"/>
          <w:sz w:val="24"/>
          <w:szCs w:val="25"/>
        </w:rPr>
        <w:t>s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</w:t>
      </w:r>
      <w:r w:rsidR="00C57BE4">
        <w:rPr>
          <w:rFonts w:ascii="Tahoma" w:hAnsi="Tahoma" w:cs="Tahoma"/>
          <w:color w:val="auto"/>
          <w:sz w:val="24"/>
          <w:szCs w:val="25"/>
        </w:rPr>
        <w:t>TONA Edith, Guylain KILUMBIKA et LUMBAMBI</w:t>
      </w:r>
      <w:r w:rsidR="00E631C7">
        <w:rPr>
          <w:rFonts w:ascii="Tahoma" w:hAnsi="Tahoma" w:cs="Tahoma"/>
          <w:color w:val="auto"/>
          <w:sz w:val="24"/>
          <w:szCs w:val="25"/>
        </w:rPr>
        <w:t xml:space="preserve">, tous </w:t>
      </w:r>
      <w:r w:rsidR="00EE5485">
        <w:rPr>
          <w:rFonts w:ascii="Tahoma" w:hAnsi="Tahoma" w:cs="Tahoma"/>
          <w:color w:val="auto"/>
          <w:sz w:val="24"/>
          <w:szCs w:val="25"/>
        </w:rPr>
        <w:t>avocat</w:t>
      </w:r>
      <w:r w:rsidR="00E631C7">
        <w:rPr>
          <w:rFonts w:ascii="Tahoma" w:hAnsi="Tahoma" w:cs="Tahoma"/>
          <w:color w:val="auto"/>
          <w:sz w:val="24"/>
          <w:szCs w:val="25"/>
        </w:rPr>
        <w:t>s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au</w:t>
      </w:r>
      <w:r w:rsidR="003B01FF">
        <w:rPr>
          <w:rFonts w:ascii="Tahoma" w:hAnsi="Tahoma" w:cs="Tahoma"/>
          <w:color w:val="auto"/>
          <w:sz w:val="24"/>
          <w:szCs w:val="25"/>
        </w:rPr>
        <w:t>x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3B01FF">
        <w:rPr>
          <w:rFonts w:ascii="Tahoma" w:hAnsi="Tahoma" w:cs="Tahoma"/>
          <w:color w:val="auto"/>
          <w:sz w:val="24"/>
          <w:szCs w:val="25"/>
        </w:rPr>
        <w:t>x</w:t>
      </w:r>
      <w:r w:rsidR="00EE5485">
        <w:rPr>
          <w:rFonts w:ascii="Tahoma" w:hAnsi="Tahoma" w:cs="Tahoma"/>
          <w:color w:val="auto"/>
          <w:sz w:val="24"/>
          <w:szCs w:val="25"/>
        </w:rPr>
        <w:t xml:space="preserve"> </w:t>
      </w:r>
      <w:r w:rsidR="003B01FF">
        <w:rPr>
          <w:rFonts w:ascii="Tahoma" w:hAnsi="Tahoma" w:cs="Tahoma"/>
          <w:color w:val="auto"/>
          <w:sz w:val="24"/>
          <w:szCs w:val="25"/>
        </w:rPr>
        <w:t>de Kinshasa/Matete, de Gombe et du Kwilu</w:t>
      </w:r>
      <w:r w:rsidR="00E631C7">
        <w:rPr>
          <w:rFonts w:ascii="Tahoma" w:hAnsi="Tahoma" w:cs="Tahoma"/>
          <w:color w:val="auto"/>
          <w:sz w:val="24"/>
          <w:szCs w:val="25"/>
        </w:rPr>
        <w:t xml:space="preserve"> ; </w:t>
      </w:r>
      <w:r w:rsidR="0059432B">
        <w:rPr>
          <w:rFonts w:ascii="Tahoma" w:hAnsi="Tahoma" w:cs="Tahoma"/>
          <w:color w:val="auto"/>
          <w:sz w:val="24"/>
          <w:szCs w:val="25"/>
        </w:rPr>
        <w:t>la CENI comparut</w:t>
      </w:r>
      <w:r w:rsidR="00C618B5">
        <w:rPr>
          <w:rFonts w:ascii="Tahoma" w:hAnsi="Tahoma" w:cs="Tahoma"/>
          <w:color w:val="auto"/>
          <w:sz w:val="24"/>
          <w:szCs w:val="25"/>
        </w:rPr>
        <w:t xml:space="preserve"> </w:t>
      </w:r>
      <w:r w:rsidR="00F15CF6">
        <w:rPr>
          <w:rFonts w:ascii="Tahoma" w:hAnsi="Tahoma" w:cs="Tahoma"/>
          <w:color w:val="auto"/>
          <w:sz w:val="24"/>
          <w:szCs w:val="25"/>
        </w:rPr>
        <w:t xml:space="preserve">représentée </w:t>
      </w:r>
      <w:r w:rsidR="00572BFA">
        <w:rPr>
          <w:rFonts w:ascii="Tahoma" w:hAnsi="Tahoma" w:cs="Tahoma"/>
          <w:color w:val="auto"/>
          <w:sz w:val="24"/>
          <w:szCs w:val="25"/>
        </w:rPr>
        <w:t>par s</w:t>
      </w:r>
      <w:r w:rsidR="00564198">
        <w:rPr>
          <w:rFonts w:ascii="Tahoma" w:hAnsi="Tahoma" w:cs="Tahoma"/>
          <w:color w:val="auto"/>
          <w:sz w:val="24"/>
          <w:szCs w:val="25"/>
        </w:rPr>
        <w:t>es</w:t>
      </w:r>
      <w:r w:rsidR="00572BFA">
        <w:rPr>
          <w:rFonts w:ascii="Tahoma" w:hAnsi="Tahoma" w:cs="Tahoma"/>
          <w:color w:val="auto"/>
          <w:sz w:val="24"/>
          <w:szCs w:val="25"/>
        </w:rPr>
        <w:t xml:space="preserve"> expert</w:t>
      </w:r>
      <w:r w:rsidR="00564198">
        <w:rPr>
          <w:rFonts w:ascii="Tahoma" w:hAnsi="Tahoma" w:cs="Tahoma"/>
          <w:color w:val="auto"/>
          <w:sz w:val="24"/>
          <w:szCs w:val="25"/>
        </w:rPr>
        <w:t>s</w:t>
      </w:r>
      <w:r w:rsidR="00572BFA">
        <w:rPr>
          <w:rFonts w:ascii="Tahoma" w:hAnsi="Tahoma" w:cs="Tahoma"/>
          <w:color w:val="auto"/>
          <w:sz w:val="24"/>
          <w:szCs w:val="25"/>
        </w:rPr>
        <w:t xml:space="preserve"> M</w:t>
      </w:r>
      <w:r w:rsidR="00564198">
        <w:rPr>
          <w:rFonts w:ascii="Tahoma" w:hAnsi="Tahoma" w:cs="Tahoma"/>
          <w:color w:val="auto"/>
          <w:sz w:val="24"/>
          <w:szCs w:val="25"/>
        </w:rPr>
        <w:t>essieurs</w:t>
      </w:r>
      <w:r w:rsidR="00572BFA">
        <w:rPr>
          <w:rFonts w:ascii="Tahoma" w:hAnsi="Tahoma" w:cs="Tahoma"/>
          <w:color w:val="auto"/>
          <w:sz w:val="24"/>
          <w:szCs w:val="25"/>
        </w:rPr>
        <w:t xml:space="preserve"> J</w:t>
      </w:r>
      <w:r w:rsidR="00564198">
        <w:rPr>
          <w:rFonts w:ascii="Tahoma" w:hAnsi="Tahoma" w:cs="Tahoma"/>
          <w:color w:val="auto"/>
          <w:sz w:val="24"/>
          <w:szCs w:val="25"/>
        </w:rPr>
        <w:t xml:space="preserve">oseph WELOLI et Juvénal </w:t>
      </w:r>
      <w:r w:rsidR="00572BFA">
        <w:rPr>
          <w:rFonts w:ascii="Tahoma" w:hAnsi="Tahoma" w:cs="Tahoma"/>
          <w:color w:val="auto"/>
          <w:sz w:val="24"/>
          <w:szCs w:val="25"/>
        </w:rPr>
        <w:t>MUNTUMBI MWASHAL.</w:t>
      </w:r>
      <w:r w:rsidR="00A37845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E613F2" w:rsidRPr="001F1EE7" w:rsidRDefault="00E613F2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8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162A68">
        <w:rPr>
          <w:rFonts w:ascii="Tahoma" w:hAnsi="Tahoma" w:cs="Tahoma"/>
          <w:sz w:val="24"/>
          <w:szCs w:val="25"/>
        </w:rPr>
        <w:t>daté du 0</w:t>
      </w:r>
      <w:r w:rsidR="00694CD3">
        <w:rPr>
          <w:rFonts w:ascii="Tahoma" w:hAnsi="Tahoma" w:cs="Tahoma"/>
          <w:sz w:val="24"/>
          <w:szCs w:val="25"/>
        </w:rPr>
        <w:t>4</w:t>
      </w:r>
      <w:r w:rsidR="00162A68">
        <w:rPr>
          <w:rFonts w:ascii="Tahoma" w:hAnsi="Tahoma" w:cs="Tahoma"/>
          <w:sz w:val="24"/>
          <w:szCs w:val="25"/>
        </w:rPr>
        <w:t xml:space="preserve"> avril 202</w:t>
      </w:r>
      <w:r w:rsidR="00036204">
        <w:rPr>
          <w:rFonts w:ascii="Tahoma" w:hAnsi="Tahoma" w:cs="Tahoma"/>
          <w:sz w:val="24"/>
          <w:szCs w:val="25"/>
        </w:rPr>
        <w:t>4</w:t>
      </w:r>
      <w:r w:rsidR="00162A68">
        <w:rPr>
          <w:rFonts w:ascii="Tahoma" w:hAnsi="Tahoma" w:cs="Tahoma"/>
          <w:sz w:val="24"/>
          <w:szCs w:val="25"/>
        </w:rPr>
        <w:t xml:space="preserve">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D158DE" w:rsidRDefault="00A70F20" w:rsidP="00DE502E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Pr="000D4D3E" w:rsidRDefault="009C5BB2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"/>
          <w:szCs w:val="25"/>
        </w:rPr>
      </w:pPr>
    </w:p>
    <w:p w:rsidR="00872D83" w:rsidRPr="00A8533A" w:rsidRDefault="007A38AF" w:rsidP="00A8533A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A8533A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6E6ACB" w:rsidRPr="00A8533A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4477F2">
        <w:rPr>
          <w:rFonts w:ascii="Tahoma" w:hAnsi="Tahoma" w:cs="Tahoma"/>
          <w:color w:val="auto"/>
          <w:sz w:val="24"/>
          <w:szCs w:val="25"/>
        </w:rPr>
        <w:t>NZUZI WUMBA Aldine</w:t>
      </w:r>
      <w:r w:rsidR="0026487C" w:rsidRPr="00A8533A">
        <w:rPr>
          <w:rFonts w:ascii="Tahoma" w:hAnsi="Tahoma" w:cs="Tahoma"/>
          <w:color w:val="auto"/>
          <w:sz w:val="24"/>
          <w:szCs w:val="25"/>
        </w:rPr>
        <w:t xml:space="preserve">, </w:t>
      </w:r>
      <w:r w:rsidR="00BA41DC" w:rsidRPr="00A8533A">
        <w:rPr>
          <w:rFonts w:ascii="Tahoma" w:hAnsi="Tahoma" w:cs="Tahoma"/>
          <w:sz w:val="24"/>
          <w:szCs w:val="25"/>
        </w:rPr>
        <w:t xml:space="preserve">l’un des </w:t>
      </w:r>
      <w:r w:rsidR="0026487C" w:rsidRPr="00A8533A">
        <w:rPr>
          <w:rFonts w:ascii="Tahoma" w:hAnsi="Tahoma" w:cs="Tahoma"/>
          <w:sz w:val="24"/>
          <w:szCs w:val="25"/>
        </w:rPr>
        <w:t>Conseil</w:t>
      </w:r>
      <w:r w:rsidR="00BA41DC" w:rsidRPr="00A8533A">
        <w:rPr>
          <w:rFonts w:ascii="Tahoma" w:hAnsi="Tahoma" w:cs="Tahoma"/>
          <w:sz w:val="24"/>
          <w:szCs w:val="25"/>
        </w:rPr>
        <w:t>s</w:t>
      </w:r>
      <w:r w:rsidR="00A93EC5" w:rsidRPr="00A8533A">
        <w:rPr>
          <w:rFonts w:ascii="Tahoma" w:hAnsi="Tahoma" w:cs="Tahoma"/>
          <w:sz w:val="24"/>
          <w:szCs w:val="25"/>
        </w:rPr>
        <w:t xml:space="preserve"> </w:t>
      </w:r>
      <w:r w:rsidR="0026487C" w:rsidRPr="00A8533A">
        <w:rPr>
          <w:rFonts w:ascii="Tahoma" w:hAnsi="Tahoma" w:cs="Tahoma"/>
          <w:sz w:val="24"/>
          <w:szCs w:val="25"/>
        </w:rPr>
        <w:t>de l’appelant qui exposa les faits</w:t>
      </w:r>
      <w:r w:rsidR="00451BD2" w:rsidRPr="00A8533A">
        <w:rPr>
          <w:rFonts w:ascii="Tahoma" w:hAnsi="Tahoma" w:cs="Tahoma"/>
          <w:sz w:val="24"/>
          <w:szCs w:val="25"/>
        </w:rPr>
        <w:t>,</w:t>
      </w:r>
      <w:r w:rsidR="00100413" w:rsidRPr="00A8533A">
        <w:rPr>
          <w:rFonts w:ascii="Tahoma" w:hAnsi="Tahoma" w:cs="Tahoma"/>
          <w:sz w:val="24"/>
          <w:szCs w:val="25"/>
        </w:rPr>
        <w:t xml:space="preserve"> </w:t>
      </w:r>
      <w:r w:rsidR="003B178E" w:rsidRPr="00A8533A">
        <w:rPr>
          <w:rFonts w:ascii="Tahoma" w:hAnsi="Tahoma" w:cs="Tahoma"/>
          <w:sz w:val="24"/>
          <w:szCs w:val="25"/>
        </w:rPr>
        <w:t xml:space="preserve">plaida, </w:t>
      </w:r>
      <w:r w:rsidR="0026487C" w:rsidRPr="00A8533A">
        <w:rPr>
          <w:rFonts w:ascii="Tahoma" w:hAnsi="Tahoma" w:cs="Tahoma"/>
          <w:sz w:val="24"/>
          <w:szCs w:val="25"/>
        </w:rPr>
        <w:t xml:space="preserve">conclut </w:t>
      </w:r>
      <w:r w:rsidR="0019185B" w:rsidRPr="00A8533A">
        <w:rPr>
          <w:rFonts w:ascii="Tahoma" w:hAnsi="Tahoma" w:cs="Tahoma"/>
          <w:sz w:val="24"/>
          <w:szCs w:val="25"/>
        </w:rPr>
        <w:t>en ces termes</w:t>
      </w:r>
      <w:r w:rsidR="0014088B" w:rsidRPr="00A8533A">
        <w:rPr>
          <w:rFonts w:ascii="Tahoma" w:hAnsi="Tahoma" w:cs="Tahoma"/>
          <w:sz w:val="24"/>
          <w:szCs w:val="25"/>
        </w:rPr>
        <w:t xml:space="preserve"> </w:t>
      </w:r>
      <w:r w:rsidR="0026487C" w:rsidRPr="00A8533A">
        <w:rPr>
          <w:rFonts w:ascii="Tahoma" w:hAnsi="Tahoma" w:cs="Tahoma"/>
          <w:sz w:val="24"/>
          <w:szCs w:val="25"/>
        </w:rPr>
        <w:t>:</w:t>
      </w:r>
    </w:p>
    <w:p w:rsidR="00A8533A" w:rsidRPr="00EE6577" w:rsidRDefault="00A8533A" w:rsidP="00A8533A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A8533A" w:rsidRPr="00CA0778" w:rsidRDefault="00A8533A" w:rsidP="0068365E">
      <w:pPr>
        <w:pStyle w:val="Paragraphedeliste"/>
        <w:numPr>
          <w:ilvl w:val="0"/>
          <w:numId w:val="16"/>
        </w:numPr>
        <w:spacing w:line="276" w:lineRule="auto"/>
        <w:ind w:left="709" w:hanging="349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CA0778">
        <w:rPr>
          <w:rFonts w:ascii="Tahoma" w:hAnsi="Tahoma" w:cs="Tahoma"/>
          <w:b/>
          <w:color w:val="auto"/>
          <w:sz w:val="24"/>
          <w:szCs w:val="25"/>
        </w:rPr>
        <w:t xml:space="preserve">Dispositif de la note de plaidoirie de Maitre </w:t>
      </w:r>
      <w:r w:rsidR="004477F2" w:rsidRPr="00CA0778">
        <w:rPr>
          <w:rFonts w:ascii="Tahoma" w:hAnsi="Tahoma" w:cs="Tahoma"/>
          <w:b/>
          <w:color w:val="auto"/>
          <w:sz w:val="24"/>
          <w:szCs w:val="25"/>
          <w:u w:val="single"/>
        </w:rPr>
        <w:t>NZUZI WUMBA Aldine pour</w:t>
      </w:r>
      <w:r w:rsidR="0068365E" w:rsidRPr="00CA0778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 l’appelant </w:t>
      </w:r>
      <w:r w:rsidRPr="00CA0778">
        <w:rPr>
          <w:rFonts w:ascii="Tahoma" w:hAnsi="Tahoma" w:cs="Tahoma"/>
          <w:b/>
          <w:color w:val="auto"/>
          <w:sz w:val="24"/>
          <w:szCs w:val="25"/>
          <w:u w:val="single"/>
        </w:rPr>
        <w:t>;</w:t>
      </w:r>
    </w:p>
    <w:p w:rsidR="00AB0FC0" w:rsidRPr="0068365E" w:rsidRDefault="00AB0FC0" w:rsidP="0068365E">
      <w:pPr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A8533A" w:rsidRPr="00A8533A" w:rsidRDefault="00A8533A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4"/>
          <w:szCs w:val="25"/>
        </w:rPr>
      </w:pPr>
    </w:p>
    <w:p w:rsidR="00F6120D" w:rsidRDefault="00A8533A" w:rsidP="00F6120D">
      <w:pPr>
        <w:pStyle w:val="Paragraphedeliste"/>
        <w:spacing w:line="276" w:lineRule="auto"/>
        <w:ind w:left="0" w:right="50" w:firstLine="709"/>
        <w:rPr>
          <w:i/>
          <w:sz w:val="24"/>
          <w:szCs w:val="25"/>
        </w:rPr>
      </w:pPr>
      <w:r w:rsidRPr="00A8533A">
        <w:rPr>
          <w:i/>
          <w:sz w:val="24"/>
          <w:szCs w:val="25"/>
        </w:rPr>
        <w:t>Sous toutes réserves généralement quelconques,</w:t>
      </w:r>
    </w:p>
    <w:p w:rsidR="00A8533A" w:rsidRPr="00EE6577" w:rsidRDefault="00A8533A" w:rsidP="00F6120D">
      <w:pPr>
        <w:pStyle w:val="Paragraphedeliste"/>
        <w:spacing w:line="276" w:lineRule="auto"/>
        <w:ind w:left="0" w:right="50" w:firstLine="709"/>
        <w:rPr>
          <w:i/>
          <w:sz w:val="4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de  </w:t>
      </w:r>
      <w:r w:rsidRPr="00FD6981">
        <w:rPr>
          <w:rFonts w:ascii="Tahoma" w:hAnsi="Tahoma" w:cs="Tahoma"/>
          <w:b/>
          <w:sz w:val="24"/>
          <w:szCs w:val="25"/>
        </w:rPr>
        <w:t xml:space="preserve">: </w:t>
      </w:r>
    </w:p>
    <w:p w:rsidR="00F6120D" w:rsidRPr="00EE6577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734F0D">
        <w:rPr>
          <w:rFonts w:ascii="Tahoma" w:hAnsi="Tahoma" w:cs="Tahoma"/>
          <w:sz w:val="24"/>
          <w:szCs w:val="25"/>
        </w:rPr>
        <w:t xml:space="preserve">Dire recevable et </w:t>
      </w:r>
      <w:r w:rsidR="00AF56A5">
        <w:rPr>
          <w:rFonts w:ascii="Tahoma" w:hAnsi="Tahoma" w:cs="Tahoma"/>
          <w:sz w:val="24"/>
          <w:szCs w:val="25"/>
        </w:rPr>
        <w:t xml:space="preserve">parfaitement fondée la présente « requête en appel </w:t>
      </w:r>
      <w:r w:rsidR="00734F0D">
        <w:rPr>
          <w:rFonts w:ascii="Tahoma" w:hAnsi="Tahoma" w:cs="Tahoma"/>
          <w:sz w:val="24"/>
          <w:szCs w:val="25"/>
        </w:rPr>
        <w:t>;</w:t>
      </w: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03483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B03483">
        <w:rPr>
          <w:rFonts w:ascii="Tahoma" w:hAnsi="Tahoma" w:cs="Tahoma"/>
          <w:sz w:val="24"/>
          <w:szCs w:val="25"/>
        </w:rPr>
        <w:t>Réformer l’arrêt entrepris</w:t>
      </w:r>
      <w:r w:rsidR="004D366A">
        <w:rPr>
          <w:rFonts w:ascii="Tahoma" w:hAnsi="Tahoma" w:cs="Tahoma"/>
          <w:sz w:val="24"/>
          <w:szCs w:val="25"/>
        </w:rPr>
        <w:t xml:space="preserve"> sous RCE 0041 de la « Cour d’appel de Kinshasa/Matete </w:t>
      </w:r>
      <w:r w:rsidR="00B03483">
        <w:rPr>
          <w:rFonts w:ascii="Tahoma" w:hAnsi="Tahoma" w:cs="Tahoma"/>
          <w:sz w:val="24"/>
          <w:szCs w:val="25"/>
        </w:rPr>
        <w:t>dans toutes ses « dispositions ;</w:t>
      </w:r>
    </w:p>
    <w:p w:rsidR="00B03483" w:rsidRPr="00EE6577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03483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4D366A">
        <w:rPr>
          <w:rFonts w:ascii="Tahoma" w:hAnsi="Tahoma" w:cs="Tahoma"/>
          <w:sz w:val="24"/>
          <w:szCs w:val="25"/>
        </w:rPr>
        <w:t xml:space="preserve">Annuler la décision de la CENI n°004/CENI/AP/ du </w:t>
      </w:r>
      <w:r w:rsidR="009A6863">
        <w:rPr>
          <w:rFonts w:ascii="Tahoma" w:hAnsi="Tahoma" w:cs="Tahoma"/>
          <w:sz w:val="24"/>
          <w:szCs w:val="25"/>
        </w:rPr>
        <w:t>« </w:t>
      </w:r>
      <w:r w:rsidR="002A54CE">
        <w:rPr>
          <w:rFonts w:ascii="Tahoma" w:hAnsi="Tahoma" w:cs="Tahoma"/>
          <w:sz w:val="24"/>
          <w:szCs w:val="25"/>
        </w:rPr>
        <w:t xml:space="preserve">21 </w:t>
      </w:r>
      <w:r w:rsidR="00D4171D">
        <w:rPr>
          <w:rFonts w:ascii="Tahoma" w:hAnsi="Tahoma" w:cs="Tahoma"/>
          <w:sz w:val="24"/>
          <w:szCs w:val="25"/>
        </w:rPr>
        <w:t xml:space="preserve">janvier 2024 </w:t>
      </w:r>
      <w:r w:rsidR="00637D18">
        <w:rPr>
          <w:rFonts w:ascii="Tahoma" w:hAnsi="Tahoma" w:cs="Tahoma"/>
          <w:sz w:val="24"/>
          <w:szCs w:val="25"/>
        </w:rPr>
        <w:t xml:space="preserve">portant proclamation des résultats des </w:t>
      </w:r>
      <w:r w:rsidR="009A6863">
        <w:rPr>
          <w:rFonts w:ascii="Tahoma" w:hAnsi="Tahoma" w:cs="Tahoma"/>
          <w:sz w:val="24"/>
          <w:szCs w:val="25"/>
        </w:rPr>
        <w:t>« </w:t>
      </w:r>
      <w:r w:rsidR="00637D18">
        <w:rPr>
          <w:rFonts w:ascii="Tahoma" w:hAnsi="Tahoma" w:cs="Tahoma"/>
          <w:sz w:val="24"/>
          <w:szCs w:val="25"/>
        </w:rPr>
        <w:t xml:space="preserve">élections des députés provinciaux dans la </w:t>
      </w:r>
      <w:r w:rsidR="009A6863">
        <w:rPr>
          <w:rFonts w:ascii="Tahoma" w:hAnsi="Tahoma" w:cs="Tahoma"/>
          <w:sz w:val="24"/>
          <w:szCs w:val="25"/>
        </w:rPr>
        <w:t>« </w:t>
      </w:r>
      <w:r w:rsidR="00637D18">
        <w:rPr>
          <w:rFonts w:ascii="Tahoma" w:hAnsi="Tahoma" w:cs="Tahoma"/>
          <w:sz w:val="24"/>
          <w:szCs w:val="25"/>
        </w:rPr>
        <w:t xml:space="preserve">circonscription électorale de Kinseso dans la Province </w:t>
      </w:r>
      <w:r w:rsidR="009A6863">
        <w:rPr>
          <w:rFonts w:ascii="Tahoma" w:hAnsi="Tahoma" w:cs="Tahoma"/>
          <w:sz w:val="24"/>
          <w:szCs w:val="25"/>
        </w:rPr>
        <w:t>« </w:t>
      </w:r>
      <w:r w:rsidR="00637D18">
        <w:rPr>
          <w:rFonts w:ascii="Tahoma" w:hAnsi="Tahoma" w:cs="Tahoma"/>
          <w:sz w:val="24"/>
          <w:szCs w:val="25"/>
        </w:rPr>
        <w:t>de Kinshasa</w:t>
      </w:r>
    </w:p>
    <w:p w:rsidR="00F6120D" w:rsidRPr="002769A9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242F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82E3C">
        <w:rPr>
          <w:rFonts w:ascii="Tahoma" w:hAnsi="Tahoma" w:cs="Tahoma"/>
          <w:sz w:val="24"/>
          <w:szCs w:val="25"/>
        </w:rPr>
        <w:tab/>
      </w:r>
      <w:r w:rsidR="00350307">
        <w:rPr>
          <w:rFonts w:ascii="Tahoma" w:hAnsi="Tahoma" w:cs="Tahoma"/>
          <w:sz w:val="24"/>
          <w:szCs w:val="25"/>
        </w:rPr>
        <w:t xml:space="preserve">Attribuer le siège à l’appelant, le Regroupement </w:t>
      </w:r>
      <w:r w:rsidR="002769A9">
        <w:rPr>
          <w:rFonts w:ascii="Tahoma" w:hAnsi="Tahoma" w:cs="Tahoma"/>
          <w:sz w:val="24"/>
          <w:szCs w:val="25"/>
        </w:rPr>
        <w:t>« </w:t>
      </w:r>
      <w:r w:rsidR="00350307">
        <w:rPr>
          <w:rFonts w:ascii="Tahoma" w:hAnsi="Tahoma" w:cs="Tahoma"/>
          <w:sz w:val="24"/>
          <w:szCs w:val="25"/>
        </w:rPr>
        <w:t xml:space="preserve">politique « Les Progressistes » LP en sigle par le </w:t>
      </w:r>
      <w:r w:rsidR="002769A9">
        <w:rPr>
          <w:rFonts w:ascii="Tahoma" w:hAnsi="Tahoma" w:cs="Tahoma"/>
          <w:sz w:val="24"/>
          <w:szCs w:val="25"/>
        </w:rPr>
        <w:t>« </w:t>
      </w:r>
      <w:r w:rsidR="00350307">
        <w:rPr>
          <w:rFonts w:ascii="Tahoma" w:hAnsi="Tahoma" w:cs="Tahoma"/>
          <w:sz w:val="24"/>
          <w:szCs w:val="25"/>
        </w:rPr>
        <w:t xml:space="preserve">truchement de sa candidate Madame NZIAZI N’SELE </w:t>
      </w:r>
      <w:r w:rsidR="002769A9">
        <w:rPr>
          <w:rFonts w:ascii="Tahoma" w:hAnsi="Tahoma" w:cs="Tahoma"/>
          <w:sz w:val="24"/>
          <w:szCs w:val="25"/>
        </w:rPr>
        <w:t>« </w:t>
      </w:r>
      <w:r w:rsidR="00350307">
        <w:rPr>
          <w:rFonts w:ascii="Tahoma" w:hAnsi="Tahoma" w:cs="Tahoma"/>
          <w:sz w:val="24"/>
          <w:szCs w:val="25"/>
        </w:rPr>
        <w:t xml:space="preserve">Marie Josée en remplacement du candidat </w:t>
      </w:r>
      <w:r w:rsidR="0084000B">
        <w:rPr>
          <w:rFonts w:ascii="Tahoma" w:hAnsi="Tahoma" w:cs="Tahoma"/>
          <w:sz w:val="24"/>
          <w:szCs w:val="25"/>
        </w:rPr>
        <w:t xml:space="preserve">NIANGI </w:t>
      </w:r>
      <w:r w:rsidR="002769A9">
        <w:rPr>
          <w:rFonts w:ascii="Tahoma" w:hAnsi="Tahoma" w:cs="Tahoma"/>
          <w:sz w:val="24"/>
          <w:szCs w:val="25"/>
        </w:rPr>
        <w:t>« </w:t>
      </w:r>
      <w:r w:rsidR="0084000B">
        <w:rPr>
          <w:rFonts w:ascii="Tahoma" w:hAnsi="Tahoma" w:cs="Tahoma"/>
          <w:sz w:val="24"/>
          <w:szCs w:val="25"/>
        </w:rPr>
        <w:t>KAHONDA Olivier du Regroupement politique AFDC-A</w:t>
      </w:r>
      <w:r w:rsidR="00C82E3C">
        <w:rPr>
          <w:rFonts w:ascii="Tahoma" w:hAnsi="Tahoma" w:cs="Tahoma"/>
          <w:sz w:val="24"/>
          <w:szCs w:val="25"/>
        </w:rPr>
        <w:t xml:space="preserve"> ; </w:t>
      </w:r>
    </w:p>
    <w:p w:rsidR="00572A0F" w:rsidRDefault="00572A0F" w:rsidP="00572A0F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365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F6120D" w:rsidRPr="00F6242F" w:rsidRDefault="00C82E3C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  <w:r w:rsidR="00F6120D">
        <w:rPr>
          <w:rFonts w:ascii="Tahoma" w:hAnsi="Tahoma" w:cs="Tahoma"/>
          <w:sz w:val="24"/>
          <w:szCs w:val="25"/>
        </w:rPr>
        <w:t xml:space="preserve">  </w:t>
      </w:r>
    </w:p>
    <w:p w:rsidR="00F6120D" w:rsidRPr="00493402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572A0F" w:rsidRPr="000A74FE" w:rsidRDefault="00572A0F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493402">
        <w:rPr>
          <w:rFonts w:ascii="Tahoma" w:hAnsi="Tahoma" w:cs="Tahoma"/>
          <w:sz w:val="24"/>
          <w:szCs w:val="25"/>
        </w:rPr>
        <w:t xml:space="preserve">Frais comme de droit </w:t>
      </w:r>
    </w:p>
    <w:p w:rsidR="00F6120D" w:rsidRPr="00AB7350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4"/>
          <w:szCs w:val="25"/>
        </w:rPr>
      </w:pP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>
        <w:rPr>
          <w:rFonts w:ascii="Tahoma" w:hAnsi="Tahoma" w:cs="Tahoma"/>
          <w:sz w:val="24"/>
          <w:szCs w:val="25"/>
        </w:rPr>
        <w:t>Et ce sera justice ».</w:t>
      </w:r>
    </w:p>
    <w:p w:rsidR="00F6120D" w:rsidRDefault="00F6120D" w:rsidP="00A92A06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58CDDC" wp14:editId="39DE18EF">
                <wp:simplePos x="0" y="0"/>
                <wp:positionH relativeFrom="column">
                  <wp:posOffset>135172</wp:posOffset>
                </wp:positionH>
                <wp:positionV relativeFrom="paragraph">
                  <wp:posOffset>110683</wp:posOffset>
                </wp:positionV>
                <wp:extent cx="3689405" cy="0"/>
                <wp:effectExtent l="0" t="0" r="2540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65pt,8.7pt" to="301.1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KMH0QEAAIkDAAAOAAAAZHJzL2Uyb0RvYy54bWysU8GOEzEMvSPxD1HudGYLbMu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 w:rsidR="00A92A06">
        <w:rPr>
          <w:rFonts w:ascii="Tahoma" w:hAnsi="Tahoma" w:cs="Tahoma"/>
          <w:sz w:val="24"/>
          <w:szCs w:val="25"/>
        </w:rPr>
        <w:tab/>
        <w:t>‘’</w:t>
      </w:r>
    </w:p>
    <w:p w:rsidR="00B733FC" w:rsidRPr="001547E3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721250" w:rsidRPr="00EE6577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45396C" w:rsidRDefault="00537666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Ensuite</w:t>
      </w:r>
      <w:r w:rsidR="00C3652F">
        <w:rPr>
          <w:rFonts w:ascii="Tahoma" w:hAnsi="Tahoma" w:cs="Tahoma"/>
          <w:color w:val="auto"/>
          <w:sz w:val="24"/>
          <w:szCs w:val="25"/>
        </w:rPr>
        <w:t xml:space="preserve">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à 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630C91">
        <w:rPr>
          <w:rFonts w:ascii="Tahoma" w:hAnsi="Tahoma" w:cs="Tahoma"/>
          <w:color w:val="auto"/>
          <w:sz w:val="24"/>
          <w:szCs w:val="25"/>
        </w:rPr>
        <w:t>Guylain KILUMBIKA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, </w:t>
      </w:r>
      <w:r w:rsidR="00D07FB6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DD188F">
        <w:rPr>
          <w:rFonts w:ascii="Tahoma" w:hAnsi="Tahoma" w:cs="Tahoma"/>
          <w:color w:val="auto"/>
          <w:sz w:val="24"/>
          <w:szCs w:val="25"/>
        </w:rPr>
        <w:t>conseil</w:t>
      </w:r>
      <w:r w:rsidR="00D07FB6">
        <w:rPr>
          <w:rFonts w:ascii="Tahoma" w:hAnsi="Tahoma" w:cs="Tahoma"/>
          <w:color w:val="auto"/>
          <w:sz w:val="24"/>
          <w:szCs w:val="25"/>
        </w:rPr>
        <w:t>s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3D28B5">
        <w:rPr>
          <w:rFonts w:ascii="Tahoma" w:hAnsi="Tahoma" w:cs="Tahoma"/>
          <w:color w:val="auto"/>
          <w:sz w:val="24"/>
          <w:szCs w:val="25"/>
        </w:rPr>
        <w:t>l’intimé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45396C">
        <w:rPr>
          <w:rFonts w:ascii="Tahoma" w:hAnsi="Tahoma" w:cs="Tahoma"/>
          <w:color w:val="auto"/>
          <w:sz w:val="24"/>
          <w:szCs w:val="25"/>
        </w:rPr>
        <w:t>en ces termes :</w:t>
      </w:r>
    </w:p>
    <w:p w:rsidR="00630C91" w:rsidRPr="006E2D2F" w:rsidRDefault="00630C91" w:rsidP="00630C91">
      <w:pPr>
        <w:pStyle w:val="Paragraphedeliste"/>
        <w:spacing w:line="276" w:lineRule="auto"/>
        <w:ind w:left="360" w:firstLine="0"/>
        <w:rPr>
          <w:rFonts w:ascii="Tahoma" w:hAnsi="Tahoma" w:cs="Tahoma"/>
          <w:color w:val="auto"/>
          <w:sz w:val="6"/>
          <w:szCs w:val="25"/>
        </w:rPr>
      </w:pPr>
    </w:p>
    <w:p w:rsidR="0045396C" w:rsidRPr="00EA61B9" w:rsidRDefault="0045396C" w:rsidP="0045396C">
      <w:pPr>
        <w:pStyle w:val="Paragraphedeliste"/>
        <w:spacing w:line="276" w:lineRule="auto"/>
        <w:ind w:left="360" w:firstLine="0"/>
        <w:rPr>
          <w:rFonts w:ascii="Tahoma" w:hAnsi="Tahoma" w:cs="Tahoma"/>
          <w:color w:val="auto"/>
          <w:sz w:val="4"/>
          <w:szCs w:val="25"/>
        </w:rPr>
      </w:pPr>
    </w:p>
    <w:p w:rsidR="00EE6577" w:rsidRPr="00AE23D8" w:rsidRDefault="00630C91" w:rsidP="00AE23D8">
      <w:pPr>
        <w:pStyle w:val="Paragraphedeliste"/>
        <w:numPr>
          <w:ilvl w:val="0"/>
          <w:numId w:val="16"/>
        </w:numPr>
        <w:spacing w:line="276" w:lineRule="auto"/>
        <w:ind w:left="709" w:hanging="349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CA0778">
        <w:rPr>
          <w:rFonts w:ascii="Tahoma" w:hAnsi="Tahoma" w:cs="Tahoma"/>
          <w:b/>
          <w:color w:val="auto"/>
          <w:sz w:val="24"/>
          <w:szCs w:val="25"/>
        </w:rPr>
        <w:t>Dispositif de la note de plaidoirie de Ma</w:t>
      </w:r>
      <w:r>
        <w:rPr>
          <w:rFonts w:ascii="Tahoma" w:hAnsi="Tahoma" w:cs="Tahoma"/>
          <w:b/>
          <w:color w:val="auto"/>
          <w:sz w:val="24"/>
          <w:szCs w:val="25"/>
        </w:rPr>
        <w:t>î</w:t>
      </w:r>
      <w:r w:rsidRPr="00CA0778">
        <w:rPr>
          <w:rFonts w:ascii="Tahoma" w:hAnsi="Tahoma" w:cs="Tahoma"/>
          <w:b/>
          <w:color w:val="auto"/>
          <w:sz w:val="24"/>
          <w:szCs w:val="25"/>
        </w:rPr>
        <w:t xml:space="preserve">tre </w:t>
      </w:r>
      <w:r>
        <w:rPr>
          <w:rFonts w:ascii="Tahoma" w:hAnsi="Tahoma" w:cs="Tahoma"/>
          <w:b/>
          <w:color w:val="auto"/>
          <w:sz w:val="24"/>
          <w:szCs w:val="25"/>
          <w:u w:val="single"/>
        </w:rPr>
        <w:t>Guylain KILUMBIKA</w:t>
      </w:r>
      <w:r w:rsidRPr="00CA0778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 pour l’</w:t>
      </w:r>
      <w:r>
        <w:rPr>
          <w:rFonts w:ascii="Tahoma" w:hAnsi="Tahoma" w:cs="Tahoma"/>
          <w:b/>
          <w:color w:val="auto"/>
          <w:sz w:val="24"/>
          <w:szCs w:val="25"/>
          <w:u w:val="single"/>
        </w:rPr>
        <w:t>intimé</w:t>
      </w:r>
      <w:r w:rsidRPr="00AE23D8">
        <w:rPr>
          <w:rFonts w:ascii="Tahoma" w:hAnsi="Tahoma" w:cs="Tahoma"/>
          <w:b/>
          <w:color w:val="auto"/>
          <w:sz w:val="24"/>
          <w:szCs w:val="25"/>
        </w:rPr>
        <w:t xml:space="preserve"> ;</w:t>
      </w:r>
    </w:p>
    <w:p w:rsidR="00AE23D8" w:rsidRPr="006E2D2F" w:rsidRDefault="00AE23D8" w:rsidP="00AE23D8">
      <w:pPr>
        <w:pStyle w:val="Paragraphedeliste"/>
        <w:spacing w:line="276" w:lineRule="auto"/>
        <w:ind w:left="709" w:firstLine="0"/>
        <w:rPr>
          <w:rFonts w:ascii="Tahoma" w:hAnsi="Tahoma" w:cs="Tahoma"/>
          <w:b/>
          <w:color w:val="auto"/>
          <w:sz w:val="16"/>
          <w:szCs w:val="25"/>
          <w:u w:val="single"/>
        </w:rPr>
      </w:pPr>
    </w:p>
    <w:p w:rsidR="005F05FF" w:rsidRPr="006E2D2F" w:rsidRDefault="00EE6577" w:rsidP="0045396C">
      <w:pPr>
        <w:spacing w:line="276" w:lineRule="auto"/>
        <w:ind w:left="0" w:firstLine="0"/>
        <w:rPr>
          <w:rFonts w:ascii="Tahoma" w:hAnsi="Tahoma" w:cs="Tahoma"/>
          <w:b/>
          <w:color w:val="auto"/>
          <w:sz w:val="24"/>
          <w:szCs w:val="25"/>
        </w:rPr>
      </w:pPr>
      <w:r w:rsidRPr="006E2D2F">
        <w:rPr>
          <w:rFonts w:ascii="Tahoma" w:hAnsi="Tahoma" w:cs="Tahoma"/>
          <w:color w:val="auto"/>
          <w:sz w:val="24"/>
          <w:szCs w:val="25"/>
        </w:rPr>
        <w:t>« </w:t>
      </w:r>
      <w:r w:rsidRPr="006E2D2F">
        <w:rPr>
          <w:rFonts w:ascii="Tahoma" w:hAnsi="Tahoma" w:cs="Tahoma"/>
          <w:color w:val="auto"/>
          <w:sz w:val="24"/>
          <w:szCs w:val="25"/>
        </w:rPr>
        <w:tab/>
      </w:r>
      <w:r w:rsidR="005F05FF" w:rsidRPr="006E2D2F">
        <w:rPr>
          <w:rFonts w:ascii="Tahoma" w:hAnsi="Tahoma" w:cs="Tahoma"/>
          <w:b/>
          <w:color w:val="auto"/>
          <w:sz w:val="24"/>
          <w:szCs w:val="25"/>
        </w:rPr>
        <w:t>Par ces motifs</w:t>
      </w:r>
    </w:p>
    <w:p w:rsidR="000E478F" w:rsidRPr="006E2D2F" w:rsidRDefault="000E478F" w:rsidP="0045396C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B05602" w:rsidRPr="006E2D2F" w:rsidRDefault="005F05FF" w:rsidP="00AE23D8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 w:rsidRPr="006E2D2F">
        <w:rPr>
          <w:rFonts w:ascii="Tahoma" w:hAnsi="Tahoma" w:cs="Tahoma"/>
          <w:color w:val="auto"/>
          <w:sz w:val="24"/>
          <w:szCs w:val="25"/>
        </w:rPr>
        <w:t>« </w:t>
      </w:r>
      <w:r w:rsidRPr="006E2D2F">
        <w:rPr>
          <w:rFonts w:ascii="Tahoma" w:hAnsi="Tahoma" w:cs="Tahoma"/>
          <w:color w:val="auto"/>
          <w:sz w:val="24"/>
          <w:szCs w:val="25"/>
        </w:rPr>
        <w:tab/>
      </w:r>
      <w:r w:rsidR="00F1446E" w:rsidRPr="006E2D2F">
        <w:rPr>
          <w:i/>
          <w:color w:val="auto"/>
          <w:sz w:val="24"/>
          <w:szCs w:val="25"/>
        </w:rPr>
        <w:t>Le Regroupement politique AFDC-A</w:t>
      </w:r>
      <w:r w:rsidR="000E478F" w:rsidRPr="006E2D2F">
        <w:rPr>
          <w:i/>
          <w:color w:val="auto"/>
          <w:sz w:val="24"/>
          <w:szCs w:val="25"/>
        </w:rPr>
        <w:t>, prie à la « Cour de céans de :</w:t>
      </w:r>
    </w:p>
    <w:p w:rsidR="00141BA5" w:rsidRPr="00141BA5" w:rsidRDefault="00141BA5" w:rsidP="00AE23D8">
      <w:pPr>
        <w:spacing w:line="276" w:lineRule="auto"/>
        <w:ind w:left="0" w:firstLine="0"/>
        <w:rPr>
          <w:rFonts w:ascii="Tahoma" w:hAnsi="Tahoma" w:cs="Tahoma"/>
          <w:color w:val="C00000"/>
          <w:sz w:val="6"/>
          <w:szCs w:val="25"/>
        </w:rPr>
      </w:pPr>
    </w:p>
    <w:p w:rsidR="00DF6C82" w:rsidRDefault="001E016D" w:rsidP="001E016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141BA5" w:rsidRPr="001E016D">
        <w:rPr>
          <w:rFonts w:ascii="Tahoma" w:hAnsi="Tahoma" w:cs="Tahoma"/>
          <w:color w:val="auto"/>
          <w:sz w:val="24"/>
          <w:szCs w:val="25"/>
        </w:rPr>
        <w:t xml:space="preserve">Dire principalement </w:t>
      </w:r>
      <w:r w:rsidR="008C1D91" w:rsidRPr="001E016D">
        <w:rPr>
          <w:rFonts w:ascii="Tahoma" w:hAnsi="Tahoma" w:cs="Tahoma"/>
          <w:color w:val="auto"/>
          <w:sz w:val="24"/>
          <w:szCs w:val="25"/>
        </w:rPr>
        <w:t xml:space="preserve">irrecevable la requête pour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C1D91" w:rsidRPr="001E016D">
        <w:rPr>
          <w:rFonts w:ascii="Tahoma" w:hAnsi="Tahoma" w:cs="Tahoma"/>
          <w:color w:val="auto"/>
          <w:sz w:val="24"/>
          <w:szCs w:val="25"/>
        </w:rPr>
        <w:t xml:space="preserve">inexistence juridique, défaut de qualité et défaut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8C1D91" w:rsidRPr="001E016D">
        <w:rPr>
          <w:rFonts w:ascii="Tahoma" w:hAnsi="Tahoma" w:cs="Tahoma"/>
          <w:color w:val="auto"/>
          <w:sz w:val="24"/>
          <w:szCs w:val="25"/>
        </w:rPr>
        <w:t>d’expédition pour appel ;</w:t>
      </w:r>
    </w:p>
    <w:p w:rsidR="00DF6C82" w:rsidRPr="00351BEA" w:rsidRDefault="00DF6C82" w:rsidP="001E016D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3F721D" w:rsidRDefault="00DF6C82" w:rsidP="001E016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1B021B">
        <w:rPr>
          <w:rFonts w:ascii="Tahoma" w:hAnsi="Tahoma" w:cs="Tahoma"/>
          <w:color w:val="auto"/>
          <w:sz w:val="24"/>
          <w:szCs w:val="25"/>
        </w:rPr>
        <w:t xml:space="preserve">dire subsidiairement </w:t>
      </w:r>
      <w:r w:rsidR="00540220">
        <w:rPr>
          <w:rFonts w:ascii="Tahoma" w:hAnsi="Tahoma" w:cs="Tahoma"/>
          <w:color w:val="auto"/>
          <w:sz w:val="24"/>
          <w:szCs w:val="25"/>
        </w:rPr>
        <w:t xml:space="preserve">non fondés tous les moyens </w:t>
      </w:r>
      <w:r w:rsidR="003F721D">
        <w:rPr>
          <w:rFonts w:ascii="Tahoma" w:hAnsi="Tahoma" w:cs="Tahoma"/>
          <w:color w:val="auto"/>
          <w:sz w:val="24"/>
          <w:szCs w:val="25"/>
        </w:rPr>
        <w:t>« </w:t>
      </w:r>
      <w:r w:rsidR="00A80981">
        <w:rPr>
          <w:rFonts w:ascii="Tahoma" w:hAnsi="Tahoma" w:cs="Tahoma"/>
          <w:color w:val="auto"/>
          <w:sz w:val="24"/>
          <w:szCs w:val="25"/>
        </w:rPr>
        <w:t xml:space="preserve">du requérant (Regroupement politique Les </w:t>
      </w:r>
      <w:r w:rsidR="003F721D">
        <w:rPr>
          <w:rFonts w:ascii="Tahoma" w:hAnsi="Tahoma" w:cs="Tahoma"/>
          <w:color w:val="auto"/>
          <w:sz w:val="24"/>
          <w:szCs w:val="25"/>
        </w:rPr>
        <w:t>« </w:t>
      </w:r>
      <w:r w:rsidR="00A80981">
        <w:rPr>
          <w:rFonts w:ascii="Tahoma" w:hAnsi="Tahoma" w:cs="Tahoma"/>
          <w:color w:val="auto"/>
          <w:sz w:val="24"/>
          <w:szCs w:val="25"/>
        </w:rPr>
        <w:t xml:space="preserve">Progressistes) et </w:t>
      </w:r>
      <w:r w:rsidR="003F721D">
        <w:rPr>
          <w:rFonts w:ascii="Tahoma" w:hAnsi="Tahoma" w:cs="Tahoma"/>
          <w:color w:val="auto"/>
          <w:sz w:val="24"/>
          <w:szCs w:val="25"/>
        </w:rPr>
        <w:t>rejeter sa requête purement et « simplement ;</w:t>
      </w:r>
    </w:p>
    <w:p w:rsidR="003F721D" w:rsidRPr="00351BEA" w:rsidRDefault="003F721D" w:rsidP="001E016D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F97404" w:rsidRDefault="003F721D" w:rsidP="001E016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591FDF">
        <w:rPr>
          <w:rFonts w:ascii="Tahoma" w:hAnsi="Tahoma" w:cs="Tahoma"/>
          <w:color w:val="auto"/>
          <w:sz w:val="24"/>
          <w:szCs w:val="25"/>
        </w:rPr>
        <w:tab/>
      </w:r>
      <w:r w:rsidR="00617F22">
        <w:rPr>
          <w:rFonts w:ascii="Tahoma" w:hAnsi="Tahoma" w:cs="Tahoma"/>
          <w:color w:val="auto"/>
          <w:sz w:val="24"/>
          <w:szCs w:val="25"/>
        </w:rPr>
        <w:t>En</w:t>
      </w:r>
      <w:r w:rsidR="00F97404">
        <w:rPr>
          <w:rFonts w:ascii="Tahoma" w:hAnsi="Tahoma" w:cs="Tahoma"/>
          <w:color w:val="auto"/>
          <w:sz w:val="24"/>
          <w:szCs w:val="25"/>
        </w:rPr>
        <w:t xml:space="preserve"> conséquence,</w:t>
      </w:r>
    </w:p>
    <w:p w:rsidR="00351BEA" w:rsidRPr="00351BEA" w:rsidRDefault="00351BEA" w:rsidP="001E016D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9233D5" w:rsidRDefault="00F97404" w:rsidP="001E016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893B44">
        <w:rPr>
          <w:rFonts w:ascii="Tahoma" w:hAnsi="Tahoma" w:cs="Tahoma"/>
          <w:color w:val="auto"/>
          <w:sz w:val="24"/>
          <w:szCs w:val="25"/>
        </w:rPr>
        <w:t xml:space="preserve">Déclarer </w:t>
      </w:r>
      <w:r w:rsidR="00EB124B">
        <w:rPr>
          <w:rFonts w:ascii="Tahoma" w:hAnsi="Tahoma" w:cs="Tahoma"/>
          <w:color w:val="auto"/>
          <w:sz w:val="24"/>
          <w:szCs w:val="25"/>
        </w:rPr>
        <w:t xml:space="preserve">définitivement </w:t>
      </w:r>
      <w:r w:rsidR="00893B44">
        <w:rPr>
          <w:rFonts w:ascii="Tahoma" w:hAnsi="Tahoma" w:cs="Tahoma"/>
          <w:color w:val="auto"/>
          <w:sz w:val="24"/>
          <w:szCs w:val="25"/>
        </w:rPr>
        <w:t>élu député provincial de la « circonscription électorale de Kinsenso, le candidat « Olivier NIANGI de la liste du Regroupement politique « AFDC-A</w:t>
      </w:r>
    </w:p>
    <w:p w:rsidR="009233D5" w:rsidRPr="009233D5" w:rsidRDefault="009233D5" w:rsidP="001E016D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25B92" w:rsidRPr="001E016D" w:rsidRDefault="009233D5" w:rsidP="001E016D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Et vous ferez justice.</w:t>
      </w:r>
      <w:r w:rsidR="00893B44">
        <w:rPr>
          <w:rFonts w:ascii="Tahoma" w:hAnsi="Tahoma" w:cs="Tahoma"/>
          <w:color w:val="auto"/>
          <w:sz w:val="24"/>
          <w:szCs w:val="25"/>
        </w:rPr>
        <w:t xml:space="preserve"> </w:t>
      </w:r>
      <w:r w:rsidR="008C1D91" w:rsidRPr="001E016D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025B92" w:rsidRPr="002A6E79" w:rsidRDefault="00141BA5" w:rsidP="00025B92">
      <w:pPr>
        <w:spacing w:line="276" w:lineRule="auto"/>
        <w:ind w:firstLine="0"/>
        <w:rPr>
          <w:rFonts w:ascii="Tahoma" w:hAnsi="Tahoma" w:cs="Tahoma"/>
          <w:color w:val="auto"/>
          <w:sz w:val="20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48BF52" wp14:editId="43E0777E">
                <wp:simplePos x="0" y="0"/>
                <wp:positionH relativeFrom="column">
                  <wp:posOffset>20320</wp:posOffset>
                </wp:positionH>
                <wp:positionV relativeFrom="paragraph">
                  <wp:posOffset>91440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6pt,7.2pt" to="292.1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9A05C5" w:rsidRPr="00DC275E" w:rsidRDefault="009A05C5" w:rsidP="00025B92">
      <w:pPr>
        <w:spacing w:line="276" w:lineRule="auto"/>
        <w:ind w:firstLine="0"/>
        <w:rPr>
          <w:rFonts w:ascii="Tahoma" w:hAnsi="Tahoma" w:cs="Tahoma"/>
          <w:color w:val="auto"/>
          <w:sz w:val="12"/>
          <w:szCs w:val="25"/>
        </w:rPr>
      </w:pPr>
    </w:p>
    <w:p w:rsidR="005F033D" w:rsidRPr="00F606C6" w:rsidRDefault="00665447" w:rsidP="00665447">
      <w:pPr>
        <w:pStyle w:val="Paragraphedeliste"/>
        <w:numPr>
          <w:ilvl w:val="0"/>
          <w:numId w:val="27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F606C6">
        <w:rPr>
          <w:rFonts w:ascii="Tahoma" w:hAnsi="Tahoma" w:cs="Tahoma"/>
          <w:color w:val="auto"/>
          <w:sz w:val="24"/>
          <w:szCs w:val="25"/>
        </w:rPr>
        <w:t xml:space="preserve">Ensuite, à </w:t>
      </w:r>
      <w:r w:rsidR="00915659" w:rsidRPr="00F606C6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F606C6" w:rsidRPr="00F606C6">
        <w:rPr>
          <w:rFonts w:ascii="Tahoma" w:hAnsi="Tahoma" w:cs="Tahoma"/>
          <w:color w:val="auto"/>
          <w:sz w:val="24"/>
          <w:szCs w:val="25"/>
        </w:rPr>
        <w:t>Joseph WELOLI</w:t>
      </w:r>
      <w:r w:rsidR="00025B92" w:rsidRPr="00F606C6">
        <w:rPr>
          <w:rFonts w:ascii="Tahoma" w:hAnsi="Tahoma" w:cs="Tahoma"/>
          <w:color w:val="auto"/>
          <w:sz w:val="24"/>
          <w:szCs w:val="25"/>
        </w:rPr>
        <w:t xml:space="preserve">, </w:t>
      </w:r>
      <w:r w:rsidR="00F606C6" w:rsidRPr="00F606C6">
        <w:rPr>
          <w:rFonts w:ascii="Tahoma" w:hAnsi="Tahoma" w:cs="Tahoma"/>
          <w:color w:val="auto"/>
          <w:sz w:val="24"/>
          <w:szCs w:val="25"/>
        </w:rPr>
        <w:t>l’un des experts de la CENI, qui présenta également ses observations, plaida et conclut en ces termes :</w:t>
      </w:r>
    </w:p>
    <w:p w:rsidR="005F033D" w:rsidRPr="00DC275E" w:rsidRDefault="005F033D" w:rsidP="00025B92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A95D12" w:rsidRPr="00AE23D8" w:rsidRDefault="00A95D12" w:rsidP="00A95D12">
      <w:pPr>
        <w:pStyle w:val="Paragraphedeliste"/>
        <w:numPr>
          <w:ilvl w:val="0"/>
          <w:numId w:val="16"/>
        </w:numPr>
        <w:spacing w:line="276" w:lineRule="auto"/>
        <w:ind w:left="709" w:hanging="349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CA0778">
        <w:rPr>
          <w:rFonts w:ascii="Tahoma" w:hAnsi="Tahoma" w:cs="Tahoma"/>
          <w:b/>
          <w:color w:val="auto"/>
          <w:sz w:val="24"/>
          <w:szCs w:val="25"/>
        </w:rPr>
        <w:t xml:space="preserve">Dispositif de la note </w:t>
      </w:r>
      <w:r>
        <w:rPr>
          <w:rFonts w:ascii="Tahoma" w:hAnsi="Tahoma" w:cs="Tahoma"/>
          <w:b/>
          <w:color w:val="auto"/>
          <w:sz w:val="24"/>
          <w:szCs w:val="25"/>
        </w:rPr>
        <w:t xml:space="preserve">technique déposée par </w:t>
      </w:r>
      <w:r w:rsidRPr="008D4EC0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Monsieur </w:t>
      </w:r>
      <w:r w:rsidR="009611D1" w:rsidRPr="008D4EC0">
        <w:rPr>
          <w:rFonts w:ascii="Tahoma" w:hAnsi="Tahoma" w:cs="Tahoma"/>
          <w:b/>
          <w:color w:val="auto"/>
          <w:sz w:val="24"/>
          <w:szCs w:val="25"/>
          <w:u w:val="single"/>
        </w:rPr>
        <w:t>Joseph WELOLI</w:t>
      </w:r>
      <w:r w:rsidRPr="00CA0778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 pour l</w:t>
      </w:r>
      <w:r w:rsidR="009611D1">
        <w:rPr>
          <w:rFonts w:ascii="Tahoma" w:hAnsi="Tahoma" w:cs="Tahoma"/>
          <w:b/>
          <w:color w:val="auto"/>
          <w:sz w:val="24"/>
          <w:szCs w:val="25"/>
          <w:u w:val="single"/>
        </w:rPr>
        <w:t>a CENI</w:t>
      </w:r>
      <w:r w:rsidRPr="00AE23D8">
        <w:rPr>
          <w:rFonts w:ascii="Tahoma" w:hAnsi="Tahoma" w:cs="Tahoma"/>
          <w:b/>
          <w:color w:val="auto"/>
          <w:sz w:val="24"/>
          <w:szCs w:val="25"/>
        </w:rPr>
        <w:t xml:space="preserve"> ;</w:t>
      </w:r>
    </w:p>
    <w:p w:rsidR="00A95D12" w:rsidRPr="002A6E79" w:rsidRDefault="00A95D12" w:rsidP="00025B92">
      <w:pPr>
        <w:spacing w:line="276" w:lineRule="auto"/>
        <w:ind w:firstLine="0"/>
        <w:rPr>
          <w:rFonts w:ascii="Tahoma" w:hAnsi="Tahoma" w:cs="Tahoma"/>
          <w:color w:val="auto"/>
          <w:sz w:val="18"/>
          <w:szCs w:val="25"/>
        </w:rPr>
      </w:pPr>
    </w:p>
    <w:p w:rsidR="00105F12" w:rsidRDefault="00567B18" w:rsidP="00DC275E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A17D72">
        <w:rPr>
          <w:rFonts w:ascii="Tahoma" w:hAnsi="Tahoma" w:cs="Tahoma"/>
          <w:color w:val="auto"/>
          <w:sz w:val="24"/>
          <w:szCs w:val="25"/>
        </w:rPr>
        <w:t xml:space="preserve">S’agissant de la requête sous analyse dont le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17D72">
        <w:rPr>
          <w:rFonts w:ascii="Tahoma" w:hAnsi="Tahoma" w:cs="Tahoma"/>
          <w:color w:val="auto"/>
          <w:sz w:val="24"/>
          <w:szCs w:val="25"/>
        </w:rPr>
        <w:t xml:space="preserve">requérant conteste la décision de la cour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17D72">
        <w:rPr>
          <w:rFonts w:ascii="Tahoma" w:hAnsi="Tahoma" w:cs="Tahoma"/>
          <w:color w:val="auto"/>
          <w:sz w:val="24"/>
          <w:szCs w:val="25"/>
        </w:rPr>
        <w:t xml:space="preserve">administrative </w:t>
      </w:r>
      <w:r w:rsidR="005F38B0">
        <w:rPr>
          <w:rFonts w:ascii="Tahoma" w:hAnsi="Tahoma" w:cs="Tahoma"/>
          <w:color w:val="auto"/>
          <w:sz w:val="24"/>
          <w:szCs w:val="25"/>
        </w:rPr>
        <w:t xml:space="preserve">d’appel de Kinshasa/Matete ayant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5F38B0">
        <w:rPr>
          <w:rFonts w:ascii="Tahoma" w:hAnsi="Tahoma" w:cs="Tahoma"/>
          <w:color w:val="auto"/>
          <w:sz w:val="24"/>
          <w:szCs w:val="25"/>
        </w:rPr>
        <w:t>partiellement modifié la liste provisoirement pu</w:t>
      </w:r>
      <w:r w:rsidR="00A95914">
        <w:rPr>
          <w:rFonts w:ascii="Tahoma" w:hAnsi="Tahoma" w:cs="Tahoma"/>
          <w:color w:val="auto"/>
          <w:sz w:val="24"/>
          <w:szCs w:val="25"/>
        </w:rPr>
        <w:t xml:space="preserve">bliée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A95914">
        <w:rPr>
          <w:rFonts w:ascii="Tahoma" w:hAnsi="Tahoma" w:cs="Tahoma"/>
          <w:color w:val="auto"/>
          <w:sz w:val="24"/>
          <w:szCs w:val="25"/>
        </w:rPr>
        <w:t xml:space="preserve">par la décision n°004 de la CENI </w:t>
      </w:r>
      <w:r w:rsidR="00105F12">
        <w:rPr>
          <w:rFonts w:ascii="Tahoma" w:hAnsi="Tahoma" w:cs="Tahoma"/>
          <w:color w:val="auto"/>
          <w:sz w:val="24"/>
          <w:szCs w:val="25"/>
        </w:rPr>
        <w:t xml:space="preserve">dans la circonscription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105F12">
        <w:rPr>
          <w:rFonts w:ascii="Tahoma" w:hAnsi="Tahoma" w:cs="Tahoma"/>
          <w:color w:val="auto"/>
          <w:sz w:val="24"/>
          <w:szCs w:val="25"/>
        </w:rPr>
        <w:t>électorale de Kinsenso province de Kinshasa.</w:t>
      </w:r>
    </w:p>
    <w:p w:rsidR="00DC275E" w:rsidRPr="00DC275E" w:rsidRDefault="00DC275E" w:rsidP="00DC275E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1F1EE7" w:rsidRDefault="001F1EE7" w:rsidP="005F38B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</w:p>
    <w:p w:rsidR="001F1EE7" w:rsidRDefault="001F1EE7" w:rsidP="005F38B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</w:p>
    <w:p w:rsidR="001F1EE7" w:rsidRDefault="001F1EE7" w:rsidP="001F1EE7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>
        <w:rPr>
          <w:rFonts w:ascii="Tahoma" w:hAnsi="Tahoma" w:cs="Tahoma"/>
          <w:b/>
          <w:sz w:val="23"/>
          <w:szCs w:val="23"/>
          <w:u w:val="single"/>
        </w:rPr>
        <w:lastRenderedPageBreak/>
        <w:t>REA. 365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1F1EE7" w:rsidRDefault="001F1EE7" w:rsidP="005F38B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</w:p>
    <w:p w:rsidR="00010D92" w:rsidRDefault="00010D92" w:rsidP="005F38B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</w:p>
    <w:p w:rsidR="005668CC" w:rsidRDefault="004E1FCB" w:rsidP="005F38B0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En l’espèce, </w:t>
      </w:r>
      <w:r w:rsidR="00A95D12">
        <w:rPr>
          <w:rFonts w:ascii="Tahoma" w:hAnsi="Tahoma" w:cs="Tahoma"/>
          <w:color w:val="auto"/>
          <w:sz w:val="24"/>
          <w:szCs w:val="25"/>
        </w:rPr>
        <w:t>voilà comment se présente</w:t>
      </w:r>
      <w:r w:rsidR="00DC275E">
        <w:rPr>
          <w:rFonts w:ascii="Tahoma" w:hAnsi="Tahoma" w:cs="Tahoma"/>
          <w:color w:val="auto"/>
          <w:sz w:val="24"/>
          <w:szCs w:val="25"/>
        </w:rPr>
        <w:t>nt les « suffrages </w:t>
      </w:r>
      <w:r>
        <w:rPr>
          <w:rFonts w:ascii="Tahoma" w:hAnsi="Tahoma" w:cs="Tahoma"/>
          <w:color w:val="auto"/>
          <w:sz w:val="24"/>
          <w:szCs w:val="25"/>
        </w:rPr>
        <w:t xml:space="preserve">valablement </w:t>
      </w:r>
      <w:r w:rsidR="00A95D12">
        <w:rPr>
          <w:rFonts w:ascii="Tahoma" w:hAnsi="Tahoma" w:cs="Tahoma"/>
          <w:color w:val="auto"/>
          <w:sz w:val="24"/>
          <w:szCs w:val="25"/>
        </w:rPr>
        <w:t>exprimés</w:t>
      </w:r>
      <w:r w:rsidR="00DC275E">
        <w:rPr>
          <w:rFonts w:ascii="Tahoma" w:hAnsi="Tahoma" w:cs="Tahoma"/>
          <w:color w:val="auto"/>
          <w:sz w:val="24"/>
          <w:szCs w:val="25"/>
        </w:rPr>
        <w:t xml:space="preserve"> dans cette </w:t>
      </w:r>
      <w:r w:rsidR="005668CC">
        <w:rPr>
          <w:rFonts w:ascii="Tahoma" w:hAnsi="Tahoma" w:cs="Tahoma"/>
          <w:color w:val="auto"/>
          <w:sz w:val="24"/>
          <w:szCs w:val="25"/>
        </w:rPr>
        <w:t>« </w:t>
      </w:r>
      <w:r w:rsidR="00DC275E">
        <w:rPr>
          <w:rFonts w:ascii="Tahoma" w:hAnsi="Tahoma" w:cs="Tahoma"/>
          <w:color w:val="auto"/>
          <w:sz w:val="24"/>
          <w:szCs w:val="25"/>
        </w:rPr>
        <w:t>circonscription électorale de Kinsenso</w:t>
      </w:r>
      <w:r w:rsidR="005668CC">
        <w:rPr>
          <w:rFonts w:ascii="Tahoma" w:hAnsi="Tahoma" w:cs="Tahoma"/>
          <w:color w:val="auto"/>
          <w:sz w:val="24"/>
          <w:szCs w:val="25"/>
        </w:rPr>
        <w:t> :</w:t>
      </w:r>
    </w:p>
    <w:p w:rsidR="005668CC" w:rsidRPr="00010D92" w:rsidRDefault="005668CC" w:rsidP="005F38B0">
      <w:pPr>
        <w:spacing w:line="276" w:lineRule="auto"/>
        <w:ind w:firstLine="0"/>
        <w:rPr>
          <w:rFonts w:ascii="Tahoma" w:hAnsi="Tahoma" w:cs="Tahoma"/>
          <w:color w:val="auto"/>
          <w:sz w:val="16"/>
          <w:szCs w:val="25"/>
        </w:rPr>
      </w:pPr>
    </w:p>
    <w:p w:rsidR="005668CC" w:rsidRDefault="005668CC" w:rsidP="005668CC">
      <w:pPr>
        <w:pStyle w:val="Paragraphedeliste"/>
        <w:numPr>
          <w:ilvl w:val="0"/>
          <w:numId w:val="25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Suffrages valablement exprimés</w:t>
      </w:r>
      <w:r>
        <w:rPr>
          <w:rFonts w:ascii="Tahoma" w:hAnsi="Tahoma" w:cs="Tahoma"/>
          <w:color w:val="auto"/>
          <w:sz w:val="24"/>
          <w:szCs w:val="25"/>
        </w:rPr>
        <w:tab/>
        <w:t>: 71. 091 voix ;</w:t>
      </w:r>
    </w:p>
    <w:p w:rsidR="0069677C" w:rsidRDefault="0069677C" w:rsidP="005668CC">
      <w:pPr>
        <w:pStyle w:val="Paragraphedeliste"/>
        <w:numPr>
          <w:ilvl w:val="0"/>
          <w:numId w:val="25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Suffrages valablement exprimés pour listes seuil 15. 429 voix ;</w:t>
      </w:r>
    </w:p>
    <w:p w:rsidR="0069677C" w:rsidRDefault="0069677C" w:rsidP="005668CC">
      <w:pPr>
        <w:pStyle w:val="Paragraphedeliste"/>
        <w:numPr>
          <w:ilvl w:val="0"/>
          <w:numId w:val="25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Nombre de siège </w:t>
      </w:r>
      <w:r>
        <w:rPr>
          <w:rFonts w:ascii="Tahoma" w:hAnsi="Tahoma" w:cs="Tahoma"/>
          <w:color w:val="auto"/>
          <w:sz w:val="24"/>
          <w:szCs w:val="25"/>
        </w:rPr>
        <w:tab/>
        <w:t>: 2 ;</w:t>
      </w:r>
    </w:p>
    <w:p w:rsidR="00A75F23" w:rsidRDefault="00A75F23" w:rsidP="005668CC">
      <w:pPr>
        <w:pStyle w:val="Paragraphedeliste"/>
        <w:numPr>
          <w:ilvl w:val="0"/>
          <w:numId w:val="25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Quotient électoral pour listes seuil 7. 714,5 voix ;</w:t>
      </w:r>
    </w:p>
    <w:p w:rsidR="006C5F2D" w:rsidRPr="006C5F2D" w:rsidRDefault="006C5F2D" w:rsidP="006C5F2D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12"/>
          <w:szCs w:val="25"/>
        </w:rPr>
      </w:pPr>
    </w:p>
    <w:p w:rsidR="00380639" w:rsidRDefault="001A7CB8" w:rsidP="00694D2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6C5F2D">
        <w:rPr>
          <w:rFonts w:ascii="Tahoma" w:hAnsi="Tahoma" w:cs="Tahoma"/>
          <w:color w:val="auto"/>
          <w:sz w:val="24"/>
          <w:szCs w:val="25"/>
        </w:rPr>
        <w:tab/>
      </w:r>
      <w:r w:rsidR="00694D2E">
        <w:rPr>
          <w:rFonts w:ascii="Tahoma" w:hAnsi="Tahoma" w:cs="Tahoma"/>
          <w:color w:val="auto"/>
          <w:sz w:val="24"/>
          <w:szCs w:val="25"/>
        </w:rPr>
        <w:t>Pour ce faire, l</w:t>
      </w:r>
      <w:r w:rsidR="00694D2E" w:rsidRPr="00694D2E">
        <w:rPr>
          <w:rFonts w:ascii="Tahoma" w:hAnsi="Tahoma" w:cs="Tahoma"/>
          <w:color w:val="auto"/>
          <w:sz w:val="24"/>
          <w:szCs w:val="25"/>
        </w:rPr>
        <w:t>a liste du requérant LP a réalisé</w:t>
      </w:r>
      <w:r w:rsidR="00694D2E">
        <w:rPr>
          <w:rFonts w:ascii="Tahoma" w:hAnsi="Tahoma" w:cs="Tahoma"/>
          <w:color w:val="auto"/>
          <w:sz w:val="24"/>
          <w:szCs w:val="25"/>
        </w:rPr>
        <w:t xml:space="preserve"> un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94D2E">
        <w:rPr>
          <w:rFonts w:ascii="Tahoma" w:hAnsi="Tahoma" w:cs="Tahoma"/>
          <w:color w:val="auto"/>
          <w:sz w:val="24"/>
          <w:szCs w:val="25"/>
        </w:rPr>
        <w:t xml:space="preserve">score de 485 voix et son candidat NZIADI NSELE Marie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94D2E">
        <w:rPr>
          <w:rFonts w:ascii="Tahoma" w:hAnsi="Tahoma" w:cs="Tahoma"/>
          <w:color w:val="auto"/>
          <w:sz w:val="24"/>
          <w:szCs w:val="25"/>
        </w:rPr>
        <w:t xml:space="preserve">a réalisé 336 voix, score largement inférieur à la liste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94D2E">
        <w:rPr>
          <w:rFonts w:ascii="Tahoma" w:hAnsi="Tahoma" w:cs="Tahoma"/>
          <w:color w:val="auto"/>
          <w:sz w:val="24"/>
          <w:szCs w:val="25"/>
        </w:rPr>
        <w:t xml:space="preserve">attaquée AFDC-A ayant quand-même obtenue un siège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94D2E">
        <w:rPr>
          <w:rFonts w:ascii="Tahoma" w:hAnsi="Tahoma" w:cs="Tahoma"/>
          <w:color w:val="auto"/>
          <w:sz w:val="24"/>
          <w:szCs w:val="25"/>
        </w:rPr>
        <w:t xml:space="preserve">grâce à ses 1793 voix obtenues sur base du principe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694D2E">
        <w:rPr>
          <w:rFonts w:ascii="Tahoma" w:hAnsi="Tahoma" w:cs="Tahoma"/>
          <w:color w:val="auto"/>
          <w:sz w:val="24"/>
          <w:szCs w:val="25"/>
        </w:rPr>
        <w:t>du plus fort reste.</w:t>
      </w:r>
    </w:p>
    <w:p w:rsidR="00380639" w:rsidRPr="00010D92" w:rsidRDefault="00380639" w:rsidP="00694D2E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5F38B0" w:rsidRPr="00694D2E" w:rsidRDefault="001A7CB8" w:rsidP="00694D2E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380639">
        <w:rPr>
          <w:rFonts w:ascii="Tahoma" w:hAnsi="Tahoma" w:cs="Tahoma"/>
          <w:color w:val="auto"/>
          <w:sz w:val="24"/>
          <w:szCs w:val="25"/>
        </w:rPr>
        <w:t xml:space="preserve">Telles sont nos observations entant qu’expert de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380639">
        <w:rPr>
          <w:rFonts w:ascii="Tahoma" w:hAnsi="Tahoma" w:cs="Tahoma"/>
          <w:color w:val="auto"/>
          <w:sz w:val="24"/>
          <w:szCs w:val="25"/>
        </w:rPr>
        <w:t xml:space="preserve">CENI et prions à l’auguste Conseil de confirmer la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380639">
        <w:rPr>
          <w:rFonts w:ascii="Tahoma" w:hAnsi="Tahoma" w:cs="Tahoma"/>
          <w:color w:val="auto"/>
          <w:sz w:val="24"/>
          <w:szCs w:val="25"/>
        </w:rPr>
        <w:t>décision de la CENI ici attaquée.</w:t>
      </w:r>
      <w:r w:rsidR="00694D2E" w:rsidRPr="00694D2E">
        <w:rPr>
          <w:rFonts w:ascii="Tahoma" w:hAnsi="Tahoma" w:cs="Tahoma"/>
          <w:color w:val="auto"/>
          <w:sz w:val="24"/>
          <w:szCs w:val="25"/>
        </w:rPr>
        <w:t xml:space="preserve"> </w:t>
      </w:r>
      <w:r w:rsidR="0069677C" w:rsidRPr="00694D2E">
        <w:rPr>
          <w:rFonts w:ascii="Tahoma" w:hAnsi="Tahoma" w:cs="Tahoma"/>
          <w:color w:val="auto"/>
          <w:sz w:val="24"/>
          <w:szCs w:val="25"/>
        </w:rPr>
        <w:t xml:space="preserve"> </w:t>
      </w:r>
      <w:r w:rsidR="005F38B0" w:rsidRPr="00694D2E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3A4274" w:rsidRPr="00B67DBE" w:rsidRDefault="00A030F3" w:rsidP="00B67DB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AC7ABA" wp14:editId="39ED37EB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W+0QEAAIkDAAAOAAAAZHJzL2Uyb0RvYy54bWysU8GOEzEMvSPxD1HudGZbWMq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color w:val="auto"/>
          <w:sz w:val="24"/>
          <w:szCs w:val="25"/>
        </w:rPr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010D92" w:rsidRDefault="00A9379B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22294A" w:rsidRDefault="00B346E8" w:rsidP="00A365CB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ED4AC8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7A41F9" w:rsidRPr="00ED4AC8">
        <w:rPr>
          <w:rFonts w:ascii="Tahoma" w:hAnsi="Tahoma" w:cs="Tahoma"/>
          <w:color w:val="auto"/>
          <w:sz w:val="24"/>
          <w:szCs w:val="25"/>
        </w:rPr>
        <w:t>Enfin</w:t>
      </w:r>
      <w:r w:rsidR="00C672FA" w:rsidRPr="00ED4AC8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 w:rsidRPr="00ED4AC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ED4AC8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 w:rsidRPr="00ED4AC8">
        <w:rPr>
          <w:rFonts w:ascii="Tahoma" w:hAnsi="Tahoma" w:cs="Tahoma"/>
          <w:color w:val="auto"/>
          <w:sz w:val="24"/>
          <w:szCs w:val="25"/>
        </w:rPr>
        <w:t xml:space="preserve">Ministère Public représenté </w:t>
      </w:r>
      <w:r w:rsidR="007C3E5A" w:rsidRPr="00ED4AC8">
        <w:rPr>
          <w:rFonts w:ascii="Tahoma" w:hAnsi="Tahoma" w:cs="Tahoma"/>
          <w:color w:val="auto"/>
          <w:sz w:val="24"/>
          <w:szCs w:val="25"/>
        </w:rPr>
        <w:t>« </w:t>
      </w:r>
      <w:r w:rsidR="003C6905" w:rsidRPr="00ED4AC8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AA7D2A" w:rsidRPr="00ED4AC8">
        <w:rPr>
          <w:rFonts w:ascii="Tahoma" w:hAnsi="Tahoma" w:cs="Tahoma"/>
          <w:color w:val="auto"/>
          <w:sz w:val="24"/>
          <w:szCs w:val="25"/>
        </w:rPr>
        <w:t xml:space="preserve">l’Avocat </w:t>
      </w:r>
      <w:r w:rsidR="00ED4AC8" w:rsidRPr="00ED4AC8">
        <w:rPr>
          <w:rFonts w:ascii="Tahoma" w:hAnsi="Tahoma" w:cs="Tahoma"/>
          <w:color w:val="auto"/>
          <w:sz w:val="24"/>
          <w:szCs w:val="25"/>
        </w:rPr>
        <w:t>g</w:t>
      </w:r>
      <w:r w:rsidR="00AA7D2A" w:rsidRPr="00ED4AC8">
        <w:rPr>
          <w:rFonts w:ascii="Tahoma" w:hAnsi="Tahoma" w:cs="Tahoma"/>
          <w:color w:val="auto"/>
          <w:sz w:val="24"/>
          <w:szCs w:val="25"/>
        </w:rPr>
        <w:t xml:space="preserve">énéral </w:t>
      </w:r>
      <w:r w:rsidR="00ED4AC8" w:rsidRPr="00ED4AC8">
        <w:rPr>
          <w:rFonts w:ascii="Tahoma" w:hAnsi="Tahoma" w:cs="Tahoma"/>
          <w:color w:val="auto"/>
          <w:sz w:val="24"/>
          <w:szCs w:val="25"/>
        </w:rPr>
        <w:t>DIAKANUA</w:t>
      </w:r>
      <w:r w:rsidR="003F1A3D" w:rsidRPr="00ED4AC8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ED4AC8">
        <w:rPr>
          <w:rFonts w:ascii="Tahoma" w:hAnsi="Tahoma" w:cs="Tahoma"/>
          <w:color w:val="auto"/>
          <w:sz w:val="24"/>
          <w:szCs w:val="25"/>
        </w:rPr>
        <w:t xml:space="preserve">qui, ayant la parole, </w:t>
      </w:r>
      <w:r w:rsidR="007C3E5A" w:rsidRPr="00ED4AC8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ED4AC8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 w:rsidRPr="00ED4AC8">
        <w:rPr>
          <w:rFonts w:ascii="Tahoma" w:hAnsi="Tahoma" w:cs="Tahoma"/>
          <w:color w:val="auto"/>
          <w:sz w:val="24"/>
          <w:szCs w:val="25"/>
        </w:rPr>
        <w:t>son avis sur le</w:t>
      </w:r>
      <w:r w:rsidR="00A025AF" w:rsidRPr="00ED4AC8">
        <w:rPr>
          <w:rFonts w:ascii="Tahoma" w:hAnsi="Tahoma" w:cs="Tahoma"/>
          <w:color w:val="auto"/>
          <w:sz w:val="24"/>
          <w:szCs w:val="25"/>
        </w:rPr>
        <w:t>s</w:t>
      </w:r>
      <w:r w:rsidR="00ED17FB" w:rsidRPr="00ED4AC8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A025AF" w:rsidRPr="00ED4AC8">
        <w:rPr>
          <w:rFonts w:ascii="Tahoma" w:hAnsi="Tahoma" w:cs="Tahoma"/>
          <w:color w:val="auto"/>
          <w:sz w:val="24"/>
          <w:szCs w:val="25"/>
        </w:rPr>
        <w:t xml:space="preserve">s tendant </w:t>
      </w:r>
      <w:r w:rsidR="00A365CB" w:rsidRPr="00ED4AC8">
        <w:rPr>
          <w:rFonts w:ascii="Tahoma" w:hAnsi="Tahoma" w:cs="Tahoma"/>
          <w:color w:val="auto"/>
          <w:sz w:val="24"/>
          <w:szCs w:val="25"/>
        </w:rPr>
        <w:t xml:space="preserve">à ce qu’il plaise </w:t>
      </w:r>
      <w:r w:rsidR="00A025AF" w:rsidRPr="00ED4AC8">
        <w:rPr>
          <w:rFonts w:ascii="Tahoma" w:hAnsi="Tahoma" w:cs="Tahoma"/>
          <w:color w:val="auto"/>
          <w:sz w:val="24"/>
          <w:szCs w:val="25"/>
        </w:rPr>
        <w:t xml:space="preserve"> </w:t>
      </w:r>
      <w:r w:rsidR="00ED17FB" w:rsidRPr="00ED4AC8">
        <w:rPr>
          <w:rFonts w:ascii="Tahoma" w:hAnsi="Tahoma" w:cs="Tahoma"/>
          <w:color w:val="auto"/>
          <w:sz w:val="24"/>
          <w:szCs w:val="25"/>
        </w:rPr>
        <w:t xml:space="preserve"> </w:t>
      </w:r>
      <w:r w:rsidR="007C3E5A" w:rsidRPr="00ED4AC8">
        <w:rPr>
          <w:rFonts w:ascii="Tahoma" w:hAnsi="Tahoma" w:cs="Tahoma"/>
          <w:color w:val="auto"/>
          <w:sz w:val="24"/>
          <w:szCs w:val="25"/>
        </w:rPr>
        <w:t>« </w:t>
      </w:r>
      <w:r w:rsidR="00531FFF" w:rsidRPr="00ED4AC8">
        <w:rPr>
          <w:rFonts w:ascii="Tahoma" w:hAnsi="Tahoma" w:cs="Tahoma"/>
          <w:color w:val="auto"/>
          <w:sz w:val="24"/>
          <w:szCs w:val="25"/>
        </w:rPr>
        <w:t>au Conseil d’Etat,</w:t>
      </w:r>
      <w:r w:rsidR="0051637F" w:rsidRPr="00ED4AC8">
        <w:rPr>
          <w:rFonts w:ascii="Tahoma" w:hAnsi="Tahoma" w:cs="Tahoma"/>
          <w:color w:val="auto"/>
          <w:sz w:val="24"/>
          <w:szCs w:val="25"/>
        </w:rPr>
        <w:t xml:space="preserve"> de dire recevable </w:t>
      </w:r>
      <w:r w:rsidR="00195691" w:rsidRPr="00ED4AC8">
        <w:rPr>
          <w:rFonts w:ascii="Tahoma" w:hAnsi="Tahoma" w:cs="Tahoma"/>
          <w:color w:val="auto"/>
          <w:sz w:val="24"/>
          <w:szCs w:val="25"/>
        </w:rPr>
        <w:t xml:space="preserve">mais non fondé </w:t>
      </w:r>
      <w:r w:rsidR="0051637F" w:rsidRPr="00ED4AC8">
        <w:rPr>
          <w:rFonts w:ascii="Tahoma" w:hAnsi="Tahoma" w:cs="Tahoma"/>
          <w:color w:val="auto"/>
          <w:sz w:val="24"/>
          <w:szCs w:val="25"/>
        </w:rPr>
        <w:t xml:space="preserve">le </w:t>
      </w:r>
      <w:r w:rsidR="007C3E5A" w:rsidRPr="00ED4AC8">
        <w:rPr>
          <w:rFonts w:ascii="Tahoma" w:hAnsi="Tahoma" w:cs="Tahoma"/>
          <w:color w:val="auto"/>
          <w:sz w:val="24"/>
          <w:szCs w:val="25"/>
        </w:rPr>
        <w:t>« </w:t>
      </w:r>
      <w:r w:rsidR="00305542" w:rsidRPr="00ED4AC8">
        <w:rPr>
          <w:rFonts w:ascii="Tahoma" w:hAnsi="Tahoma" w:cs="Tahoma"/>
          <w:color w:val="auto"/>
          <w:sz w:val="24"/>
          <w:szCs w:val="25"/>
        </w:rPr>
        <w:t xml:space="preserve">présent </w:t>
      </w:r>
      <w:r w:rsidR="0051637F" w:rsidRPr="00ED4AC8">
        <w:rPr>
          <w:rFonts w:ascii="Tahoma" w:hAnsi="Tahoma" w:cs="Tahoma"/>
          <w:color w:val="auto"/>
          <w:sz w:val="24"/>
          <w:szCs w:val="25"/>
        </w:rPr>
        <w:t>appel</w:t>
      </w:r>
      <w:r w:rsidR="00E10A17" w:rsidRPr="00ED4AC8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C13FFE" w:rsidRDefault="006828AE" w:rsidP="006828AE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</w:t>
      </w:r>
      <w:r w:rsidR="00134379">
        <w:rPr>
          <w:rFonts w:ascii="Tahoma" w:hAnsi="Tahoma" w:cs="Tahoma"/>
          <w:color w:val="auto"/>
          <w:sz w:val="24"/>
          <w:szCs w:val="25"/>
        </w:rPr>
        <w:t>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 paiement des frais</w:t>
      </w:r>
      <w:r w:rsidR="009C008E">
        <w:rPr>
          <w:rFonts w:ascii="Tahoma" w:hAnsi="Tahoma" w:cs="Tahoma"/>
          <w:color w:val="auto"/>
          <w:sz w:val="24"/>
          <w:szCs w:val="25"/>
        </w:rPr>
        <w:t> 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2A6E79" w:rsidRPr="002A6E79" w:rsidRDefault="002A6E79" w:rsidP="001C4B9F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014A0F" w:rsidRDefault="001C4B9F" w:rsidP="001C4B9F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62858" w:rsidRPr="00BF5E0F" w:rsidRDefault="00762858" w:rsidP="00C914FB">
      <w:pPr>
        <w:spacing w:line="276" w:lineRule="auto"/>
        <w:ind w:left="0" w:firstLine="709"/>
        <w:rPr>
          <w:rFonts w:ascii="Tahoma" w:hAnsi="Tahoma" w:cs="Tahoma"/>
          <w:color w:val="auto"/>
          <w:sz w:val="2"/>
          <w:szCs w:val="25"/>
        </w:rPr>
      </w:pPr>
    </w:p>
    <w:p w:rsidR="001F0B34" w:rsidRPr="007A5B1B" w:rsidRDefault="001C60A7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Après</w:t>
      </w:r>
      <w:r w:rsidR="001A272E">
        <w:rPr>
          <w:rFonts w:ascii="Tahoma" w:hAnsi="Tahoma" w:cs="Tahoma"/>
          <w:color w:val="auto"/>
          <w:sz w:val="24"/>
          <w:szCs w:val="25"/>
        </w:rPr>
        <w:t xml:space="preserve">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</w:t>
      </w:r>
      <w:r w:rsidR="00E02AF8">
        <w:rPr>
          <w:rFonts w:ascii="Tahoma" w:hAnsi="Tahoma" w:cs="Tahoma"/>
          <w:color w:val="auto"/>
          <w:sz w:val="24"/>
          <w:szCs w:val="25"/>
        </w:rPr>
        <w:t xml:space="preserve"> </w:t>
      </w:r>
      <w:r w:rsidR="00877076">
        <w:rPr>
          <w:rFonts w:ascii="Tahoma" w:hAnsi="Tahoma" w:cs="Tahoma"/>
          <w:color w:val="auto"/>
          <w:sz w:val="24"/>
          <w:szCs w:val="25"/>
        </w:rPr>
        <w:t xml:space="preserve">s’estimant suffisamment </w:t>
      </w:r>
      <w:r w:rsidR="0037599A">
        <w:rPr>
          <w:rFonts w:ascii="Tahoma" w:hAnsi="Tahoma" w:cs="Tahoma"/>
          <w:color w:val="auto"/>
          <w:sz w:val="24"/>
          <w:szCs w:val="25"/>
        </w:rPr>
        <w:t xml:space="preserve">éclairé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1206BD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914012">
        <w:rPr>
          <w:rFonts w:ascii="Tahoma" w:hAnsi="Tahoma" w:cs="Tahoma"/>
          <w:color w:val="auto"/>
          <w:sz w:val="24"/>
          <w:szCs w:val="25"/>
        </w:rPr>
        <w:t>5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Default="00664F4B" w:rsidP="006D7195">
      <w:pPr>
        <w:spacing w:line="276" w:lineRule="auto"/>
        <w:ind w:left="0" w:firstLine="0"/>
        <w:rPr>
          <w:rFonts w:ascii="Tahoma" w:hAnsi="Tahoma" w:cs="Tahoma"/>
          <w:color w:val="auto"/>
          <w:sz w:val="14"/>
          <w:szCs w:val="25"/>
        </w:rPr>
      </w:pPr>
    </w:p>
    <w:p w:rsidR="002A6E79" w:rsidRPr="00C13FFE" w:rsidRDefault="002A6E79" w:rsidP="006D7195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EA61B9" w:rsidRDefault="00EA61B9" w:rsidP="007377F0">
      <w:pPr>
        <w:ind w:left="0" w:right="50" w:firstLine="0"/>
        <w:jc w:val="left"/>
        <w:rPr>
          <w:b/>
          <w:sz w:val="14"/>
          <w:szCs w:val="25"/>
        </w:rPr>
      </w:pPr>
    </w:p>
    <w:p w:rsidR="00EA61B9" w:rsidRDefault="00EA61B9" w:rsidP="007377F0">
      <w:pPr>
        <w:ind w:left="0" w:right="50" w:firstLine="0"/>
        <w:jc w:val="left"/>
        <w:rPr>
          <w:b/>
          <w:sz w:val="14"/>
          <w:szCs w:val="25"/>
        </w:rPr>
      </w:pPr>
    </w:p>
    <w:p w:rsidR="00EA61B9" w:rsidRDefault="00EA61B9" w:rsidP="007377F0">
      <w:pPr>
        <w:ind w:left="0" w:right="50" w:firstLine="0"/>
        <w:jc w:val="left"/>
        <w:rPr>
          <w:b/>
          <w:sz w:val="14"/>
          <w:szCs w:val="25"/>
        </w:rPr>
      </w:pPr>
    </w:p>
    <w:p w:rsidR="00EA61B9" w:rsidRDefault="00EA61B9" w:rsidP="007377F0">
      <w:pPr>
        <w:ind w:left="0" w:right="50" w:firstLine="0"/>
        <w:jc w:val="left"/>
        <w:rPr>
          <w:b/>
          <w:sz w:val="14"/>
          <w:szCs w:val="25"/>
        </w:rPr>
      </w:pPr>
    </w:p>
    <w:p w:rsidR="00EA61B9" w:rsidRDefault="00EA61B9" w:rsidP="007377F0">
      <w:pPr>
        <w:ind w:left="0" w:right="50" w:firstLine="0"/>
        <w:jc w:val="left"/>
        <w:rPr>
          <w:b/>
          <w:sz w:val="14"/>
          <w:szCs w:val="25"/>
        </w:rPr>
      </w:pPr>
    </w:p>
    <w:p w:rsidR="00010D92" w:rsidRDefault="00010D92" w:rsidP="007377F0">
      <w:pPr>
        <w:ind w:left="0" w:right="50" w:firstLine="0"/>
        <w:jc w:val="left"/>
        <w:rPr>
          <w:b/>
          <w:sz w:val="14"/>
          <w:szCs w:val="25"/>
        </w:rPr>
      </w:pPr>
    </w:p>
    <w:p w:rsidR="002A6E79" w:rsidRPr="00B05602" w:rsidRDefault="002A6E79" w:rsidP="002A6E79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B05602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 w:rsidR="00B23275">
        <w:rPr>
          <w:rFonts w:ascii="Tahoma" w:hAnsi="Tahoma" w:cs="Tahoma"/>
          <w:b/>
          <w:sz w:val="23"/>
          <w:szCs w:val="23"/>
          <w:u w:val="single"/>
        </w:rPr>
        <w:t>65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="00AF18A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B05602">
        <w:rPr>
          <w:rFonts w:ascii="Tahoma" w:hAnsi="Tahoma" w:cs="Tahoma"/>
          <w:b/>
          <w:sz w:val="23"/>
          <w:szCs w:val="23"/>
        </w:rPr>
        <w:t xml:space="preserve">  </w:t>
      </w:r>
      <w:r w:rsidR="00AF18A1">
        <w:rPr>
          <w:rFonts w:ascii="Tahoma" w:hAnsi="Tahoma" w:cs="Tahoma"/>
          <w:b/>
          <w:sz w:val="23"/>
          <w:szCs w:val="23"/>
          <w:u w:val="single"/>
        </w:rPr>
        <w:t>Six</w:t>
      </w:r>
      <w:r w:rsidRPr="00B05602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EA61B9" w:rsidRPr="00B83691" w:rsidRDefault="00EA61B9" w:rsidP="007377F0">
      <w:pPr>
        <w:ind w:left="0" w:right="50" w:firstLine="0"/>
        <w:jc w:val="left"/>
        <w:rPr>
          <w:b/>
          <w:sz w:val="6"/>
          <w:szCs w:val="25"/>
        </w:rPr>
      </w:pPr>
    </w:p>
    <w:p w:rsidR="00EA61B9" w:rsidRDefault="00EA61B9" w:rsidP="007377F0">
      <w:pPr>
        <w:ind w:left="0" w:right="50" w:firstLine="0"/>
        <w:jc w:val="left"/>
        <w:rPr>
          <w:b/>
          <w:sz w:val="22"/>
          <w:szCs w:val="25"/>
        </w:rPr>
      </w:pPr>
    </w:p>
    <w:p w:rsidR="0011160D" w:rsidRPr="0011160D" w:rsidRDefault="0011160D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>A  R  R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</w:p>
    <w:p w:rsidR="0020296C" w:rsidRPr="0011160D" w:rsidRDefault="0020296C" w:rsidP="007377F0">
      <w:pPr>
        <w:ind w:left="0" w:right="113" w:firstLine="0"/>
        <w:jc w:val="center"/>
        <w:rPr>
          <w:rFonts w:ascii="Tahoma" w:hAnsi="Tahoma" w:cs="Tahoma"/>
          <w:b/>
          <w:sz w:val="32"/>
          <w:szCs w:val="26"/>
          <w:u w:val="single"/>
        </w:rPr>
      </w:pPr>
    </w:p>
    <w:p w:rsidR="005445D4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0E6D4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</w:t>
      </w:r>
      <w:r w:rsidR="00A6610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actée le </w:t>
      </w:r>
      <w:r w:rsidR="004A272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4A272C" w:rsidRPr="004A272C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4A272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2024 au greffe du Conseil d’Etat, le Regroupement politique Les Progressistes, en sigle LP, appelant, agissant par l’avocat Aldine NZUZI WUMBA, du barreau près la cour d’appel de Kinshasa/Matete, lui </w:t>
      </w:r>
      <w:r w:rsidR="001B04C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remise le 30 mars 2024 par Monsieur Samy BADIBANGA NTITA, Autorité morale du Regroupement </w:t>
      </w:r>
      <w:r w:rsidR="00062A2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Politique Les Progressistes, a relevé appel de l’arrêt</w:t>
      </w:r>
      <w:r w:rsidR="00E1557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RCE 0039 du 28 mars 2024, </w:t>
      </w:r>
      <w:r w:rsidR="00EA56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rendu par la cour d’appel de Kinshasa/Matete, faisant office de cour administrative d’appel, siégeant en matière </w:t>
      </w:r>
      <w:r w:rsidR="003618D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contentieux des résultats </w:t>
      </w:r>
      <w:r w:rsidR="00565FD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issu de l’élection des députés provinciaux de la circonscription électorale de Limete.</w:t>
      </w:r>
    </w:p>
    <w:p w:rsidR="005445D4" w:rsidRPr="0011160D" w:rsidRDefault="005445D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E174AF" w:rsidRDefault="006B3168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publique du 08 avril 2024, à laquelle la cause a été prise en délibéré toutes </w:t>
      </w:r>
      <w:r w:rsidR="001E1FD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 parties ont été représenté</w:t>
      </w:r>
      <w:r w:rsidR="00675E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es : KISASE et Didace MUTOMBO, avocats aux barreaux </w:t>
      </w:r>
      <w:r w:rsidR="00614B3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Kinshasa Gombe et Matete, l’intimé par Hervé KASINGA EKOR, TONA Edith, Gloire LOLEKO, Guylain </w:t>
      </w:r>
      <w:r w:rsidR="005B48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LUMBIKA, MUMBAMBI SOKI, des </w:t>
      </w:r>
      <w:r w:rsidR="00E2174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barreaux</w:t>
      </w:r>
      <w:r w:rsidR="005B489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Gombe, Matete, Kwilu et Sankuru, la CENI par ses experts messieurs Joseph WELOLI et Juvénal MUNTUMBI.</w:t>
      </w:r>
    </w:p>
    <w:p w:rsidR="00E174AF" w:rsidRPr="0011160D" w:rsidRDefault="00E174A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B61EC" w:rsidRDefault="00E174A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 procédure suivie est régulière.</w:t>
      </w:r>
    </w:p>
    <w:p w:rsidR="008B61EC" w:rsidRPr="0011160D" w:rsidRDefault="008B61EC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76660D" w:rsidRDefault="00FD317C" w:rsidP="00046A85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Sans qu’il soit nécessaire de développer les moyens des parties, le Conseil d’Etat soulève d’office l’exception </w:t>
      </w:r>
      <w:r w:rsidR="0010530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d’irrecevabilité de l’appel </w:t>
      </w:r>
      <w:r w:rsidR="00AE3D8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« LP » tirée du défaut de qualité dans le chef de Monsieur Samy BADIBANGA NTITA, Autorité morale dudit Regroupement et signataire </w:t>
      </w:r>
      <w:r w:rsidR="007A234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la </w:t>
      </w:r>
      <w:r w:rsidR="00046A8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procuration spéciale donnée à l’avocat </w:t>
      </w:r>
      <w:r w:rsidR="00184A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Aldine NZUZI WUMBA pour relever appel.</w:t>
      </w:r>
    </w:p>
    <w:p w:rsidR="0076660D" w:rsidRPr="0011160D" w:rsidRDefault="0076660D" w:rsidP="00046A85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D6047" w:rsidRDefault="00971951" w:rsidP="00046A85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effet, l’acte constitutif dudit regroupement </w:t>
      </w:r>
      <w:r w:rsidR="008D604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qui gît au dossier lui confère uniquement les compétences de représentation auprès des tiers et non comme en l’espèce introduire une action en justice.</w:t>
      </w:r>
    </w:p>
    <w:p w:rsidR="0011160D" w:rsidRDefault="0011160D" w:rsidP="00046A85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11160D" w:rsidRDefault="0011160D" w:rsidP="00046A85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D6047" w:rsidRDefault="008D6047" w:rsidP="0011160D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11160D" w:rsidRPr="006E78DA" w:rsidRDefault="0011160D" w:rsidP="0011160D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11160D" w:rsidRPr="0011160D" w:rsidRDefault="006D33DC" w:rsidP="0011160D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B05602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65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                     </w:t>
      </w:r>
      <w:r>
        <w:rPr>
          <w:rFonts w:ascii="Tahoma" w:hAnsi="Tahoma" w:cs="Tahoma"/>
          <w:b/>
          <w:sz w:val="23"/>
          <w:szCs w:val="23"/>
        </w:rPr>
        <w:t xml:space="preserve">     </w:t>
      </w:r>
      <w:r w:rsidR="0011160D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B05602">
        <w:rPr>
          <w:rFonts w:ascii="Tahoma" w:hAnsi="Tahoma" w:cs="Tahoma"/>
          <w:b/>
          <w:sz w:val="23"/>
          <w:szCs w:val="23"/>
        </w:rPr>
        <w:t xml:space="preserve">  </w:t>
      </w:r>
      <w:r w:rsidR="0011160D">
        <w:rPr>
          <w:rFonts w:ascii="Tahoma" w:hAnsi="Tahoma" w:cs="Tahoma"/>
          <w:b/>
          <w:sz w:val="23"/>
          <w:szCs w:val="23"/>
          <w:u w:val="single"/>
        </w:rPr>
        <w:t>Sept</w:t>
      </w:r>
      <w:r w:rsidRPr="00B05602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11160D" w:rsidRPr="00334BDF" w:rsidRDefault="0011160D" w:rsidP="0011160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40"/>
          <w:szCs w:val="24"/>
          <w:lang w:eastAsia="en-US"/>
          <w14:ligatures w14:val="standardContextual"/>
        </w:rPr>
      </w:pPr>
    </w:p>
    <w:p w:rsidR="0011160D" w:rsidRDefault="0011160D" w:rsidP="0011160D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Il s’ensuit que c’est donc sans qualité que monsieur Samy BADIBANGA NTITA, Autorité morale du Regroupement politique les Progressistes, a donné mandat à Maître Aldine NZUZI WUMBA pour relever le présent appel.</w:t>
      </w:r>
    </w:p>
    <w:p w:rsidR="00D3582F" w:rsidRPr="00DC517D" w:rsidRDefault="00D3582F" w:rsidP="006D33DC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07CE1" w:rsidRPr="00DA702A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pPr>
      <w:r w:rsidRPr="00DA702A">
        <w:rPr>
          <w:rFonts w:ascii="Tahoma" w:eastAsia="Calibri" w:hAnsi="Tahoma" w:cs="Tahoma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t>C’EST POURQUOI</w:t>
      </w:r>
    </w:p>
    <w:p w:rsidR="00DA702A" w:rsidRPr="00334BDF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section du contentieux,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siégeant</w:t>
      </w:r>
      <w:r w:rsidR="00D02D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6019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matière </w:t>
      </w:r>
      <w:r w:rsidR="00501A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électorale au second degré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987343" w:rsidRPr="003A0722" w:rsidRDefault="00987343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807CE1" w:rsidRDefault="00807CE1" w:rsidP="00987343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9F7489" w:rsidRPr="009F74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F748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18 février 2006 telle que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modifiée </w:t>
      </w:r>
      <w:r w:rsidR="0001679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 ce jou</w:t>
      </w:r>
      <w:r w:rsidR="00442F6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</w:t>
      </w:r>
      <w:bookmarkStart w:id="0" w:name="_GoBack"/>
      <w:bookmarkEnd w:id="0"/>
      <w:r w:rsidR="0001679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spécialement en ses articles 149 et 155 ;</w:t>
      </w:r>
    </w:p>
    <w:p w:rsidR="00E82EAC" w:rsidRPr="003A0722" w:rsidRDefault="00E82EAC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0"/>
          <w:szCs w:val="6"/>
          <w:lang w:eastAsia="en-US"/>
          <w14:ligatures w14:val="standardContextual"/>
        </w:rPr>
      </w:pPr>
    </w:p>
    <w:p w:rsidR="007D3364" w:rsidRPr="00DC517D" w:rsidRDefault="007D3364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4"/>
          <w:szCs w:val="6"/>
          <w:lang w:eastAsia="en-US"/>
          <w14:ligatures w14:val="standardContextual"/>
        </w:rPr>
      </w:pPr>
    </w:p>
    <w:p w:rsidR="00807CE1" w:rsidRPr="00807CE1" w:rsidRDefault="00807CE1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BE5DB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organique n°16/027 du 15 octobre 2016 portant organisation, compétence et fonctionnement des juridictions de l’ordre administratif</w:t>
      </w:r>
      <w:r w:rsidR="006E2BE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spécialement en ses articles 85 et 86</w:t>
      </w:r>
      <w:r w:rsidR="008771D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3A0722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8"/>
          <w:lang w:eastAsia="en-US"/>
          <w14:ligatures w14:val="standardContextual"/>
        </w:rPr>
      </w:pPr>
    </w:p>
    <w:p w:rsidR="00B21844" w:rsidRPr="00B67407" w:rsidRDefault="00807CE1" w:rsidP="00B6740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 w:rsidR="007F00A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 w:rsidR="00931AA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</w:t>
      </w:r>
      <w:r w:rsidR="00F741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législatives,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par la </w:t>
      </w:r>
      <w:r w:rsidR="00E14D7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11/003 du 25 juin 2011, la </w:t>
      </w:r>
      <w:r w:rsidR="000B67D5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15/001 du 12 février 2015, la </w:t>
      </w:r>
      <w:r w:rsidR="00FC26ED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="00ED3123">
        <w:rPr>
          <w:rFonts w:ascii="Tahoma" w:eastAsia="Calibri" w:hAnsi="Tahoma" w:cs="Tahoma"/>
          <w:color w:val="auto"/>
          <w:sz w:val="24"/>
          <w:szCs w:val="24"/>
          <w:lang w:eastAsia="en-US"/>
        </w:rPr>
        <w:t>oi</w:t>
      </w:r>
      <w:r w:rsidR="0032327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n°17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/013 du 24 décembre 2017 et la </w:t>
      </w:r>
      <w:r w:rsidR="00D928E0">
        <w:rPr>
          <w:rFonts w:ascii="Tahoma" w:eastAsia="Calibri" w:hAnsi="Tahoma" w:cs="Tahoma"/>
          <w:color w:val="auto"/>
          <w:sz w:val="24"/>
          <w:szCs w:val="24"/>
          <w:lang w:eastAsia="en-US"/>
        </w:rPr>
        <w:t>L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oi n° 22/029 du 29 </w:t>
      </w:r>
      <w:r w:rsidR="004019FE">
        <w:rPr>
          <w:rFonts w:ascii="Tahoma" w:eastAsia="Calibri" w:hAnsi="Tahoma" w:cs="Tahoma"/>
          <w:color w:val="auto"/>
          <w:sz w:val="24"/>
          <w:szCs w:val="24"/>
          <w:lang w:eastAsia="en-US"/>
        </w:rPr>
        <w:t>juin</w:t>
      </w:r>
      <w:r w:rsidRPr="00807CE1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2022</w:t>
      </w:r>
      <w:r w:rsidR="004019FE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, spécialement </w:t>
      </w:r>
      <w:r w:rsidR="0049456C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en son article 74 </w:t>
      </w:r>
      <w:r w:rsidR="0049456C" w:rsidRPr="00D40E9F">
        <w:rPr>
          <w:rFonts w:eastAsia="Calibri"/>
          <w:i/>
          <w:color w:val="auto"/>
          <w:sz w:val="24"/>
          <w:szCs w:val="24"/>
          <w:lang w:eastAsia="en-US"/>
        </w:rPr>
        <w:t xml:space="preserve">quinquies </w:t>
      </w:r>
      <w:r w:rsidR="0049456C">
        <w:rPr>
          <w:rFonts w:ascii="Tahoma" w:eastAsia="Calibri" w:hAnsi="Tahoma" w:cs="Tahoma"/>
          <w:color w:val="auto"/>
          <w:sz w:val="24"/>
          <w:szCs w:val="24"/>
          <w:lang w:eastAsia="en-US"/>
        </w:rPr>
        <w:t>alinéa 3</w:t>
      </w:r>
      <w:r w:rsidR="001F723A"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807CE1" w:rsidRPr="00334BDF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"/>
          <w:lang w:eastAsia="en-US"/>
          <w14:ligatures w14:val="standardContextual"/>
        </w:rPr>
      </w:pPr>
    </w:p>
    <w:p w:rsidR="00807CE1" w:rsidRPr="00ED08E6" w:rsidRDefault="00807CE1" w:rsidP="00CC4D4E">
      <w:pPr>
        <w:spacing w:after="0" w:line="276" w:lineRule="auto"/>
        <w:ind w:left="0" w:right="0" w:firstLine="708"/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</w:pPr>
      <w:r w:rsidRPr="00ED08E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Le </w:t>
      </w:r>
      <w:r w:rsidR="005E4DFD" w:rsidRPr="00ED08E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ED08E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inistère public entendu </w:t>
      </w:r>
      <w:r w:rsidR="00010016" w:rsidRPr="00ED08E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en son avis </w:t>
      </w:r>
      <w:r w:rsidRPr="00ED08E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;</w:t>
      </w:r>
    </w:p>
    <w:p w:rsidR="00C1085A" w:rsidRPr="00ED08E6" w:rsidRDefault="00C1085A" w:rsidP="005E4DF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8"/>
          <w:szCs w:val="24"/>
          <w:lang w:eastAsia="en-US"/>
          <w14:ligatures w14:val="standardContextual"/>
        </w:rPr>
      </w:pPr>
    </w:p>
    <w:p w:rsidR="00807CE1" w:rsidRDefault="003668B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Déclare le présent appel irrecevable ;</w:t>
      </w:r>
    </w:p>
    <w:p w:rsidR="00BB26A7" w:rsidRPr="00ED08E6" w:rsidRDefault="00BB26A7" w:rsidP="00104232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0F62DF" w:rsidRDefault="006246E1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qu’il n’y a pas lieu à paiement des frais</w:t>
      </w:r>
      <w:r w:rsidR="003668B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7D2764" w:rsidRPr="00ED08E6" w:rsidRDefault="007D2764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0F62DF" w:rsidRDefault="00C55427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Ordonne que le présent arrêt soit notifié aux parties, à la CENI et à la Cour d’appel de Kinshasa/Matete</w:t>
      </w:r>
      <w:r w:rsidR="00666DC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publié au Journal</w:t>
      </w:r>
      <w:r w:rsidR="00011F1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770A5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officiel </w:t>
      </w:r>
      <w:r w:rsidR="008E4E8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la République </w:t>
      </w:r>
      <w:r w:rsidR="00BC0B4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Démocratique du Congo ainsi qu’au bulletin des décisions et des publications des juridictions de l’ordre administratif.</w:t>
      </w:r>
    </w:p>
    <w:p w:rsidR="00E82EAC" w:rsidRDefault="00E82EAC" w:rsidP="00DC517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338F5" w:rsidRDefault="007338F5" w:rsidP="00DC517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338F5" w:rsidRDefault="007338F5" w:rsidP="00DC517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338F5" w:rsidRDefault="007338F5" w:rsidP="00DC517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338F5" w:rsidRDefault="007338F5" w:rsidP="00DC517D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7338F5" w:rsidRDefault="007338F5" w:rsidP="00334BDF">
      <w:pPr>
        <w:spacing w:after="16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334BDF" w:rsidRDefault="00334BDF" w:rsidP="00334BDF">
      <w:pPr>
        <w:spacing w:after="16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7338F5" w:rsidRPr="0011160D" w:rsidRDefault="007338F5" w:rsidP="007338F5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B05602">
        <w:rPr>
          <w:rFonts w:ascii="Tahoma" w:hAnsi="Tahoma" w:cs="Tahoma"/>
          <w:b/>
          <w:sz w:val="23"/>
          <w:szCs w:val="23"/>
          <w:u w:val="single"/>
        </w:rPr>
        <w:lastRenderedPageBreak/>
        <w:t>REA. 3</w:t>
      </w:r>
      <w:r>
        <w:rPr>
          <w:rFonts w:ascii="Tahoma" w:hAnsi="Tahoma" w:cs="Tahoma"/>
          <w:b/>
          <w:sz w:val="23"/>
          <w:szCs w:val="23"/>
          <w:u w:val="single"/>
        </w:rPr>
        <w:t>65</w:t>
      </w:r>
      <w:r w:rsidRPr="00B05602">
        <w:rPr>
          <w:rFonts w:ascii="Tahoma" w:hAnsi="Tahoma" w:cs="Tahoma"/>
          <w:b/>
          <w:sz w:val="23"/>
          <w:szCs w:val="23"/>
        </w:rPr>
        <w:t xml:space="preserve">                                    </w:t>
      </w:r>
      <w:r>
        <w:rPr>
          <w:rFonts w:ascii="Tahoma" w:hAnsi="Tahoma" w:cs="Tahoma"/>
          <w:b/>
          <w:sz w:val="23"/>
          <w:szCs w:val="23"/>
        </w:rPr>
        <w:t xml:space="preserve">        </w:t>
      </w:r>
      <w:r w:rsidRPr="00B05602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  <w:u w:val="single"/>
        </w:rPr>
        <w:t>Huit</w:t>
      </w:r>
      <w:r w:rsidRPr="00B05602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334BDF" w:rsidRPr="00150C3F" w:rsidRDefault="00334BDF" w:rsidP="0041312E">
      <w:pPr>
        <w:spacing w:after="16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32"/>
          <w:szCs w:val="24"/>
          <w:lang w:eastAsia="en-US"/>
          <w14:ligatures w14:val="standardContextual"/>
        </w:rPr>
      </w:pPr>
    </w:p>
    <w:p w:rsidR="00650ABC" w:rsidRPr="00807CE1" w:rsidRDefault="00650ABC" w:rsidP="00650ABC">
      <w:pPr>
        <w:spacing w:after="16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Ainsi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7F540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jugé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prononcé </w:t>
      </w:r>
      <w:r w:rsidR="007F540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audience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publique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ce </w:t>
      </w:r>
      <w:r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2D3C1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5</w:t>
      </w:r>
      <w:r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2D3C1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à laquelle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 siégé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2D3C1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SIBU MATUBUKA René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président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chambre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2D3C1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MVUEKIANI</w:t>
      </w:r>
      <w:r w:rsidR="00256D5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NDOZAU</w:t>
      </w:r>
      <w:r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2643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et</w:t>
      </w:r>
      <w:r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264314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IBA MAYA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onseillers, avec le concours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</w:t>
      </w:r>
      <w:r w:rsidR="00521576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 l’officier du m</w:t>
      </w:r>
      <w:r w:rsidR="00DC51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inistère public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représenté par l’Avocat général </w:t>
      </w:r>
      <w:r w:rsidR="00DC517D" w:rsidRPr="00DC517D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BOKANGO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DC517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l’assistance de Monsieur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C517D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Olivier KIGUNGU</w:t>
      </w:r>
      <w:r w:rsidRPr="000763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650ABC" w:rsidRPr="005316E1" w:rsidRDefault="00650ABC" w:rsidP="00650AB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650ABC" w:rsidRPr="008D17C7" w:rsidRDefault="00650ABC" w:rsidP="00650ABC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650ABC" w:rsidRPr="00E07086" w:rsidRDefault="00650ABC" w:rsidP="00650ABC">
      <w:pPr>
        <w:spacing w:line="276" w:lineRule="auto"/>
        <w:ind w:right="113"/>
        <w:rPr>
          <w:sz w:val="20"/>
          <w:szCs w:val="25"/>
        </w:rPr>
      </w:pPr>
    </w:p>
    <w:p w:rsidR="00650ABC" w:rsidRPr="008D17C7" w:rsidRDefault="00DC517D" w:rsidP="00650ABC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>
        <w:rPr>
          <w:b/>
          <w:color w:val="auto"/>
          <w:sz w:val="24"/>
          <w:szCs w:val="25"/>
        </w:rPr>
        <w:t>MVUEKIANI NDONZAU</w:t>
      </w:r>
      <w:r w:rsidR="00650ABC">
        <w:rPr>
          <w:b/>
          <w:color w:val="auto"/>
          <w:sz w:val="24"/>
          <w:szCs w:val="25"/>
        </w:rPr>
        <w:t xml:space="preserve">      </w:t>
      </w:r>
      <w:r w:rsidR="00650ABC" w:rsidRPr="008D17C7">
        <w:rPr>
          <w:b/>
          <w:color w:val="auto"/>
          <w:sz w:val="22"/>
          <w:szCs w:val="25"/>
        </w:rPr>
        <w:t xml:space="preserve">   </w:t>
      </w:r>
      <w:r w:rsidR="00650ABC">
        <w:rPr>
          <w:b/>
          <w:color w:val="auto"/>
          <w:sz w:val="22"/>
          <w:szCs w:val="25"/>
        </w:rPr>
        <w:t xml:space="preserve"> </w:t>
      </w:r>
      <w:r w:rsidR="00650ABC" w:rsidRPr="008D17C7">
        <w:rPr>
          <w:b/>
          <w:color w:val="auto"/>
          <w:sz w:val="22"/>
          <w:szCs w:val="25"/>
        </w:rPr>
        <w:t xml:space="preserve"> </w:t>
      </w:r>
      <w:r w:rsidR="00650ABC">
        <w:rPr>
          <w:b/>
          <w:color w:val="auto"/>
          <w:sz w:val="22"/>
          <w:szCs w:val="25"/>
        </w:rPr>
        <w:t xml:space="preserve">    </w:t>
      </w:r>
      <w:r>
        <w:rPr>
          <w:b/>
          <w:color w:val="auto"/>
          <w:sz w:val="24"/>
          <w:szCs w:val="25"/>
        </w:rPr>
        <w:t>SIBU  MATUBUKA</w:t>
      </w:r>
    </w:p>
    <w:p w:rsidR="00650ABC" w:rsidRPr="000A569C" w:rsidRDefault="00650ABC" w:rsidP="00650ABC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650ABC" w:rsidRPr="001D7BA5" w:rsidRDefault="00DC517D" w:rsidP="00650ABC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>
        <w:rPr>
          <w:b/>
          <w:sz w:val="24"/>
          <w:szCs w:val="25"/>
        </w:rPr>
        <w:t>IBA  MAYA</w:t>
      </w:r>
    </w:p>
    <w:p w:rsidR="00650ABC" w:rsidRPr="001D7BA5" w:rsidRDefault="00650ABC" w:rsidP="00650ABC">
      <w:pPr>
        <w:spacing w:line="240" w:lineRule="auto"/>
        <w:ind w:left="0" w:right="113" w:firstLine="0"/>
        <w:contextualSpacing/>
        <w:rPr>
          <w:b/>
          <w:sz w:val="12"/>
          <w:szCs w:val="25"/>
        </w:rPr>
      </w:pPr>
    </w:p>
    <w:p w:rsidR="00650ABC" w:rsidRPr="000A569C" w:rsidRDefault="00650ABC" w:rsidP="00650ABC">
      <w:pPr>
        <w:ind w:left="720"/>
        <w:contextualSpacing/>
        <w:rPr>
          <w:b/>
          <w:sz w:val="6"/>
          <w:szCs w:val="25"/>
        </w:rPr>
      </w:pPr>
    </w:p>
    <w:p w:rsidR="00650ABC" w:rsidRPr="008D17C7" w:rsidRDefault="00650ABC" w:rsidP="00650ABC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650ABC" w:rsidRPr="008D17C7" w:rsidRDefault="00650ABC" w:rsidP="00650ABC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650ABC" w:rsidRPr="008D17C7" w:rsidRDefault="00650ABC" w:rsidP="00650ABC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650ABC" w:rsidRDefault="00650ABC" w:rsidP="00650ABC">
      <w:pPr>
        <w:ind w:left="426" w:right="0" w:firstLine="1701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r w:rsidR="00862231">
        <w:rPr>
          <w:b/>
          <w:sz w:val="25"/>
          <w:szCs w:val="25"/>
        </w:rPr>
        <w:t>Olivier KIGUNGU</w:t>
      </w:r>
    </w:p>
    <w:p w:rsidR="00650ABC" w:rsidRDefault="00650ABC" w:rsidP="00650ABC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650ABC" w:rsidRPr="00C1085A" w:rsidRDefault="00650ABC" w:rsidP="00650ABC">
      <w:pPr>
        <w:ind w:left="426" w:right="0" w:firstLine="1417"/>
        <w:rPr>
          <w:rFonts w:ascii="Tahoma" w:hAnsi="Tahoma" w:cs="Tahoma"/>
          <w:sz w:val="24"/>
          <w:szCs w:val="25"/>
        </w:rPr>
      </w:pPr>
    </w:p>
    <w:p w:rsidR="00650ABC" w:rsidRPr="005316E1" w:rsidRDefault="00650ABC" w:rsidP="00650ABC">
      <w:pPr>
        <w:spacing w:after="0"/>
        <w:ind w:left="0" w:right="50"/>
        <w:rPr>
          <w:rFonts w:ascii="Tahoma" w:hAnsi="Tahoma" w:cs="Tahoma"/>
          <w:b/>
          <w:sz w:val="1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650ABC" w:rsidRPr="008D17C7" w:rsidRDefault="00650ABC" w:rsidP="00650ABC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650ABC" w:rsidRPr="005316E1" w:rsidRDefault="00650ABC" w:rsidP="00650ABC">
      <w:pPr>
        <w:spacing w:line="244" w:lineRule="auto"/>
        <w:ind w:left="0" w:right="-454" w:firstLine="0"/>
        <w:rPr>
          <w:sz w:val="16"/>
        </w:rPr>
      </w:pPr>
    </w:p>
    <w:p w:rsidR="00650ABC" w:rsidRPr="008D17C7" w:rsidRDefault="00650ABC" w:rsidP="00650ABC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650ABC" w:rsidRPr="008D17C7" w:rsidRDefault="00650ABC" w:rsidP="00650ABC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650ABC" w:rsidRPr="008D17C7" w:rsidRDefault="00650ABC" w:rsidP="00650ABC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650ABC" w:rsidRDefault="00650ABC" w:rsidP="00650ABC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650ABC" w:rsidRPr="00103840" w:rsidRDefault="00650ABC" w:rsidP="00650ABC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650ABC" w:rsidRPr="008D17C7" w:rsidRDefault="00650ABC" w:rsidP="00650ABC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650ABC" w:rsidRDefault="00650ABC" w:rsidP="00650ABC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E82EAC" w:rsidRDefault="00E82EAC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E82EAC" w:rsidRDefault="00E82EAC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E82EAC" w:rsidRDefault="00E82EAC" w:rsidP="002E010D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8D17C7" w:rsidRPr="006D429D" w:rsidRDefault="008D17C7" w:rsidP="006D429D">
      <w:pPr>
        <w:jc w:val="center"/>
        <w:rPr>
          <w:sz w:val="25"/>
          <w:szCs w:val="25"/>
        </w:rPr>
      </w:pPr>
    </w:p>
    <w:sectPr w:rsidR="008D17C7" w:rsidRPr="006D429D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151" w:rsidRDefault="00305151" w:rsidP="00D45B24">
      <w:pPr>
        <w:spacing w:after="0" w:line="240" w:lineRule="auto"/>
      </w:pPr>
      <w:r>
        <w:separator/>
      </w:r>
    </w:p>
  </w:endnote>
  <w:endnote w:type="continuationSeparator" w:id="0">
    <w:p w:rsidR="00305151" w:rsidRDefault="00305151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94024B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151" w:rsidRDefault="00305151" w:rsidP="00D45B24">
      <w:pPr>
        <w:spacing w:after="0" w:line="240" w:lineRule="auto"/>
      </w:pPr>
      <w:r>
        <w:separator/>
      </w:r>
    </w:p>
  </w:footnote>
  <w:footnote w:type="continuationSeparator" w:id="0">
    <w:p w:rsidR="00305151" w:rsidRDefault="00305151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06222" w:rsidRDefault="00882527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.P.K.</w:t>
    </w:r>
    <w:r w:rsidRPr="00882527">
      <w:rPr>
        <w:rFonts w:ascii="Tahoma" w:hAnsi="Tahoma" w:cs="Tahoma"/>
        <w:sz w:val="24"/>
        <w:szCs w:val="25"/>
      </w:rPr>
      <w:t>/=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A330098"/>
    <w:multiLevelType w:val="hybridMultilevel"/>
    <w:tmpl w:val="D96463EE"/>
    <w:lvl w:ilvl="0" w:tplc="040C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5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1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7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>
    <w:nsid w:val="59E5688E"/>
    <w:multiLevelType w:val="hybridMultilevel"/>
    <w:tmpl w:val="D39472CA"/>
    <w:lvl w:ilvl="0" w:tplc="040C000B">
      <w:start w:val="1"/>
      <w:numFmt w:val="bullet"/>
      <w:lvlText w:val=""/>
      <w:lvlJc w:val="left"/>
      <w:pPr>
        <w:ind w:left="7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2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4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5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6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11"/>
  </w:num>
  <w:num w:numId="4">
    <w:abstractNumId w:val="23"/>
  </w:num>
  <w:num w:numId="5">
    <w:abstractNumId w:val="0"/>
  </w:num>
  <w:num w:numId="6">
    <w:abstractNumId w:val="16"/>
  </w:num>
  <w:num w:numId="7">
    <w:abstractNumId w:val="2"/>
  </w:num>
  <w:num w:numId="8">
    <w:abstractNumId w:val="4"/>
  </w:num>
  <w:num w:numId="9">
    <w:abstractNumId w:val="5"/>
  </w:num>
  <w:num w:numId="10">
    <w:abstractNumId w:val="10"/>
  </w:num>
  <w:num w:numId="11">
    <w:abstractNumId w:val="20"/>
  </w:num>
  <w:num w:numId="12">
    <w:abstractNumId w:val="19"/>
  </w:num>
  <w:num w:numId="13">
    <w:abstractNumId w:val="9"/>
  </w:num>
  <w:num w:numId="14">
    <w:abstractNumId w:val="13"/>
  </w:num>
  <w:num w:numId="15">
    <w:abstractNumId w:val="26"/>
  </w:num>
  <w:num w:numId="16">
    <w:abstractNumId w:val="12"/>
  </w:num>
  <w:num w:numId="17">
    <w:abstractNumId w:val="6"/>
  </w:num>
  <w:num w:numId="18">
    <w:abstractNumId w:val="18"/>
  </w:num>
  <w:num w:numId="19">
    <w:abstractNumId w:val="22"/>
  </w:num>
  <w:num w:numId="20">
    <w:abstractNumId w:val="17"/>
  </w:num>
  <w:num w:numId="21">
    <w:abstractNumId w:val="24"/>
  </w:num>
  <w:num w:numId="22">
    <w:abstractNumId w:val="14"/>
  </w:num>
  <w:num w:numId="23">
    <w:abstractNumId w:val="1"/>
  </w:num>
  <w:num w:numId="24">
    <w:abstractNumId w:val="7"/>
  </w:num>
  <w:num w:numId="25">
    <w:abstractNumId w:val="8"/>
  </w:num>
  <w:num w:numId="26">
    <w:abstractNumId w:val="21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15F9"/>
    <w:rsid w:val="00001874"/>
    <w:rsid w:val="00001DF8"/>
    <w:rsid w:val="0000281F"/>
    <w:rsid w:val="000035CC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10016"/>
    <w:rsid w:val="00010D92"/>
    <w:rsid w:val="00011499"/>
    <w:rsid w:val="00011CE2"/>
    <w:rsid w:val="00011F16"/>
    <w:rsid w:val="00011F60"/>
    <w:rsid w:val="00011FCC"/>
    <w:rsid w:val="0001292F"/>
    <w:rsid w:val="000138F7"/>
    <w:rsid w:val="0001430D"/>
    <w:rsid w:val="00014A0F"/>
    <w:rsid w:val="000151B7"/>
    <w:rsid w:val="00015493"/>
    <w:rsid w:val="0001556C"/>
    <w:rsid w:val="00015A33"/>
    <w:rsid w:val="00016207"/>
    <w:rsid w:val="000165FD"/>
    <w:rsid w:val="00016792"/>
    <w:rsid w:val="00016BAE"/>
    <w:rsid w:val="00016F20"/>
    <w:rsid w:val="00017FE2"/>
    <w:rsid w:val="00020318"/>
    <w:rsid w:val="000210DA"/>
    <w:rsid w:val="00021A31"/>
    <w:rsid w:val="00021B31"/>
    <w:rsid w:val="000227D6"/>
    <w:rsid w:val="00023389"/>
    <w:rsid w:val="000237A6"/>
    <w:rsid w:val="00024167"/>
    <w:rsid w:val="0002570B"/>
    <w:rsid w:val="00025AF2"/>
    <w:rsid w:val="00025B92"/>
    <w:rsid w:val="00027703"/>
    <w:rsid w:val="00027A83"/>
    <w:rsid w:val="00027CB9"/>
    <w:rsid w:val="00030A90"/>
    <w:rsid w:val="00030D06"/>
    <w:rsid w:val="00030D1E"/>
    <w:rsid w:val="00030DE7"/>
    <w:rsid w:val="00030EFD"/>
    <w:rsid w:val="0003149A"/>
    <w:rsid w:val="00032A54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707"/>
    <w:rsid w:val="00040882"/>
    <w:rsid w:val="0004107C"/>
    <w:rsid w:val="00041748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D91"/>
    <w:rsid w:val="00046975"/>
    <w:rsid w:val="00046A85"/>
    <w:rsid w:val="00047315"/>
    <w:rsid w:val="0004731E"/>
    <w:rsid w:val="00047D18"/>
    <w:rsid w:val="00047F32"/>
    <w:rsid w:val="000519D1"/>
    <w:rsid w:val="00052679"/>
    <w:rsid w:val="00052B98"/>
    <w:rsid w:val="000543DB"/>
    <w:rsid w:val="00054A2A"/>
    <w:rsid w:val="00054C73"/>
    <w:rsid w:val="00055934"/>
    <w:rsid w:val="00055BE4"/>
    <w:rsid w:val="00057047"/>
    <w:rsid w:val="00060466"/>
    <w:rsid w:val="00061EE1"/>
    <w:rsid w:val="000622CA"/>
    <w:rsid w:val="00062371"/>
    <w:rsid w:val="00062A23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6388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36AB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AFC"/>
    <w:rsid w:val="000B1FD8"/>
    <w:rsid w:val="000B2E25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DC4"/>
    <w:rsid w:val="000C3E8E"/>
    <w:rsid w:val="000C4F6A"/>
    <w:rsid w:val="000C59A8"/>
    <w:rsid w:val="000C5A86"/>
    <w:rsid w:val="000C607E"/>
    <w:rsid w:val="000C6448"/>
    <w:rsid w:val="000C7215"/>
    <w:rsid w:val="000C7E6C"/>
    <w:rsid w:val="000C7EAC"/>
    <w:rsid w:val="000D0A75"/>
    <w:rsid w:val="000D0B73"/>
    <w:rsid w:val="000D0E6C"/>
    <w:rsid w:val="000D20E9"/>
    <w:rsid w:val="000D2A4B"/>
    <w:rsid w:val="000D3510"/>
    <w:rsid w:val="000D3C73"/>
    <w:rsid w:val="000D41E7"/>
    <w:rsid w:val="000D4598"/>
    <w:rsid w:val="000D47DA"/>
    <w:rsid w:val="000D4D3E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4F8"/>
    <w:rsid w:val="000E478F"/>
    <w:rsid w:val="000E4966"/>
    <w:rsid w:val="000E58A6"/>
    <w:rsid w:val="000E6D48"/>
    <w:rsid w:val="000E757D"/>
    <w:rsid w:val="000F0DC1"/>
    <w:rsid w:val="000F1820"/>
    <w:rsid w:val="000F26C3"/>
    <w:rsid w:val="000F274F"/>
    <w:rsid w:val="000F3B9C"/>
    <w:rsid w:val="000F3C61"/>
    <w:rsid w:val="000F62DF"/>
    <w:rsid w:val="000F6658"/>
    <w:rsid w:val="000F6EB3"/>
    <w:rsid w:val="000F7AC5"/>
    <w:rsid w:val="000F7BF7"/>
    <w:rsid w:val="001001E0"/>
    <w:rsid w:val="00100413"/>
    <w:rsid w:val="001004AC"/>
    <w:rsid w:val="00101C54"/>
    <w:rsid w:val="00101E1E"/>
    <w:rsid w:val="001020F8"/>
    <w:rsid w:val="00102483"/>
    <w:rsid w:val="00103078"/>
    <w:rsid w:val="00103701"/>
    <w:rsid w:val="00103782"/>
    <w:rsid w:val="00103840"/>
    <w:rsid w:val="00104232"/>
    <w:rsid w:val="00104AE3"/>
    <w:rsid w:val="00105221"/>
    <w:rsid w:val="0010530B"/>
    <w:rsid w:val="00105466"/>
    <w:rsid w:val="00105B67"/>
    <w:rsid w:val="00105EEA"/>
    <w:rsid w:val="00105F12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60D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174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1B74"/>
    <w:rsid w:val="00141BA5"/>
    <w:rsid w:val="0014228D"/>
    <w:rsid w:val="00142F2A"/>
    <w:rsid w:val="00143773"/>
    <w:rsid w:val="001438FB"/>
    <w:rsid w:val="001441B1"/>
    <w:rsid w:val="0014446C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0C3F"/>
    <w:rsid w:val="00150D51"/>
    <w:rsid w:val="00150EC1"/>
    <w:rsid w:val="00151A1C"/>
    <w:rsid w:val="00151D19"/>
    <w:rsid w:val="00151FF9"/>
    <w:rsid w:val="00152C04"/>
    <w:rsid w:val="00152CE7"/>
    <w:rsid w:val="00153F5A"/>
    <w:rsid w:val="00154634"/>
    <w:rsid w:val="001547E3"/>
    <w:rsid w:val="0015529E"/>
    <w:rsid w:val="0015647A"/>
    <w:rsid w:val="00156CC8"/>
    <w:rsid w:val="00156F67"/>
    <w:rsid w:val="00160D44"/>
    <w:rsid w:val="00161AD6"/>
    <w:rsid w:val="00161E06"/>
    <w:rsid w:val="00162A68"/>
    <w:rsid w:val="00162EA4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33A1"/>
    <w:rsid w:val="001737A0"/>
    <w:rsid w:val="00174089"/>
    <w:rsid w:val="001744E2"/>
    <w:rsid w:val="0017493C"/>
    <w:rsid w:val="00176802"/>
    <w:rsid w:val="001774AC"/>
    <w:rsid w:val="00177EE7"/>
    <w:rsid w:val="001809A6"/>
    <w:rsid w:val="00180D09"/>
    <w:rsid w:val="00182441"/>
    <w:rsid w:val="00183F94"/>
    <w:rsid w:val="00184AF5"/>
    <w:rsid w:val="00184B93"/>
    <w:rsid w:val="00184C15"/>
    <w:rsid w:val="0018551A"/>
    <w:rsid w:val="00186415"/>
    <w:rsid w:val="00186541"/>
    <w:rsid w:val="001867A3"/>
    <w:rsid w:val="00186A89"/>
    <w:rsid w:val="00187990"/>
    <w:rsid w:val="00187A0D"/>
    <w:rsid w:val="001903CD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A7ADE"/>
    <w:rsid w:val="001A7CB8"/>
    <w:rsid w:val="001B021B"/>
    <w:rsid w:val="001B04C7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81E"/>
    <w:rsid w:val="001C1B48"/>
    <w:rsid w:val="001C2191"/>
    <w:rsid w:val="001C448B"/>
    <w:rsid w:val="001C4932"/>
    <w:rsid w:val="001C4B9F"/>
    <w:rsid w:val="001C4CFF"/>
    <w:rsid w:val="001C60A7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904"/>
    <w:rsid w:val="001D7BA5"/>
    <w:rsid w:val="001E016D"/>
    <w:rsid w:val="001E0AC1"/>
    <w:rsid w:val="001E0FC5"/>
    <w:rsid w:val="001E1124"/>
    <w:rsid w:val="001E1FD6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C74"/>
    <w:rsid w:val="001E7D2B"/>
    <w:rsid w:val="001E7FB2"/>
    <w:rsid w:val="001F0B34"/>
    <w:rsid w:val="001F0FCA"/>
    <w:rsid w:val="001F19A1"/>
    <w:rsid w:val="001F1EE7"/>
    <w:rsid w:val="001F1F16"/>
    <w:rsid w:val="001F25A7"/>
    <w:rsid w:val="001F2645"/>
    <w:rsid w:val="001F2704"/>
    <w:rsid w:val="001F280A"/>
    <w:rsid w:val="001F2A39"/>
    <w:rsid w:val="001F308F"/>
    <w:rsid w:val="001F30C0"/>
    <w:rsid w:val="001F34C2"/>
    <w:rsid w:val="001F3519"/>
    <w:rsid w:val="001F415A"/>
    <w:rsid w:val="001F4878"/>
    <w:rsid w:val="001F4CCA"/>
    <w:rsid w:val="001F5472"/>
    <w:rsid w:val="001F55DE"/>
    <w:rsid w:val="001F5E5B"/>
    <w:rsid w:val="001F64DB"/>
    <w:rsid w:val="001F6D74"/>
    <w:rsid w:val="001F723A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6A8"/>
    <w:rsid w:val="0021581F"/>
    <w:rsid w:val="0021663A"/>
    <w:rsid w:val="00216E7B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F5F"/>
    <w:rsid w:val="00235567"/>
    <w:rsid w:val="00235B38"/>
    <w:rsid w:val="00236694"/>
    <w:rsid w:val="00236ED5"/>
    <w:rsid w:val="00236EF8"/>
    <w:rsid w:val="00237D44"/>
    <w:rsid w:val="00237F0B"/>
    <w:rsid w:val="00240994"/>
    <w:rsid w:val="00241044"/>
    <w:rsid w:val="0024104E"/>
    <w:rsid w:val="002411AF"/>
    <w:rsid w:val="00241352"/>
    <w:rsid w:val="00241CBC"/>
    <w:rsid w:val="0024227E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959"/>
    <w:rsid w:val="00246BC9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D0E"/>
    <w:rsid w:val="00256D56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314"/>
    <w:rsid w:val="0026481D"/>
    <w:rsid w:val="0026487C"/>
    <w:rsid w:val="00264B1D"/>
    <w:rsid w:val="002703D2"/>
    <w:rsid w:val="00271250"/>
    <w:rsid w:val="0027254C"/>
    <w:rsid w:val="00272750"/>
    <w:rsid w:val="0027287B"/>
    <w:rsid w:val="00273372"/>
    <w:rsid w:val="00273835"/>
    <w:rsid w:val="00273C4C"/>
    <w:rsid w:val="00273D03"/>
    <w:rsid w:val="002746EA"/>
    <w:rsid w:val="0027511F"/>
    <w:rsid w:val="00275230"/>
    <w:rsid w:val="0027582B"/>
    <w:rsid w:val="002759AB"/>
    <w:rsid w:val="00275D66"/>
    <w:rsid w:val="002769A9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682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871"/>
    <w:rsid w:val="002A1926"/>
    <w:rsid w:val="002A1F23"/>
    <w:rsid w:val="002A2C00"/>
    <w:rsid w:val="002A3B9C"/>
    <w:rsid w:val="002A3CA8"/>
    <w:rsid w:val="002A4DEB"/>
    <w:rsid w:val="002A509B"/>
    <w:rsid w:val="002A53BD"/>
    <w:rsid w:val="002A54CE"/>
    <w:rsid w:val="002A601E"/>
    <w:rsid w:val="002A61C7"/>
    <w:rsid w:val="002A6402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28CD"/>
    <w:rsid w:val="002B39B7"/>
    <w:rsid w:val="002B3DDB"/>
    <w:rsid w:val="002B4264"/>
    <w:rsid w:val="002B480E"/>
    <w:rsid w:val="002B5E6E"/>
    <w:rsid w:val="002B60EA"/>
    <w:rsid w:val="002B62A1"/>
    <w:rsid w:val="002B6C9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6EB"/>
    <w:rsid w:val="002C7AE4"/>
    <w:rsid w:val="002C7C67"/>
    <w:rsid w:val="002D1129"/>
    <w:rsid w:val="002D118A"/>
    <w:rsid w:val="002D135B"/>
    <w:rsid w:val="002D1A35"/>
    <w:rsid w:val="002D2147"/>
    <w:rsid w:val="002D26A9"/>
    <w:rsid w:val="002D31A4"/>
    <w:rsid w:val="002D35C6"/>
    <w:rsid w:val="002D3631"/>
    <w:rsid w:val="002D36DA"/>
    <w:rsid w:val="002D3AD3"/>
    <w:rsid w:val="002D3C1F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10D"/>
    <w:rsid w:val="002E0A5A"/>
    <w:rsid w:val="002E0C20"/>
    <w:rsid w:val="002E1B82"/>
    <w:rsid w:val="002E2425"/>
    <w:rsid w:val="002E299D"/>
    <w:rsid w:val="002E3A38"/>
    <w:rsid w:val="002E3B7B"/>
    <w:rsid w:val="002E4378"/>
    <w:rsid w:val="002E481A"/>
    <w:rsid w:val="002E4C3D"/>
    <w:rsid w:val="002E4CE1"/>
    <w:rsid w:val="002F06A3"/>
    <w:rsid w:val="002F0729"/>
    <w:rsid w:val="002F08E7"/>
    <w:rsid w:val="002F2539"/>
    <w:rsid w:val="002F34A5"/>
    <w:rsid w:val="002F373E"/>
    <w:rsid w:val="002F3AC4"/>
    <w:rsid w:val="002F3C21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2F754E"/>
    <w:rsid w:val="00300232"/>
    <w:rsid w:val="0030078A"/>
    <w:rsid w:val="00300FD2"/>
    <w:rsid w:val="00301356"/>
    <w:rsid w:val="00302398"/>
    <w:rsid w:val="00303466"/>
    <w:rsid w:val="00303525"/>
    <w:rsid w:val="00303AAA"/>
    <w:rsid w:val="00304037"/>
    <w:rsid w:val="00304595"/>
    <w:rsid w:val="0030512F"/>
    <w:rsid w:val="00305151"/>
    <w:rsid w:val="00305542"/>
    <w:rsid w:val="00305FF5"/>
    <w:rsid w:val="003076CE"/>
    <w:rsid w:val="00307941"/>
    <w:rsid w:val="00310CA0"/>
    <w:rsid w:val="00310D2C"/>
    <w:rsid w:val="00310E2C"/>
    <w:rsid w:val="0031120F"/>
    <w:rsid w:val="0031173A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602F"/>
    <w:rsid w:val="003170A9"/>
    <w:rsid w:val="00317B57"/>
    <w:rsid w:val="0032170F"/>
    <w:rsid w:val="0032223E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1C0F"/>
    <w:rsid w:val="00333040"/>
    <w:rsid w:val="003336E3"/>
    <w:rsid w:val="00333808"/>
    <w:rsid w:val="00334045"/>
    <w:rsid w:val="0033445E"/>
    <w:rsid w:val="00334BDF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082"/>
    <w:rsid w:val="00344B7A"/>
    <w:rsid w:val="00345ACD"/>
    <w:rsid w:val="00346743"/>
    <w:rsid w:val="00346E6C"/>
    <w:rsid w:val="00347918"/>
    <w:rsid w:val="00350031"/>
    <w:rsid w:val="0035012F"/>
    <w:rsid w:val="00350307"/>
    <w:rsid w:val="00350466"/>
    <w:rsid w:val="003512D0"/>
    <w:rsid w:val="00351386"/>
    <w:rsid w:val="00351506"/>
    <w:rsid w:val="00351BEA"/>
    <w:rsid w:val="00351EC7"/>
    <w:rsid w:val="003522E0"/>
    <w:rsid w:val="0035247A"/>
    <w:rsid w:val="00352CB9"/>
    <w:rsid w:val="00353D2B"/>
    <w:rsid w:val="00354A63"/>
    <w:rsid w:val="00354C6C"/>
    <w:rsid w:val="00355B4E"/>
    <w:rsid w:val="00355D9A"/>
    <w:rsid w:val="00356CB6"/>
    <w:rsid w:val="0035700C"/>
    <w:rsid w:val="003606E3"/>
    <w:rsid w:val="003616A2"/>
    <w:rsid w:val="003618D6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68B2"/>
    <w:rsid w:val="003671B9"/>
    <w:rsid w:val="003671D9"/>
    <w:rsid w:val="003675A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99A"/>
    <w:rsid w:val="003765D0"/>
    <w:rsid w:val="00376728"/>
    <w:rsid w:val="00376D00"/>
    <w:rsid w:val="00376E0B"/>
    <w:rsid w:val="00377DCA"/>
    <w:rsid w:val="00380639"/>
    <w:rsid w:val="003817B4"/>
    <w:rsid w:val="00381897"/>
    <w:rsid w:val="0038359C"/>
    <w:rsid w:val="0038428A"/>
    <w:rsid w:val="00384851"/>
    <w:rsid w:val="003856F3"/>
    <w:rsid w:val="00385F85"/>
    <w:rsid w:val="0038729E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A3A"/>
    <w:rsid w:val="00396ED4"/>
    <w:rsid w:val="003978D3"/>
    <w:rsid w:val="003A0563"/>
    <w:rsid w:val="003A06A3"/>
    <w:rsid w:val="003A0722"/>
    <w:rsid w:val="003A1B07"/>
    <w:rsid w:val="003A1D8A"/>
    <w:rsid w:val="003A26D0"/>
    <w:rsid w:val="003A2DF8"/>
    <w:rsid w:val="003A2F70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1FF"/>
    <w:rsid w:val="003B052F"/>
    <w:rsid w:val="003B09E0"/>
    <w:rsid w:val="003B178E"/>
    <w:rsid w:val="003B1E36"/>
    <w:rsid w:val="003B2724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6EDB"/>
    <w:rsid w:val="003B7FEF"/>
    <w:rsid w:val="003C0623"/>
    <w:rsid w:val="003C12E0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905"/>
    <w:rsid w:val="003C6F36"/>
    <w:rsid w:val="003C7543"/>
    <w:rsid w:val="003C7B61"/>
    <w:rsid w:val="003D01CC"/>
    <w:rsid w:val="003D09B1"/>
    <w:rsid w:val="003D1124"/>
    <w:rsid w:val="003D1D5D"/>
    <w:rsid w:val="003D1F23"/>
    <w:rsid w:val="003D2163"/>
    <w:rsid w:val="003D26C8"/>
    <w:rsid w:val="003D28B5"/>
    <w:rsid w:val="003D331D"/>
    <w:rsid w:val="003D3AFF"/>
    <w:rsid w:val="003D3BD0"/>
    <w:rsid w:val="003D3D33"/>
    <w:rsid w:val="003D453D"/>
    <w:rsid w:val="003D4CC8"/>
    <w:rsid w:val="003D529A"/>
    <w:rsid w:val="003D6FC5"/>
    <w:rsid w:val="003D76F2"/>
    <w:rsid w:val="003D7851"/>
    <w:rsid w:val="003E065A"/>
    <w:rsid w:val="003E0D2A"/>
    <w:rsid w:val="003E0DD5"/>
    <w:rsid w:val="003E0F72"/>
    <w:rsid w:val="003E0FDC"/>
    <w:rsid w:val="003E1516"/>
    <w:rsid w:val="003E18DE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41F"/>
    <w:rsid w:val="003F3A00"/>
    <w:rsid w:val="003F44FE"/>
    <w:rsid w:val="003F56A0"/>
    <w:rsid w:val="003F6505"/>
    <w:rsid w:val="003F66D9"/>
    <w:rsid w:val="003F6C96"/>
    <w:rsid w:val="003F721D"/>
    <w:rsid w:val="003F762C"/>
    <w:rsid w:val="003F7ABC"/>
    <w:rsid w:val="003F7E08"/>
    <w:rsid w:val="0040029E"/>
    <w:rsid w:val="0040151F"/>
    <w:rsid w:val="004016F0"/>
    <w:rsid w:val="004019FE"/>
    <w:rsid w:val="00401EEF"/>
    <w:rsid w:val="0040283B"/>
    <w:rsid w:val="00402B9D"/>
    <w:rsid w:val="00402EAF"/>
    <w:rsid w:val="00402FB0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2E"/>
    <w:rsid w:val="0041316F"/>
    <w:rsid w:val="00413611"/>
    <w:rsid w:val="004141C0"/>
    <w:rsid w:val="0041434B"/>
    <w:rsid w:val="00415D34"/>
    <w:rsid w:val="00415EC2"/>
    <w:rsid w:val="00417F30"/>
    <w:rsid w:val="00417FBE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ED0"/>
    <w:rsid w:val="00430F66"/>
    <w:rsid w:val="00432519"/>
    <w:rsid w:val="0043255D"/>
    <w:rsid w:val="00433822"/>
    <w:rsid w:val="00433A65"/>
    <w:rsid w:val="004342AC"/>
    <w:rsid w:val="0043509B"/>
    <w:rsid w:val="004358D7"/>
    <w:rsid w:val="00437F7E"/>
    <w:rsid w:val="00441B17"/>
    <w:rsid w:val="00441F27"/>
    <w:rsid w:val="00441F48"/>
    <w:rsid w:val="004422FE"/>
    <w:rsid w:val="004423A4"/>
    <w:rsid w:val="00442B97"/>
    <w:rsid w:val="00442F65"/>
    <w:rsid w:val="004430F2"/>
    <w:rsid w:val="00443631"/>
    <w:rsid w:val="004443B3"/>
    <w:rsid w:val="00444C00"/>
    <w:rsid w:val="00445FD2"/>
    <w:rsid w:val="0044651B"/>
    <w:rsid w:val="004477F2"/>
    <w:rsid w:val="00450123"/>
    <w:rsid w:val="00451A61"/>
    <w:rsid w:val="00451BD2"/>
    <w:rsid w:val="00451E80"/>
    <w:rsid w:val="00452C9C"/>
    <w:rsid w:val="004533B3"/>
    <w:rsid w:val="0045389F"/>
    <w:rsid w:val="0045396C"/>
    <w:rsid w:val="00453D98"/>
    <w:rsid w:val="00456243"/>
    <w:rsid w:val="00456502"/>
    <w:rsid w:val="004565A8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80151"/>
    <w:rsid w:val="00480659"/>
    <w:rsid w:val="00480815"/>
    <w:rsid w:val="00482086"/>
    <w:rsid w:val="00482137"/>
    <w:rsid w:val="00482812"/>
    <w:rsid w:val="004831C5"/>
    <w:rsid w:val="00484432"/>
    <w:rsid w:val="00484D3E"/>
    <w:rsid w:val="0048599F"/>
    <w:rsid w:val="004864FA"/>
    <w:rsid w:val="00486538"/>
    <w:rsid w:val="004873B2"/>
    <w:rsid w:val="00487B7C"/>
    <w:rsid w:val="004907A1"/>
    <w:rsid w:val="004914E6"/>
    <w:rsid w:val="00491ABA"/>
    <w:rsid w:val="00493402"/>
    <w:rsid w:val="00493917"/>
    <w:rsid w:val="00494072"/>
    <w:rsid w:val="00494341"/>
    <w:rsid w:val="0049456C"/>
    <w:rsid w:val="00494D66"/>
    <w:rsid w:val="00495295"/>
    <w:rsid w:val="00495EF0"/>
    <w:rsid w:val="00496526"/>
    <w:rsid w:val="00496F86"/>
    <w:rsid w:val="004972CA"/>
    <w:rsid w:val="00497504"/>
    <w:rsid w:val="00497852"/>
    <w:rsid w:val="004A00D9"/>
    <w:rsid w:val="004A05C1"/>
    <w:rsid w:val="004A138D"/>
    <w:rsid w:val="004A1AB5"/>
    <w:rsid w:val="004A2378"/>
    <w:rsid w:val="004A2557"/>
    <w:rsid w:val="004A272C"/>
    <w:rsid w:val="004A3046"/>
    <w:rsid w:val="004A3483"/>
    <w:rsid w:val="004A3EF4"/>
    <w:rsid w:val="004A56FF"/>
    <w:rsid w:val="004A5A3E"/>
    <w:rsid w:val="004A63D7"/>
    <w:rsid w:val="004A67C4"/>
    <w:rsid w:val="004A6E7E"/>
    <w:rsid w:val="004B0307"/>
    <w:rsid w:val="004B0BDF"/>
    <w:rsid w:val="004B2B43"/>
    <w:rsid w:val="004B431D"/>
    <w:rsid w:val="004B43B7"/>
    <w:rsid w:val="004B77B2"/>
    <w:rsid w:val="004B7A43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66A"/>
    <w:rsid w:val="004D3ACC"/>
    <w:rsid w:val="004D3C04"/>
    <w:rsid w:val="004D402E"/>
    <w:rsid w:val="004D4413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1552"/>
    <w:rsid w:val="004E1FCB"/>
    <w:rsid w:val="004E2758"/>
    <w:rsid w:val="004E307C"/>
    <w:rsid w:val="004E381D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611D"/>
    <w:rsid w:val="004F7B1A"/>
    <w:rsid w:val="004F7E48"/>
    <w:rsid w:val="004F7E73"/>
    <w:rsid w:val="00500137"/>
    <w:rsid w:val="005006E3"/>
    <w:rsid w:val="00501440"/>
    <w:rsid w:val="00501A5B"/>
    <w:rsid w:val="0050290E"/>
    <w:rsid w:val="00503A9B"/>
    <w:rsid w:val="00504A9F"/>
    <w:rsid w:val="00505464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7424"/>
    <w:rsid w:val="00520E68"/>
    <w:rsid w:val="005214DC"/>
    <w:rsid w:val="00521576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63B4"/>
    <w:rsid w:val="00536A4A"/>
    <w:rsid w:val="00536BB9"/>
    <w:rsid w:val="00537666"/>
    <w:rsid w:val="00537BAB"/>
    <w:rsid w:val="00540220"/>
    <w:rsid w:val="005406EB"/>
    <w:rsid w:val="00540A80"/>
    <w:rsid w:val="00541ECF"/>
    <w:rsid w:val="00542443"/>
    <w:rsid w:val="00544116"/>
    <w:rsid w:val="00544220"/>
    <w:rsid w:val="005445D4"/>
    <w:rsid w:val="00544D26"/>
    <w:rsid w:val="00544E6D"/>
    <w:rsid w:val="00544F53"/>
    <w:rsid w:val="00545DC1"/>
    <w:rsid w:val="0054637E"/>
    <w:rsid w:val="0054698A"/>
    <w:rsid w:val="00546D80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629F"/>
    <w:rsid w:val="005575CD"/>
    <w:rsid w:val="00557C7E"/>
    <w:rsid w:val="00560190"/>
    <w:rsid w:val="00562DF6"/>
    <w:rsid w:val="005633B6"/>
    <w:rsid w:val="005635DC"/>
    <w:rsid w:val="0056389F"/>
    <w:rsid w:val="00563CE4"/>
    <w:rsid w:val="00563EF2"/>
    <w:rsid w:val="00564198"/>
    <w:rsid w:val="0056446C"/>
    <w:rsid w:val="005647EA"/>
    <w:rsid w:val="00564998"/>
    <w:rsid w:val="00565788"/>
    <w:rsid w:val="00565EF9"/>
    <w:rsid w:val="00565FDF"/>
    <w:rsid w:val="005668CC"/>
    <w:rsid w:val="00567B18"/>
    <w:rsid w:val="00570CB0"/>
    <w:rsid w:val="0057129B"/>
    <w:rsid w:val="005713AF"/>
    <w:rsid w:val="00571EE3"/>
    <w:rsid w:val="00572421"/>
    <w:rsid w:val="0057247C"/>
    <w:rsid w:val="00572A0F"/>
    <w:rsid w:val="00572BFA"/>
    <w:rsid w:val="0057313C"/>
    <w:rsid w:val="00575648"/>
    <w:rsid w:val="00575773"/>
    <w:rsid w:val="00575F43"/>
    <w:rsid w:val="00576BC9"/>
    <w:rsid w:val="00577099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ABC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1FDF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812"/>
    <w:rsid w:val="005973A6"/>
    <w:rsid w:val="00597641"/>
    <w:rsid w:val="00597B5F"/>
    <w:rsid w:val="00597F6D"/>
    <w:rsid w:val="005A002C"/>
    <w:rsid w:val="005A0CF1"/>
    <w:rsid w:val="005A0E09"/>
    <w:rsid w:val="005A0EE0"/>
    <w:rsid w:val="005A1C23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4893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758F"/>
    <w:rsid w:val="005C7B8B"/>
    <w:rsid w:val="005D0415"/>
    <w:rsid w:val="005D0665"/>
    <w:rsid w:val="005D1237"/>
    <w:rsid w:val="005D206C"/>
    <w:rsid w:val="005D2EF1"/>
    <w:rsid w:val="005D48F9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788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033D"/>
    <w:rsid w:val="005F05FF"/>
    <w:rsid w:val="005F176A"/>
    <w:rsid w:val="005F1E4C"/>
    <w:rsid w:val="005F1FAC"/>
    <w:rsid w:val="005F264E"/>
    <w:rsid w:val="005F2870"/>
    <w:rsid w:val="005F358B"/>
    <w:rsid w:val="005F36F2"/>
    <w:rsid w:val="005F38B0"/>
    <w:rsid w:val="005F3C35"/>
    <w:rsid w:val="005F3F3D"/>
    <w:rsid w:val="005F48C1"/>
    <w:rsid w:val="005F5861"/>
    <w:rsid w:val="005F695F"/>
    <w:rsid w:val="005F6D51"/>
    <w:rsid w:val="005F770E"/>
    <w:rsid w:val="0060065E"/>
    <w:rsid w:val="00601852"/>
    <w:rsid w:val="0060192D"/>
    <w:rsid w:val="006030D3"/>
    <w:rsid w:val="00603C93"/>
    <w:rsid w:val="00605996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4B32"/>
    <w:rsid w:val="006159CC"/>
    <w:rsid w:val="00616606"/>
    <w:rsid w:val="00616B23"/>
    <w:rsid w:val="00617096"/>
    <w:rsid w:val="00617847"/>
    <w:rsid w:val="00617F22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E9"/>
    <w:rsid w:val="00626B44"/>
    <w:rsid w:val="00626F36"/>
    <w:rsid w:val="00627097"/>
    <w:rsid w:val="00627240"/>
    <w:rsid w:val="00627A66"/>
    <w:rsid w:val="00630C91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37D18"/>
    <w:rsid w:val="0064138D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6A44"/>
    <w:rsid w:val="0064744E"/>
    <w:rsid w:val="00647B86"/>
    <w:rsid w:val="0065067F"/>
    <w:rsid w:val="00650ABC"/>
    <w:rsid w:val="00650BD3"/>
    <w:rsid w:val="00651027"/>
    <w:rsid w:val="00651B30"/>
    <w:rsid w:val="00652287"/>
    <w:rsid w:val="00652DD6"/>
    <w:rsid w:val="00652E74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5447"/>
    <w:rsid w:val="006661A4"/>
    <w:rsid w:val="00666C57"/>
    <w:rsid w:val="00666DC4"/>
    <w:rsid w:val="00667EEE"/>
    <w:rsid w:val="0067078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5E65"/>
    <w:rsid w:val="006760E0"/>
    <w:rsid w:val="00676E43"/>
    <w:rsid w:val="00677072"/>
    <w:rsid w:val="00677965"/>
    <w:rsid w:val="00677E81"/>
    <w:rsid w:val="006801A1"/>
    <w:rsid w:val="00681195"/>
    <w:rsid w:val="006824AA"/>
    <w:rsid w:val="006828AE"/>
    <w:rsid w:val="00682AED"/>
    <w:rsid w:val="00682AF9"/>
    <w:rsid w:val="0068365E"/>
    <w:rsid w:val="00683DB1"/>
    <w:rsid w:val="006842C5"/>
    <w:rsid w:val="00684C72"/>
    <w:rsid w:val="00684F58"/>
    <w:rsid w:val="0068572F"/>
    <w:rsid w:val="00685BBE"/>
    <w:rsid w:val="0068627F"/>
    <w:rsid w:val="0068629F"/>
    <w:rsid w:val="00687EFE"/>
    <w:rsid w:val="00690451"/>
    <w:rsid w:val="00690F8E"/>
    <w:rsid w:val="006915E7"/>
    <w:rsid w:val="00691D55"/>
    <w:rsid w:val="006925AA"/>
    <w:rsid w:val="0069266A"/>
    <w:rsid w:val="006933B3"/>
    <w:rsid w:val="0069413A"/>
    <w:rsid w:val="00694B2A"/>
    <w:rsid w:val="00694CD3"/>
    <w:rsid w:val="00694D2E"/>
    <w:rsid w:val="006954C1"/>
    <w:rsid w:val="00695857"/>
    <w:rsid w:val="0069677C"/>
    <w:rsid w:val="006A101E"/>
    <w:rsid w:val="006A11C6"/>
    <w:rsid w:val="006A127F"/>
    <w:rsid w:val="006A16BB"/>
    <w:rsid w:val="006A1DF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714"/>
    <w:rsid w:val="006B0E46"/>
    <w:rsid w:val="006B10F9"/>
    <w:rsid w:val="006B2100"/>
    <w:rsid w:val="006B23C9"/>
    <w:rsid w:val="006B2F17"/>
    <w:rsid w:val="006B3168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5F2D"/>
    <w:rsid w:val="006C6049"/>
    <w:rsid w:val="006C6497"/>
    <w:rsid w:val="006C66E1"/>
    <w:rsid w:val="006C6C59"/>
    <w:rsid w:val="006C7111"/>
    <w:rsid w:val="006C7CAC"/>
    <w:rsid w:val="006D0050"/>
    <w:rsid w:val="006D0E50"/>
    <w:rsid w:val="006D18A4"/>
    <w:rsid w:val="006D1DF8"/>
    <w:rsid w:val="006D1EAC"/>
    <w:rsid w:val="006D33DC"/>
    <w:rsid w:val="006D363C"/>
    <w:rsid w:val="006D37DD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E62"/>
    <w:rsid w:val="006D7FA9"/>
    <w:rsid w:val="006E0029"/>
    <w:rsid w:val="006E0332"/>
    <w:rsid w:val="006E1135"/>
    <w:rsid w:val="006E1931"/>
    <w:rsid w:val="006E270A"/>
    <w:rsid w:val="006E2BE3"/>
    <w:rsid w:val="006E2D2F"/>
    <w:rsid w:val="006E325C"/>
    <w:rsid w:val="006E3C82"/>
    <w:rsid w:val="006E3D64"/>
    <w:rsid w:val="006E3FCE"/>
    <w:rsid w:val="006E41E1"/>
    <w:rsid w:val="006E46AC"/>
    <w:rsid w:val="006E4AA0"/>
    <w:rsid w:val="006E521A"/>
    <w:rsid w:val="006E5673"/>
    <w:rsid w:val="006E609F"/>
    <w:rsid w:val="006E6ACB"/>
    <w:rsid w:val="006E6D27"/>
    <w:rsid w:val="006E6DE5"/>
    <w:rsid w:val="006E6F88"/>
    <w:rsid w:val="006E78DA"/>
    <w:rsid w:val="006E790A"/>
    <w:rsid w:val="006F06E2"/>
    <w:rsid w:val="006F0B33"/>
    <w:rsid w:val="006F0FA5"/>
    <w:rsid w:val="006F10E6"/>
    <w:rsid w:val="006F19B3"/>
    <w:rsid w:val="006F1CC3"/>
    <w:rsid w:val="006F209B"/>
    <w:rsid w:val="006F20FC"/>
    <w:rsid w:val="006F3652"/>
    <w:rsid w:val="006F397F"/>
    <w:rsid w:val="006F39C8"/>
    <w:rsid w:val="006F3B80"/>
    <w:rsid w:val="006F4224"/>
    <w:rsid w:val="006F4D33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10061"/>
    <w:rsid w:val="0071194A"/>
    <w:rsid w:val="00712307"/>
    <w:rsid w:val="00713CA2"/>
    <w:rsid w:val="007148C3"/>
    <w:rsid w:val="00714D0F"/>
    <w:rsid w:val="00714F83"/>
    <w:rsid w:val="00715250"/>
    <w:rsid w:val="007154B3"/>
    <w:rsid w:val="00715BE0"/>
    <w:rsid w:val="007165BD"/>
    <w:rsid w:val="00720374"/>
    <w:rsid w:val="00720BFE"/>
    <w:rsid w:val="00720DF2"/>
    <w:rsid w:val="00720F7D"/>
    <w:rsid w:val="00721250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38F5"/>
    <w:rsid w:val="0073440C"/>
    <w:rsid w:val="00734F0D"/>
    <w:rsid w:val="00734F87"/>
    <w:rsid w:val="0073504D"/>
    <w:rsid w:val="00735F34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779"/>
    <w:rsid w:val="00742A46"/>
    <w:rsid w:val="00743C05"/>
    <w:rsid w:val="0074652B"/>
    <w:rsid w:val="00746E15"/>
    <w:rsid w:val="0075009A"/>
    <w:rsid w:val="00750793"/>
    <w:rsid w:val="00750A9A"/>
    <w:rsid w:val="00750E24"/>
    <w:rsid w:val="0075119D"/>
    <w:rsid w:val="00752487"/>
    <w:rsid w:val="00753279"/>
    <w:rsid w:val="007536B4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2858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60D"/>
    <w:rsid w:val="00766FF0"/>
    <w:rsid w:val="00770A5F"/>
    <w:rsid w:val="00770BC3"/>
    <w:rsid w:val="00771CCB"/>
    <w:rsid w:val="00773B4B"/>
    <w:rsid w:val="00775400"/>
    <w:rsid w:val="0077578A"/>
    <w:rsid w:val="007757D7"/>
    <w:rsid w:val="00775C2B"/>
    <w:rsid w:val="00776484"/>
    <w:rsid w:val="00776C17"/>
    <w:rsid w:val="00776D47"/>
    <w:rsid w:val="00776D87"/>
    <w:rsid w:val="0077743F"/>
    <w:rsid w:val="00777A21"/>
    <w:rsid w:val="00777BFA"/>
    <w:rsid w:val="00780F05"/>
    <w:rsid w:val="00781255"/>
    <w:rsid w:val="00781922"/>
    <w:rsid w:val="00781B8F"/>
    <w:rsid w:val="00783581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169A"/>
    <w:rsid w:val="007A1AF7"/>
    <w:rsid w:val="007A1DFF"/>
    <w:rsid w:val="007A234B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72A"/>
    <w:rsid w:val="007C27F1"/>
    <w:rsid w:val="007C2E51"/>
    <w:rsid w:val="007C319D"/>
    <w:rsid w:val="007C3B24"/>
    <w:rsid w:val="007C3BD6"/>
    <w:rsid w:val="007C3E5A"/>
    <w:rsid w:val="007C468F"/>
    <w:rsid w:val="007C6843"/>
    <w:rsid w:val="007C68E1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1415"/>
    <w:rsid w:val="007E24F9"/>
    <w:rsid w:val="007E3465"/>
    <w:rsid w:val="007E3904"/>
    <w:rsid w:val="007E43F3"/>
    <w:rsid w:val="007E4BAF"/>
    <w:rsid w:val="007E58C1"/>
    <w:rsid w:val="007E5FC7"/>
    <w:rsid w:val="007E609E"/>
    <w:rsid w:val="007E6D85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404"/>
    <w:rsid w:val="007F590B"/>
    <w:rsid w:val="007F6A55"/>
    <w:rsid w:val="007F7BDC"/>
    <w:rsid w:val="007F7F57"/>
    <w:rsid w:val="008000AA"/>
    <w:rsid w:val="00800939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CF5"/>
    <w:rsid w:val="008122E7"/>
    <w:rsid w:val="00812A3D"/>
    <w:rsid w:val="00813AD1"/>
    <w:rsid w:val="00813C5F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612"/>
    <w:rsid w:val="0082794C"/>
    <w:rsid w:val="0083138E"/>
    <w:rsid w:val="008328C5"/>
    <w:rsid w:val="00833533"/>
    <w:rsid w:val="00833952"/>
    <w:rsid w:val="00834851"/>
    <w:rsid w:val="008348D4"/>
    <w:rsid w:val="00835262"/>
    <w:rsid w:val="00835ECB"/>
    <w:rsid w:val="00836F9E"/>
    <w:rsid w:val="0083705F"/>
    <w:rsid w:val="008373A7"/>
    <w:rsid w:val="0083786E"/>
    <w:rsid w:val="00837B2C"/>
    <w:rsid w:val="00837D7D"/>
    <w:rsid w:val="0084000B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8B9"/>
    <w:rsid w:val="00855183"/>
    <w:rsid w:val="00855B98"/>
    <w:rsid w:val="008568C5"/>
    <w:rsid w:val="0085698F"/>
    <w:rsid w:val="00856C4C"/>
    <w:rsid w:val="00856FA3"/>
    <w:rsid w:val="0085722D"/>
    <w:rsid w:val="008606BB"/>
    <w:rsid w:val="008613E3"/>
    <w:rsid w:val="00862231"/>
    <w:rsid w:val="008627D7"/>
    <w:rsid w:val="008629A5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65C"/>
    <w:rsid w:val="00867D3F"/>
    <w:rsid w:val="00867D83"/>
    <w:rsid w:val="008714EB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81C"/>
    <w:rsid w:val="0088690E"/>
    <w:rsid w:val="0088702C"/>
    <w:rsid w:val="008873A1"/>
    <w:rsid w:val="00887EC4"/>
    <w:rsid w:val="00890B12"/>
    <w:rsid w:val="00892714"/>
    <w:rsid w:val="00892A08"/>
    <w:rsid w:val="00892FD4"/>
    <w:rsid w:val="008932D8"/>
    <w:rsid w:val="00893B44"/>
    <w:rsid w:val="00893EC0"/>
    <w:rsid w:val="0089461E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29A4"/>
    <w:rsid w:val="008A3FCB"/>
    <w:rsid w:val="008A4A32"/>
    <w:rsid w:val="008A4BAF"/>
    <w:rsid w:val="008A4D32"/>
    <w:rsid w:val="008A560C"/>
    <w:rsid w:val="008A6F30"/>
    <w:rsid w:val="008B08B1"/>
    <w:rsid w:val="008B0E16"/>
    <w:rsid w:val="008B1B3B"/>
    <w:rsid w:val="008B3380"/>
    <w:rsid w:val="008B355F"/>
    <w:rsid w:val="008B3936"/>
    <w:rsid w:val="008B3B13"/>
    <w:rsid w:val="008B47C2"/>
    <w:rsid w:val="008B5258"/>
    <w:rsid w:val="008B5EDB"/>
    <w:rsid w:val="008B61EC"/>
    <w:rsid w:val="008B66DB"/>
    <w:rsid w:val="008B6C59"/>
    <w:rsid w:val="008B7A40"/>
    <w:rsid w:val="008C0029"/>
    <w:rsid w:val="008C076A"/>
    <w:rsid w:val="008C07FC"/>
    <w:rsid w:val="008C1D91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6FAC"/>
    <w:rsid w:val="008C727F"/>
    <w:rsid w:val="008C7BEB"/>
    <w:rsid w:val="008D0104"/>
    <w:rsid w:val="008D0359"/>
    <w:rsid w:val="008D16F9"/>
    <w:rsid w:val="008D17C7"/>
    <w:rsid w:val="008D32E9"/>
    <w:rsid w:val="008D3770"/>
    <w:rsid w:val="008D3EF0"/>
    <w:rsid w:val="008D4EC0"/>
    <w:rsid w:val="008D539B"/>
    <w:rsid w:val="008D55F5"/>
    <w:rsid w:val="008D6029"/>
    <w:rsid w:val="008D6047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4E8E"/>
    <w:rsid w:val="008E52E8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20C"/>
    <w:rsid w:val="008F7DE5"/>
    <w:rsid w:val="00900B0E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012"/>
    <w:rsid w:val="00914735"/>
    <w:rsid w:val="009153AB"/>
    <w:rsid w:val="00915659"/>
    <w:rsid w:val="0091600F"/>
    <w:rsid w:val="00920818"/>
    <w:rsid w:val="00920EDC"/>
    <w:rsid w:val="0092162A"/>
    <w:rsid w:val="0092213C"/>
    <w:rsid w:val="00922A1B"/>
    <w:rsid w:val="00922AA2"/>
    <w:rsid w:val="009233D5"/>
    <w:rsid w:val="009243E9"/>
    <w:rsid w:val="00925159"/>
    <w:rsid w:val="009253C0"/>
    <w:rsid w:val="00925727"/>
    <w:rsid w:val="00925750"/>
    <w:rsid w:val="00926428"/>
    <w:rsid w:val="00926D0C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37B4F"/>
    <w:rsid w:val="0094024B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B76"/>
    <w:rsid w:val="00953D3B"/>
    <w:rsid w:val="009540A7"/>
    <w:rsid w:val="00954F4B"/>
    <w:rsid w:val="00956FB7"/>
    <w:rsid w:val="009578F4"/>
    <w:rsid w:val="00961116"/>
    <w:rsid w:val="009611D1"/>
    <w:rsid w:val="00961333"/>
    <w:rsid w:val="00961787"/>
    <w:rsid w:val="009623D8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1951"/>
    <w:rsid w:val="00972777"/>
    <w:rsid w:val="00972AEE"/>
    <w:rsid w:val="00973026"/>
    <w:rsid w:val="00973466"/>
    <w:rsid w:val="00973625"/>
    <w:rsid w:val="009737D5"/>
    <w:rsid w:val="009742FE"/>
    <w:rsid w:val="0097449C"/>
    <w:rsid w:val="00974E40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0232"/>
    <w:rsid w:val="009A02F5"/>
    <w:rsid w:val="009A05C5"/>
    <w:rsid w:val="009A14DF"/>
    <w:rsid w:val="009A1E5F"/>
    <w:rsid w:val="009A2CB0"/>
    <w:rsid w:val="009A30BC"/>
    <w:rsid w:val="009A3F3A"/>
    <w:rsid w:val="009A423C"/>
    <w:rsid w:val="009A4779"/>
    <w:rsid w:val="009A4CE0"/>
    <w:rsid w:val="009A6191"/>
    <w:rsid w:val="009A6863"/>
    <w:rsid w:val="009A6E07"/>
    <w:rsid w:val="009A7FC0"/>
    <w:rsid w:val="009B007C"/>
    <w:rsid w:val="009B016D"/>
    <w:rsid w:val="009B017F"/>
    <w:rsid w:val="009B0AAE"/>
    <w:rsid w:val="009B1AAA"/>
    <w:rsid w:val="009B2E7E"/>
    <w:rsid w:val="009B384C"/>
    <w:rsid w:val="009B391B"/>
    <w:rsid w:val="009B4A38"/>
    <w:rsid w:val="009B53C3"/>
    <w:rsid w:val="009B549B"/>
    <w:rsid w:val="009B6287"/>
    <w:rsid w:val="009B695F"/>
    <w:rsid w:val="009C008E"/>
    <w:rsid w:val="009C050E"/>
    <w:rsid w:val="009C275B"/>
    <w:rsid w:val="009C3D1F"/>
    <w:rsid w:val="009C479D"/>
    <w:rsid w:val="009C4B90"/>
    <w:rsid w:val="009C543D"/>
    <w:rsid w:val="009C5BB2"/>
    <w:rsid w:val="009C633F"/>
    <w:rsid w:val="009C66CF"/>
    <w:rsid w:val="009C6E03"/>
    <w:rsid w:val="009C77BA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479D"/>
    <w:rsid w:val="009D534B"/>
    <w:rsid w:val="009D54B5"/>
    <w:rsid w:val="009D552B"/>
    <w:rsid w:val="009D57AB"/>
    <w:rsid w:val="009D6659"/>
    <w:rsid w:val="009D68EC"/>
    <w:rsid w:val="009D7029"/>
    <w:rsid w:val="009D73E5"/>
    <w:rsid w:val="009D7DD2"/>
    <w:rsid w:val="009E02EE"/>
    <w:rsid w:val="009E0A78"/>
    <w:rsid w:val="009E0CC4"/>
    <w:rsid w:val="009E2279"/>
    <w:rsid w:val="009E2521"/>
    <w:rsid w:val="009E2CB8"/>
    <w:rsid w:val="009E2F53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F06EC"/>
    <w:rsid w:val="009F071D"/>
    <w:rsid w:val="009F0CA8"/>
    <w:rsid w:val="009F1E72"/>
    <w:rsid w:val="009F2865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FB8"/>
    <w:rsid w:val="009F67D9"/>
    <w:rsid w:val="009F6AD7"/>
    <w:rsid w:val="009F7489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70C"/>
    <w:rsid w:val="00A13CC1"/>
    <w:rsid w:val="00A145E4"/>
    <w:rsid w:val="00A149FD"/>
    <w:rsid w:val="00A15380"/>
    <w:rsid w:val="00A16D69"/>
    <w:rsid w:val="00A17C5C"/>
    <w:rsid w:val="00A17D72"/>
    <w:rsid w:val="00A17EB2"/>
    <w:rsid w:val="00A20D66"/>
    <w:rsid w:val="00A22630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77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732E"/>
    <w:rsid w:val="00A47F6E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06F6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CA7"/>
    <w:rsid w:val="00A6790E"/>
    <w:rsid w:val="00A67D44"/>
    <w:rsid w:val="00A67F8A"/>
    <w:rsid w:val="00A705DA"/>
    <w:rsid w:val="00A707FB"/>
    <w:rsid w:val="00A70B25"/>
    <w:rsid w:val="00A70F20"/>
    <w:rsid w:val="00A71388"/>
    <w:rsid w:val="00A725AD"/>
    <w:rsid w:val="00A72CA2"/>
    <w:rsid w:val="00A7404F"/>
    <w:rsid w:val="00A7413F"/>
    <w:rsid w:val="00A75F23"/>
    <w:rsid w:val="00A7693E"/>
    <w:rsid w:val="00A76C2B"/>
    <w:rsid w:val="00A771A5"/>
    <w:rsid w:val="00A77919"/>
    <w:rsid w:val="00A77C7E"/>
    <w:rsid w:val="00A80401"/>
    <w:rsid w:val="00A80981"/>
    <w:rsid w:val="00A80DB7"/>
    <w:rsid w:val="00A80E03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0DE"/>
    <w:rsid w:val="00A862C4"/>
    <w:rsid w:val="00A8674B"/>
    <w:rsid w:val="00A86BF9"/>
    <w:rsid w:val="00A87C1B"/>
    <w:rsid w:val="00A87D0B"/>
    <w:rsid w:val="00A87D41"/>
    <w:rsid w:val="00A91550"/>
    <w:rsid w:val="00A917EE"/>
    <w:rsid w:val="00A91AFC"/>
    <w:rsid w:val="00A91E2F"/>
    <w:rsid w:val="00A91F9C"/>
    <w:rsid w:val="00A92A06"/>
    <w:rsid w:val="00A9379B"/>
    <w:rsid w:val="00A93EC5"/>
    <w:rsid w:val="00A93FC5"/>
    <w:rsid w:val="00A9459A"/>
    <w:rsid w:val="00A95572"/>
    <w:rsid w:val="00A9586F"/>
    <w:rsid w:val="00A95914"/>
    <w:rsid w:val="00A95D12"/>
    <w:rsid w:val="00A96132"/>
    <w:rsid w:val="00A97256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3850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23D8"/>
    <w:rsid w:val="00AE2F88"/>
    <w:rsid w:val="00AE3D8C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18A1"/>
    <w:rsid w:val="00AF2738"/>
    <w:rsid w:val="00AF277F"/>
    <w:rsid w:val="00AF3126"/>
    <w:rsid w:val="00AF3242"/>
    <w:rsid w:val="00AF357A"/>
    <w:rsid w:val="00AF4B4F"/>
    <w:rsid w:val="00AF4EC4"/>
    <w:rsid w:val="00AF520D"/>
    <w:rsid w:val="00AF56A5"/>
    <w:rsid w:val="00AF5AB0"/>
    <w:rsid w:val="00AF5E0E"/>
    <w:rsid w:val="00AF60AA"/>
    <w:rsid w:val="00AF7528"/>
    <w:rsid w:val="00AF75A5"/>
    <w:rsid w:val="00AF7970"/>
    <w:rsid w:val="00B01E29"/>
    <w:rsid w:val="00B03293"/>
    <w:rsid w:val="00B03483"/>
    <w:rsid w:val="00B03C53"/>
    <w:rsid w:val="00B03DCE"/>
    <w:rsid w:val="00B03E0E"/>
    <w:rsid w:val="00B04AFC"/>
    <w:rsid w:val="00B050A4"/>
    <w:rsid w:val="00B050AD"/>
    <w:rsid w:val="00B05602"/>
    <w:rsid w:val="00B06295"/>
    <w:rsid w:val="00B06BBA"/>
    <w:rsid w:val="00B07112"/>
    <w:rsid w:val="00B07B23"/>
    <w:rsid w:val="00B106AC"/>
    <w:rsid w:val="00B10BE1"/>
    <w:rsid w:val="00B11347"/>
    <w:rsid w:val="00B11659"/>
    <w:rsid w:val="00B12A19"/>
    <w:rsid w:val="00B138E0"/>
    <w:rsid w:val="00B14562"/>
    <w:rsid w:val="00B14648"/>
    <w:rsid w:val="00B14D8F"/>
    <w:rsid w:val="00B15058"/>
    <w:rsid w:val="00B15347"/>
    <w:rsid w:val="00B1579E"/>
    <w:rsid w:val="00B174BE"/>
    <w:rsid w:val="00B1757F"/>
    <w:rsid w:val="00B17768"/>
    <w:rsid w:val="00B17770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275"/>
    <w:rsid w:val="00B23700"/>
    <w:rsid w:val="00B23994"/>
    <w:rsid w:val="00B23D73"/>
    <w:rsid w:val="00B23D8B"/>
    <w:rsid w:val="00B2400B"/>
    <w:rsid w:val="00B24172"/>
    <w:rsid w:val="00B24C1B"/>
    <w:rsid w:val="00B24D55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6F0"/>
    <w:rsid w:val="00B37EE0"/>
    <w:rsid w:val="00B40614"/>
    <w:rsid w:val="00B40CC1"/>
    <w:rsid w:val="00B417B4"/>
    <w:rsid w:val="00B42CAC"/>
    <w:rsid w:val="00B42FEC"/>
    <w:rsid w:val="00B43183"/>
    <w:rsid w:val="00B43F8C"/>
    <w:rsid w:val="00B4429F"/>
    <w:rsid w:val="00B44412"/>
    <w:rsid w:val="00B455C7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376C"/>
    <w:rsid w:val="00B53EBC"/>
    <w:rsid w:val="00B546D0"/>
    <w:rsid w:val="00B54DC1"/>
    <w:rsid w:val="00B557AC"/>
    <w:rsid w:val="00B564BF"/>
    <w:rsid w:val="00B578B8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407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797"/>
    <w:rsid w:val="00B82931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1D06"/>
    <w:rsid w:val="00B92146"/>
    <w:rsid w:val="00B9216C"/>
    <w:rsid w:val="00B92225"/>
    <w:rsid w:val="00B93374"/>
    <w:rsid w:val="00B93DBC"/>
    <w:rsid w:val="00B93F74"/>
    <w:rsid w:val="00B93FDA"/>
    <w:rsid w:val="00B943C9"/>
    <w:rsid w:val="00B94866"/>
    <w:rsid w:val="00B94E99"/>
    <w:rsid w:val="00B951FD"/>
    <w:rsid w:val="00B964EC"/>
    <w:rsid w:val="00B9655D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B8"/>
    <w:rsid w:val="00BB50E1"/>
    <w:rsid w:val="00BB53DF"/>
    <w:rsid w:val="00BB61A2"/>
    <w:rsid w:val="00BB694F"/>
    <w:rsid w:val="00BB6A15"/>
    <w:rsid w:val="00BB734C"/>
    <w:rsid w:val="00BB7449"/>
    <w:rsid w:val="00BB7F57"/>
    <w:rsid w:val="00BC0B4E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D092B"/>
    <w:rsid w:val="00BD0AC3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58"/>
    <w:rsid w:val="00BE3471"/>
    <w:rsid w:val="00BE3E78"/>
    <w:rsid w:val="00BE498B"/>
    <w:rsid w:val="00BE5DB8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AC9"/>
    <w:rsid w:val="00BF75C2"/>
    <w:rsid w:val="00BF7836"/>
    <w:rsid w:val="00C005A9"/>
    <w:rsid w:val="00C00BC7"/>
    <w:rsid w:val="00C00CF4"/>
    <w:rsid w:val="00C01200"/>
    <w:rsid w:val="00C0183C"/>
    <w:rsid w:val="00C02670"/>
    <w:rsid w:val="00C02CB5"/>
    <w:rsid w:val="00C0304E"/>
    <w:rsid w:val="00C03A25"/>
    <w:rsid w:val="00C040F2"/>
    <w:rsid w:val="00C0460F"/>
    <w:rsid w:val="00C04CFC"/>
    <w:rsid w:val="00C05351"/>
    <w:rsid w:val="00C05FB5"/>
    <w:rsid w:val="00C066B2"/>
    <w:rsid w:val="00C073FD"/>
    <w:rsid w:val="00C07A30"/>
    <w:rsid w:val="00C1085A"/>
    <w:rsid w:val="00C11840"/>
    <w:rsid w:val="00C12F0D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23E6E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38"/>
    <w:rsid w:val="00C33696"/>
    <w:rsid w:val="00C3381D"/>
    <w:rsid w:val="00C33F9A"/>
    <w:rsid w:val="00C341B0"/>
    <w:rsid w:val="00C34A2E"/>
    <w:rsid w:val="00C3512F"/>
    <w:rsid w:val="00C352D7"/>
    <w:rsid w:val="00C3652F"/>
    <w:rsid w:val="00C37F19"/>
    <w:rsid w:val="00C37FD2"/>
    <w:rsid w:val="00C40596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C8B"/>
    <w:rsid w:val="00C50F8C"/>
    <w:rsid w:val="00C5143C"/>
    <w:rsid w:val="00C51E6E"/>
    <w:rsid w:val="00C528CA"/>
    <w:rsid w:val="00C52A60"/>
    <w:rsid w:val="00C52FF7"/>
    <w:rsid w:val="00C531E9"/>
    <w:rsid w:val="00C539C4"/>
    <w:rsid w:val="00C54C9D"/>
    <w:rsid w:val="00C55427"/>
    <w:rsid w:val="00C556DE"/>
    <w:rsid w:val="00C5612A"/>
    <w:rsid w:val="00C56FB6"/>
    <w:rsid w:val="00C5754D"/>
    <w:rsid w:val="00C57AA3"/>
    <w:rsid w:val="00C57BE4"/>
    <w:rsid w:val="00C57FEF"/>
    <w:rsid w:val="00C6147E"/>
    <w:rsid w:val="00C618B5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2FA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1515"/>
    <w:rsid w:val="00C819C7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44BC"/>
    <w:rsid w:val="00C94780"/>
    <w:rsid w:val="00C94EC8"/>
    <w:rsid w:val="00C95465"/>
    <w:rsid w:val="00C95BAC"/>
    <w:rsid w:val="00C96454"/>
    <w:rsid w:val="00C972C7"/>
    <w:rsid w:val="00CA003E"/>
    <w:rsid w:val="00CA0778"/>
    <w:rsid w:val="00CA0CD2"/>
    <w:rsid w:val="00CA2CF3"/>
    <w:rsid w:val="00CA31EE"/>
    <w:rsid w:val="00CA320A"/>
    <w:rsid w:val="00CA38CE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3D1"/>
    <w:rsid w:val="00CB4AC6"/>
    <w:rsid w:val="00CB5BE6"/>
    <w:rsid w:val="00CB6671"/>
    <w:rsid w:val="00CB74B4"/>
    <w:rsid w:val="00CB7B16"/>
    <w:rsid w:val="00CC1E3B"/>
    <w:rsid w:val="00CC23E5"/>
    <w:rsid w:val="00CC26CA"/>
    <w:rsid w:val="00CC275C"/>
    <w:rsid w:val="00CC28F4"/>
    <w:rsid w:val="00CC357F"/>
    <w:rsid w:val="00CC4243"/>
    <w:rsid w:val="00CC4662"/>
    <w:rsid w:val="00CC482A"/>
    <w:rsid w:val="00CC4AAC"/>
    <w:rsid w:val="00CC4B04"/>
    <w:rsid w:val="00CC4D4E"/>
    <w:rsid w:val="00CC7408"/>
    <w:rsid w:val="00CC7A81"/>
    <w:rsid w:val="00CC7DD9"/>
    <w:rsid w:val="00CC7DFA"/>
    <w:rsid w:val="00CD0475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60E7"/>
    <w:rsid w:val="00CD612B"/>
    <w:rsid w:val="00CD614F"/>
    <w:rsid w:val="00CE259D"/>
    <w:rsid w:val="00CE2B88"/>
    <w:rsid w:val="00CE31FE"/>
    <w:rsid w:val="00CE3903"/>
    <w:rsid w:val="00CE3916"/>
    <w:rsid w:val="00CE4008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2DDA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4D10"/>
    <w:rsid w:val="00D158DE"/>
    <w:rsid w:val="00D15E4F"/>
    <w:rsid w:val="00D15E6B"/>
    <w:rsid w:val="00D16276"/>
    <w:rsid w:val="00D1714D"/>
    <w:rsid w:val="00D174C2"/>
    <w:rsid w:val="00D20060"/>
    <w:rsid w:val="00D22645"/>
    <w:rsid w:val="00D22C7A"/>
    <w:rsid w:val="00D2308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0E9F"/>
    <w:rsid w:val="00D41509"/>
    <w:rsid w:val="00D4171D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1369"/>
    <w:rsid w:val="00D522ED"/>
    <w:rsid w:val="00D525A4"/>
    <w:rsid w:val="00D52F45"/>
    <w:rsid w:val="00D53E4D"/>
    <w:rsid w:val="00D546B8"/>
    <w:rsid w:val="00D54A31"/>
    <w:rsid w:val="00D54C5F"/>
    <w:rsid w:val="00D561AE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1870"/>
    <w:rsid w:val="00D61F77"/>
    <w:rsid w:val="00D633AD"/>
    <w:rsid w:val="00D633D9"/>
    <w:rsid w:val="00D63BFE"/>
    <w:rsid w:val="00D63E11"/>
    <w:rsid w:val="00D64D53"/>
    <w:rsid w:val="00D65C03"/>
    <w:rsid w:val="00D65EC7"/>
    <w:rsid w:val="00D67433"/>
    <w:rsid w:val="00D6749F"/>
    <w:rsid w:val="00D674C1"/>
    <w:rsid w:val="00D6750F"/>
    <w:rsid w:val="00D678E8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F39"/>
    <w:rsid w:val="00D7701C"/>
    <w:rsid w:val="00D7710A"/>
    <w:rsid w:val="00D77919"/>
    <w:rsid w:val="00D80044"/>
    <w:rsid w:val="00D8087E"/>
    <w:rsid w:val="00D809D5"/>
    <w:rsid w:val="00D81576"/>
    <w:rsid w:val="00D81578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8E0"/>
    <w:rsid w:val="00D930D5"/>
    <w:rsid w:val="00D9327C"/>
    <w:rsid w:val="00D935DE"/>
    <w:rsid w:val="00D939A5"/>
    <w:rsid w:val="00D946F9"/>
    <w:rsid w:val="00D94DC0"/>
    <w:rsid w:val="00D951D4"/>
    <w:rsid w:val="00D95D49"/>
    <w:rsid w:val="00D96269"/>
    <w:rsid w:val="00D96654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57AA"/>
    <w:rsid w:val="00DB5975"/>
    <w:rsid w:val="00DB5E27"/>
    <w:rsid w:val="00DB6582"/>
    <w:rsid w:val="00DB6636"/>
    <w:rsid w:val="00DB69B4"/>
    <w:rsid w:val="00DB7231"/>
    <w:rsid w:val="00DB73A7"/>
    <w:rsid w:val="00DB7A81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75E"/>
    <w:rsid w:val="00DC2CC4"/>
    <w:rsid w:val="00DC37B9"/>
    <w:rsid w:val="00DC3C2F"/>
    <w:rsid w:val="00DC517D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0CC8"/>
    <w:rsid w:val="00DE2249"/>
    <w:rsid w:val="00DE2886"/>
    <w:rsid w:val="00DE335F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F1029"/>
    <w:rsid w:val="00DF1410"/>
    <w:rsid w:val="00DF20AC"/>
    <w:rsid w:val="00DF233E"/>
    <w:rsid w:val="00DF2554"/>
    <w:rsid w:val="00DF2DA5"/>
    <w:rsid w:val="00DF3716"/>
    <w:rsid w:val="00DF39E1"/>
    <w:rsid w:val="00DF559A"/>
    <w:rsid w:val="00DF5F8A"/>
    <w:rsid w:val="00DF6A90"/>
    <w:rsid w:val="00DF6C82"/>
    <w:rsid w:val="00DF7296"/>
    <w:rsid w:val="00DF7DD1"/>
    <w:rsid w:val="00E01037"/>
    <w:rsid w:val="00E01ACF"/>
    <w:rsid w:val="00E02AF8"/>
    <w:rsid w:val="00E03BF7"/>
    <w:rsid w:val="00E04BC1"/>
    <w:rsid w:val="00E050A5"/>
    <w:rsid w:val="00E05676"/>
    <w:rsid w:val="00E058AB"/>
    <w:rsid w:val="00E07086"/>
    <w:rsid w:val="00E0747A"/>
    <w:rsid w:val="00E07B32"/>
    <w:rsid w:val="00E07C42"/>
    <w:rsid w:val="00E07FFB"/>
    <w:rsid w:val="00E10994"/>
    <w:rsid w:val="00E10A17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3F4D"/>
    <w:rsid w:val="00E1402D"/>
    <w:rsid w:val="00E1448B"/>
    <w:rsid w:val="00E1474E"/>
    <w:rsid w:val="00E149A6"/>
    <w:rsid w:val="00E14D70"/>
    <w:rsid w:val="00E15575"/>
    <w:rsid w:val="00E164A2"/>
    <w:rsid w:val="00E174AF"/>
    <w:rsid w:val="00E174D6"/>
    <w:rsid w:val="00E17A5C"/>
    <w:rsid w:val="00E20285"/>
    <w:rsid w:val="00E2171E"/>
    <w:rsid w:val="00E21742"/>
    <w:rsid w:val="00E21E52"/>
    <w:rsid w:val="00E224C2"/>
    <w:rsid w:val="00E22504"/>
    <w:rsid w:val="00E22841"/>
    <w:rsid w:val="00E22965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869"/>
    <w:rsid w:val="00E318FA"/>
    <w:rsid w:val="00E32C16"/>
    <w:rsid w:val="00E330D1"/>
    <w:rsid w:val="00E332AC"/>
    <w:rsid w:val="00E33881"/>
    <w:rsid w:val="00E353DF"/>
    <w:rsid w:val="00E356C1"/>
    <w:rsid w:val="00E36891"/>
    <w:rsid w:val="00E423F0"/>
    <w:rsid w:val="00E424C2"/>
    <w:rsid w:val="00E424F6"/>
    <w:rsid w:val="00E42657"/>
    <w:rsid w:val="00E42DEE"/>
    <w:rsid w:val="00E430E4"/>
    <w:rsid w:val="00E43295"/>
    <w:rsid w:val="00E43DBE"/>
    <w:rsid w:val="00E440DB"/>
    <w:rsid w:val="00E44A3C"/>
    <w:rsid w:val="00E44AE7"/>
    <w:rsid w:val="00E452CF"/>
    <w:rsid w:val="00E45935"/>
    <w:rsid w:val="00E46C46"/>
    <w:rsid w:val="00E473A2"/>
    <w:rsid w:val="00E477A7"/>
    <w:rsid w:val="00E47B03"/>
    <w:rsid w:val="00E5089F"/>
    <w:rsid w:val="00E50CBB"/>
    <w:rsid w:val="00E53671"/>
    <w:rsid w:val="00E53795"/>
    <w:rsid w:val="00E5442B"/>
    <w:rsid w:val="00E5472D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207C"/>
    <w:rsid w:val="00E62108"/>
    <w:rsid w:val="00E622B2"/>
    <w:rsid w:val="00E622F1"/>
    <w:rsid w:val="00E62313"/>
    <w:rsid w:val="00E631C7"/>
    <w:rsid w:val="00E63E1A"/>
    <w:rsid w:val="00E6416D"/>
    <w:rsid w:val="00E64CD5"/>
    <w:rsid w:val="00E657DB"/>
    <w:rsid w:val="00E65EB4"/>
    <w:rsid w:val="00E6732D"/>
    <w:rsid w:val="00E67B94"/>
    <w:rsid w:val="00E67D4B"/>
    <w:rsid w:val="00E70322"/>
    <w:rsid w:val="00E70D08"/>
    <w:rsid w:val="00E717CA"/>
    <w:rsid w:val="00E71C02"/>
    <w:rsid w:val="00E7247C"/>
    <w:rsid w:val="00E73D87"/>
    <w:rsid w:val="00E74D35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4B1F"/>
    <w:rsid w:val="00E950F7"/>
    <w:rsid w:val="00E956C1"/>
    <w:rsid w:val="00E961DD"/>
    <w:rsid w:val="00E964B6"/>
    <w:rsid w:val="00EA0876"/>
    <w:rsid w:val="00EA11A3"/>
    <w:rsid w:val="00EA1269"/>
    <w:rsid w:val="00EA29A6"/>
    <w:rsid w:val="00EA2B88"/>
    <w:rsid w:val="00EA2BF7"/>
    <w:rsid w:val="00EA363D"/>
    <w:rsid w:val="00EA3EDC"/>
    <w:rsid w:val="00EA422E"/>
    <w:rsid w:val="00EA4263"/>
    <w:rsid w:val="00EA42F5"/>
    <w:rsid w:val="00EA4F9B"/>
    <w:rsid w:val="00EA56B2"/>
    <w:rsid w:val="00EA61B9"/>
    <w:rsid w:val="00EA6551"/>
    <w:rsid w:val="00EA7A33"/>
    <w:rsid w:val="00EA7E08"/>
    <w:rsid w:val="00EB0FFE"/>
    <w:rsid w:val="00EB124B"/>
    <w:rsid w:val="00EB12B2"/>
    <w:rsid w:val="00EB13BF"/>
    <w:rsid w:val="00EB169F"/>
    <w:rsid w:val="00EB2AB0"/>
    <w:rsid w:val="00EB3055"/>
    <w:rsid w:val="00EB368D"/>
    <w:rsid w:val="00EB36A3"/>
    <w:rsid w:val="00EB42B7"/>
    <w:rsid w:val="00EB42FB"/>
    <w:rsid w:val="00EB5DA0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08E6"/>
    <w:rsid w:val="00ED10E1"/>
    <w:rsid w:val="00ED17FB"/>
    <w:rsid w:val="00ED1A40"/>
    <w:rsid w:val="00ED2443"/>
    <w:rsid w:val="00ED2590"/>
    <w:rsid w:val="00ED3123"/>
    <w:rsid w:val="00ED413D"/>
    <w:rsid w:val="00ED4AC8"/>
    <w:rsid w:val="00ED588B"/>
    <w:rsid w:val="00ED6187"/>
    <w:rsid w:val="00ED62FA"/>
    <w:rsid w:val="00ED754A"/>
    <w:rsid w:val="00ED77A3"/>
    <w:rsid w:val="00EE093B"/>
    <w:rsid w:val="00EE0E84"/>
    <w:rsid w:val="00EE31F2"/>
    <w:rsid w:val="00EE361A"/>
    <w:rsid w:val="00EE38AA"/>
    <w:rsid w:val="00EE3E28"/>
    <w:rsid w:val="00EE5485"/>
    <w:rsid w:val="00EE6222"/>
    <w:rsid w:val="00EE6481"/>
    <w:rsid w:val="00EE6577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49D0"/>
    <w:rsid w:val="00F06C30"/>
    <w:rsid w:val="00F0701E"/>
    <w:rsid w:val="00F07962"/>
    <w:rsid w:val="00F10DF3"/>
    <w:rsid w:val="00F114F9"/>
    <w:rsid w:val="00F11628"/>
    <w:rsid w:val="00F11914"/>
    <w:rsid w:val="00F11FF7"/>
    <w:rsid w:val="00F12301"/>
    <w:rsid w:val="00F1264A"/>
    <w:rsid w:val="00F126B4"/>
    <w:rsid w:val="00F12B2A"/>
    <w:rsid w:val="00F12B77"/>
    <w:rsid w:val="00F12F1A"/>
    <w:rsid w:val="00F138AF"/>
    <w:rsid w:val="00F13F05"/>
    <w:rsid w:val="00F1446E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1D2C"/>
    <w:rsid w:val="00F2372C"/>
    <w:rsid w:val="00F23FE9"/>
    <w:rsid w:val="00F24001"/>
    <w:rsid w:val="00F24202"/>
    <w:rsid w:val="00F25651"/>
    <w:rsid w:val="00F269B4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B67"/>
    <w:rsid w:val="00F3624C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1764"/>
    <w:rsid w:val="00F5264A"/>
    <w:rsid w:val="00F52782"/>
    <w:rsid w:val="00F53A41"/>
    <w:rsid w:val="00F53DC8"/>
    <w:rsid w:val="00F53E2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6C6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DD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6CF4"/>
    <w:rsid w:val="00F97404"/>
    <w:rsid w:val="00F97BF0"/>
    <w:rsid w:val="00F97C19"/>
    <w:rsid w:val="00FA0725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E8"/>
    <w:rsid w:val="00FA62F3"/>
    <w:rsid w:val="00FA7678"/>
    <w:rsid w:val="00FA78D6"/>
    <w:rsid w:val="00FA7BB6"/>
    <w:rsid w:val="00FB15B8"/>
    <w:rsid w:val="00FB1773"/>
    <w:rsid w:val="00FB19E7"/>
    <w:rsid w:val="00FB3EA8"/>
    <w:rsid w:val="00FB4766"/>
    <w:rsid w:val="00FB47B8"/>
    <w:rsid w:val="00FB510E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38F5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17C"/>
    <w:rsid w:val="00FD325C"/>
    <w:rsid w:val="00FD37A0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6B2D"/>
    <w:rsid w:val="00FD7154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39B0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53292-E9F2-4985-86D5-442026BD6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8</Pages>
  <Words>1845</Words>
  <Characters>10148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1418</cp:revision>
  <cp:lastPrinted>2024-06-04T12:35:00Z</cp:lastPrinted>
  <dcterms:created xsi:type="dcterms:W3CDTF">2024-04-20T14:39:00Z</dcterms:created>
  <dcterms:modified xsi:type="dcterms:W3CDTF">2024-06-25T10:21:00Z</dcterms:modified>
</cp:coreProperties>
</file>