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2527" w:rsidRPr="009E7C2F" w:rsidRDefault="00882527" w:rsidP="00882527">
      <w:pPr>
        <w:spacing w:after="0"/>
        <w:ind w:left="0" w:right="50"/>
        <w:rPr>
          <w:rFonts w:ascii="Tahoma" w:hAnsi="Tahoma" w:cs="Tahoma"/>
          <w:b/>
          <w:sz w:val="2"/>
          <w:szCs w:val="25"/>
          <w:u w:val="single"/>
        </w:rPr>
      </w:pPr>
    </w:p>
    <w:p w:rsidR="00714D0F" w:rsidRPr="009F111A" w:rsidRDefault="0045389F" w:rsidP="00714D0F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t>RE</w:t>
      </w:r>
      <w:r w:rsidR="00663A4C">
        <w:rPr>
          <w:rFonts w:ascii="Tahoma" w:hAnsi="Tahoma" w:cs="Tahoma"/>
          <w:b/>
          <w:sz w:val="24"/>
          <w:szCs w:val="25"/>
          <w:u w:val="single"/>
        </w:rPr>
        <w:t xml:space="preserve">A. </w:t>
      </w:r>
      <w:r w:rsidR="00151FF9">
        <w:rPr>
          <w:rFonts w:ascii="Tahoma" w:hAnsi="Tahoma" w:cs="Tahoma"/>
          <w:b/>
          <w:sz w:val="24"/>
          <w:szCs w:val="25"/>
          <w:u w:val="single"/>
        </w:rPr>
        <w:t>366</w:t>
      </w:r>
      <w:r w:rsidR="00663A4C" w:rsidRPr="00663A4C">
        <w:rPr>
          <w:rFonts w:ascii="Tahoma" w:hAnsi="Tahoma" w:cs="Tahoma"/>
          <w:b/>
          <w:sz w:val="24"/>
          <w:szCs w:val="25"/>
        </w:rPr>
        <w:t xml:space="preserve">            </w:t>
      </w:r>
      <w:r w:rsidR="00663A4C">
        <w:rPr>
          <w:rFonts w:ascii="Tahoma" w:hAnsi="Tahoma" w:cs="Tahoma"/>
          <w:b/>
          <w:sz w:val="24"/>
          <w:szCs w:val="25"/>
        </w:rPr>
        <w:t xml:space="preserve">  </w:t>
      </w:r>
      <w:r w:rsidR="00663A4C" w:rsidRPr="00663A4C">
        <w:rPr>
          <w:rFonts w:ascii="Tahoma" w:hAnsi="Tahoma" w:cs="Tahoma"/>
          <w:b/>
          <w:sz w:val="24"/>
          <w:szCs w:val="25"/>
        </w:rPr>
        <w:t xml:space="preserve">                             </w:t>
      </w:r>
      <w:r w:rsidR="00663A4C">
        <w:rPr>
          <w:rFonts w:ascii="Tahoma" w:hAnsi="Tahoma" w:cs="Tahoma"/>
          <w:b/>
          <w:sz w:val="24"/>
          <w:szCs w:val="25"/>
          <w:u w:val="single"/>
        </w:rPr>
        <w:t xml:space="preserve">Premier </w:t>
      </w:r>
      <w:r w:rsidR="00663A4C"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882527" w:rsidRPr="009E7C2F" w:rsidRDefault="00882527" w:rsidP="00882527">
      <w:pPr>
        <w:spacing w:after="0"/>
        <w:ind w:left="1531" w:right="1531"/>
        <w:rPr>
          <w:rFonts w:ascii="Tahoma" w:hAnsi="Tahoma" w:cs="Tahoma"/>
          <w:b/>
          <w:sz w:val="16"/>
          <w:szCs w:val="25"/>
          <w:u w:val="single"/>
        </w:rPr>
      </w:pPr>
    </w:p>
    <w:p w:rsidR="00882527" w:rsidRPr="00EB5ECD" w:rsidRDefault="00E92C47" w:rsidP="00D54A31">
      <w:pPr>
        <w:spacing w:after="0" w:line="240" w:lineRule="auto"/>
        <w:ind w:left="-57" w:right="50" w:firstLine="0"/>
        <w:jc w:val="center"/>
        <w:rPr>
          <w:rFonts w:ascii="Tahoma" w:hAnsi="Tahoma" w:cs="Tahoma"/>
          <w:b/>
          <w:sz w:val="24"/>
          <w:szCs w:val="26"/>
          <w:u w:val="single"/>
        </w:rPr>
      </w:pPr>
      <w:r>
        <w:rPr>
          <w:rFonts w:ascii="Tahoma" w:hAnsi="Tahoma" w:cs="Tahoma"/>
          <w:b/>
          <w:sz w:val="24"/>
          <w:szCs w:val="26"/>
          <w:u w:val="single"/>
        </w:rPr>
        <w:t xml:space="preserve">AUDIENCE  PUBLIQUE  DU  </w:t>
      </w:r>
      <w:r w:rsidR="00317B57">
        <w:rPr>
          <w:rFonts w:ascii="Tahoma" w:hAnsi="Tahoma" w:cs="Tahoma"/>
          <w:b/>
          <w:sz w:val="24"/>
          <w:szCs w:val="26"/>
          <w:u w:val="single"/>
        </w:rPr>
        <w:t xml:space="preserve">DIX SEPT </w:t>
      </w:r>
      <w:r>
        <w:rPr>
          <w:rFonts w:ascii="Tahoma" w:hAnsi="Tahoma" w:cs="Tahoma"/>
          <w:b/>
          <w:sz w:val="24"/>
          <w:szCs w:val="26"/>
          <w:u w:val="single"/>
        </w:rPr>
        <w:t xml:space="preserve"> AVRIL,  </w:t>
      </w:r>
      <w:r w:rsidRPr="00EB5ECD">
        <w:rPr>
          <w:rFonts w:ascii="Tahoma" w:hAnsi="Tahoma" w:cs="Tahoma"/>
          <w:b/>
          <w:sz w:val="24"/>
          <w:szCs w:val="26"/>
          <w:u w:val="single"/>
        </w:rPr>
        <w:t>L’AN</w:t>
      </w:r>
      <w:r>
        <w:rPr>
          <w:rFonts w:ascii="Tahoma" w:hAnsi="Tahoma" w:cs="Tahoma"/>
          <w:b/>
          <w:sz w:val="24"/>
          <w:szCs w:val="26"/>
          <w:u w:val="single"/>
        </w:rPr>
        <w:t xml:space="preserve"> DEUX </w:t>
      </w:r>
      <w:r w:rsidRPr="00EB5ECD">
        <w:rPr>
          <w:rFonts w:ascii="Tahoma" w:hAnsi="Tahoma" w:cs="Tahoma"/>
          <w:b/>
          <w:sz w:val="24"/>
          <w:szCs w:val="26"/>
          <w:u w:val="single"/>
        </w:rPr>
        <w:t>MILLE VINGT-</w:t>
      </w:r>
      <w:r>
        <w:rPr>
          <w:rFonts w:ascii="Tahoma" w:hAnsi="Tahoma" w:cs="Tahoma"/>
          <w:b/>
          <w:sz w:val="24"/>
          <w:szCs w:val="26"/>
          <w:u w:val="single"/>
        </w:rPr>
        <w:t>QUATRE</w:t>
      </w:r>
      <w:r w:rsidRPr="00811CF5">
        <w:rPr>
          <w:rFonts w:ascii="Tahoma" w:hAnsi="Tahoma" w:cs="Tahoma"/>
          <w:b/>
          <w:sz w:val="18"/>
          <w:szCs w:val="26"/>
        </w:rPr>
        <w:t>.-</w:t>
      </w:r>
    </w:p>
    <w:p w:rsidR="00882527" w:rsidRPr="009E7C2F" w:rsidRDefault="00882527" w:rsidP="00882527">
      <w:pPr>
        <w:spacing w:after="0" w:line="240" w:lineRule="auto"/>
        <w:ind w:left="1531" w:right="1531"/>
        <w:jc w:val="center"/>
        <w:rPr>
          <w:rFonts w:ascii="Tahoma" w:hAnsi="Tahoma" w:cs="Tahoma"/>
          <w:b/>
          <w:sz w:val="14"/>
          <w:szCs w:val="26"/>
          <w:u w:val="single"/>
        </w:rPr>
      </w:pPr>
    </w:p>
    <w:p w:rsidR="00B050AD" w:rsidRPr="00D61F77" w:rsidRDefault="00882527" w:rsidP="001F30C0">
      <w:pPr>
        <w:spacing w:after="0" w:line="276" w:lineRule="auto"/>
        <w:ind w:left="1560" w:right="50" w:hanging="1560"/>
        <w:rPr>
          <w:rFonts w:ascii="Tahoma" w:hAnsi="Tahoma" w:cs="Tahoma"/>
          <w:b/>
          <w:szCs w:val="26"/>
          <w:u w:val="single"/>
        </w:rPr>
      </w:pPr>
      <w:r>
        <w:rPr>
          <w:rFonts w:ascii="Tahoma" w:hAnsi="Tahoma" w:cs="Tahoma"/>
          <w:b/>
          <w:szCs w:val="26"/>
          <w:u w:val="single"/>
        </w:rPr>
        <w:t>En cause</w:t>
      </w:r>
      <w:r w:rsidRPr="00CC7A81">
        <w:rPr>
          <w:rFonts w:ascii="Tahoma" w:hAnsi="Tahoma" w:cs="Tahoma"/>
          <w:b/>
          <w:szCs w:val="26"/>
        </w:rPr>
        <w:t> :</w:t>
      </w:r>
      <w:r w:rsidR="00D61F77" w:rsidRPr="00D61F77">
        <w:rPr>
          <w:rFonts w:ascii="Tahoma" w:hAnsi="Tahoma" w:cs="Tahoma"/>
          <w:b/>
          <w:szCs w:val="26"/>
        </w:rPr>
        <w:t xml:space="preserve"> </w:t>
      </w:r>
      <w:r w:rsidR="00822DC8">
        <w:rPr>
          <w:rFonts w:ascii="Tahoma" w:hAnsi="Tahoma" w:cs="Tahoma"/>
          <w:b/>
          <w:sz w:val="24"/>
          <w:szCs w:val="23"/>
        </w:rPr>
        <w:t xml:space="preserve">Le Regroupement politique Alliance </w:t>
      </w:r>
      <w:r w:rsidR="00822DC8" w:rsidRPr="001B4298">
        <w:rPr>
          <w:rFonts w:ascii="Tahoma" w:hAnsi="Tahoma" w:cs="Tahoma"/>
          <w:b/>
          <w:sz w:val="24"/>
          <w:szCs w:val="23"/>
        </w:rPr>
        <w:t xml:space="preserve">des </w:t>
      </w:r>
      <w:r w:rsidR="00F87353" w:rsidRPr="001B4298">
        <w:rPr>
          <w:rFonts w:ascii="Tahoma" w:hAnsi="Tahoma" w:cs="Tahoma"/>
          <w:b/>
          <w:sz w:val="24"/>
          <w:szCs w:val="23"/>
        </w:rPr>
        <w:t>Congolais Progressistes et Alliés</w:t>
      </w:r>
      <w:r w:rsidR="00331053" w:rsidRPr="001B4298">
        <w:rPr>
          <w:rFonts w:ascii="Tahoma" w:hAnsi="Tahoma" w:cs="Tahoma"/>
          <w:b/>
          <w:sz w:val="23"/>
          <w:szCs w:val="23"/>
        </w:rPr>
        <w:t>, « </w:t>
      </w:r>
      <w:r w:rsidR="00827612" w:rsidRPr="001B4298">
        <w:rPr>
          <w:rFonts w:ascii="Tahoma" w:hAnsi="Tahoma" w:cs="Tahoma"/>
          <w:b/>
          <w:sz w:val="23"/>
          <w:szCs w:val="23"/>
        </w:rPr>
        <w:t>A</w:t>
      </w:r>
      <w:r w:rsidR="00F87353" w:rsidRPr="001B4298">
        <w:rPr>
          <w:rFonts w:ascii="Tahoma" w:hAnsi="Tahoma" w:cs="Tahoma"/>
          <w:b/>
          <w:sz w:val="23"/>
          <w:szCs w:val="23"/>
        </w:rPr>
        <w:t>CP-A</w:t>
      </w:r>
      <w:r w:rsidR="00331053" w:rsidRPr="001B4298">
        <w:rPr>
          <w:rFonts w:ascii="Tahoma" w:hAnsi="Tahoma" w:cs="Tahoma"/>
          <w:b/>
          <w:sz w:val="23"/>
          <w:szCs w:val="23"/>
        </w:rPr>
        <w:t xml:space="preserve"> » </w:t>
      </w:r>
      <w:r w:rsidR="00AA2F36" w:rsidRPr="001B4298">
        <w:rPr>
          <w:rFonts w:ascii="Tahoma" w:hAnsi="Tahoma" w:cs="Tahoma"/>
          <w:b/>
          <w:sz w:val="23"/>
          <w:szCs w:val="23"/>
        </w:rPr>
        <w:t>en sigle</w:t>
      </w:r>
      <w:r w:rsidR="001B4298" w:rsidRPr="001B4298">
        <w:rPr>
          <w:rFonts w:ascii="Tahoma" w:hAnsi="Tahoma" w:cs="Tahoma"/>
          <w:b/>
          <w:sz w:val="23"/>
          <w:szCs w:val="23"/>
        </w:rPr>
        <w:t xml:space="preserve"> et sa</w:t>
      </w:r>
      <w:r w:rsidR="001B4298">
        <w:rPr>
          <w:rFonts w:ascii="Tahoma" w:hAnsi="Tahoma" w:cs="Tahoma"/>
          <w:b/>
          <w:sz w:val="23"/>
          <w:szCs w:val="23"/>
          <w:u w:val="single"/>
        </w:rPr>
        <w:t xml:space="preserve"> candidate MOLIBA AKALIEBE Sévérine</w:t>
      </w:r>
      <w:r w:rsidR="00A87D0B" w:rsidRPr="00CB12B9">
        <w:rPr>
          <w:rFonts w:ascii="Tahoma" w:hAnsi="Tahoma" w:cs="Tahoma"/>
          <w:b/>
          <w:sz w:val="24"/>
          <w:szCs w:val="25"/>
        </w:rPr>
        <w:t>,</w:t>
      </w:r>
      <w:r w:rsidR="00995849" w:rsidRPr="00D61F77">
        <w:rPr>
          <w:rFonts w:ascii="Tahoma" w:hAnsi="Tahoma" w:cs="Tahoma"/>
          <w:sz w:val="24"/>
          <w:szCs w:val="25"/>
        </w:rPr>
        <w:t xml:space="preserve"> </w:t>
      </w:r>
      <w:r w:rsidR="00061EE1">
        <w:rPr>
          <w:rFonts w:ascii="Tahoma" w:hAnsi="Tahoma" w:cs="Tahoma"/>
          <w:sz w:val="24"/>
          <w:szCs w:val="25"/>
        </w:rPr>
        <w:t xml:space="preserve">dont </w:t>
      </w:r>
      <w:r w:rsidR="00F653D1">
        <w:rPr>
          <w:rFonts w:ascii="Tahoma" w:hAnsi="Tahoma" w:cs="Tahoma"/>
          <w:sz w:val="24"/>
          <w:szCs w:val="25"/>
        </w:rPr>
        <w:t>le</w:t>
      </w:r>
      <w:r w:rsidR="00061EE1">
        <w:rPr>
          <w:rFonts w:ascii="Tahoma" w:hAnsi="Tahoma" w:cs="Tahoma"/>
          <w:sz w:val="24"/>
          <w:szCs w:val="25"/>
        </w:rPr>
        <w:t xml:space="preserve"> siège </w:t>
      </w:r>
      <w:r w:rsidR="00F653D1">
        <w:rPr>
          <w:rFonts w:ascii="Tahoma" w:hAnsi="Tahoma" w:cs="Tahoma"/>
          <w:sz w:val="24"/>
          <w:szCs w:val="25"/>
        </w:rPr>
        <w:t xml:space="preserve">social sis </w:t>
      </w:r>
      <w:r w:rsidR="00AD4D52">
        <w:rPr>
          <w:rFonts w:ascii="Tahoma" w:hAnsi="Tahoma" w:cs="Tahoma"/>
          <w:sz w:val="24"/>
          <w:szCs w:val="25"/>
        </w:rPr>
        <w:t xml:space="preserve">au numéro </w:t>
      </w:r>
      <w:r w:rsidR="00065C06">
        <w:rPr>
          <w:rFonts w:ascii="Tahoma" w:hAnsi="Tahoma" w:cs="Tahoma"/>
          <w:sz w:val="24"/>
          <w:szCs w:val="25"/>
        </w:rPr>
        <w:t>139</w:t>
      </w:r>
      <w:r w:rsidR="00AD4D52">
        <w:rPr>
          <w:rFonts w:ascii="Tahoma" w:hAnsi="Tahoma" w:cs="Tahoma"/>
          <w:sz w:val="24"/>
          <w:szCs w:val="25"/>
        </w:rPr>
        <w:t xml:space="preserve"> de l’avenue </w:t>
      </w:r>
      <w:r w:rsidR="00065C06">
        <w:rPr>
          <w:rFonts w:ascii="Tahoma" w:hAnsi="Tahoma" w:cs="Tahoma"/>
          <w:sz w:val="24"/>
          <w:szCs w:val="25"/>
        </w:rPr>
        <w:t>de l’Enseignement, à Kinshasa/Kasa-Vubu</w:t>
      </w:r>
      <w:r w:rsidR="00AC70F0">
        <w:rPr>
          <w:rFonts w:ascii="Tahoma" w:hAnsi="Tahoma" w:cs="Tahoma"/>
          <w:sz w:val="24"/>
          <w:szCs w:val="25"/>
        </w:rPr>
        <w:t xml:space="preserve">, </w:t>
      </w:r>
      <w:r w:rsidR="00AD4D52">
        <w:rPr>
          <w:rFonts w:ascii="Tahoma" w:hAnsi="Tahoma" w:cs="Tahoma"/>
          <w:sz w:val="24"/>
          <w:szCs w:val="25"/>
        </w:rPr>
        <w:t>poursuites et dilige</w:t>
      </w:r>
      <w:r w:rsidR="00CC7DD9">
        <w:rPr>
          <w:rFonts w:ascii="Tahoma" w:hAnsi="Tahoma" w:cs="Tahoma"/>
          <w:sz w:val="24"/>
          <w:szCs w:val="25"/>
        </w:rPr>
        <w:t xml:space="preserve">nces de son </w:t>
      </w:r>
      <w:r w:rsidR="0084171E">
        <w:rPr>
          <w:rFonts w:ascii="Tahoma" w:hAnsi="Tahoma" w:cs="Tahoma"/>
          <w:sz w:val="24"/>
          <w:szCs w:val="25"/>
        </w:rPr>
        <w:t>premier Vice-p</w:t>
      </w:r>
      <w:r w:rsidR="00511E82">
        <w:rPr>
          <w:rFonts w:ascii="Tahoma" w:hAnsi="Tahoma" w:cs="Tahoma"/>
          <w:sz w:val="24"/>
          <w:szCs w:val="25"/>
        </w:rPr>
        <w:t xml:space="preserve">résident, </w:t>
      </w:r>
      <w:r w:rsidR="007574EB">
        <w:rPr>
          <w:rFonts w:ascii="Tahoma" w:hAnsi="Tahoma" w:cs="Tahoma"/>
          <w:sz w:val="24"/>
          <w:szCs w:val="25"/>
        </w:rPr>
        <w:t xml:space="preserve">Monsieur </w:t>
      </w:r>
      <w:r w:rsidR="00BD274C">
        <w:rPr>
          <w:rFonts w:ascii="Tahoma" w:hAnsi="Tahoma" w:cs="Tahoma"/>
          <w:sz w:val="24"/>
          <w:szCs w:val="25"/>
        </w:rPr>
        <w:t>KITANGA LUANGA Matthieu</w:t>
      </w:r>
      <w:r w:rsidR="007574EB">
        <w:rPr>
          <w:rFonts w:ascii="Tahoma" w:hAnsi="Tahoma" w:cs="Tahoma"/>
          <w:sz w:val="24"/>
          <w:szCs w:val="25"/>
        </w:rPr>
        <w:t xml:space="preserve">, </w:t>
      </w:r>
      <w:r w:rsidR="00A87D0B" w:rsidRPr="00D61F77">
        <w:rPr>
          <w:rFonts w:ascii="Tahoma" w:hAnsi="Tahoma" w:cs="Tahoma"/>
          <w:sz w:val="24"/>
          <w:szCs w:val="25"/>
        </w:rPr>
        <w:t>ayant</w:t>
      </w:r>
      <w:r w:rsidR="00F66BD6">
        <w:rPr>
          <w:rFonts w:ascii="Tahoma" w:hAnsi="Tahoma" w:cs="Tahoma"/>
          <w:sz w:val="24"/>
          <w:szCs w:val="25"/>
        </w:rPr>
        <w:t xml:space="preserve"> pour conseil</w:t>
      </w:r>
      <w:r w:rsidR="00484432">
        <w:rPr>
          <w:rFonts w:ascii="Tahoma" w:hAnsi="Tahoma" w:cs="Tahoma"/>
          <w:sz w:val="24"/>
          <w:szCs w:val="25"/>
        </w:rPr>
        <w:t xml:space="preserve">, </w:t>
      </w:r>
      <w:r w:rsidR="00F66BD6">
        <w:rPr>
          <w:rFonts w:ascii="Tahoma" w:hAnsi="Tahoma" w:cs="Tahoma"/>
          <w:sz w:val="24"/>
          <w:szCs w:val="25"/>
        </w:rPr>
        <w:t>Maître</w:t>
      </w:r>
      <w:r w:rsidR="00F962EB">
        <w:rPr>
          <w:rFonts w:ascii="Tahoma" w:hAnsi="Tahoma" w:cs="Tahoma"/>
          <w:sz w:val="24"/>
          <w:szCs w:val="25"/>
        </w:rPr>
        <w:t xml:space="preserve"> </w:t>
      </w:r>
      <w:r w:rsidR="00F66BD6">
        <w:rPr>
          <w:rFonts w:ascii="Tahoma" w:hAnsi="Tahoma" w:cs="Tahoma"/>
          <w:sz w:val="24"/>
          <w:szCs w:val="25"/>
        </w:rPr>
        <w:t>Gauthier NSOPAMBU</w:t>
      </w:r>
      <w:r w:rsidR="00482137">
        <w:rPr>
          <w:rFonts w:ascii="Tahoma" w:hAnsi="Tahoma" w:cs="Tahoma"/>
          <w:sz w:val="24"/>
          <w:szCs w:val="25"/>
        </w:rPr>
        <w:t>,</w:t>
      </w:r>
      <w:r w:rsidR="00C16D34">
        <w:rPr>
          <w:rFonts w:ascii="Tahoma" w:hAnsi="Tahoma" w:cs="Tahoma"/>
          <w:sz w:val="24"/>
          <w:szCs w:val="25"/>
        </w:rPr>
        <w:t xml:space="preserve"> </w:t>
      </w:r>
      <w:r w:rsidR="00F962EB">
        <w:rPr>
          <w:rFonts w:ascii="Tahoma" w:hAnsi="Tahoma" w:cs="Tahoma"/>
          <w:sz w:val="24"/>
          <w:szCs w:val="25"/>
        </w:rPr>
        <w:t>avoca</w:t>
      </w:r>
      <w:r w:rsidR="00CC7DD9">
        <w:rPr>
          <w:rFonts w:ascii="Tahoma" w:hAnsi="Tahoma" w:cs="Tahoma"/>
          <w:sz w:val="24"/>
          <w:szCs w:val="25"/>
        </w:rPr>
        <w:t>t</w:t>
      </w:r>
      <w:r w:rsidR="00F66BD6">
        <w:rPr>
          <w:rFonts w:ascii="Tahoma" w:hAnsi="Tahoma" w:cs="Tahoma"/>
          <w:sz w:val="24"/>
          <w:szCs w:val="25"/>
        </w:rPr>
        <w:t xml:space="preserve"> près la Cour d’appel de Kinshasa/Matete, y résidant au numéro 27 de l’avenue Colonel </w:t>
      </w:r>
      <w:proofErr w:type="spellStart"/>
      <w:r w:rsidR="00F66BD6">
        <w:rPr>
          <w:rFonts w:ascii="Tahoma" w:hAnsi="Tahoma" w:cs="Tahoma"/>
          <w:sz w:val="24"/>
          <w:szCs w:val="25"/>
        </w:rPr>
        <w:t>Ebeya</w:t>
      </w:r>
      <w:proofErr w:type="spellEnd"/>
      <w:r w:rsidR="00F66BD6">
        <w:rPr>
          <w:rFonts w:ascii="Tahoma" w:hAnsi="Tahoma" w:cs="Tahoma"/>
          <w:sz w:val="24"/>
          <w:szCs w:val="25"/>
        </w:rPr>
        <w:t>, à Kinshasa/Gombe</w:t>
      </w:r>
      <w:r w:rsidR="00E57A3F">
        <w:rPr>
          <w:rFonts w:ascii="Tahoma" w:hAnsi="Tahoma" w:cs="Tahoma"/>
          <w:sz w:val="24"/>
          <w:szCs w:val="25"/>
        </w:rPr>
        <w:t xml:space="preserve"> </w:t>
      </w:r>
      <w:r w:rsidR="00EF60D2">
        <w:rPr>
          <w:rFonts w:ascii="Tahoma" w:hAnsi="Tahoma" w:cs="Tahoma"/>
          <w:sz w:val="24"/>
          <w:szCs w:val="25"/>
        </w:rPr>
        <w:t>;</w:t>
      </w:r>
    </w:p>
    <w:p w:rsidR="00B050AD" w:rsidRPr="00CC7DD9" w:rsidRDefault="00B050AD" w:rsidP="00B050AD">
      <w:pPr>
        <w:pStyle w:val="Paragraphedeliste"/>
        <w:spacing w:line="276" w:lineRule="auto"/>
        <w:ind w:left="1276" w:right="50" w:firstLine="0"/>
        <w:rPr>
          <w:rFonts w:ascii="Tahoma" w:hAnsi="Tahoma" w:cs="Tahoma"/>
          <w:sz w:val="2"/>
          <w:szCs w:val="26"/>
        </w:rPr>
      </w:pPr>
    </w:p>
    <w:p w:rsidR="00882527" w:rsidRPr="00981241" w:rsidRDefault="00A87D0B" w:rsidP="00A87D0B">
      <w:pPr>
        <w:pStyle w:val="Paragraphedeliste"/>
        <w:spacing w:line="276" w:lineRule="auto"/>
        <w:ind w:left="1276" w:right="50" w:firstLine="1559"/>
        <w:rPr>
          <w:rFonts w:ascii="Tahoma" w:hAnsi="Tahoma" w:cs="Tahoma"/>
          <w:b/>
          <w:sz w:val="24"/>
          <w:szCs w:val="25"/>
        </w:rPr>
      </w:pPr>
      <w:r w:rsidRPr="00981241">
        <w:rPr>
          <w:rFonts w:ascii="Tahoma" w:hAnsi="Tahoma" w:cs="Tahoma"/>
          <w:b/>
          <w:sz w:val="24"/>
          <w:szCs w:val="25"/>
          <w:u w:val="single"/>
        </w:rPr>
        <w:t>Appelant</w:t>
      </w:r>
      <w:r w:rsidR="00882527" w:rsidRPr="00981241">
        <w:rPr>
          <w:rFonts w:ascii="Tahoma" w:hAnsi="Tahoma" w:cs="Tahoma"/>
          <w:b/>
          <w:sz w:val="24"/>
          <w:szCs w:val="25"/>
          <w:u w:val="single"/>
        </w:rPr>
        <w:t>.</w:t>
      </w:r>
    </w:p>
    <w:p w:rsidR="004F7E73" w:rsidRPr="00456243" w:rsidRDefault="004F7E73" w:rsidP="00EE093B">
      <w:pPr>
        <w:ind w:left="0" w:firstLine="0"/>
        <w:rPr>
          <w:sz w:val="10"/>
          <w:szCs w:val="26"/>
        </w:rPr>
      </w:pPr>
    </w:p>
    <w:p w:rsidR="00D40300" w:rsidRDefault="004F7E73" w:rsidP="001744E2">
      <w:pPr>
        <w:tabs>
          <w:tab w:val="left" w:pos="1418"/>
        </w:tabs>
        <w:ind w:left="1560" w:right="50" w:hanging="1560"/>
        <w:rPr>
          <w:rFonts w:ascii="Tahoma" w:hAnsi="Tahoma" w:cs="Tahoma"/>
          <w:sz w:val="24"/>
          <w:szCs w:val="25"/>
        </w:rPr>
      </w:pPr>
      <w:r w:rsidRPr="002A4DEB">
        <w:rPr>
          <w:rFonts w:ascii="Tahoma" w:hAnsi="Tahoma" w:cs="Tahoma"/>
          <w:b/>
          <w:sz w:val="24"/>
          <w:szCs w:val="25"/>
          <w:u w:val="single"/>
        </w:rPr>
        <w:t>CONTRE</w:t>
      </w:r>
      <w:r w:rsidRPr="002A4DEB">
        <w:rPr>
          <w:rFonts w:ascii="Tahoma" w:hAnsi="Tahoma" w:cs="Tahoma"/>
          <w:b/>
          <w:sz w:val="24"/>
          <w:szCs w:val="25"/>
        </w:rPr>
        <w:t> </w:t>
      </w:r>
      <w:proofErr w:type="gramStart"/>
      <w:r w:rsidRPr="002A4DEB">
        <w:rPr>
          <w:rFonts w:ascii="Tahoma" w:hAnsi="Tahoma" w:cs="Tahoma"/>
          <w:b/>
          <w:sz w:val="24"/>
          <w:szCs w:val="25"/>
        </w:rPr>
        <w:t>:</w:t>
      </w:r>
      <w:r w:rsidR="00D61F77" w:rsidRPr="00AF5E0E">
        <w:rPr>
          <w:rFonts w:ascii="Tahoma" w:hAnsi="Tahoma" w:cs="Tahoma"/>
          <w:b/>
          <w:sz w:val="2"/>
          <w:szCs w:val="23"/>
        </w:rPr>
        <w:t xml:space="preserve"> </w:t>
      </w:r>
      <w:r w:rsidR="00AF5E0E">
        <w:rPr>
          <w:rFonts w:ascii="Tahoma" w:hAnsi="Tahoma" w:cs="Tahoma"/>
          <w:b/>
          <w:sz w:val="2"/>
          <w:szCs w:val="23"/>
        </w:rPr>
        <w:t xml:space="preserve"> </w:t>
      </w:r>
      <w:r w:rsidR="00B050AD" w:rsidRPr="00BC3FC2">
        <w:rPr>
          <w:rFonts w:ascii="Tahoma" w:hAnsi="Tahoma" w:cs="Tahoma"/>
          <w:b/>
          <w:sz w:val="24"/>
          <w:szCs w:val="23"/>
        </w:rPr>
        <w:t>L</w:t>
      </w:r>
      <w:r w:rsidR="00855B98" w:rsidRPr="00BC3FC2">
        <w:rPr>
          <w:rFonts w:ascii="Tahoma" w:hAnsi="Tahoma" w:cs="Tahoma"/>
          <w:b/>
          <w:sz w:val="24"/>
          <w:szCs w:val="23"/>
        </w:rPr>
        <w:t>e</w:t>
      </w:r>
      <w:proofErr w:type="gramEnd"/>
      <w:r w:rsidR="00855B98" w:rsidRPr="00BC3FC2">
        <w:rPr>
          <w:rFonts w:ascii="Tahoma" w:hAnsi="Tahoma" w:cs="Tahoma"/>
          <w:b/>
          <w:sz w:val="24"/>
          <w:szCs w:val="23"/>
        </w:rPr>
        <w:t xml:space="preserve"> </w:t>
      </w:r>
      <w:r w:rsidR="001923D2" w:rsidRPr="00BC3FC2">
        <w:rPr>
          <w:rFonts w:ascii="Tahoma" w:hAnsi="Tahoma" w:cs="Tahoma"/>
          <w:b/>
          <w:sz w:val="24"/>
          <w:szCs w:val="23"/>
        </w:rPr>
        <w:t xml:space="preserve">Parti </w:t>
      </w:r>
      <w:r w:rsidR="00FC4B6F" w:rsidRPr="00BC3FC2">
        <w:rPr>
          <w:rFonts w:ascii="Tahoma" w:hAnsi="Tahoma" w:cs="Tahoma"/>
          <w:b/>
          <w:sz w:val="24"/>
          <w:szCs w:val="23"/>
        </w:rPr>
        <w:t xml:space="preserve">politique </w:t>
      </w:r>
      <w:r w:rsidR="001923D2" w:rsidRPr="00BC3FC2">
        <w:rPr>
          <w:rFonts w:ascii="Tahoma" w:hAnsi="Tahoma" w:cs="Tahoma"/>
          <w:b/>
          <w:sz w:val="24"/>
          <w:szCs w:val="23"/>
        </w:rPr>
        <w:t>Mouvement de Libération du Congo</w:t>
      </w:r>
      <w:r w:rsidR="00203778" w:rsidRPr="00BC3FC2">
        <w:rPr>
          <w:rFonts w:ascii="Tahoma" w:hAnsi="Tahoma" w:cs="Tahoma"/>
          <w:b/>
          <w:sz w:val="24"/>
          <w:szCs w:val="23"/>
        </w:rPr>
        <w:t xml:space="preserve">, </w:t>
      </w:r>
      <w:r w:rsidR="00FC4B6F" w:rsidRPr="00BC3FC2">
        <w:rPr>
          <w:rFonts w:ascii="Tahoma" w:hAnsi="Tahoma" w:cs="Tahoma"/>
          <w:b/>
          <w:sz w:val="24"/>
          <w:szCs w:val="23"/>
        </w:rPr>
        <w:t>« </w:t>
      </w:r>
      <w:r w:rsidR="001923D2" w:rsidRPr="00BC3FC2">
        <w:rPr>
          <w:rFonts w:ascii="Tahoma" w:hAnsi="Tahoma" w:cs="Tahoma"/>
          <w:b/>
          <w:sz w:val="24"/>
          <w:szCs w:val="23"/>
        </w:rPr>
        <w:t>MLC</w:t>
      </w:r>
      <w:r w:rsidR="00AE51D7" w:rsidRPr="00BC3FC2">
        <w:rPr>
          <w:rFonts w:ascii="Tahoma" w:hAnsi="Tahoma" w:cs="Tahoma"/>
          <w:b/>
          <w:sz w:val="24"/>
          <w:szCs w:val="23"/>
        </w:rPr>
        <w:t> » en sigle</w:t>
      </w:r>
      <w:r w:rsidR="00BC3FC2" w:rsidRPr="00BC3FC2">
        <w:rPr>
          <w:rFonts w:ascii="Tahoma" w:hAnsi="Tahoma" w:cs="Tahoma"/>
          <w:b/>
          <w:sz w:val="24"/>
          <w:szCs w:val="23"/>
        </w:rPr>
        <w:t xml:space="preserve"> et son</w:t>
      </w:r>
      <w:r w:rsidR="00533F42">
        <w:rPr>
          <w:rFonts w:ascii="Tahoma" w:hAnsi="Tahoma" w:cs="Tahoma"/>
          <w:b/>
          <w:sz w:val="24"/>
          <w:szCs w:val="23"/>
          <w:u w:val="single"/>
        </w:rPr>
        <w:t xml:space="preserve"> candidat SAMBA MWA</w:t>
      </w:r>
      <w:r w:rsidR="00BC3FC2" w:rsidRPr="00BC3FC2">
        <w:rPr>
          <w:rFonts w:ascii="Tahoma" w:hAnsi="Tahoma" w:cs="Tahoma"/>
          <w:b/>
          <w:sz w:val="24"/>
          <w:szCs w:val="23"/>
          <w:u w:val="single"/>
        </w:rPr>
        <w:t>MOLELE</w:t>
      </w:r>
      <w:r w:rsidR="00AE51D7" w:rsidRPr="00BC3FC2">
        <w:rPr>
          <w:rFonts w:ascii="Tahoma" w:hAnsi="Tahoma" w:cs="Tahoma"/>
          <w:b/>
          <w:sz w:val="24"/>
          <w:szCs w:val="23"/>
        </w:rPr>
        <w:t>,</w:t>
      </w:r>
      <w:r w:rsidR="00203778" w:rsidRPr="00BC3FC2">
        <w:rPr>
          <w:rFonts w:ascii="Tahoma" w:hAnsi="Tahoma" w:cs="Tahoma"/>
          <w:sz w:val="24"/>
          <w:szCs w:val="23"/>
        </w:rPr>
        <w:t xml:space="preserve"> </w:t>
      </w:r>
      <w:r w:rsidR="00391CC4">
        <w:rPr>
          <w:rFonts w:ascii="Tahoma" w:hAnsi="Tahoma" w:cs="Tahoma"/>
          <w:sz w:val="24"/>
          <w:szCs w:val="25"/>
        </w:rPr>
        <w:t>d</w:t>
      </w:r>
      <w:r w:rsidR="00937AFC">
        <w:rPr>
          <w:rFonts w:ascii="Tahoma" w:hAnsi="Tahoma" w:cs="Tahoma"/>
          <w:sz w:val="24"/>
          <w:szCs w:val="25"/>
        </w:rPr>
        <w:t>o</w:t>
      </w:r>
      <w:r w:rsidR="00077775">
        <w:rPr>
          <w:rFonts w:ascii="Tahoma" w:hAnsi="Tahoma" w:cs="Tahoma"/>
          <w:sz w:val="24"/>
          <w:szCs w:val="25"/>
        </w:rPr>
        <w:t>nt le siège social sis au n</w:t>
      </w:r>
      <w:r w:rsidR="00D40300">
        <w:rPr>
          <w:rFonts w:ascii="Tahoma" w:hAnsi="Tahoma" w:cs="Tahoma"/>
          <w:sz w:val="24"/>
          <w:szCs w:val="25"/>
        </w:rPr>
        <w:t>°0</w:t>
      </w:r>
      <w:r w:rsidR="00AF5E0E">
        <w:rPr>
          <w:rFonts w:ascii="Tahoma" w:hAnsi="Tahoma" w:cs="Tahoma"/>
          <w:sz w:val="24"/>
          <w:szCs w:val="25"/>
        </w:rPr>
        <w:t>6</w:t>
      </w:r>
      <w:r w:rsidR="00077775">
        <w:rPr>
          <w:rFonts w:ascii="Tahoma" w:hAnsi="Tahoma" w:cs="Tahoma"/>
          <w:sz w:val="24"/>
          <w:szCs w:val="25"/>
        </w:rPr>
        <w:t xml:space="preserve"> de </w:t>
      </w:r>
      <w:r w:rsidR="005A002C">
        <w:rPr>
          <w:rFonts w:ascii="Tahoma" w:hAnsi="Tahoma" w:cs="Tahoma"/>
          <w:sz w:val="24"/>
          <w:szCs w:val="25"/>
        </w:rPr>
        <w:t xml:space="preserve"> </w:t>
      </w:r>
      <w:r w:rsidR="00077775">
        <w:rPr>
          <w:rFonts w:ascii="Tahoma" w:hAnsi="Tahoma" w:cs="Tahoma"/>
          <w:sz w:val="24"/>
          <w:szCs w:val="25"/>
        </w:rPr>
        <w:t xml:space="preserve">l’avenue </w:t>
      </w:r>
      <w:r w:rsidR="00AF5E0E">
        <w:rPr>
          <w:rFonts w:ascii="Tahoma" w:hAnsi="Tahoma" w:cs="Tahoma"/>
          <w:sz w:val="24"/>
          <w:szCs w:val="25"/>
        </w:rPr>
        <w:t xml:space="preserve">du Port, </w:t>
      </w:r>
      <w:r w:rsidR="00077775">
        <w:rPr>
          <w:rFonts w:ascii="Tahoma" w:hAnsi="Tahoma" w:cs="Tahoma"/>
          <w:sz w:val="24"/>
          <w:szCs w:val="25"/>
        </w:rPr>
        <w:t>à Kinshasa/</w:t>
      </w:r>
      <w:r w:rsidR="00AF5E0E">
        <w:rPr>
          <w:rFonts w:ascii="Tahoma" w:hAnsi="Tahoma" w:cs="Tahoma"/>
          <w:sz w:val="24"/>
          <w:szCs w:val="25"/>
        </w:rPr>
        <w:t xml:space="preserve">Gombe </w:t>
      </w:r>
      <w:r w:rsidR="00D40300">
        <w:rPr>
          <w:rFonts w:ascii="Tahoma" w:hAnsi="Tahoma" w:cs="Tahoma"/>
          <w:sz w:val="24"/>
          <w:szCs w:val="25"/>
        </w:rPr>
        <w:t>;</w:t>
      </w:r>
    </w:p>
    <w:p w:rsidR="00EE6481" w:rsidRPr="00EE6481" w:rsidRDefault="00EE6481" w:rsidP="001744E2">
      <w:pPr>
        <w:tabs>
          <w:tab w:val="left" w:pos="1418"/>
        </w:tabs>
        <w:ind w:left="1560" w:right="50" w:hanging="1560"/>
        <w:rPr>
          <w:rFonts w:ascii="Tahoma" w:hAnsi="Tahoma" w:cs="Tahoma"/>
          <w:sz w:val="4"/>
          <w:szCs w:val="25"/>
        </w:rPr>
      </w:pPr>
    </w:p>
    <w:p w:rsidR="00EE6481" w:rsidRPr="00981241" w:rsidRDefault="00EE6481" w:rsidP="00EE6481">
      <w:pPr>
        <w:pStyle w:val="Paragraphedeliste"/>
        <w:spacing w:line="276" w:lineRule="auto"/>
        <w:ind w:left="1276" w:right="50" w:firstLine="1559"/>
        <w:rPr>
          <w:rFonts w:ascii="Tahoma" w:hAnsi="Tahoma" w:cs="Tahoma"/>
          <w:b/>
          <w:sz w:val="24"/>
          <w:szCs w:val="25"/>
        </w:rPr>
      </w:pPr>
      <w:r w:rsidRPr="00981241">
        <w:rPr>
          <w:rFonts w:ascii="Tahoma" w:hAnsi="Tahoma" w:cs="Tahoma"/>
          <w:b/>
          <w:sz w:val="24"/>
          <w:szCs w:val="25"/>
          <w:u w:val="single"/>
        </w:rPr>
        <w:t>Intimé</w:t>
      </w:r>
      <w:r>
        <w:rPr>
          <w:rFonts w:ascii="Tahoma" w:hAnsi="Tahoma" w:cs="Tahoma"/>
          <w:b/>
          <w:sz w:val="24"/>
          <w:szCs w:val="25"/>
          <w:u w:val="single"/>
        </w:rPr>
        <w:t>s</w:t>
      </w:r>
      <w:r w:rsidRPr="00981241">
        <w:rPr>
          <w:rFonts w:ascii="Tahoma" w:hAnsi="Tahoma" w:cs="Tahoma"/>
          <w:b/>
          <w:sz w:val="24"/>
          <w:szCs w:val="25"/>
          <w:u w:val="single"/>
        </w:rPr>
        <w:t>.</w:t>
      </w:r>
    </w:p>
    <w:p w:rsidR="00D40300" w:rsidRPr="00EE6481" w:rsidRDefault="00D40300" w:rsidP="001744E2">
      <w:pPr>
        <w:tabs>
          <w:tab w:val="left" w:pos="1418"/>
        </w:tabs>
        <w:ind w:left="1560" w:right="50" w:hanging="1560"/>
        <w:rPr>
          <w:rFonts w:ascii="Tahoma" w:hAnsi="Tahoma" w:cs="Tahoma"/>
          <w:sz w:val="10"/>
          <w:szCs w:val="25"/>
        </w:rPr>
      </w:pPr>
    </w:p>
    <w:p w:rsidR="00AF5E0E" w:rsidRPr="00AF5E0E" w:rsidRDefault="00AF5E0E" w:rsidP="00AF5E0E">
      <w:pPr>
        <w:spacing w:line="240" w:lineRule="auto"/>
        <w:ind w:left="360" w:right="50" w:hanging="360"/>
        <w:rPr>
          <w:rFonts w:ascii="Tahoma" w:hAnsi="Tahoma" w:cs="Tahoma"/>
          <w:b/>
          <w:sz w:val="24"/>
          <w:szCs w:val="25"/>
          <w:u w:val="single"/>
        </w:rPr>
      </w:pPr>
      <w:r w:rsidRPr="00AF5E0E">
        <w:rPr>
          <w:rFonts w:ascii="Tahoma" w:hAnsi="Tahoma" w:cs="Tahoma"/>
          <w:b/>
          <w:sz w:val="24"/>
          <w:szCs w:val="25"/>
          <w:u w:val="single"/>
        </w:rPr>
        <w:t>En présence de :</w:t>
      </w:r>
    </w:p>
    <w:p w:rsidR="00AF5E0E" w:rsidRPr="00AF5E0E" w:rsidRDefault="00AF5E0E" w:rsidP="00AF5E0E">
      <w:pPr>
        <w:spacing w:line="240" w:lineRule="auto"/>
        <w:ind w:left="360" w:right="50" w:firstLine="1341"/>
        <w:rPr>
          <w:rFonts w:ascii="Tahoma" w:hAnsi="Tahoma" w:cs="Tahoma"/>
          <w:b/>
          <w:sz w:val="12"/>
          <w:szCs w:val="25"/>
          <w:u w:val="single"/>
        </w:rPr>
      </w:pPr>
    </w:p>
    <w:p w:rsidR="006721D4" w:rsidRPr="00282A1F" w:rsidRDefault="00AF5E0E" w:rsidP="00282A1F">
      <w:pPr>
        <w:spacing w:line="240" w:lineRule="auto"/>
        <w:ind w:left="1560" w:right="50" w:firstLine="0"/>
        <w:rPr>
          <w:rFonts w:ascii="Tahoma" w:hAnsi="Tahoma" w:cs="Tahoma"/>
          <w:sz w:val="10"/>
          <w:szCs w:val="25"/>
        </w:rPr>
      </w:pPr>
      <w:r w:rsidRPr="00AF5E0E">
        <w:rPr>
          <w:rFonts w:ascii="Tahoma" w:hAnsi="Tahoma" w:cs="Tahoma"/>
          <w:b/>
          <w:sz w:val="24"/>
          <w:szCs w:val="25"/>
        </w:rPr>
        <w:t xml:space="preserve">La Commission Electorale nationale </w:t>
      </w:r>
      <w:r w:rsidRPr="00AF5E0E">
        <w:rPr>
          <w:rFonts w:ascii="Tahoma" w:hAnsi="Tahoma" w:cs="Tahoma"/>
          <w:b/>
          <w:sz w:val="24"/>
          <w:szCs w:val="25"/>
          <w:u w:val="single"/>
        </w:rPr>
        <w:t>Indépendante, CENI, en sigle</w:t>
      </w:r>
      <w:r w:rsidRPr="00AF5E0E">
        <w:rPr>
          <w:rFonts w:ascii="Tahoma" w:hAnsi="Tahoma" w:cs="Tahoma"/>
          <w:b/>
          <w:sz w:val="24"/>
          <w:szCs w:val="25"/>
        </w:rPr>
        <w:t xml:space="preserve">, </w:t>
      </w:r>
      <w:r w:rsidRPr="00AF5E0E">
        <w:rPr>
          <w:rFonts w:ascii="Tahoma" w:hAnsi="Tahoma" w:cs="Tahoma"/>
          <w:sz w:val="24"/>
          <w:szCs w:val="25"/>
        </w:rPr>
        <w:t>dont le siège est sis au 4471, du Boulevard du 30 juin, à Kinshasa/Gombe.</w:t>
      </w:r>
    </w:p>
    <w:p w:rsidR="00C352D7" w:rsidRPr="000A6440" w:rsidRDefault="00C352D7" w:rsidP="00C352D7">
      <w:pPr>
        <w:spacing w:line="240" w:lineRule="auto"/>
        <w:ind w:left="360" w:right="50" w:firstLine="1341"/>
        <w:rPr>
          <w:rFonts w:ascii="Tahoma" w:hAnsi="Tahoma" w:cs="Tahoma"/>
          <w:b/>
          <w:sz w:val="2"/>
          <w:szCs w:val="25"/>
          <w:u w:val="single"/>
        </w:rPr>
      </w:pPr>
    </w:p>
    <w:p w:rsidR="00B4429F" w:rsidRPr="002C7250" w:rsidRDefault="00B4429F" w:rsidP="00B4429F">
      <w:pPr>
        <w:pStyle w:val="Paragraphedeliste"/>
        <w:rPr>
          <w:rFonts w:ascii="Tahoma" w:hAnsi="Tahoma" w:cs="Tahoma"/>
          <w:sz w:val="8"/>
          <w:szCs w:val="25"/>
          <w:u w:val="single"/>
        </w:rPr>
      </w:pPr>
    </w:p>
    <w:p w:rsidR="00B4429F" w:rsidRPr="00B4429F" w:rsidRDefault="00B4429F" w:rsidP="00B4429F">
      <w:pPr>
        <w:spacing w:line="240" w:lineRule="auto"/>
        <w:ind w:left="0" w:right="113" w:firstLine="0"/>
        <w:rPr>
          <w:rFonts w:ascii="Tahoma" w:hAnsi="Tahoma" w:cs="Tahoma"/>
          <w:sz w:val="2"/>
          <w:szCs w:val="25"/>
          <w:u w:val="single"/>
        </w:rPr>
      </w:pPr>
    </w:p>
    <w:p w:rsidR="002562C2" w:rsidRPr="002562C2" w:rsidRDefault="00456243" w:rsidP="002562C2">
      <w:pPr>
        <w:pStyle w:val="Paragraphedeliste"/>
        <w:spacing w:line="240" w:lineRule="auto"/>
        <w:ind w:left="1560" w:right="113" w:firstLine="0"/>
        <w:rPr>
          <w:rFonts w:ascii="Tahoma" w:hAnsi="Tahoma" w:cs="Tahoma"/>
          <w:b/>
          <w:sz w:val="2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4200C2" wp14:editId="1023FEAD">
                <wp:simplePos x="0" y="0"/>
                <wp:positionH relativeFrom="column">
                  <wp:posOffset>15875</wp:posOffset>
                </wp:positionH>
                <wp:positionV relativeFrom="paragraph">
                  <wp:posOffset>-2871</wp:posOffset>
                </wp:positionV>
                <wp:extent cx="3833495" cy="0"/>
                <wp:effectExtent l="0" t="0" r="14605" b="19050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33495" cy="0"/>
                        </a:xfrm>
                        <a:prstGeom prst="line">
                          <a:avLst/>
                        </a:prstGeom>
                        <a:ln w="12700"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25pt,-.25pt" to="303.1pt,-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" strokecolor="black [3200]" strokeweight="1pt">
                <v:stroke dashstyle="3 1" joinstyle="miter"/>
              </v:line>
            </w:pict>
          </mc:Fallback>
        </mc:AlternateContent>
      </w:r>
    </w:p>
    <w:p w:rsidR="002B71CC" w:rsidRPr="00C073FD" w:rsidRDefault="002B71CC" w:rsidP="002B71CC">
      <w:pPr>
        <w:pStyle w:val="Paragraphedeliste"/>
        <w:spacing w:line="240" w:lineRule="auto"/>
        <w:ind w:left="1560" w:right="113" w:firstLine="0"/>
        <w:rPr>
          <w:rFonts w:ascii="Tahoma" w:hAnsi="Tahoma" w:cs="Tahoma"/>
          <w:b/>
          <w:sz w:val="6"/>
          <w:szCs w:val="25"/>
        </w:rPr>
      </w:pPr>
    </w:p>
    <w:p w:rsidR="00443631" w:rsidRPr="00456243" w:rsidRDefault="00443631" w:rsidP="00C7278E">
      <w:pPr>
        <w:ind w:left="0" w:right="50" w:firstLine="0"/>
        <w:jc w:val="left"/>
        <w:rPr>
          <w:b/>
          <w:sz w:val="10"/>
          <w:szCs w:val="25"/>
        </w:rPr>
      </w:pPr>
    </w:p>
    <w:p w:rsidR="00F66AE7" w:rsidRDefault="009E5F1E" w:rsidP="002F34A5">
      <w:pPr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 w:rsidRPr="00C073FD">
        <w:rPr>
          <w:rFonts w:ascii="Tahoma" w:hAnsi="Tahoma" w:cs="Tahoma"/>
          <w:sz w:val="24"/>
          <w:szCs w:val="25"/>
        </w:rPr>
        <w:t xml:space="preserve">Par sa déclaration faite et actée au greffe du Conseil d’Etat en date du </w:t>
      </w:r>
      <w:r w:rsidR="004E6E19">
        <w:rPr>
          <w:rFonts w:ascii="Tahoma" w:hAnsi="Tahoma" w:cs="Tahoma"/>
          <w:sz w:val="24"/>
          <w:szCs w:val="25"/>
        </w:rPr>
        <w:t>1</w:t>
      </w:r>
      <w:r w:rsidR="004E6E19" w:rsidRPr="004E6E19">
        <w:rPr>
          <w:rFonts w:ascii="Tahoma" w:hAnsi="Tahoma" w:cs="Tahoma"/>
          <w:sz w:val="24"/>
          <w:szCs w:val="25"/>
          <w:vertAlign w:val="superscript"/>
        </w:rPr>
        <w:t>er</w:t>
      </w:r>
      <w:r w:rsidR="004E6E19">
        <w:rPr>
          <w:rFonts w:ascii="Tahoma" w:hAnsi="Tahoma" w:cs="Tahoma"/>
          <w:sz w:val="24"/>
          <w:szCs w:val="25"/>
        </w:rPr>
        <w:t xml:space="preserve"> </w:t>
      </w:r>
      <w:r w:rsidR="00CE570A">
        <w:rPr>
          <w:rFonts w:ascii="Tahoma" w:hAnsi="Tahoma" w:cs="Tahoma"/>
          <w:sz w:val="24"/>
          <w:szCs w:val="25"/>
        </w:rPr>
        <w:t xml:space="preserve">avril </w:t>
      </w:r>
      <w:r w:rsidR="00AF1592" w:rsidRPr="00C073FD">
        <w:rPr>
          <w:rFonts w:ascii="Tahoma" w:hAnsi="Tahoma" w:cs="Tahoma"/>
          <w:sz w:val="24"/>
          <w:szCs w:val="25"/>
        </w:rPr>
        <w:t>2024</w:t>
      </w:r>
      <w:r w:rsidR="003671D9" w:rsidRPr="00C073FD">
        <w:rPr>
          <w:rFonts w:ascii="Tahoma" w:hAnsi="Tahoma" w:cs="Tahoma"/>
          <w:sz w:val="24"/>
          <w:szCs w:val="25"/>
        </w:rPr>
        <w:t xml:space="preserve">, </w:t>
      </w:r>
      <w:r w:rsidR="003E3FD8" w:rsidRPr="00C073FD">
        <w:rPr>
          <w:rFonts w:ascii="Tahoma" w:hAnsi="Tahoma" w:cs="Tahoma"/>
          <w:sz w:val="24"/>
          <w:szCs w:val="25"/>
        </w:rPr>
        <w:t xml:space="preserve">de même </w:t>
      </w:r>
      <w:r w:rsidRPr="00C073FD">
        <w:rPr>
          <w:rFonts w:ascii="Tahoma" w:hAnsi="Tahoma" w:cs="Tahoma"/>
          <w:sz w:val="24"/>
          <w:szCs w:val="25"/>
        </w:rPr>
        <w:t>par</w:t>
      </w:r>
      <w:r w:rsidR="0085698F" w:rsidRPr="00C073FD">
        <w:rPr>
          <w:rFonts w:ascii="Tahoma" w:hAnsi="Tahoma" w:cs="Tahoma"/>
          <w:sz w:val="24"/>
          <w:szCs w:val="25"/>
        </w:rPr>
        <w:t xml:space="preserve"> sa requête en appel déposée </w:t>
      </w:r>
      <w:r w:rsidR="006B7261">
        <w:rPr>
          <w:rFonts w:ascii="Tahoma" w:hAnsi="Tahoma" w:cs="Tahoma"/>
          <w:sz w:val="24"/>
          <w:szCs w:val="25"/>
        </w:rPr>
        <w:t>à</w:t>
      </w:r>
      <w:r w:rsidR="00E17A5C">
        <w:rPr>
          <w:rFonts w:ascii="Tahoma" w:hAnsi="Tahoma" w:cs="Tahoma"/>
          <w:sz w:val="24"/>
          <w:szCs w:val="25"/>
        </w:rPr>
        <w:t xml:space="preserve"> la même </w:t>
      </w:r>
      <w:r w:rsidR="00C77BDB">
        <w:rPr>
          <w:rFonts w:ascii="Tahoma" w:hAnsi="Tahoma" w:cs="Tahoma"/>
          <w:sz w:val="24"/>
          <w:szCs w:val="25"/>
        </w:rPr>
        <w:t>date</w:t>
      </w:r>
      <w:r w:rsidR="00E17A5C">
        <w:rPr>
          <w:rFonts w:ascii="Tahoma" w:hAnsi="Tahoma" w:cs="Tahoma"/>
          <w:sz w:val="24"/>
          <w:szCs w:val="25"/>
        </w:rPr>
        <w:t xml:space="preserve"> </w:t>
      </w:r>
      <w:r w:rsidR="0085698F" w:rsidRPr="00C073FD">
        <w:rPr>
          <w:rFonts w:ascii="Tahoma" w:hAnsi="Tahoma" w:cs="Tahoma"/>
          <w:sz w:val="24"/>
          <w:szCs w:val="25"/>
        </w:rPr>
        <w:t>par</w:t>
      </w:r>
      <w:r w:rsidRPr="00C073FD">
        <w:rPr>
          <w:rFonts w:ascii="Tahoma" w:hAnsi="Tahoma" w:cs="Tahoma"/>
          <w:sz w:val="24"/>
          <w:szCs w:val="25"/>
        </w:rPr>
        <w:t xml:space="preserve"> </w:t>
      </w:r>
      <w:r w:rsidR="00C77BDB">
        <w:rPr>
          <w:rFonts w:ascii="Tahoma" w:hAnsi="Tahoma" w:cs="Tahoma"/>
          <w:sz w:val="24"/>
          <w:szCs w:val="25"/>
        </w:rPr>
        <w:t>Gauthier NSOPAMBU</w:t>
      </w:r>
      <w:r w:rsidR="00B617EC" w:rsidRPr="00C073FD">
        <w:rPr>
          <w:rFonts w:ascii="Tahoma" w:hAnsi="Tahoma" w:cs="Tahoma"/>
          <w:sz w:val="24"/>
          <w:szCs w:val="25"/>
        </w:rPr>
        <w:t xml:space="preserve">, </w:t>
      </w:r>
      <w:r w:rsidRPr="00C073FD">
        <w:rPr>
          <w:rFonts w:ascii="Tahoma" w:hAnsi="Tahoma" w:cs="Tahoma"/>
          <w:sz w:val="24"/>
          <w:szCs w:val="25"/>
        </w:rPr>
        <w:t xml:space="preserve">Avocat </w:t>
      </w:r>
      <w:r w:rsidR="00DF5F8A" w:rsidRPr="00C073FD">
        <w:rPr>
          <w:rFonts w:ascii="Tahoma" w:hAnsi="Tahoma" w:cs="Tahoma"/>
          <w:sz w:val="24"/>
          <w:szCs w:val="25"/>
        </w:rPr>
        <w:t>à la Cour d’</w:t>
      </w:r>
      <w:r w:rsidR="00742779">
        <w:rPr>
          <w:rFonts w:ascii="Tahoma" w:hAnsi="Tahoma" w:cs="Tahoma"/>
          <w:sz w:val="24"/>
          <w:szCs w:val="25"/>
        </w:rPr>
        <w:t>a</w:t>
      </w:r>
      <w:r w:rsidR="00DF5F8A" w:rsidRPr="00C073FD">
        <w:rPr>
          <w:rFonts w:ascii="Tahoma" w:hAnsi="Tahoma" w:cs="Tahoma"/>
          <w:sz w:val="24"/>
          <w:szCs w:val="25"/>
        </w:rPr>
        <w:t xml:space="preserve">ppel </w:t>
      </w:r>
      <w:r w:rsidRPr="00C073FD">
        <w:rPr>
          <w:rFonts w:ascii="Tahoma" w:hAnsi="Tahoma" w:cs="Tahoma"/>
          <w:sz w:val="24"/>
          <w:szCs w:val="25"/>
        </w:rPr>
        <w:t xml:space="preserve">et </w:t>
      </w:r>
      <w:r w:rsidR="007C7F94" w:rsidRPr="00C073FD">
        <w:rPr>
          <w:rFonts w:ascii="Tahoma" w:hAnsi="Tahoma" w:cs="Tahoma"/>
          <w:sz w:val="24"/>
          <w:szCs w:val="25"/>
        </w:rPr>
        <w:t xml:space="preserve">porteur d’une procuration spéciale datée du </w:t>
      </w:r>
      <w:r w:rsidR="00835262">
        <w:rPr>
          <w:rFonts w:ascii="Tahoma" w:hAnsi="Tahoma" w:cs="Tahoma"/>
          <w:sz w:val="24"/>
          <w:szCs w:val="25"/>
        </w:rPr>
        <w:t>29</w:t>
      </w:r>
      <w:r w:rsidR="007C7F94" w:rsidRPr="00C073FD">
        <w:rPr>
          <w:rFonts w:ascii="Tahoma" w:hAnsi="Tahoma" w:cs="Tahoma"/>
          <w:sz w:val="24"/>
          <w:szCs w:val="25"/>
        </w:rPr>
        <w:t xml:space="preserve"> mars</w:t>
      </w:r>
      <w:r w:rsidR="00165A16" w:rsidRPr="00165A16">
        <w:rPr>
          <w:rFonts w:ascii="Tahoma" w:hAnsi="Tahoma" w:cs="Tahoma"/>
          <w:sz w:val="24"/>
          <w:szCs w:val="25"/>
        </w:rPr>
        <w:t xml:space="preserve"> </w:t>
      </w:r>
      <w:r w:rsidR="00681195">
        <w:rPr>
          <w:rFonts w:ascii="Tahoma" w:hAnsi="Tahoma" w:cs="Tahoma"/>
          <w:sz w:val="24"/>
          <w:szCs w:val="25"/>
        </w:rPr>
        <w:t>2024</w:t>
      </w:r>
      <w:r w:rsidR="00A04B0F" w:rsidRPr="00C073FD">
        <w:rPr>
          <w:rFonts w:ascii="Tahoma" w:hAnsi="Tahoma" w:cs="Tahoma"/>
          <w:sz w:val="24"/>
          <w:szCs w:val="25"/>
        </w:rPr>
        <w:t xml:space="preserve"> </w:t>
      </w:r>
      <w:r w:rsidRPr="00C073FD">
        <w:rPr>
          <w:rFonts w:ascii="Tahoma" w:hAnsi="Tahoma" w:cs="Tahoma"/>
          <w:sz w:val="24"/>
          <w:szCs w:val="25"/>
        </w:rPr>
        <w:t xml:space="preserve">à lui remise par Monsieur </w:t>
      </w:r>
      <w:r w:rsidR="00143773">
        <w:rPr>
          <w:rFonts w:ascii="Tahoma" w:hAnsi="Tahoma" w:cs="Tahoma"/>
          <w:sz w:val="24"/>
          <w:szCs w:val="25"/>
        </w:rPr>
        <w:t>KITANGA LUANGA Mathieu</w:t>
      </w:r>
      <w:r w:rsidR="00863E93">
        <w:rPr>
          <w:rFonts w:ascii="Tahoma" w:hAnsi="Tahoma" w:cs="Tahoma"/>
          <w:sz w:val="24"/>
          <w:szCs w:val="25"/>
        </w:rPr>
        <w:t>,</w:t>
      </w:r>
      <w:r w:rsidR="00863E93" w:rsidRPr="00863E93">
        <w:rPr>
          <w:rFonts w:ascii="Tahoma" w:hAnsi="Tahoma" w:cs="Tahoma"/>
          <w:sz w:val="24"/>
          <w:szCs w:val="25"/>
        </w:rPr>
        <w:t xml:space="preserve"> </w:t>
      </w:r>
      <w:r w:rsidR="004635A3">
        <w:rPr>
          <w:rFonts w:ascii="Tahoma" w:hAnsi="Tahoma" w:cs="Tahoma"/>
          <w:sz w:val="24"/>
          <w:szCs w:val="25"/>
        </w:rPr>
        <w:t>premier Vice-p</w:t>
      </w:r>
      <w:r w:rsidR="00863E93">
        <w:rPr>
          <w:rFonts w:ascii="Tahoma" w:hAnsi="Tahoma" w:cs="Tahoma"/>
          <w:sz w:val="24"/>
          <w:szCs w:val="25"/>
        </w:rPr>
        <w:t xml:space="preserve">résident </w:t>
      </w:r>
      <w:r w:rsidR="0043255D">
        <w:rPr>
          <w:rFonts w:ascii="Tahoma" w:hAnsi="Tahoma" w:cs="Tahoma"/>
          <w:sz w:val="24"/>
          <w:szCs w:val="25"/>
        </w:rPr>
        <w:t xml:space="preserve"> </w:t>
      </w:r>
      <w:r w:rsidR="00863E93">
        <w:rPr>
          <w:rFonts w:ascii="Tahoma" w:hAnsi="Tahoma" w:cs="Tahoma"/>
          <w:sz w:val="24"/>
          <w:szCs w:val="25"/>
        </w:rPr>
        <w:t>du</w:t>
      </w:r>
      <w:r w:rsidR="0043255D">
        <w:rPr>
          <w:rFonts w:ascii="Tahoma" w:hAnsi="Tahoma" w:cs="Tahoma"/>
          <w:sz w:val="24"/>
          <w:szCs w:val="25"/>
        </w:rPr>
        <w:t xml:space="preserve"> </w:t>
      </w:r>
      <w:r w:rsidR="00863E93">
        <w:rPr>
          <w:rFonts w:ascii="Tahoma" w:hAnsi="Tahoma" w:cs="Tahoma"/>
          <w:sz w:val="24"/>
          <w:szCs w:val="25"/>
        </w:rPr>
        <w:t xml:space="preserve"> Regroupement politique </w:t>
      </w:r>
      <w:r w:rsidR="0043255D">
        <w:rPr>
          <w:rFonts w:ascii="Tahoma" w:hAnsi="Tahoma" w:cs="Tahoma"/>
          <w:sz w:val="24"/>
          <w:szCs w:val="25"/>
        </w:rPr>
        <w:t xml:space="preserve"> </w:t>
      </w:r>
      <w:r w:rsidR="00863E93">
        <w:rPr>
          <w:rFonts w:ascii="Tahoma" w:hAnsi="Tahoma" w:cs="Tahoma"/>
          <w:sz w:val="24"/>
          <w:szCs w:val="25"/>
        </w:rPr>
        <w:t>Alliance</w:t>
      </w:r>
      <w:r w:rsidR="0043255D">
        <w:rPr>
          <w:rFonts w:ascii="Tahoma" w:hAnsi="Tahoma" w:cs="Tahoma"/>
          <w:sz w:val="24"/>
          <w:szCs w:val="25"/>
        </w:rPr>
        <w:t xml:space="preserve"> </w:t>
      </w:r>
      <w:r w:rsidR="00863E93">
        <w:rPr>
          <w:rFonts w:ascii="Tahoma" w:hAnsi="Tahoma" w:cs="Tahoma"/>
          <w:sz w:val="24"/>
          <w:szCs w:val="25"/>
        </w:rPr>
        <w:t xml:space="preserve"> </w:t>
      </w:r>
      <w:r w:rsidR="004635A3">
        <w:rPr>
          <w:rFonts w:ascii="Tahoma" w:hAnsi="Tahoma" w:cs="Tahoma"/>
          <w:sz w:val="24"/>
          <w:szCs w:val="25"/>
        </w:rPr>
        <w:t xml:space="preserve">des </w:t>
      </w:r>
    </w:p>
    <w:p w:rsidR="00F66AE7" w:rsidRPr="009F111A" w:rsidRDefault="00F66AE7" w:rsidP="00F66AE7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366</w:t>
      </w:r>
      <w:r w:rsidRPr="00663A4C">
        <w:rPr>
          <w:rFonts w:ascii="Tahoma" w:hAnsi="Tahoma" w:cs="Tahoma"/>
          <w:b/>
          <w:sz w:val="24"/>
          <w:szCs w:val="25"/>
        </w:rPr>
        <w:t xml:space="preserve">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       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Deuxième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F66AE7" w:rsidRPr="005E16B1" w:rsidRDefault="00F66AE7" w:rsidP="002F34A5">
      <w:pPr>
        <w:spacing w:line="276" w:lineRule="auto"/>
        <w:ind w:left="0" w:right="50" w:firstLine="0"/>
        <w:rPr>
          <w:rFonts w:ascii="Tahoma" w:hAnsi="Tahoma" w:cs="Tahoma"/>
          <w:sz w:val="22"/>
          <w:szCs w:val="25"/>
        </w:rPr>
      </w:pPr>
    </w:p>
    <w:p w:rsidR="002F34A5" w:rsidRPr="00F453C4" w:rsidRDefault="004635A3" w:rsidP="002F34A5">
      <w:pPr>
        <w:spacing w:line="276" w:lineRule="auto"/>
        <w:ind w:left="0" w:right="50" w:firstLine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5"/>
        </w:rPr>
        <w:t>Congolais Progressistes et Alliés</w:t>
      </w:r>
      <w:r w:rsidR="00863E93">
        <w:rPr>
          <w:rFonts w:ascii="Tahoma" w:hAnsi="Tahoma" w:cs="Tahoma"/>
          <w:sz w:val="24"/>
          <w:szCs w:val="25"/>
        </w:rPr>
        <w:t>, « A</w:t>
      </w:r>
      <w:r>
        <w:rPr>
          <w:rFonts w:ascii="Tahoma" w:hAnsi="Tahoma" w:cs="Tahoma"/>
          <w:sz w:val="24"/>
          <w:szCs w:val="25"/>
        </w:rPr>
        <w:t>CP-A</w:t>
      </w:r>
      <w:r w:rsidR="00863E93">
        <w:rPr>
          <w:rFonts w:ascii="Tahoma" w:hAnsi="Tahoma" w:cs="Tahoma"/>
          <w:sz w:val="24"/>
          <w:szCs w:val="25"/>
        </w:rPr>
        <w:t> » en sigle,</w:t>
      </w:r>
      <w:r w:rsidR="00863E93">
        <w:rPr>
          <w:rFonts w:ascii="Tahoma" w:hAnsi="Tahoma" w:cs="Tahoma"/>
          <w:sz w:val="24"/>
          <w:szCs w:val="24"/>
        </w:rPr>
        <w:t xml:space="preserve"> </w:t>
      </w:r>
      <w:r w:rsidR="00863E93" w:rsidRPr="00C073FD">
        <w:rPr>
          <w:rFonts w:ascii="Tahoma" w:hAnsi="Tahoma" w:cs="Tahoma"/>
          <w:sz w:val="24"/>
          <w:szCs w:val="24"/>
        </w:rPr>
        <w:t>interjeta appel contre l’arrêt</w:t>
      </w:r>
      <w:r w:rsidR="00863E93">
        <w:rPr>
          <w:rFonts w:ascii="Tahoma" w:hAnsi="Tahoma" w:cs="Tahoma"/>
          <w:sz w:val="24"/>
          <w:szCs w:val="24"/>
        </w:rPr>
        <w:t xml:space="preserve"> sous </w:t>
      </w:r>
      <w:r w:rsidR="003076CE">
        <w:rPr>
          <w:rFonts w:ascii="Tahoma" w:hAnsi="Tahoma" w:cs="Tahoma"/>
          <w:sz w:val="24"/>
          <w:szCs w:val="24"/>
        </w:rPr>
        <w:t>le RCE 0035</w:t>
      </w:r>
      <w:r w:rsidR="00863E93">
        <w:rPr>
          <w:rFonts w:ascii="Tahoma" w:hAnsi="Tahoma" w:cs="Tahoma"/>
          <w:sz w:val="24"/>
          <w:szCs w:val="24"/>
        </w:rPr>
        <w:t>,</w:t>
      </w:r>
      <w:r w:rsidR="00863E93" w:rsidRPr="00C073FD">
        <w:rPr>
          <w:rFonts w:ascii="Tahoma" w:hAnsi="Tahoma" w:cs="Tahoma"/>
          <w:sz w:val="24"/>
          <w:szCs w:val="24"/>
        </w:rPr>
        <w:t xml:space="preserve"> rendu </w:t>
      </w:r>
      <w:r w:rsidR="00863E93">
        <w:rPr>
          <w:rFonts w:ascii="Tahoma" w:hAnsi="Tahoma" w:cs="Tahoma"/>
          <w:sz w:val="24"/>
          <w:szCs w:val="24"/>
        </w:rPr>
        <w:t xml:space="preserve">le </w:t>
      </w:r>
      <w:r w:rsidR="00241352">
        <w:rPr>
          <w:rFonts w:ascii="Tahoma" w:hAnsi="Tahoma" w:cs="Tahoma"/>
          <w:sz w:val="24"/>
          <w:szCs w:val="24"/>
        </w:rPr>
        <w:t>28</w:t>
      </w:r>
      <w:r w:rsidR="00863E93" w:rsidRPr="00C073FD">
        <w:rPr>
          <w:rFonts w:ascii="Tahoma" w:hAnsi="Tahoma" w:cs="Tahoma"/>
          <w:sz w:val="24"/>
          <w:szCs w:val="24"/>
        </w:rPr>
        <w:t xml:space="preserve"> </w:t>
      </w:r>
      <w:r w:rsidR="00863E93">
        <w:rPr>
          <w:rFonts w:ascii="Tahoma" w:hAnsi="Tahoma" w:cs="Tahoma"/>
          <w:sz w:val="24"/>
          <w:szCs w:val="24"/>
        </w:rPr>
        <w:t xml:space="preserve">mars </w:t>
      </w:r>
      <w:r w:rsidR="00863E93" w:rsidRPr="00C073FD">
        <w:rPr>
          <w:rFonts w:ascii="Tahoma" w:hAnsi="Tahoma" w:cs="Tahoma"/>
          <w:sz w:val="24"/>
          <w:szCs w:val="24"/>
        </w:rPr>
        <w:t>2024</w:t>
      </w:r>
      <w:r w:rsidR="00863E93">
        <w:rPr>
          <w:rFonts w:ascii="Tahoma" w:hAnsi="Tahoma" w:cs="Tahoma"/>
          <w:sz w:val="24"/>
          <w:szCs w:val="24"/>
        </w:rPr>
        <w:t xml:space="preserve"> </w:t>
      </w:r>
      <w:r w:rsidR="00863E93" w:rsidRPr="00C073FD">
        <w:rPr>
          <w:rFonts w:ascii="Tahoma" w:hAnsi="Tahoma" w:cs="Tahoma"/>
          <w:sz w:val="24"/>
          <w:szCs w:val="24"/>
        </w:rPr>
        <w:t>par la Cour d’</w:t>
      </w:r>
      <w:r w:rsidR="00863E93">
        <w:rPr>
          <w:rFonts w:ascii="Tahoma" w:hAnsi="Tahoma" w:cs="Tahoma"/>
          <w:sz w:val="24"/>
          <w:szCs w:val="24"/>
        </w:rPr>
        <w:t>a</w:t>
      </w:r>
      <w:r w:rsidR="00863E93" w:rsidRPr="00C073FD">
        <w:rPr>
          <w:rFonts w:ascii="Tahoma" w:hAnsi="Tahoma" w:cs="Tahoma"/>
          <w:sz w:val="24"/>
          <w:szCs w:val="24"/>
        </w:rPr>
        <w:t>ppel</w:t>
      </w:r>
      <w:r w:rsidR="00863E93" w:rsidRPr="00456243">
        <w:rPr>
          <w:rFonts w:ascii="Tahoma" w:hAnsi="Tahoma" w:cs="Tahoma"/>
          <w:sz w:val="24"/>
          <w:szCs w:val="24"/>
        </w:rPr>
        <w:t xml:space="preserve"> </w:t>
      </w:r>
      <w:r w:rsidR="00F453C4">
        <w:rPr>
          <w:rFonts w:ascii="Tahoma" w:hAnsi="Tahoma" w:cs="Tahoma"/>
          <w:sz w:val="24"/>
          <w:szCs w:val="24"/>
        </w:rPr>
        <w:t>Kinshasa/Matete</w:t>
      </w:r>
      <w:r w:rsidR="00863E93" w:rsidRPr="00C073FD">
        <w:rPr>
          <w:rFonts w:ascii="Tahoma" w:hAnsi="Tahoma" w:cs="Tahoma"/>
          <w:sz w:val="24"/>
          <w:szCs w:val="24"/>
        </w:rPr>
        <w:t>,</w:t>
      </w:r>
      <w:r w:rsidR="00863E93">
        <w:rPr>
          <w:rFonts w:ascii="Tahoma" w:hAnsi="Tahoma" w:cs="Tahoma"/>
          <w:sz w:val="24"/>
          <w:szCs w:val="24"/>
        </w:rPr>
        <w:t xml:space="preserve"> faisant office de la Cour administrative d’appel,</w:t>
      </w:r>
      <w:r w:rsidR="00863E93" w:rsidRPr="00C073FD">
        <w:rPr>
          <w:rFonts w:ascii="Tahoma" w:hAnsi="Tahoma" w:cs="Tahoma"/>
          <w:sz w:val="24"/>
          <w:szCs w:val="24"/>
        </w:rPr>
        <w:t xml:space="preserve"> dont le dispositif est ainsi libellé :</w:t>
      </w:r>
    </w:p>
    <w:p w:rsidR="00F00E9C" w:rsidRPr="008C23B2" w:rsidRDefault="00F00E9C" w:rsidP="00F0701E">
      <w:pPr>
        <w:spacing w:line="276" w:lineRule="auto"/>
        <w:ind w:left="0" w:right="50" w:firstLine="0"/>
        <w:rPr>
          <w:rFonts w:ascii="Tahoma" w:hAnsi="Tahoma" w:cs="Tahoma"/>
          <w:sz w:val="4"/>
          <w:szCs w:val="25"/>
        </w:rPr>
      </w:pPr>
    </w:p>
    <w:p w:rsidR="00F00E9C" w:rsidRDefault="009F6AD7" w:rsidP="00F00E9C">
      <w:pPr>
        <w:spacing w:line="276" w:lineRule="auto"/>
        <w:ind w:right="50"/>
        <w:rPr>
          <w:rFonts w:ascii="Tahoma" w:hAnsi="Tahoma" w:cs="Tahoma"/>
          <w:b/>
          <w:sz w:val="25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</w:r>
      <w:r w:rsidR="00F0701E" w:rsidRPr="00E50CBB">
        <w:rPr>
          <w:rFonts w:ascii="Tahoma" w:hAnsi="Tahoma" w:cs="Tahoma"/>
          <w:b/>
          <w:sz w:val="25"/>
          <w:szCs w:val="25"/>
        </w:rPr>
        <w:t>C’est pourquoi</w:t>
      </w:r>
      <w:r w:rsidR="00F00E9C" w:rsidRPr="00F00E9C">
        <w:rPr>
          <w:rFonts w:ascii="Tahoma" w:hAnsi="Tahoma" w:cs="Tahoma"/>
          <w:b/>
          <w:sz w:val="25"/>
          <w:szCs w:val="25"/>
        </w:rPr>
        <w:t> ;</w:t>
      </w:r>
    </w:p>
    <w:p w:rsidR="00C37F19" w:rsidRPr="008C23B2" w:rsidRDefault="00C37F19" w:rsidP="00F00E9C">
      <w:pPr>
        <w:spacing w:line="276" w:lineRule="auto"/>
        <w:ind w:right="50"/>
        <w:rPr>
          <w:rFonts w:ascii="Tahoma" w:hAnsi="Tahoma" w:cs="Tahoma"/>
          <w:b/>
          <w:sz w:val="6"/>
          <w:szCs w:val="25"/>
        </w:rPr>
      </w:pPr>
    </w:p>
    <w:p w:rsidR="00726D66" w:rsidRDefault="00F00E9C" w:rsidP="00D512D1">
      <w:pPr>
        <w:spacing w:line="276" w:lineRule="auto"/>
        <w:ind w:right="50"/>
        <w:rPr>
          <w:i/>
          <w:sz w:val="24"/>
          <w:szCs w:val="25"/>
        </w:rPr>
      </w:pPr>
      <w:r w:rsidRPr="00726D66">
        <w:rPr>
          <w:i/>
          <w:sz w:val="24"/>
          <w:szCs w:val="25"/>
        </w:rPr>
        <w:t>«</w:t>
      </w:r>
      <w:r w:rsidRPr="00C666CE">
        <w:rPr>
          <w:rFonts w:ascii="Tahoma" w:hAnsi="Tahoma" w:cs="Tahoma"/>
          <w:sz w:val="24"/>
          <w:szCs w:val="25"/>
        </w:rPr>
        <w:t> </w:t>
      </w:r>
      <w:r w:rsidR="009F6AD7" w:rsidRPr="00C666CE">
        <w:rPr>
          <w:rFonts w:ascii="Tahoma" w:hAnsi="Tahoma" w:cs="Tahoma"/>
          <w:sz w:val="24"/>
          <w:szCs w:val="25"/>
        </w:rPr>
        <w:tab/>
      </w:r>
      <w:r w:rsidR="00EA4263" w:rsidRPr="00726D66">
        <w:rPr>
          <w:i/>
          <w:sz w:val="24"/>
          <w:szCs w:val="25"/>
        </w:rPr>
        <w:t xml:space="preserve">La </w:t>
      </w:r>
      <w:r w:rsidR="00726D66" w:rsidRPr="00726D66">
        <w:rPr>
          <w:i/>
          <w:sz w:val="24"/>
          <w:szCs w:val="25"/>
        </w:rPr>
        <w:t>Cour</w:t>
      </w:r>
      <w:r w:rsidR="000439D7">
        <w:rPr>
          <w:i/>
          <w:sz w:val="24"/>
          <w:szCs w:val="25"/>
        </w:rPr>
        <w:t xml:space="preserve"> d’appel </w:t>
      </w:r>
      <w:r w:rsidR="00AF4EC4">
        <w:rPr>
          <w:i/>
          <w:sz w:val="24"/>
          <w:szCs w:val="25"/>
        </w:rPr>
        <w:t xml:space="preserve">de Kinshasa/Matete, faisant </w:t>
      </w:r>
      <w:r w:rsidR="001A4FAA">
        <w:rPr>
          <w:i/>
          <w:sz w:val="24"/>
          <w:szCs w:val="25"/>
        </w:rPr>
        <w:t>« </w:t>
      </w:r>
      <w:r w:rsidR="00AF4EC4">
        <w:rPr>
          <w:i/>
          <w:sz w:val="24"/>
          <w:szCs w:val="25"/>
        </w:rPr>
        <w:t xml:space="preserve">fonction de la Cour administrative d’appel, siégeant en </w:t>
      </w:r>
      <w:r w:rsidR="001A4FAA">
        <w:rPr>
          <w:i/>
          <w:sz w:val="24"/>
          <w:szCs w:val="25"/>
        </w:rPr>
        <w:t>« </w:t>
      </w:r>
      <w:r w:rsidR="00AF4EC4">
        <w:rPr>
          <w:i/>
          <w:sz w:val="24"/>
          <w:szCs w:val="25"/>
        </w:rPr>
        <w:t xml:space="preserve">matière de contestation des résultats provisoires des </w:t>
      </w:r>
      <w:r w:rsidR="001A4FAA">
        <w:rPr>
          <w:i/>
          <w:sz w:val="24"/>
          <w:szCs w:val="25"/>
        </w:rPr>
        <w:t>« </w:t>
      </w:r>
      <w:r w:rsidR="00AF4EC4">
        <w:rPr>
          <w:i/>
          <w:sz w:val="24"/>
          <w:szCs w:val="25"/>
        </w:rPr>
        <w:t xml:space="preserve">élections des candidats à la députation provinciale au </w:t>
      </w:r>
      <w:r w:rsidR="001A4FAA">
        <w:rPr>
          <w:i/>
          <w:sz w:val="24"/>
          <w:szCs w:val="25"/>
        </w:rPr>
        <w:t>« </w:t>
      </w:r>
      <w:r w:rsidR="00AF4EC4">
        <w:rPr>
          <w:i/>
          <w:sz w:val="24"/>
          <w:szCs w:val="25"/>
        </w:rPr>
        <w:t>premier degré ;</w:t>
      </w:r>
    </w:p>
    <w:p w:rsidR="00D512D1" w:rsidRPr="008C23B2" w:rsidRDefault="00D512D1" w:rsidP="00D512D1">
      <w:pPr>
        <w:spacing w:line="276" w:lineRule="auto"/>
        <w:ind w:right="50"/>
        <w:rPr>
          <w:i/>
          <w:sz w:val="6"/>
          <w:szCs w:val="25"/>
        </w:rPr>
      </w:pPr>
    </w:p>
    <w:p w:rsidR="00726D66" w:rsidRDefault="00726D66" w:rsidP="00BE2768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</w:r>
      <w:r w:rsidR="00D512D1">
        <w:rPr>
          <w:i/>
          <w:sz w:val="24"/>
          <w:szCs w:val="25"/>
        </w:rPr>
        <w:t>Le Ministère Public entendu</w:t>
      </w:r>
      <w:r w:rsidR="00734F87">
        <w:rPr>
          <w:i/>
          <w:sz w:val="24"/>
          <w:szCs w:val="25"/>
        </w:rPr>
        <w:t> ;</w:t>
      </w:r>
    </w:p>
    <w:p w:rsidR="00BC471C" w:rsidRPr="008C23B2" w:rsidRDefault="00BC471C" w:rsidP="00BE2768">
      <w:pPr>
        <w:spacing w:line="276" w:lineRule="auto"/>
        <w:ind w:right="50"/>
        <w:rPr>
          <w:i/>
          <w:sz w:val="4"/>
          <w:szCs w:val="25"/>
        </w:rPr>
      </w:pPr>
    </w:p>
    <w:p w:rsidR="00726D66" w:rsidRDefault="00726D66" w:rsidP="00BE2768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</w:r>
      <w:r w:rsidR="00FE080D">
        <w:rPr>
          <w:i/>
          <w:sz w:val="24"/>
          <w:szCs w:val="25"/>
        </w:rPr>
        <w:t xml:space="preserve">Dit irrecevable la requête en contestation des </w:t>
      </w:r>
      <w:r w:rsidR="00BC471C">
        <w:rPr>
          <w:i/>
          <w:sz w:val="24"/>
          <w:szCs w:val="25"/>
        </w:rPr>
        <w:t>« </w:t>
      </w:r>
      <w:r w:rsidR="00FE080D">
        <w:rPr>
          <w:i/>
          <w:sz w:val="24"/>
          <w:szCs w:val="25"/>
        </w:rPr>
        <w:t xml:space="preserve">résultats </w:t>
      </w:r>
      <w:r w:rsidR="00DE55E3">
        <w:rPr>
          <w:i/>
          <w:sz w:val="24"/>
          <w:szCs w:val="25"/>
        </w:rPr>
        <w:t xml:space="preserve">provisoires des élections des députés </w:t>
      </w:r>
      <w:r w:rsidR="00BC471C">
        <w:rPr>
          <w:i/>
          <w:sz w:val="24"/>
          <w:szCs w:val="25"/>
        </w:rPr>
        <w:t>« </w:t>
      </w:r>
      <w:r w:rsidR="00DE55E3">
        <w:rPr>
          <w:i/>
          <w:sz w:val="24"/>
          <w:szCs w:val="25"/>
        </w:rPr>
        <w:t xml:space="preserve">provinciaux </w:t>
      </w:r>
      <w:r w:rsidR="002D6602">
        <w:rPr>
          <w:i/>
          <w:sz w:val="24"/>
          <w:szCs w:val="25"/>
        </w:rPr>
        <w:t>annoncés par la CENI ;</w:t>
      </w:r>
    </w:p>
    <w:p w:rsidR="00BC471C" w:rsidRPr="00BC471C" w:rsidRDefault="00BC471C" w:rsidP="00BE2768">
      <w:pPr>
        <w:spacing w:line="276" w:lineRule="auto"/>
        <w:ind w:right="50"/>
        <w:rPr>
          <w:i/>
          <w:sz w:val="8"/>
          <w:szCs w:val="25"/>
        </w:rPr>
      </w:pPr>
    </w:p>
    <w:p w:rsidR="00F00E9C" w:rsidRDefault="00726D66" w:rsidP="00BE2768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</w:r>
      <w:r w:rsidR="00F14CFC">
        <w:rPr>
          <w:i/>
          <w:sz w:val="24"/>
          <w:szCs w:val="25"/>
        </w:rPr>
        <w:t>Dit qu’il n’y a pas lieu au paiement des frais de « justice ;</w:t>
      </w:r>
    </w:p>
    <w:p w:rsidR="00D1018E" w:rsidRPr="002B4264" w:rsidRDefault="00D1018E" w:rsidP="00BE2768">
      <w:pPr>
        <w:spacing w:line="276" w:lineRule="auto"/>
        <w:ind w:right="50"/>
        <w:rPr>
          <w:i/>
          <w:sz w:val="2"/>
          <w:szCs w:val="25"/>
        </w:rPr>
      </w:pPr>
    </w:p>
    <w:p w:rsidR="00F51764" w:rsidRPr="00781B8F" w:rsidRDefault="005C2FC1" w:rsidP="00781B8F">
      <w:pPr>
        <w:tabs>
          <w:tab w:val="right" w:pos="6096"/>
        </w:tabs>
        <w:spacing w:line="276" w:lineRule="auto"/>
        <w:ind w:right="50"/>
        <w:rPr>
          <w:rFonts w:ascii="Tahoma" w:hAnsi="Tahoma" w:cs="Tahoma"/>
          <w:sz w:val="24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74CE75" wp14:editId="56212250">
                <wp:simplePos x="0" y="0"/>
                <wp:positionH relativeFrom="column">
                  <wp:posOffset>103367</wp:posOffset>
                </wp:positionH>
                <wp:positionV relativeFrom="paragraph">
                  <wp:posOffset>121561</wp:posOffset>
                </wp:positionV>
                <wp:extent cx="3768918" cy="0"/>
                <wp:effectExtent l="0" t="0" r="22225" b="1905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68918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.15pt,9.55pt" to="304.9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" strokecolor="windowText" strokeweight="1pt">
                <v:stroke dashstyle="3 1" joinstyle="miter"/>
              </v:line>
            </w:pict>
          </mc:Fallback>
        </mc:AlternateContent>
      </w:r>
      <w:r w:rsidR="00A80E03" w:rsidRPr="00C666CE">
        <w:rPr>
          <w:rFonts w:ascii="Tahoma" w:hAnsi="Tahoma" w:cs="Tahoma"/>
          <w:sz w:val="24"/>
          <w:szCs w:val="25"/>
        </w:rPr>
        <w:t>« </w:t>
      </w:r>
      <w:r w:rsidR="00095B9C" w:rsidRPr="00C666CE">
        <w:rPr>
          <w:b/>
          <w:noProof/>
          <w:sz w:val="22"/>
          <w:szCs w:val="25"/>
        </w:rPr>
        <w:t xml:space="preserve"> </w:t>
      </w:r>
      <w:r>
        <w:rPr>
          <w:b/>
          <w:noProof/>
          <w:sz w:val="22"/>
          <w:szCs w:val="25"/>
        </w:rPr>
        <w:tab/>
        <w:t>‘’</w:t>
      </w:r>
    </w:p>
    <w:p w:rsidR="008B5EDB" w:rsidRPr="00A9459A" w:rsidRDefault="008B5EDB" w:rsidP="00491ABA">
      <w:pPr>
        <w:spacing w:line="276" w:lineRule="auto"/>
        <w:ind w:right="50" w:firstLine="1408"/>
        <w:rPr>
          <w:rFonts w:ascii="Tahoma" w:hAnsi="Tahoma" w:cs="Tahoma"/>
          <w:sz w:val="2"/>
          <w:szCs w:val="25"/>
        </w:rPr>
      </w:pPr>
    </w:p>
    <w:p w:rsidR="005F6D51" w:rsidRPr="0090753F" w:rsidRDefault="005F6D51" w:rsidP="00491ABA">
      <w:pPr>
        <w:spacing w:line="276" w:lineRule="auto"/>
        <w:ind w:right="50" w:firstLine="1408"/>
        <w:rPr>
          <w:rFonts w:ascii="Tahoma" w:hAnsi="Tahoma" w:cs="Tahoma"/>
          <w:sz w:val="2"/>
          <w:szCs w:val="25"/>
        </w:rPr>
      </w:pPr>
    </w:p>
    <w:p w:rsidR="008B5EDB" w:rsidRPr="0090753F" w:rsidRDefault="008B5EDB" w:rsidP="00491ABA">
      <w:pPr>
        <w:spacing w:line="276" w:lineRule="auto"/>
        <w:ind w:right="50" w:firstLine="1408"/>
        <w:rPr>
          <w:rFonts w:ascii="Tahoma" w:hAnsi="Tahoma" w:cs="Tahoma"/>
          <w:sz w:val="2"/>
          <w:szCs w:val="25"/>
        </w:rPr>
      </w:pPr>
    </w:p>
    <w:p w:rsidR="009B391B" w:rsidRDefault="006D6030" w:rsidP="00496526">
      <w:pPr>
        <w:spacing w:line="276" w:lineRule="auto"/>
        <w:ind w:right="50" w:firstLine="1408"/>
        <w:rPr>
          <w:rFonts w:ascii="Tahoma" w:hAnsi="Tahoma" w:cs="Tahoma"/>
          <w:sz w:val="24"/>
          <w:szCs w:val="25"/>
        </w:rPr>
      </w:pPr>
      <w:r w:rsidRPr="006D6030">
        <w:rPr>
          <w:rFonts w:ascii="Tahoma" w:hAnsi="Tahoma" w:cs="Tahoma"/>
          <w:sz w:val="24"/>
          <w:szCs w:val="25"/>
        </w:rPr>
        <w:t xml:space="preserve">Cette </w:t>
      </w:r>
      <w:r w:rsidR="00C64E15" w:rsidRPr="006D6030">
        <w:rPr>
          <w:rFonts w:ascii="Tahoma" w:hAnsi="Tahoma" w:cs="Tahoma"/>
          <w:sz w:val="24"/>
          <w:szCs w:val="25"/>
        </w:rPr>
        <w:t xml:space="preserve">cause fut </w:t>
      </w:r>
      <w:r w:rsidR="006A6F24">
        <w:rPr>
          <w:rFonts w:ascii="Tahoma" w:hAnsi="Tahoma" w:cs="Tahoma"/>
          <w:sz w:val="24"/>
          <w:szCs w:val="25"/>
        </w:rPr>
        <w:t xml:space="preserve">régulièrement </w:t>
      </w:r>
      <w:r w:rsidR="00C64E15" w:rsidRPr="006D6030">
        <w:rPr>
          <w:rFonts w:ascii="Tahoma" w:hAnsi="Tahoma" w:cs="Tahoma"/>
          <w:sz w:val="24"/>
          <w:szCs w:val="25"/>
        </w:rPr>
        <w:t xml:space="preserve">portée au rôle </w:t>
      </w:r>
      <w:r w:rsidR="006A6F24">
        <w:rPr>
          <w:rFonts w:ascii="Tahoma" w:hAnsi="Tahoma" w:cs="Tahoma"/>
          <w:sz w:val="24"/>
          <w:szCs w:val="25"/>
        </w:rPr>
        <w:t xml:space="preserve">électoral en appel </w:t>
      </w:r>
      <w:r w:rsidR="00C64E15" w:rsidRPr="006D6030">
        <w:rPr>
          <w:rFonts w:ascii="Tahoma" w:hAnsi="Tahoma" w:cs="Tahoma"/>
          <w:sz w:val="24"/>
          <w:szCs w:val="25"/>
        </w:rPr>
        <w:t xml:space="preserve">de la Section du Contentieux </w:t>
      </w:r>
      <w:r w:rsidR="007019A0" w:rsidRPr="006D6030">
        <w:rPr>
          <w:rFonts w:ascii="Tahoma" w:hAnsi="Tahoma" w:cs="Tahoma"/>
          <w:sz w:val="24"/>
          <w:szCs w:val="25"/>
        </w:rPr>
        <w:t>du Conseil d’Etat</w:t>
      </w:r>
      <w:r w:rsidR="00A23E5F" w:rsidRPr="006D6030">
        <w:rPr>
          <w:rFonts w:ascii="Tahoma" w:hAnsi="Tahoma" w:cs="Tahoma"/>
          <w:sz w:val="24"/>
          <w:szCs w:val="25"/>
        </w:rPr>
        <w:t xml:space="preserve"> </w:t>
      </w:r>
      <w:r w:rsidR="007019A0" w:rsidRPr="006D6030">
        <w:rPr>
          <w:rFonts w:ascii="Tahoma" w:hAnsi="Tahoma" w:cs="Tahoma"/>
          <w:sz w:val="24"/>
          <w:szCs w:val="25"/>
        </w:rPr>
        <w:t xml:space="preserve">sous le </w:t>
      </w:r>
      <w:r w:rsidR="007019A0" w:rsidRPr="006D6030">
        <w:rPr>
          <w:rFonts w:ascii="Tahoma" w:hAnsi="Tahoma" w:cs="Tahoma"/>
          <w:b/>
          <w:sz w:val="24"/>
          <w:szCs w:val="25"/>
        </w:rPr>
        <w:t>n° R</w:t>
      </w:r>
      <w:r w:rsidR="00DC2145">
        <w:rPr>
          <w:rFonts w:ascii="Tahoma" w:hAnsi="Tahoma" w:cs="Tahoma"/>
          <w:b/>
          <w:sz w:val="24"/>
          <w:szCs w:val="25"/>
        </w:rPr>
        <w:t>E</w:t>
      </w:r>
      <w:r w:rsidR="007019A0" w:rsidRPr="006D6030">
        <w:rPr>
          <w:rFonts w:ascii="Tahoma" w:hAnsi="Tahoma" w:cs="Tahoma"/>
          <w:b/>
          <w:sz w:val="24"/>
          <w:szCs w:val="25"/>
        </w:rPr>
        <w:t>A.</w:t>
      </w:r>
      <w:r w:rsidR="007019A0" w:rsidRPr="006D6030">
        <w:rPr>
          <w:rFonts w:ascii="Tahoma" w:hAnsi="Tahoma" w:cs="Tahoma"/>
          <w:sz w:val="24"/>
          <w:szCs w:val="25"/>
        </w:rPr>
        <w:t xml:space="preserve"> </w:t>
      </w:r>
      <w:r w:rsidR="0090753F">
        <w:rPr>
          <w:rFonts w:ascii="Tahoma" w:hAnsi="Tahoma" w:cs="Tahoma"/>
          <w:b/>
          <w:sz w:val="24"/>
          <w:szCs w:val="25"/>
        </w:rPr>
        <w:t>366</w:t>
      </w:r>
      <w:r w:rsidR="00A23E5F" w:rsidRPr="006D6030">
        <w:rPr>
          <w:rFonts w:ascii="Tahoma" w:hAnsi="Tahoma" w:cs="Tahoma"/>
          <w:b/>
          <w:sz w:val="24"/>
          <w:szCs w:val="25"/>
        </w:rPr>
        <w:t> </w:t>
      </w:r>
      <w:r w:rsidR="00A23E5F" w:rsidRPr="006D6030">
        <w:rPr>
          <w:rFonts w:ascii="Tahoma" w:hAnsi="Tahoma" w:cs="Tahoma"/>
          <w:sz w:val="24"/>
          <w:szCs w:val="25"/>
        </w:rPr>
        <w:t>;</w:t>
      </w:r>
    </w:p>
    <w:p w:rsidR="00496526" w:rsidRPr="008C23B2" w:rsidRDefault="00496526" w:rsidP="00496526">
      <w:pPr>
        <w:spacing w:line="276" w:lineRule="auto"/>
        <w:ind w:right="50" w:firstLine="1408"/>
        <w:rPr>
          <w:rFonts w:ascii="Tahoma" w:hAnsi="Tahoma" w:cs="Tahoma"/>
          <w:sz w:val="6"/>
          <w:szCs w:val="25"/>
        </w:rPr>
      </w:pPr>
    </w:p>
    <w:p w:rsidR="00491ABA" w:rsidRPr="006D6030" w:rsidRDefault="003A1D8A" w:rsidP="00491ABA">
      <w:pPr>
        <w:spacing w:line="276" w:lineRule="auto"/>
        <w:ind w:right="50" w:firstLine="1408"/>
        <w:rPr>
          <w:rFonts w:ascii="Tahoma" w:hAnsi="Tahoma" w:cs="Tahoma"/>
          <w:sz w:val="24"/>
          <w:szCs w:val="25"/>
        </w:rPr>
      </w:pPr>
      <w:r w:rsidRPr="006D6030">
        <w:rPr>
          <w:rFonts w:ascii="Tahoma" w:hAnsi="Tahoma" w:cs="Tahoma"/>
          <w:sz w:val="24"/>
          <w:szCs w:val="25"/>
        </w:rPr>
        <w:t xml:space="preserve">Par </w:t>
      </w:r>
      <w:r w:rsidR="00837B2C">
        <w:rPr>
          <w:rFonts w:ascii="Tahoma" w:hAnsi="Tahoma" w:cs="Tahoma"/>
          <w:sz w:val="24"/>
          <w:szCs w:val="25"/>
        </w:rPr>
        <w:t>Communiqué officiel</w:t>
      </w:r>
      <w:r w:rsidR="00E70322">
        <w:rPr>
          <w:rFonts w:ascii="Tahoma" w:hAnsi="Tahoma" w:cs="Tahoma"/>
          <w:sz w:val="24"/>
          <w:szCs w:val="25"/>
        </w:rPr>
        <w:t xml:space="preserve"> de Monsieur le Greffier en Chef du Conseil d’Etat</w:t>
      </w:r>
      <w:r w:rsidR="00521741">
        <w:rPr>
          <w:rFonts w:ascii="Tahoma" w:hAnsi="Tahoma" w:cs="Tahoma"/>
          <w:sz w:val="24"/>
          <w:szCs w:val="25"/>
        </w:rPr>
        <w:t xml:space="preserve"> </w:t>
      </w:r>
      <w:r w:rsidR="00521741" w:rsidRPr="006D6030">
        <w:rPr>
          <w:rFonts w:ascii="Tahoma" w:hAnsi="Tahoma" w:cs="Tahoma"/>
          <w:sz w:val="24"/>
          <w:szCs w:val="25"/>
        </w:rPr>
        <w:t xml:space="preserve">daté </w:t>
      </w:r>
      <w:r w:rsidR="00521741">
        <w:rPr>
          <w:rFonts w:ascii="Tahoma" w:hAnsi="Tahoma" w:cs="Tahoma"/>
          <w:sz w:val="24"/>
          <w:szCs w:val="25"/>
        </w:rPr>
        <w:t xml:space="preserve">du </w:t>
      </w:r>
      <w:r w:rsidR="00777A21">
        <w:rPr>
          <w:rFonts w:ascii="Tahoma" w:hAnsi="Tahoma" w:cs="Tahoma"/>
          <w:sz w:val="24"/>
          <w:szCs w:val="25"/>
        </w:rPr>
        <w:t>03</w:t>
      </w:r>
      <w:r w:rsidR="00521741">
        <w:rPr>
          <w:rFonts w:ascii="Tahoma" w:hAnsi="Tahoma" w:cs="Tahoma"/>
          <w:sz w:val="24"/>
          <w:szCs w:val="25"/>
        </w:rPr>
        <w:t xml:space="preserve"> </w:t>
      </w:r>
      <w:r w:rsidR="00777A21">
        <w:rPr>
          <w:rFonts w:ascii="Tahoma" w:hAnsi="Tahoma" w:cs="Tahoma"/>
          <w:sz w:val="24"/>
          <w:szCs w:val="25"/>
        </w:rPr>
        <w:t xml:space="preserve">avril </w:t>
      </w:r>
      <w:r w:rsidR="00521741" w:rsidRPr="006D6030">
        <w:rPr>
          <w:rFonts w:ascii="Tahoma" w:hAnsi="Tahoma" w:cs="Tahoma"/>
          <w:sz w:val="24"/>
          <w:szCs w:val="25"/>
        </w:rPr>
        <w:t>202</w:t>
      </w:r>
      <w:r w:rsidR="00521741">
        <w:rPr>
          <w:rFonts w:ascii="Tahoma" w:hAnsi="Tahoma" w:cs="Tahoma"/>
          <w:sz w:val="24"/>
          <w:szCs w:val="25"/>
        </w:rPr>
        <w:t>4</w:t>
      </w:r>
      <w:r w:rsidR="00837B2C">
        <w:rPr>
          <w:rFonts w:ascii="Tahoma" w:hAnsi="Tahoma" w:cs="Tahoma"/>
          <w:sz w:val="24"/>
          <w:szCs w:val="25"/>
        </w:rPr>
        <w:t>,</w:t>
      </w:r>
      <w:r w:rsidR="00521741">
        <w:rPr>
          <w:rFonts w:ascii="Tahoma" w:hAnsi="Tahoma" w:cs="Tahoma"/>
          <w:sz w:val="24"/>
          <w:szCs w:val="25"/>
        </w:rPr>
        <w:t xml:space="preserve"> </w:t>
      </w:r>
      <w:r w:rsidR="007B060E" w:rsidRPr="006D6030">
        <w:rPr>
          <w:rFonts w:ascii="Tahoma" w:hAnsi="Tahoma" w:cs="Tahoma"/>
          <w:sz w:val="24"/>
          <w:szCs w:val="25"/>
        </w:rPr>
        <w:t xml:space="preserve">signification </w:t>
      </w:r>
      <w:r w:rsidR="00777A21">
        <w:rPr>
          <w:rFonts w:ascii="Tahoma" w:hAnsi="Tahoma" w:cs="Tahoma"/>
          <w:sz w:val="24"/>
          <w:szCs w:val="25"/>
        </w:rPr>
        <w:t xml:space="preserve">de ladite </w:t>
      </w:r>
      <w:r w:rsidR="005A52FF">
        <w:rPr>
          <w:rFonts w:ascii="Tahoma" w:hAnsi="Tahoma" w:cs="Tahoma"/>
          <w:sz w:val="24"/>
          <w:szCs w:val="25"/>
        </w:rPr>
        <w:t>r</w:t>
      </w:r>
      <w:r w:rsidR="00F172B4" w:rsidRPr="006D6030">
        <w:rPr>
          <w:rFonts w:ascii="Tahoma" w:hAnsi="Tahoma" w:cs="Tahoma"/>
          <w:sz w:val="24"/>
          <w:szCs w:val="25"/>
        </w:rPr>
        <w:t>equête en appel</w:t>
      </w:r>
      <w:r w:rsidR="00777A21">
        <w:rPr>
          <w:rFonts w:ascii="Tahoma" w:hAnsi="Tahoma" w:cs="Tahoma"/>
          <w:sz w:val="24"/>
          <w:szCs w:val="25"/>
        </w:rPr>
        <w:t xml:space="preserve"> et </w:t>
      </w:r>
      <w:r w:rsidR="006112DE">
        <w:rPr>
          <w:rFonts w:ascii="Tahoma" w:hAnsi="Tahoma" w:cs="Tahoma"/>
          <w:sz w:val="24"/>
          <w:szCs w:val="25"/>
        </w:rPr>
        <w:t xml:space="preserve">notification de </w:t>
      </w:r>
      <w:r w:rsidR="00494341">
        <w:rPr>
          <w:rFonts w:ascii="Tahoma" w:hAnsi="Tahoma" w:cs="Tahoma"/>
          <w:sz w:val="24"/>
          <w:szCs w:val="25"/>
        </w:rPr>
        <w:t xml:space="preserve">date </w:t>
      </w:r>
      <w:r w:rsidR="003B7FEF">
        <w:rPr>
          <w:rFonts w:ascii="Tahoma" w:hAnsi="Tahoma" w:cs="Tahoma"/>
          <w:sz w:val="24"/>
          <w:szCs w:val="25"/>
        </w:rPr>
        <w:t xml:space="preserve">d’audience </w:t>
      </w:r>
      <w:r w:rsidR="00F172B4" w:rsidRPr="006D6030">
        <w:rPr>
          <w:rFonts w:ascii="Tahoma" w:hAnsi="Tahoma" w:cs="Tahoma"/>
          <w:sz w:val="24"/>
          <w:szCs w:val="25"/>
        </w:rPr>
        <w:t xml:space="preserve">fut donnée </w:t>
      </w:r>
      <w:r w:rsidR="007E3465">
        <w:rPr>
          <w:rFonts w:ascii="Tahoma" w:hAnsi="Tahoma" w:cs="Tahoma"/>
          <w:sz w:val="24"/>
          <w:szCs w:val="25"/>
        </w:rPr>
        <w:t>au</w:t>
      </w:r>
      <w:r w:rsidR="00F172B4" w:rsidRPr="006D6030">
        <w:rPr>
          <w:rFonts w:ascii="Tahoma" w:hAnsi="Tahoma" w:cs="Tahoma"/>
          <w:sz w:val="24"/>
          <w:szCs w:val="25"/>
        </w:rPr>
        <w:t xml:space="preserve"> </w:t>
      </w:r>
      <w:r w:rsidR="00777A21">
        <w:rPr>
          <w:rFonts w:ascii="Tahoma" w:hAnsi="Tahoma" w:cs="Tahoma"/>
          <w:sz w:val="24"/>
          <w:szCs w:val="25"/>
        </w:rPr>
        <w:t>Parti</w:t>
      </w:r>
      <w:r w:rsidR="007E3465">
        <w:rPr>
          <w:rFonts w:ascii="Tahoma" w:hAnsi="Tahoma" w:cs="Tahoma"/>
          <w:sz w:val="24"/>
          <w:szCs w:val="25"/>
        </w:rPr>
        <w:t xml:space="preserve"> </w:t>
      </w:r>
      <w:r w:rsidR="00777A21">
        <w:rPr>
          <w:rFonts w:ascii="Tahoma" w:hAnsi="Tahoma" w:cs="Tahoma"/>
          <w:sz w:val="24"/>
          <w:szCs w:val="25"/>
        </w:rPr>
        <w:t>politique Mouvement de Libération du Congo,</w:t>
      </w:r>
      <w:r w:rsidR="00EC047D">
        <w:rPr>
          <w:rFonts w:ascii="Tahoma" w:hAnsi="Tahoma" w:cs="Tahoma"/>
          <w:sz w:val="24"/>
          <w:szCs w:val="25"/>
        </w:rPr>
        <w:t xml:space="preserve"> « </w:t>
      </w:r>
      <w:r w:rsidR="00777A21">
        <w:rPr>
          <w:rFonts w:ascii="Tahoma" w:hAnsi="Tahoma" w:cs="Tahoma"/>
          <w:sz w:val="24"/>
          <w:szCs w:val="25"/>
        </w:rPr>
        <w:t>MLC</w:t>
      </w:r>
      <w:r w:rsidR="00EC047D">
        <w:rPr>
          <w:rFonts w:ascii="Tahoma" w:hAnsi="Tahoma" w:cs="Tahoma"/>
          <w:sz w:val="24"/>
          <w:szCs w:val="25"/>
        </w:rPr>
        <w:t> » en sigle</w:t>
      </w:r>
      <w:r w:rsidR="001165AD">
        <w:rPr>
          <w:rFonts w:ascii="Tahoma" w:hAnsi="Tahoma" w:cs="Tahoma"/>
          <w:sz w:val="24"/>
          <w:szCs w:val="25"/>
        </w:rPr>
        <w:t xml:space="preserve"> et son candidat SAMBA MWAMOLELE, bénéficiaire de la décision rendue</w:t>
      </w:r>
      <w:r w:rsidR="00B705B1">
        <w:rPr>
          <w:rFonts w:ascii="Tahoma" w:hAnsi="Tahoma" w:cs="Tahoma"/>
          <w:sz w:val="24"/>
          <w:szCs w:val="25"/>
        </w:rPr>
        <w:t xml:space="preserve"> par la Cour d’appel de Kinshasa/Matete ;</w:t>
      </w:r>
    </w:p>
    <w:p w:rsidR="00DE43AA" w:rsidRPr="001E25EC" w:rsidRDefault="00DE43AA" w:rsidP="00491ABA">
      <w:pPr>
        <w:spacing w:line="276" w:lineRule="auto"/>
        <w:ind w:right="50" w:firstLine="1408"/>
        <w:rPr>
          <w:rFonts w:ascii="Tahoma" w:hAnsi="Tahoma" w:cs="Tahoma"/>
          <w:sz w:val="4"/>
          <w:szCs w:val="25"/>
        </w:rPr>
      </w:pPr>
    </w:p>
    <w:p w:rsidR="00EE0E84" w:rsidRPr="002A1F23" w:rsidRDefault="00EE0E84" w:rsidP="00491ABA">
      <w:pPr>
        <w:spacing w:line="276" w:lineRule="auto"/>
        <w:ind w:right="50" w:firstLine="1408"/>
        <w:rPr>
          <w:rFonts w:ascii="Tahoma" w:hAnsi="Tahoma" w:cs="Tahoma"/>
          <w:sz w:val="2"/>
          <w:szCs w:val="25"/>
        </w:rPr>
      </w:pPr>
    </w:p>
    <w:p w:rsidR="00EE0E84" w:rsidRPr="003F10A1" w:rsidRDefault="00EE0E84" w:rsidP="003F10A1">
      <w:pPr>
        <w:spacing w:line="276" w:lineRule="auto"/>
        <w:ind w:right="50" w:firstLine="1408"/>
        <w:rPr>
          <w:rFonts w:ascii="Tahoma" w:hAnsi="Tahoma" w:cs="Tahoma"/>
          <w:sz w:val="25"/>
          <w:szCs w:val="25"/>
        </w:rPr>
      </w:pPr>
      <w:r w:rsidRPr="006D6030">
        <w:rPr>
          <w:rFonts w:ascii="Tahoma" w:hAnsi="Tahoma" w:cs="Tahoma"/>
          <w:sz w:val="24"/>
          <w:szCs w:val="25"/>
        </w:rPr>
        <w:t>Par</w:t>
      </w:r>
      <w:r w:rsidR="00472F07">
        <w:rPr>
          <w:rFonts w:ascii="Tahoma" w:hAnsi="Tahoma" w:cs="Tahoma"/>
          <w:sz w:val="24"/>
          <w:szCs w:val="25"/>
        </w:rPr>
        <w:t xml:space="preserve"> son ordonnance</w:t>
      </w:r>
      <w:r w:rsidR="00AB513A">
        <w:rPr>
          <w:rFonts w:ascii="Tahoma" w:hAnsi="Tahoma" w:cs="Tahoma"/>
          <w:sz w:val="24"/>
          <w:szCs w:val="25"/>
        </w:rPr>
        <w:t xml:space="preserve"> </w:t>
      </w:r>
      <w:r>
        <w:rPr>
          <w:rFonts w:ascii="Tahoma" w:hAnsi="Tahoma" w:cs="Tahoma"/>
          <w:sz w:val="24"/>
          <w:szCs w:val="25"/>
        </w:rPr>
        <w:t xml:space="preserve">du </w:t>
      </w:r>
      <w:r w:rsidR="00AB513A">
        <w:rPr>
          <w:rFonts w:ascii="Tahoma" w:hAnsi="Tahoma" w:cs="Tahoma"/>
          <w:sz w:val="24"/>
          <w:szCs w:val="25"/>
        </w:rPr>
        <w:t>03 avril</w:t>
      </w:r>
      <w:r>
        <w:rPr>
          <w:rFonts w:ascii="Tahoma" w:hAnsi="Tahoma" w:cs="Tahoma"/>
          <w:sz w:val="24"/>
          <w:szCs w:val="25"/>
        </w:rPr>
        <w:t xml:space="preserve"> 2024, la Première Présidente du Conseil d’Etat, fixa ladite cause à l’audience publique du </w:t>
      </w:r>
      <w:r w:rsidR="00472F07">
        <w:rPr>
          <w:rFonts w:ascii="Tahoma" w:hAnsi="Tahoma" w:cs="Tahoma"/>
          <w:sz w:val="24"/>
          <w:szCs w:val="25"/>
        </w:rPr>
        <w:t>04</w:t>
      </w:r>
      <w:r>
        <w:rPr>
          <w:rFonts w:ascii="Tahoma" w:hAnsi="Tahoma" w:cs="Tahoma"/>
          <w:sz w:val="24"/>
          <w:szCs w:val="25"/>
        </w:rPr>
        <w:t xml:space="preserve"> </w:t>
      </w:r>
      <w:r w:rsidR="00472F07">
        <w:rPr>
          <w:rFonts w:ascii="Tahoma" w:hAnsi="Tahoma" w:cs="Tahoma"/>
          <w:sz w:val="24"/>
          <w:szCs w:val="25"/>
        </w:rPr>
        <w:t>avril</w:t>
      </w:r>
      <w:r>
        <w:rPr>
          <w:rFonts w:ascii="Tahoma" w:hAnsi="Tahoma" w:cs="Tahoma"/>
          <w:sz w:val="24"/>
          <w:szCs w:val="25"/>
        </w:rPr>
        <w:t xml:space="preserve"> de la même année </w:t>
      </w:r>
      <w:r>
        <w:rPr>
          <w:rFonts w:ascii="Tahoma" w:hAnsi="Tahoma" w:cs="Tahoma"/>
          <w:sz w:val="25"/>
          <w:szCs w:val="25"/>
        </w:rPr>
        <w:t>;</w:t>
      </w:r>
    </w:p>
    <w:p w:rsidR="002D4D0C" w:rsidRPr="002A1F23" w:rsidRDefault="002D4D0C" w:rsidP="00781B8F">
      <w:pPr>
        <w:spacing w:line="276" w:lineRule="auto"/>
        <w:ind w:right="50" w:firstLine="1408"/>
        <w:rPr>
          <w:rFonts w:ascii="Tahoma" w:hAnsi="Tahoma" w:cs="Tahoma"/>
          <w:sz w:val="4"/>
          <w:szCs w:val="25"/>
        </w:rPr>
      </w:pPr>
    </w:p>
    <w:p w:rsidR="003606E3" w:rsidRPr="002A1F23" w:rsidRDefault="003606E3" w:rsidP="003606E3">
      <w:pPr>
        <w:spacing w:line="276" w:lineRule="auto"/>
        <w:ind w:right="50" w:firstLine="1408"/>
        <w:rPr>
          <w:rFonts w:ascii="Tahoma" w:hAnsi="Tahoma" w:cs="Tahoma"/>
          <w:sz w:val="2"/>
          <w:szCs w:val="25"/>
        </w:rPr>
      </w:pPr>
    </w:p>
    <w:p w:rsidR="00CE44A5" w:rsidRDefault="00294B8D" w:rsidP="00AD3D7C">
      <w:pPr>
        <w:spacing w:line="276" w:lineRule="auto"/>
        <w:ind w:right="50" w:firstLine="1124"/>
        <w:rPr>
          <w:rFonts w:ascii="Tahoma" w:hAnsi="Tahoma" w:cs="Tahoma"/>
          <w:color w:val="auto"/>
          <w:sz w:val="24"/>
          <w:szCs w:val="25"/>
        </w:rPr>
      </w:pPr>
      <w:r w:rsidRPr="00DC37B9">
        <w:rPr>
          <w:rFonts w:ascii="Tahoma" w:hAnsi="Tahoma" w:cs="Tahoma"/>
          <w:color w:val="auto"/>
          <w:sz w:val="24"/>
          <w:szCs w:val="25"/>
        </w:rPr>
        <w:t xml:space="preserve">A l’appel de la cause, à l’audience publique du </w:t>
      </w:r>
      <w:r w:rsidR="009578F4">
        <w:rPr>
          <w:rFonts w:ascii="Tahoma" w:hAnsi="Tahoma" w:cs="Tahoma"/>
          <w:color w:val="auto"/>
          <w:sz w:val="24"/>
          <w:szCs w:val="25"/>
        </w:rPr>
        <w:t>04</w:t>
      </w:r>
      <w:r w:rsidR="00A5782D" w:rsidRPr="00DC37B9">
        <w:rPr>
          <w:rFonts w:ascii="Tahoma" w:hAnsi="Tahoma" w:cs="Tahoma"/>
          <w:color w:val="auto"/>
          <w:sz w:val="24"/>
          <w:szCs w:val="25"/>
        </w:rPr>
        <w:t xml:space="preserve"> </w:t>
      </w:r>
      <w:r w:rsidR="009578F4">
        <w:rPr>
          <w:rFonts w:ascii="Tahoma" w:hAnsi="Tahoma" w:cs="Tahoma"/>
          <w:color w:val="auto"/>
          <w:sz w:val="24"/>
          <w:szCs w:val="25"/>
        </w:rPr>
        <w:t>avril</w:t>
      </w:r>
      <w:r w:rsidR="00A5782D" w:rsidRPr="00DC37B9">
        <w:rPr>
          <w:rFonts w:ascii="Tahoma" w:hAnsi="Tahoma" w:cs="Tahoma"/>
          <w:color w:val="auto"/>
          <w:sz w:val="24"/>
          <w:szCs w:val="25"/>
        </w:rPr>
        <w:t xml:space="preserve"> </w:t>
      </w:r>
      <w:r w:rsidR="00236694" w:rsidRPr="00DC37B9">
        <w:rPr>
          <w:rFonts w:ascii="Tahoma" w:hAnsi="Tahoma" w:cs="Tahoma"/>
          <w:color w:val="auto"/>
          <w:sz w:val="24"/>
          <w:szCs w:val="25"/>
        </w:rPr>
        <w:t>2024</w:t>
      </w:r>
      <w:r w:rsidRPr="00DC37B9">
        <w:rPr>
          <w:rFonts w:ascii="Tahoma" w:hAnsi="Tahoma" w:cs="Tahoma"/>
          <w:color w:val="auto"/>
          <w:sz w:val="24"/>
          <w:szCs w:val="25"/>
        </w:rPr>
        <w:t xml:space="preserve">, l’appelant </w:t>
      </w:r>
      <w:r w:rsidR="00792CE2" w:rsidRPr="00B855A3">
        <w:rPr>
          <w:rFonts w:ascii="Tahoma" w:hAnsi="Tahoma" w:cs="Tahoma"/>
          <w:b/>
          <w:color w:val="auto"/>
          <w:sz w:val="24"/>
          <w:szCs w:val="25"/>
        </w:rPr>
        <w:t xml:space="preserve">Regroupement politique </w:t>
      </w:r>
      <w:r w:rsidR="00B9137D" w:rsidRPr="00B855A3">
        <w:rPr>
          <w:rFonts w:ascii="Tahoma" w:hAnsi="Tahoma" w:cs="Tahoma"/>
          <w:b/>
          <w:color w:val="auto"/>
          <w:sz w:val="24"/>
          <w:szCs w:val="25"/>
        </w:rPr>
        <w:t xml:space="preserve">Alliance </w:t>
      </w:r>
      <w:r w:rsidR="00B855A3" w:rsidRPr="00B855A3">
        <w:rPr>
          <w:rFonts w:ascii="Tahoma" w:hAnsi="Tahoma" w:cs="Tahoma"/>
          <w:b/>
          <w:color w:val="auto"/>
          <w:sz w:val="24"/>
          <w:szCs w:val="25"/>
        </w:rPr>
        <w:t xml:space="preserve">des Congolais Progressistes et Alliés, ACP-A </w:t>
      </w:r>
      <w:r w:rsidR="007C0B47">
        <w:rPr>
          <w:rFonts w:ascii="Tahoma" w:hAnsi="Tahoma" w:cs="Tahoma"/>
          <w:b/>
          <w:color w:val="auto"/>
          <w:sz w:val="24"/>
          <w:szCs w:val="25"/>
        </w:rPr>
        <w:t xml:space="preserve">en sigle </w:t>
      </w:r>
      <w:r w:rsidR="00B855A3" w:rsidRPr="00B855A3">
        <w:rPr>
          <w:rFonts w:ascii="Tahoma" w:hAnsi="Tahoma" w:cs="Tahoma"/>
          <w:b/>
          <w:color w:val="auto"/>
          <w:sz w:val="24"/>
          <w:szCs w:val="25"/>
        </w:rPr>
        <w:t>et sa candidate</w:t>
      </w:r>
      <w:r w:rsidR="00B855A3">
        <w:rPr>
          <w:rFonts w:ascii="Tahoma" w:hAnsi="Tahoma" w:cs="Tahoma"/>
          <w:color w:val="auto"/>
          <w:sz w:val="24"/>
          <w:szCs w:val="25"/>
        </w:rPr>
        <w:t xml:space="preserve"> </w:t>
      </w:r>
      <w:r w:rsidR="00B855A3" w:rsidRPr="00B855A3">
        <w:rPr>
          <w:rFonts w:ascii="Tahoma" w:hAnsi="Tahoma" w:cs="Tahoma"/>
          <w:b/>
          <w:color w:val="auto"/>
          <w:sz w:val="24"/>
          <w:szCs w:val="25"/>
        </w:rPr>
        <w:t>MOLIBA AKALIEBE Séverine</w:t>
      </w:r>
      <w:r w:rsidR="007C0B47">
        <w:rPr>
          <w:rFonts w:ascii="Tahoma" w:hAnsi="Tahoma" w:cs="Tahoma"/>
          <w:color w:val="auto"/>
          <w:sz w:val="24"/>
          <w:szCs w:val="25"/>
        </w:rPr>
        <w:t xml:space="preserve">, </w:t>
      </w:r>
      <w:r w:rsidRPr="00DC37B9">
        <w:rPr>
          <w:rFonts w:ascii="Tahoma" w:hAnsi="Tahoma" w:cs="Tahoma"/>
          <w:color w:val="auto"/>
          <w:sz w:val="24"/>
          <w:szCs w:val="25"/>
        </w:rPr>
        <w:t>compar</w:t>
      </w:r>
      <w:r w:rsidR="006571CB" w:rsidRPr="00DC37B9">
        <w:rPr>
          <w:rFonts w:ascii="Tahoma" w:hAnsi="Tahoma" w:cs="Tahoma"/>
          <w:color w:val="auto"/>
          <w:sz w:val="24"/>
          <w:szCs w:val="25"/>
        </w:rPr>
        <w:t>ut</w:t>
      </w:r>
      <w:r w:rsidRPr="00DC37B9">
        <w:rPr>
          <w:rFonts w:ascii="Tahoma" w:hAnsi="Tahoma" w:cs="Tahoma"/>
          <w:color w:val="auto"/>
          <w:sz w:val="24"/>
          <w:szCs w:val="25"/>
        </w:rPr>
        <w:t xml:space="preserve"> représenté</w:t>
      </w:r>
      <w:r w:rsidR="008C23B2">
        <w:rPr>
          <w:rFonts w:ascii="Tahoma" w:hAnsi="Tahoma" w:cs="Tahoma"/>
          <w:color w:val="auto"/>
          <w:sz w:val="24"/>
          <w:szCs w:val="25"/>
        </w:rPr>
        <w:t>e</w:t>
      </w:r>
      <w:r w:rsidRPr="00DC37B9">
        <w:rPr>
          <w:rFonts w:ascii="Tahoma" w:hAnsi="Tahoma" w:cs="Tahoma"/>
          <w:color w:val="auto"/>
          <w:sz w:val="24"/>
          <w:szCs w:val="25"/>
        </w:rPr>
        <w:t xml:space="preserve"> par s</w:t>
      </w:r>
      <w:r w:rsidR="00C27328">
        <w:rPr>
          <w:rFonts w:ascii="Tahoma" w:hAnsi="Tahoma" w:cs="Tahoma"/>
          <w:color w:val="auto"/>
          <w:sz w:val="24"/>
          <w:szCs w:val="25"/>
        </w:rPr>
        <w:t>es</w:t>
      </w:r>
      <w:r w:rsidRPr="00DC37B9">
        <w:rPr>
          <w:rFonts w:ascii="Tahoma" w:hAnsi="Tahoma" w:cs="Tahoma"/>
          <w:color w:val="auto"/>
          <w:sz w:val="24"/>
          <w:szCs w:val="25"/>
        </w:rPr>
        <w:t xml:space="preserve"> cons</w:t>
      </w:r>
      <w:r w:rsidR="004C0C81" w:rsidRPr="00DC37B9">
        <w:rPr>
          <w:rFonts w:ascii="Tahoma" w:hAnsi="Tahoma" w:cs="Tahoma"/>
          <w:color w:val="auto"/>
          <w:sz w:val="24"/>
          <w:szCs w:val="25"/>
        </w:rPr>
        <w:t>eil</w:t>
      </w:r>
      <w:r w:rsidR="00C27328">
        <w:rPr>
          <w:rFonts w:ascii="Tahoma" w:hAnsi="Tahoma" w:cs="Tahoma"/>
          <w:color w:val="auto"/>
          <w:sz w:val="24"/>
          <w:szCs w:val="25"/>
        </w:rPr>
        <w:t>s</w:t>
      </w:r>
      <w:r w:rsidR="00ED1A40" w:rsidRPr="00DC37B9">
        <w:rPr>
          <w:rFonts w:ascii="Tahoma" w:hAnsi="Tahoma" w:cs="Tahoma"/>
          <w:color w:val="auto"/>
          <w:sz w:val="24"/>
          <w:szCs w:val="25"/>
        </w:rPr>
        <w:t>, Maître</w:t>
      </w:r>
      <w:r w:rsidR="00C27328">
        <w:rPr>
          <w:rFonts w:ascii="Tahoma" w:hAnsi="Tahoma" w:cs="Tahoma"/>
          <w:color w:val="auto"/>
          <w:sz w:val="24"/>
          <w:szCs w:val="25"/>
        </w:rPr>
        <w:t>s</w:t>
      </w:r>
      <w:r w:rsidRPr="00DC37B9">
        <w:rPr>
          <w:rFonts w:ascii="Tahoma" w:hAnsi="Tahoma" w:cs="Tahoma"/>
          <w:color w:val="auto"/>
          <w:sz w:val="24"/>
          <w:szCs w:val="25"/>
        </w:rPr>
        <w:t xml:space="preserve"> </w:t>
      </w:r>
      <w:r w:rsidR="003E5D1C">
        <w:rPr>
          <w:rFonts w:ascii="Tahoma" w:hAnsi="Tahoma" w:cs="Tahoma"/>
          <w:color w:val="auto"/>
          <w:sz w:val="24"/>
          <w:szCs w:val="25"/>
        </w:rPr>
        <w:t xml:space="preserve">Mathieu KITANGA et Gauthier NSOPAMBU, tous deux </w:t>
      </w:r>
      <w:r w:rsidR="00755E17" w:rsidRPr="00DC37B9">
        <w:rPr>
          <w:rFonts w:ascii="Tahoma" w:hAnsi="Tahoma" w:cs="Tahoma"/>
          <w:color w:val="auto"/>
          <w:sz w:val="24"/>
          <w:szCs w:val="25"/>
        </w:rPr>
        <w:t>a</w:t>
      </w:r>
      <w:r w:rsidR="00CC4AAC" w:rsidRPr="00DC37B9">
        <w:rPr>
          <w:rFonts w:ascii="Tahoma" w:hAnsi="Tahoma" w:cs="Tahoma"/>
          <w:color w:val="auto"/>
          <w:sz w:val="24"/>
          <w:szCs w:val="25"/>
        </w:rPr>
        <w:t>vocat</w:t>
      </w:r>
      <w:r w:rsidR="003E5D1C">
        <w:rPr>
          <w:rFonts w:ascii="Tahoma" w:hAnsi="Tahoma" w:cs="Tahoma"/>
          <w:color w:val="auto"/>
          <w:sz w:val="24"/>
          <w:szCs w:val="25"/>
        </w:rPr>
        <w:t>s</w:t>
      </w:r>
      <w:r w:rsidR="00CC4AAC" w:rsidRPr="00DC37B9">
        <w:rPr>
          <w:rFonts w:ascii="Tahoma" w:hAnsi="Tahoma" w:cs="Tahoma"/>
          <w:color w:val="auto"/>
          <w:sz w:val="24"/>
          <w:szCs w:val="25"/>
        </w:rPr>
        <w:t xml:space="preserve"> au barreau </w:t>
      </w:r>
      <w:r w:rsidR="003E5D1C">
        <w:rPr>
          <w:rFonts w:ascii="Tahoma" w:hAnsi="Tahoma" w:cs="Tahoma"/>
          <w:color w:val="auto"/>
          <w:sz w:val="24"/>
          <w:szCs w:val="25"/>
        </w:rPr>
        <w:t>de Kinshasa/Matete</w:t>
      </w:r>
      <w:r w:rsidR="00CC4AAC" w:rsidRPr="00DC37B9">
        <w:rPr>
          <w:rFonts w:ascii="Tahoma" w:hAnsi="Tahoma" w:cs="Tahoma"/>
          <w:color w:val="auto"/>
          <w:sz w:val="24"/>
          <w:szCs w:val="25"/>
        </w:rPr>
        <w:t xml:space="preserve">, tandis que </w:t>
      </w:r>
      <w:r w:rsidR="004751A9">
        <w:rPr>
          <w:rFonts w:ascii="Tahoma" w:hAnsi="Tahoma" w:cs="Tahoma"/>
          <w:color w:val="auto"/>
          <w:sz w:val="24"/>
          <w:szCs w:val="25"/>
        </w:rPr>
        <w:t xml:space="preserve">le </w:t>
      </w:r>
      <w:r w:rsidR="00005777">
        <w:rPr>
          <w:rFonts w:ascii="Tahoma" w:hAnsi="Tahoma" w:cs="Tahoma"/>
          <w:color w:val="auto"/>
          <w:sz w:val="24"/>
          <w:szCs w:val="25"/>
        </w:rPr>
        <w:t>Parti politique Mo</w:t>
      </w:r>
      <w:r w:rsidR="008C23B2">
        <w:rPr>
          <w:rFonts w:ascii="Tahoma" w:hAnsi="Tahoma" w:cs="Tahoma"/>
          <w:color w:val="auto"/>
          <w:sz w:val="24"/>
          <w:szCs w:val="25"/>
        </w:rPr>
        <w:t xml:space="preserve">uvement de Libération du Congo, </w:t>
      </w:r>
      <w:r w:rsidR="00005777">
        <w:rPr>
          <w:rFonts w:ascii="Tahoma" w:hAnsi="Tahoma" w:cs="Tahoma"/>
          <w:color w:val="auto"/>
          <w:sz w:val="24"/>
          <w:szCs w:val="25"/>
        </w:rPr>
        <w:t xml:space="preserve">MLC en sigle et son candidat </w:t>
      </w:r>
      <w:r w:rsidR="00005777" w:rsidRPr="00005777">
        <w:rPr>
          <w:rFonts w:ascii="Tahoma" w:hAnsi="Tahoma" w:cs="Tahoma"/>
          <w:b/>
          <w:color w:val="auto"/>
          <w:sz w:val="24"/>
          <w:szCs w:val="25"/>
        </w:rPr>
        <w:t>SAMBA MWAMOLELE</w:t>
      </w:r>
      <w:r w:rsidR="00005777">
        <w:rPr>
          <w:rFonts w:ascii="Tahoma" w:hAnsi="Tahoma" w:cs="Tahoma"/>
          <w:b/>
          <w:color w:val="auto"/>
          <w:sz w:val="24"/>
          <w:szCs w:val="25"/>
        </w:rPr>
        <w:t>,</w:t>
      </w:r>
      <w:r w:rsidR="00456F05" w:rsidRPr="00DC37B9">
        <w:rPr>
          <w:rFonts w:ascii="Tahoma" w:hAnsi="Tahoma" w:cs="Tahoma"/>
          <w:color w:val="auto"/>
          <w:sz w:val="24"/>
          <w:szCs w:val="25"/>
        </w:rPr>
        <w:t xml:space="preserve"> </w:t>
      </w:r>
      <w:r w:rsidR="00005777">
        <w:rPr>
          <w:rFonts w:ascii="Tahoma" w:hAnsi="Tahoma" w:cs="Tahoma"/>
          <w:color w:val="auto"/>
          <w:sz w:val="24"/>
          <w:szCs w:val="25"/>
        </w:rPr>
        <w:t xml:space="preserve">comparut </w:t>
      </w:r>
    </w:p>
    <w:p w:rsidR="00CE44A5" w:rsidRPr="009F111A" w:rsidRDefault="00CE44A5" w:rsidP="00CE44A5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366</w:t>
      </w:r>
      <w:r w:rsidRPr="00663A4C">
        <w:rPr>
          <w:rFonts w:ascii="Tahoma" w:hAnsi="Tahoma" w:cs="Tahoma"/>
          <w:b/>
          <w:sz w:val="24"/>
          <w:szCs w:val="25"/>
        </w:rPr>
        <w:t xml:space="preserve">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Troisième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CE44A5" w:rsidRPr="008C076A" w:rsidRDefault="00CE44A5" w:rsidP="00CE44A5">
      <w:pPr>
        <w:spacing w:line="276" w:lineRule="auto"/>
        <w:ind w:right="50" w:firstLine="0"/>
        <w:rPr>
          <w:rFonts w:ascii="Tahoma" w:hAnsi="Tahoma" w:cs="Tahoma"/>
          <w:color w:val="auto"/>
          <w:sz w:val="18"/>
          <w:szCs w:val="25"/>
        </w:rPr>
      </w:pPr>
    </w:p>
    <w:p w:rsidR="006B10F9" w:rsidRPr="00DC37B9" w:rsidRDefault="00412029" w:rsidP="00CE44A5">
      <w:pPr>
        <w:spacing w:line="276" w:lineRule="auto"/>
        <w:ind w:right="50" w:firstLine="0"/>
        <w:rPr>
          <w:rFonts w:ascii="Tahoma" w:hAnsi="Tahoma" w:cs="Tahoma"/>
          <w:color w:val="auto"/>
          <w:sz w:val="24"/>
          <w:szCs w:val="25"/>
        </w:rPr>
      </w:pPr>
      <w:proofErr w:type="gramStart"/>
      <w:r>
        <w:rPr>
          <w:rFonts w:ascii="Tahoma" w:hAnsi="Tahoma" w:cs="Tahoma"/>
          <w:color w:val="auto"/>
          <w:sz w:val="24"/>
          <w:szCs w:val="25"/>
        </w:rPr>
        <w:t>représenté</w:t>
      </w:r>
      <w:proofErr w:type="gramEnd"/>
      <w:r>
        <w:rPr>
          <w:rFonts w:ascii="Tahoma" w:hAnsi="Tahoma" w:cs="Tahoma"/>
          <w:color w:val="auto"/>
          <w:sz w:val="24"/>
          <w:szCs w:val="25"/>
        </w:rPr>
        <w:t xml:space="preserve"> par </w:t>
      </w:r>
      <w:r w:rsidR="00131D66">
        <w:rPr>
          <w:rFonts w:ascii="Tahoma" w:hAnsi="Tahoma" w:cs="Tahoma"/>
          <w:color w:val="auto"/>
          <w:sz w:val="24"/>
          <w:szCs w:val="25"/>
        </w:rPr>
        <w:t xml:space="preserve">ses conseils, Maîtres </w:t>
      </w:r>
      <w:r w:rsidR="00456F05" w:rsidRPr="00DC37B9">
        <w:rPr>
          <w:rFonts w:ascii="Tahoma" w:hAnsi="Tahoma" w:cs="Tahoma"/>
          <w:color w:val="auto"/>
          <w:sz w:val="24"/>
          <w:szCs w:val="25"/>
        </w:rPr>
        <w:t xml:space="preserve"> </w:t>
      </w:r>
      <w:r w:rsidR="00131D66">
        <w:rPr>
          <w:rFonts w:ascii="Tahoma" w:hAnsi="Tahoma" w:cs="Tahoma"/>
          <w:color w:val="auto"/>
          <w:sz w:val="24"/>
          <w:szCs w:val="25"/>
        </w:rPr>
        <w:t>Eddy ILOMBO, KUTSHI</w:t>
      </w:r>
      <w:r w:rsidR="00A53583">
        <w:rPr>
          <w:rFonts w:ascii="Tahoma" w:hAnsi="Tahoma" w:cs="Tahoma"/>
          <w:color w:val="auto"/>
          <w:sz w:val="24"/>
          <w:szCs w:val="25"/>
        </w:rPr>
        <w:t xml:space="preserve"> NENGANGA </w:t>
      </w:r>
      <w:r w:rsidR="008E52E8">
        <w:rPr>
          <w:rFonts w:ascii="Tahoma" w:hAnsi="Tahoma" w:cs="Tahoma"/>
          <w:color w:val="auto"/>
          <w:sz w:val="24"/>
          <w:szCs w:val="25"/>
        </w:rPr>
        <w:t xml:space="preserve">MOFONDO </w:t>
      </w:r>
      <w:proofErr w:type="spellStart"/>
      <w:r w:rsidR="008E52E8">
        <w:rPr>
          <w:rFonts w:ascii="Tahoma" w:hAnsi="Tahoma" w:cs="Tahoma"/>
          <w:color w:val="auto"/>
          <w:sz w:val="24"/>
          <w:szCs w:val="25"/>
        </w:rPr>
        <w:t>Bellydor</w:t>
      </w:r>
      <w:proofErr w:type="spellEnd"/>
      <w:r w:rsidR="008E52E8">
        <w:rPr>
          <w:rFonts w:ascii="Tahoma" w:hAnsi="Tahoma" w:cs="Tahoma"/>
          <w:color w:val="auto"/>
          <w:sz w:val="24"/>
          <w:szCs w:val="25"/>
        </w:rPr>
        <w:t xml:space="preserve">, GAHANGA Olivier, </w:t>
      </w:r>
      <w:proofErr w:type="spellStart"/>
      <w:r w:rsidR="008E52E8">
        <w:rPr>
          <w:rFonts w:ascii="Tahoma" w:hAnsi="Tahoma" w:cs="Tahoma"/>
          <w:color w:val="auto"/>
          <w:sz w:val="24"/>
          <w:szCs w:val="25"/>
        </w:rPr>
        <w:t>Indric</w:t>
      </w:r>
      <w:proofErr w:type="spellEnd"/>
      <w:r w:rsidR="008E52E8">
        <w:rPr>
          <w:rFonts w:ascii="Tahoma" w:hAnsi="Tahoma" w:cs="Tahoma"/>
          <w:color w:val="auto"/>
          <w:sz w:val="24"/>
          <w:szCs w:val="25"/>
        </w:rPr>
        <w:t xml:space="preserve"> ILOMBO, tous avocats respectivement aux barreaux de Kinshasa/Gombe, Matete et du Kongo-Central</w:t>
      </w:r>
      <w:r w:rsidR="0098356C" w:rsidRPr="00DC37B9">
        <w:rPr>
          <w:rFonts w:ascii="Tahoma" w:hAnsi="Tahoma" w:cs="Tahoma"/>
          <w:color w:val="auto"/>
          <w:sz w:val="24"/>
          <w:szCs w:val="25"/>
        </w:rPr>
        <w:t>. En fin</w:t>
      </w:r>
      <w:r w:rsidR="00AD3D7C" w:rsidRPr="00DC37B9">
        <w:rPr>
          <w:rFonts w:ascii="Tahoma" w:hAnsi="Tahoma" w:cs="Tahoma"/>
          <w:color w:val="auto"/>
          <w:sz w:val="24"/>
          <w:szCs w:val="25"/>
        </w:rPr>
        <w:t xml:space="preserve"> </w:t>
      </w:r>
      <w:r w:rsidR="004D4A12">
        <w:rPr>
          <w:rFonts w:ascii="Tahoma" w:hAnsi="Tahoma" w:cs="Tahoma"/>
          <w:color w:val="auto"/>
          <w:sz w:val="24"/>
          <w:szCs w:val="25"/>
        </w:rPr>
        <w:t>la CENI</w:t>
      </w:r>
      <w:r w:rsidR="00B814D7" w:rsidRPr="00DC37B9">
        <w:rPr>
          <w:rFonts w:ascii="Tahoma" w:hAnsi="Tahoma" w:cs="Tahoma"/>
          <w:color w:val="auto"/>
          <w:sz w:val="24"/>
          <w:szCs w:val="25"/>
        </w:rPr>
        <w:t xml:space="preserve"> comparut </w:t>
      </w:r>
      <w:r w:rsidR="009030CF">
        <w:rPr>
          <w:rFonts w:ascii="Tahoma" w:hAnsi="Tahoma" w:cs="Tahoma"/>
          <w:color w:val="auto"/>
          <w:sz w:val="24"/>
          <w:szCs w:val="25"/>
        </w:rPr>
        <w:t>représentée par l’un de ses experts</w:t>
      </w:r>
      <w:r w:rsidR="00B814D7" w:rsidRPr="00DC37B9">
        <w:rPr>
          <w:rFonts w:ascii="Tahoma" w:hAnsi="Tahoma" w:cs="Tahoma"/>
          <w:color w:val="auto"/>
          <w:sz w:val="24"/>
          <w:szCs w:val="25"/>
        </w:rPr>
        <w:t xml:space="preserve">, </w:t>
      </w:r>
      <w:r w:rsidR="009030CF">
        <w:rPr>
          <w:rFonts w:ascii="Tahoma" w:hAnsi="Tahoma" w:cs="Tahoma"/>
          <w:color w:val="auto"/>
          <w:sz w:val="24"/>
          <w:szCs w:val="25"/>
        </w:rPr>
        <w:t>Monsieur Noël MULUMBA</w:t>
      </w:r>
      <w:r w:rsidR="00AD3D7C" w:rsidRPr="00DC37B9">
        <w:rPr>
          <w:rFonts w:ascii="Tahoma" w:hAnsi="Tahoma" w:cs="Tahoma"/>
          <w:color w:val="auto"/>
          <w:sz w:val="24"/>
          <w:szCs w:val="25"/>
        </w:rPr>
        <w:t>.</w:t>
      </w:r>
    </w:p>
    <w:p w:rsidR="007D1BBE" w:rsidRPr="002A1F23" w:rsidRDefault="007D1BBE" w:rsidP="00645832">
      <w:pPr>
        <w:spacing w:line="276" w:lineRule="auto"/>
        <w:ind w:right="50" w:firstLine="1124"/>
        <w:rPr>
          <w:rFonts w:ascii="Tahoma" w:hAnsi="Tahoma" w:cs="Tahoma"/>
          <w:color w:val="C00000"/>
          <w:sz w:val="4"/>
          <w:szCs w:val="25"/>
        </w:rPr>
      </w:pPr>
    </w:p>
    <w:p w:rsidR="00645832" w:rsidRPr="00B01E29" w:rsidRDefault="00645832" w:rsidP="00645832">
      <w:pPr>
        <w:spacing w:line="276" w:lineRule="auto"/>
        <w:ind w:right="50" w:firstLine="1124"/>
        <w:rPr>
          <w:rFonts w:ascii="Tahoma" w:hAnsi="Tahoma" w:cs="Tahoma"/>
          <w:color w:val="C00000"/>
          <w:sz w:val="2"/>
          <w:szCs w:val="25"/>
        </w:rPr>
      </w:pPr>
    </w:p>
    <w:p w:rsidR="00AA0B16" w:rsidRDefault="006B10F9" w:rsidP="00DE502E">
      <w:pPr>
        <w:spacing w:line="276" w:lineRule="auto"/>
        <w:ind w:right="50" w:firstLine="1124"/>
        <w:rPr>
          <w:rFonts w:ascii="Tahoma" w:hAnsi="Tahoma" w:cs="Tahoma"/>
          <w:sz w:val="24"/>
          <w:szCs w:val="25"/>
        </w:rPr>
      </w:pPr>
      <w:r w:rsidRPr="002D69A2">
        <w:rPr>
          <w:rFonts w:ascii="Tahoma" w:hAnsi="Tahoma" w:cs="Tahoma"/>
          <w:color w:val="auto"/>
          <w:sz w:val="24"/>
          <w:szCs w:val="25"/>
        </w:rPr>
        <w:t xml:space="preserve">Faisant état de la procédure, </w:t>
      </w:r>
      <w:r w:rsidRPr="00645832">
        <w:rPr>
          <w:rFonts w:ascii="Tahoma" w:hAnsi="Tahoma" w:cs="Tahoma"/>
          <w:sz w:val="24"/>
          <w:szCs w:val="25"/>
        </w:rPr>
        <w:t xml:space="preserve">le Conseil d’Etat déclara la cause en état d’être examinée </w:t>
      </w:r>
      <w:r w:rsidR="00277650">
        <w:rPr>
          <w:rFonts w:ascii="Tahoma" w:hAnsi="Tahoma" w:cs="Tahoma"/>
          <w:sz w:val="24"/>
          <w:szCs w:val="25"/>
        </w:rPr>
        <w:t xml:space="preserve">sur base du communiqué officiel </w:t>
      </w:r>
      <w:r w:rsidR="006801A1">
        <w:rPr>
          <w:rFonts w:ascii="Tahoma" w:hAnsi="Tahoma" w:cs="Tahoma"/>
          <w:sz w:val="24"/>
          <w:szCs w:val="25"/>
        </w:rPr>
        <w:t xml:space="preserve">de Monsieur le Greffier </w:t>
      </w:r>
      <w:r w:rsidR="007F2A31">
        <w:rPr>
          <w:rFonts w:ascii="Tahoma" w:hAnsi="Tahoma" w:cs="Tahoma"/>
          <w:sz w:val="24"/>
          <w:szCs w:val="25"/>
        </w:rPr>
        <w:t xml:space="preserve">en Chef </w:t>
      </w:r>
      <w:r w:rsidR="00016207">
        <w:rPr>
          <w:rFonts w:ascii="Tahoma" w:hAnsi="Tahoma" w:cs="Tahoma"/>
          <w:sz w:val="24"/>
          <w:szCs w:val="25"/>
        </w:rPr>
        <w:t xml:space="preserve">du Conseil d’Etat </w:t>
      </w:r>
      <w:r w:rsidR="00277650">
        <w:rPr>
          <w:rFonts w:ascii="Tahoma" w:hAnsi="Tahoma" w:cs="Tahoma"/>
          <w:sz w:val="24"/>
          <w:szCs w:val="25"/>
        </w:rPr>
        <w:t xml:space="preserve">diffusé sur la RTNC </w:t>
      </w:r>
      <w:r w:rsidRPr="00645832">
        <w:rPr>
          <w:rFonts w:ascii="Tahoma" w:hAnsi="Tahoma" w:cs="Tahoma"/>
          <w:sz w:val="24"/>
          <w:szCs w:val="25"/>
        </w:rPr>
        <w:t>et accorda la parole</w:t>
      </w:r>
      <w:r w:rsidR="007A38AF" w:rsidRPr="00645832">
        <w:rPr>
          <w:rFonts w:ascii="Tahoma" w:hAnsi="Tahoma" w:cs="Tahoma"/>
          <w:sz w:val="24"/>
          <w:szCs w:val="25"/>
        </w:rPr>
        <w:t> :</w:t>
      </w:r>
    </w:p>
    <w:p w:rsidR="00A70F20" w:rsidRPr="00A93EC5" w:rsidRDefault="00A70F20" w:rsidP="00DE502E">
      <w:pPr>
        <w:spacing w:line="276" w:lineRule="auto"/>
        <w:ind w:right="50" w:firstLine="1124"/>
        <w:rPr>
          <w:rFonts w:ascii="Tahoma" w:hAnsi="Tahoma" w:cs="Tahoma"/>
          <w:sz w:val="6"/>
          <w:szCs w:val="25"/>
        </w:rPr>
      </w:pPr>
    </w:p>
    <w:p w:rsidR="009C5BB2" w:rsidRPr="00DE502E" w:rsidRDefault="009C5BB2" w:rsidP="007400F7">
      <w:pPr>
        <w:spacing w:line="276" w:lineRule="auto"/>
        <w:ind w:right="50" w:firstLine="1124"/>
        <w:rPr>
          <w:rFonts w:ascii="Tahoma" w:hAnsi="Tahoma" w:cs="Tahoma"/>
          <w:sz w:val="2"/>
          <w:szCs w:val="25"/>
        </w:rPr>
      </w:pPr>
    </w:p>
    <w:p w:rsidR="00872D83" w:rsidRDefault="007A38AF" w:rsidP="00872D83">
      <w:pPr>
        <w:pStyle w:val="Paragraphedeliste"/>
        <w:numPr>
          <w:ilvl w:val="0"/>
          <w:numId w:val="16"/>
        </w:numPr>
        <w:spacing w:line="276" w:lineRule="auto"/>
        <w:ind w:right="50"/>
        <w:rPr>
          <w:rFonts w:ascii="Tahoma" w:hAnsi="Tahoma" w:cs="Tahoma"/>
          <w:sz w:val="24"/>
          <w:szCs w:val="25"/>
        </w:rPr>
      </w:pPr>
      <w:r w:rsidRPr="00645832">
        <w:rPr>
          <w:rFonts w:ascii="Tahoma" w:hAnsi="Tahoma" w:cs="Tahoma"/>
          <w:sz w:val="24"/>
          <w:szCs w:val="25"/>
        </w:rPr>
        <w:t xml:space="preserve">D’abord à </w:t>
      </w:r>
      <w:r w:rsidR="006E6ACB">
        <w:rPr>
          <w:rFonts w:ascii="Tahoma" w:hAnsi="Tahoma" w:cs="Tahoma"/>
          <w:sz w:val="24"/>
          <w:szCs w:val="25"/>
        </w:rPr>
        <w:t xml:space="preserve">Maître </w:t>
      </w:r>
      <w:r w:rsidR="00BA41DC">
        <w:rPr>
          <w:rFonts w:ascii="Tahoma" w:hAnsi="Tahoma" w:cs="Tahoma"/>
          <w:sz w:val="24"/>
          <w:szCs w:val="25"/>
        </w:rPr>
        <w:t>Gauthier NSOPAMBU</w:t>
      </w:r>
      <w:r w:rsidR="0026487C" w:rsidRPr="00645832">
        <w:rPr>
          <w:rFonts w:ascii="Tahoma" w:hAnsi="Tahoma" w:cs="Tahoma"/>
          <w:sz w:val="24"/>
          <w:szCs w:val="25"/>
        </w:rPr>
        <w:t xml:space="preserve">, </w:t>
      </w:r>
      <w:r w:rsidR="00BA41DC">
        <w:rPr>
          <w:rFonts w:ascii="Tahoma" w:hAnsi="Tahoma" w:cs="Tahoma"/>
          <w:sz w:val="24"/>
          <w:szCs w:val="25"/>
        </w:rPr>
        <w:t xml:space="preserve">l’un des </w:t>
      </w:r>
      <w:r w:rsidR="0026487C" w:rsidRPr="00645832">
        <w:rPr>
          <w:rFonts w:ascii="Tahoma" w:hAnsi="Tahoma" w:cs="Tahoma"/>
          <w:sz w:val="24"/>
          <w:szCs w:val="25"/>
        </w:rPr>
        <w:t>Conseil</w:t>
      </w:r>
      <w:r w:rsidR="00BA41DC">
        <w:rPr>
          <w:rFonts w:ascii="Tahoma" w:hAnsi="Tahoma" w:cs="Tahoma"/>
          <w:sz w:val="24"/>
          <w:szCs w:val="25"/>
        </w:rPr>
        <w:t>s</w:t>
      </w:r>
      <w:r w:rsidR="00A93EC5">
        <w:rPr>
          <w:rFonts w:ascii="Tahoma" w:hAnsi="Tahoma" w:cs="Tahoma"/>
          <w:sz w:val="24"/>
          <w:szCs w:val="25"/>
        </w:rPr>
        <w:t xml:space="preserve"> </w:t>
      </w:r>
      <w:r w:rsidR="0026487C" w:rsidRPr="00645832">
        <w:rPr>
          <w:rFonts w:ascii="Tahoma" w:hAnsi="Tahoma" w:cs="Tahoma"/>
          <w:sz w:val="24"/>
          <w:szCs w:val="25"/>
        </w:rPr>
        <w:t>de l’appelant qui exposa les faits</w:t>
      </w:r>
      <w:r w:rsidR="00451BD2" w:rsidRPr="00645832">
        <w:rPr>
          <w:rFonts w:ascii="Tahoma" w:hAnsi="Tahoma" w:cs="Tahoma"/>
          <w:sz w:val="24"/>
          <w:szCs w:val="25"/>
        </w:rPr>
        <w:t>,</w:t>
      </w:r>
      <w:r w:rsidR="00100413" w:rsidRPr="00645832">
        <w:rPr>
          <w:rFonts w:ascii="Tahoma" w:hAnsi="Tahoma" w:cs="Tahoma"/>
          <w:sz w:val="24"/>
          <w:szCs w:val="25"/>
        </w:rPr>
        <w:t xml:space="preserve"> </w:t>
      </w:r>
      <w:r w:rsidR="0026487C" w:rsidRPr="00645832">
        <w:rPr>
          <w:rFonts w:ascii="Tahoma" w:hAnsi="Tahoma" w:cs="Tahoma"/>
          <w:sz w:val="24"/>
          <w:szCs w:val="25"/>
        </w:rPr>
        <w:t>présenta ses moyens, plaida et conclut comme suit :</w:t>
      </w:r>
    </w:p>
    <w:p w:rsidR="00AB0FC0" w:rsidRPr="00DE502E" w:rsidRDefault="00AB0FC0" w:rsidP="00AB0FC0">
      <w:pPr>
        <w:pStyle w:val="Paragraphedeliste"/>
        <w:spacing w:line="276" w:lineRule="auto"/>
        <w:ind w:right="50" w:firstLine="0"/>
        <w:rPr>
          <w:rFonts w:ascii="Tahoma" w:hAnsi="Tahoma" w:cs="Tahoma"/>
          <w:sz w:val="4"/>
          <w:szCs w:val="25"/>
        </w:rPr>
      </w:pPr>
    </w:p>
    <w:p w:rsidR="005516A0" w:rsidRDefault="00B733FC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 w:rsidR="003E2F0C">
        <w:rPr>
          <w:rFonts w:ascii="Tahoma" w:hAnsi="Tahoma" w:cs="Tahoma"/>
          <w:sz w:val="24"/>
          <w:szCs w:val="25"/>
        </w:rPr>
        <w:t xml:space="preserve">L’appelant votre Cour de céans en appel </w:t>
      </w:r>
      <w:r w:rsidR="00FC3099">
        <w:rPr>
          <w:rFonts w:ascii="Tahoma" w:hAnsi="Tahoma" w:cs="Tahoma"/>
          <w:sz w:val="24"/>
          <w:szCs w:val="25"/>
        </w:rPr>
        <w:t xml:space="preserve">contre </w:t>
      </w:r>
      <w:r w:rsidR="005516A0">
        <w:rPr>
          <w:rFonts w:ascii="Tahoma" w:hAnsi="Tahoma" w:cs="Tahoma"/>
          <w:sz w:val="24"/>
          <w:szCs w:val="25"/>
        </w:rPr>
        <w:t>l’arrêt sous le RCE 0035 rendu le 28 mars 2024 par la cour d’appel de Kinshasa/Matete.</w:t>
      </w:r>
    </w:p>
    <w:p w:rsidR="005516A0" w:rsidRPr="00285941" w:rsidRDefault="005516A0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6"/>
          <w:szCs w:val="25"/>
        </w:rPr>
      </w:pPr>
    </w:p>
    <w:p w:rsidR="00D33B05" w:rsidRDefault="00073C5B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</w:r>
      <w:r w:rsidR="005516A0">
        <w:rPr>
          <w:rFonts w:ascii="Tahoma" w:hAnsi="Tahoma" w:cs="Tahoma"/>
          <w:sz w:val="24"/>
          <w:szCs w:val="25"/>
        </w:rPr>
        <w:t>A cet effet, l’appelant regroupement politique ACP-A avait aligné comme candidat</w:t>
      </w:r>
      <w:r w:rsidR="004A1AB5">
        <w:rPr>
          <w:rFonts w:ascii="Tahoma" w:hAnsi="Tahoma" w:cs="Tahoma"/>
          <w:sz w:val="24"/>
          <w:szCs w:val="25"/>
        </w:rPr>
        <w:t>e</w:t>
      </w:r>
      <w:r w:rsidR="005516A0">
        <w:rPr>
          <w:rFonts w:ascii="Tahoma" w:hAnsi="Tahoma" w:cs="Tahoma"/>
          <w:sz w:val="24"/>
          <w:szCs w:val="25"/>
        </w:rPr>
        <w:t xml:space="preserve"> sur sa liste Madame MOLIBA AKALIEBE Séverine</w:t>
      </w:r>
      <w:r w:rsidR="00BA71B8">
        <w:rPr>
          <w:rFonts w:ascii="Tahoma" w:hAnsi="Tahoma" w:cs="Tahoma"/>
          <w:sz w:val="24"/>
          <w:szCs w:val="25"/>
        </w:rPr>
        <w:t xml:space="preserve"> dans la circonscription électorale de la N’Sele</w:t>
      </w:r>
      <w:r w:rsidR="004A1AB5">
        <w:rPr>
          <w:rFonts w:ascii="Tahoma" w:hAnsi="Tahoma" w:cs="Tahoma"/>
          <w:sz w:val="24"/>
          <w:szCs w:val="25"/>
        </w:rPr>
        <w:t>. A</w:t>
      </w:r>
      <w:r w:rsidR="005516A0">
        <w:rPr>
          <w:rFonts w:ascii="Tahoma" w:hAnsi="Tahoma" w:cs="Tahoma"/>
          <w:sz w:val="24"/>
          <w:szCs w:val="25"/>
        </w:rPr>
        <w:t>yant</w:t>
      </w:r>
      <w:r w:rsidR="008B6C59">
        <w:rPr>
          <w:rFonts w:ascii="Tahoma" w:hAnsi="Tahoma" w:cs="Tahoma"/>
          <w:sz w:val="24"/>
          <w:szCs w:val="25"/>
        </w:rPr>
        <w:t xml:space="preserve"> atteint le seuil de représentativité </w:t>
      </w:r>
      <w:r w:rsidR="0093667D">
        <w:rPr>
          <w:rFonts w:ascii="Tahoma" w:hAnsi="Tahoma" w:cs="Tahoma"/>
          <w:sz w:val="24"/>
          <w:szCs w:val="25"/>
        </w:rPr>
        <w:t>fixé à 3% et que s</w:t>
      </w:r>
      <w:r w:rsidR="00D33B05">
        <w:rPr>
          <w:rFonts w:ascii="Tahoma" w:hAnsi="Tahoma" w:cs="Tahoma"/>
          <w:sz w:val="24"/>
          <w:szCs w:val="25"/>
        </w:rPr>
        <w:t xml:space="preserve">a candidate ayant </w:t>
      </w:r>
      <w:r w:rsidR="005516A0">
        <w:rPr>
          <w:rFonts w:ascii="Tahoma" w:hAnsi="Tahoma" w:cs="Tahoma"/>
          <w:sz w:val="24"/>
          <w:szCs w:val="25"/>
        </w:rPr>
        <w:t>réalisé selon lui un score de 8.300 voix</w:t>
      </w:r>
      <w:r w:rsidR="00C44F9A">
        <w:rPr>
          <w:rFonts w:ascii="Tahoma" w:hAnsi="Tahoma" w:cs="Tahoma"/>
          <w:sz w:val="24"/>
          <w:szCs w:val="25"/>
        </w:rPr>
        <w:t xml:space="preserve">, </w:t>
      </w:r>
      <w:r w:rsidR="008C076A">
        <w:rPr>
          <w:rFonts w:ascii="Tahoma" w:hAnsi="Tahoma" w:cs="Tahoma"/>
          <w:sz w:val="24"/>
          <w:szCs w:val="25"/>
        </w:rPr>
        <w:t xml:space="preserve">par rapport à celles </w:t>
      </w:r>
      <w:r w:rsidR="00E5472D">
        <w:rPr>
          <w:rFonts w:ascii="Tahoma" w:hAnsi="Tahoma" w:cs="Tahoma"/>
          <w:sz w:val="24"/>
          <w:szCs w:val="25"/>
        </w:rPr>
        <w:t xml:space="preserve">du candidat </w:t>
      </w:r>
      <w:r w:rsidR="00356CB6">
        <w:rPr>
          <w:rFonts w:ascii="Tahoma" w:hAnsi="Tahoma" w:cs="Tahoma"/>
          <w:sz w:val="24"/>
          <w:szCs w:val="25"/>
        </w:rPr>
        <w:t xml:space="preserve">SAMBA MWAMOLELE </w:t>
      </w:r>
      <w:r w:rsidR="00E5472D">
        <w:rPr>
          <w:rFonts w:ascii="Tahoma" w:hAnsi="Tahoma" w:cs="Tahoma"/>
          <w:sz w:val="24"/>
          <w:szCs w:val="25"/>
        </w:rPr>
        <w:t xml:space="preserve">du Parti </w:t>
      </w:r>
      <w:r w:rsidR="00356CB6">
        <w:rPr>
          <w:rFonts w:ascii="Tahoma" w:hAnsi="Tahoma" w:cs="Tahoma"/>
          <w:sz w:val="24"/>
          <w:szCs w:val="25"/>
        </w:rPr>
        <w:t>MLC</w:t>
      </w:r>
      <w:r w:rsidR="00C44F9A">
        <w:rPr>
          <w:rFonts w:ascii="Tahoma" w:hAnsi="Tahoma" w:cs="Tahoma"/>
          <w:sz w:val="24"/>
          <w:szCs w:val="25"/>
        </w:rPr>
        <w:t xml:space="preserve"> qui avait </w:t>
      </w:r>
      <w:r w:rsidR="001A5261">
        <w:rPr>
          <w:rFonts w:ascii="Tahoma" w:hAnsi="Tahoma" w:cs="Tahoma"/>
          <w:sz w:val="24"/>
          <w:szCs w:val="25"/>
        </w:rPr>
        <w:t>obtenu moins des voix</w:t>
      </w:r>
      <w:r w:rsidR="00D33B05">
        <w:rPr>
          <w:rFonts w:ascii="Tahoma" w:hAnsi="Tahoma" w:cs="Tahoma"/>
          <w:sz w:val="24"/>
          <w:szCs w:val="25"/>
        </w:rPr>
        <w:t>, elle n’a pas été proclamée comme provisoirement élue dans cette circonscription électorale</w:t>
      </w:r>
      <w:r w:rsidR="001F19A1">
        <w:rPr>
          <w:rFonts w:ascii="Tahoma" w:hAnsi="Tahoma" w:cs="Tahoma"/>
          <w:sz w:val="24"/>
          <w:szCs w:val="25"/>
        </w:rPr>
        <w:t xml:space="preserve"> dans sa décision n°004 du 2</w:t>
      </w:r>
      <w:r w:rsidR="00FB510E">
        <w:rPr>
          <w:rFonts w:ascii="Tahoma" w:hAnsi="Tahoma" w:cs="Tahoma"/>
          <w:sz w:val="24"/>
          <w:szCs w:val="25"/>
        </w:rPr>
        <w:t>1 janvier 2024</w:t>
      </w:r>
      <w:r w:rsidR="00D33B05">
        <w:rPr>
          <w:rFonts w:ascii="Tahoma" w:hAnsi="Tahoma" w:cs="Tahoma"/>
          <w:sz w:val="24"/>
          <w:szCs w:val="25"/>
        </w:rPr>
        <w:t>.</w:t>
      </w:r>
    </w:p>
    <w:p w:rsidR="00285941" w:rsidRPr="008C076A" w:rsidRDefault="00285941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4"/>
          <w:szCs w:val="25"/>
        </w:rPr>
      </w:pPr>
    </w:p>
    <w:p w:rsidR="00285941" w:rsidRDefault="00D33B05" w:rsidP="00073C5B">
      <w:pPr>
        <w:pStyle w:val="Paragraphedeliste"/>
        <w:spacing w:line="276" w:lineRule="auto"/>
        <w:ind w:left="0" w:right="50" w:firstLine="709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Curieusement et contre toute attente, la CENI dira que la liste du Regroupement politique ACP-A avait atteint le seuil provincial, mais elle n’a pas eu un siège.</w:t>
      </w:r>
    </w:p>
    <w:p w:rsidR="001F19A1" w:rsidRPr="008C076A" w:rsidRDefault="001F19A1" w:rsidP="00073C5B">
      <w:pPr>
        <w:pStyle w:val="Paragraphedeliste"/>
        <w:spacing w:line="276" w:lineRule="auto"/>
        <w:ind w:left="0" w:right="50" w:firstLine="709"/>
        <w:rPr>
          <w:rFonts w:ascii="Tahoma" w:hAnsi="Tahoma" w:cs="Tahoma"/>
          <w:sz w:val="6"/>
          <w:szCs w:val="25"/>
        </w:rPr>
      </w:pPr>
    </w:p>
    <w:p w:rsidR="001F19A1" w:rsidRDefault="001F19A1" w:rsidP="00073C5B">
      <w:pPr>
        <w:pStyle w:val="Paragraphedeliste"/>
        <w:spacing w:line="276" w:lineRule="auto"/>
        <w:ind w:left="0" w:right="50" w:firstLine="709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C’est pour cet</w:t>
      </w:r>
      <w:r w:rsidR="00A102B5">
        <w:rPr>
          <w:rFonts w:ascii="Tahoma" w:hAnsi="Tahoma" w:cs="Tahoma"/>
          <w:sz w:val="24"/>
          <w:szCs w:val="25"/>
        </w:rPr>
        <w:t>te décision que l’appelant avait saisi la Cour d’appel de Kinshasa/Matete</w:t>
      </w:r>
      <w:r w:rsidR="00ED2443">
        <w:rPr>
          <w:rFonts w:ascii="Tahoma" w:hAnsi="Tahoma" w:cs="Tahoma"/>
          <w:sz w:val="24"/>
          <w:szCs w:val="25"/>
        </w:rPr>
        <w:t>.</w:t>
      </w:r>
    </w:p>
    <w:p w:rsidR="002505D4" w:rsidRPr="008C076A" w:rsidRDefault="002505D4" w:rsidP="00073C5B">
      <w:pPr>
        <w:pStyle w:val="Paragraphedeliste"/>
        <w:spacing w:line="276" w:lineRule="auto"/>
        <w:ind w:left="0" w:right="50" w:firstLine="709"/>
        <w:rPr>
          <w:rFonts w:ascii="Tahoma" w:hAnsi="Tahoma" w:cs="Tahoma"/>
          <w:sz w:val="6"/>
          <w:szCs w:val="25"/>
        </w:rPr>
      </w:pPr>
    </w:p>
    <w:p w:rsidR="00073C5B" w:rsidRDefault="002505D4" w:rsidP="00073C5B">
      <w:pPr>
        <w:pStyle w:val="Paragraphedeliste"/>
        <w:spacing w:line="276" w:lineRule="auto"/>
        <w:ind w:left="0" w:right="50" w:firstLine="709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Dans la lecture de son avis</w:t>
      </w:r>
      <w:r w:rsidR="00ED2443">
        <w:rPr>
          <w:rFonts w:ascii="Tahoma" w:hAnsi="Tahoma" w:cs="Tahoma"/>
          <w:sz w:val="24"/>
          <w:szCs w:val="25"/>
        </w:rPr>
        <w:t xml:space="preserve"> sur le banc, </w:t>
      </w:r>
      <w:r w:rsidR="008873A1">
        <w:rPr>
          <w:rFonts w:ascii="Tahoma" w:hAnsi="Tahoma" w:cs="Tahoma"/>
          <w:sz w:val="24"/>
          <w:szCs w:val="25"/>
        </w:rPr>
        <w:t xml:space="preserve">le </w:t>
      </w:r>
      <w:r w:rsidR="00ED2443">
        <w:rPr>
          <w:rFonts w:ascii="Tahoma" w:hAnsi="Tahoma" w:cs="Tahoma"/>
          <w:sz w:val="24"/>
          <w:szCs w:val="25"/>
        </w:rPr>
        <w:t>M</w:t>
      </w:r>
      <w:r w:rsidR="001F19A1">
        <w:rPr>
          <w:rFonts w:ascii="Tahoma" w:hAnsi="Tahoma" w:cs="Tahoma"/>
          <w:sz w:val="24"/>
          <w:szCs w:val="25"/>
        </w:rPr>
        <w:t>inistère</w:t>
      </w:r>
      <w:r w:rsidR="00ED2443">
        <w:rPr>
          <w:rFonts w:ascii="Tahoma" w:hAnsi="Tahoma" w:cs="Tahoma"/>
          <w:sz w:val="24"/>
          <w:szCs w:val="25"/>
        </w:rPr>
        <w:t xml:space="preserve"> public avait demandé que la requête introduite devant </w:t>
      </w:r>
      <w:r w:rsidR="00555130">
        <w:rPr>
          <w:rFonts w:ascii="Tahoma" w:hAnsi="Tahoma" w:cs="Tahoma"/>
          <w:sz w:val="24"/>
          <w:szCs w:val="25"/>
        </w:rPr>
        <w:t>le</w:t>
      </w:r>
      <w:r w:rsidR="00ED2443">
        <w:rPr>
          <w:rFonts w:ascii="Tahoma" w:hAnsi="Tahoma" w:cs="Tahoma"/>
          <w:sz w:val="24"/>
          <w:szCs w:val="25"/>
        </w:rPr>
        <w:t xml:space="preserve"> premier juge soit déclarée recevable et fondée, </w:t>
      </w:r>
      <w:r w:rsidR="00D939A5">
        <w:rPr>
          <w:rFonts w:ascii="Tahoma" w:hAnsi="Tahoma" w:cs="Tahoma"/>
          <w:sz w:val="24"/>
          <w:szCs w:val="25"/>
        </w:rPr>
        <w:t>mais ce qui n’a pas été le cas</w:t>
      </w:r>
      <w:r w:rsidR="00073C5B">
        <w:rPr>
          <w:rFonts w:ascii="Tahoma" w:hAnsi="Tahoma" w:cs="Tahoma"/>
          <w:sz w:val="24"/>
          <w:szCs w:val="25"/>
        </w:rPr>
        <w:t>.</w:t>
      </w:r>
    </w:p>
    <w:p w:rsidR="00FD6981" w:rsidRPr="004E5C36" w:rsidRDefault="00FD6981" w:rsidP="00073C5B">
      <w:pPr>
        <w:pStyle w:val="Paragraphedeliste"/>
        <w:spacing w:line="276" w:lineRule="auto"/>
        <w:ind w:left="0" w:right="50" w:firstLine="709"/>
        <w:rPr>
          <w:rFonts w:ascii="Tahoma" w:hAnsi="Tahoma" w:cs="Tahoma"/>
          <w:sz w:val="14"/>
          <w:szCs w:val="25"/>
        </w:rPr>
      </w:pPr>
    </w:p>
    <w:p w:rsidR="00FD6981" w:rsidRPr="00FD6981" w:rsidRDefault="00FD6981" w:rsidP="00073C5B">
      <w:pPr>
        <w:pStyle w:val="Paragraphedeliste"/>
        <w:spacing w:line="276" w:lineRule="auto"/>
        <w:ind w:left="0" w:right="50" w:firstLine="709"/>
        <w:rPr>
          <w:rFonts w:ascii="Tahoma" w:hAnsi="Tahoma" w:cs="Tahoma"/>
          <w:b/>
          <w:sz w:val="24"/>
          <w:szCs w:val="25"/>
        </w:rPr>
      </w:pPr>
      <w:r w:rsidRPr="00FD6981">
        <w:rPr>
          <w:rFonts w:ascii="Tahoma" w:hAnsi="Tahoma" w:cs="Tahoma"/>
          <w:b/>
          <w:sz w:val="24"/>
          <w:szCs w:val="25"/>
        </w:rPr>
        <w:t>Par ces motifs,</w:t>
      </w:r>
    </w:p>
    <w:p w:rsidR="00FD6981" w:rsidRPr="00FD6981" w:rsidRDefault="00FD6981" w:rsidP="00073C5B">
      <w:pPr>
        <w:pStyle w:val="Paragraphedeliste"/>
        <w:spacing w:line="276" w:lineRule="auto"/>
        <w:ind w:left="0" w:right="50" w:firstLine="709"/>
        <w:rPr>
          <w:rFonts w:ascii="Tahoma" w:hAnsi="Tahoma" w:cs="Tahoma"/>
          <w:b/>
          <w:sz w:val="6"/>
          <w:szCs w:val="25"/>
        </w:rPr>
      </w:pPr>
    </w:p>
    <w:p w:rsidR="002505D4" w:rsidRDefault="00FD6981" w:rsidP="00073C5B">
      <w:pPr>
        <w:pStyle w:val="Paragraphedeliste"/>
        <w:spacing w:line="276" w:lineRule="auto"/>
        <w:ind w:left="0" w:right="50" w:firstLine="709"/>
        <w:rPr>
          <w:rFonts w:ascii="Tahoma" w:hAnsi="Tahoma" w:cs="Tahoma"/>
          <w:b/>
          <w:sz w:val="24"/>
          <w:szCs w:val="25"/>
        </w:rPr>
      </w:pPr>
      <w:r w:rsidRPr="00FD6981">
        <w:rPr>
          <w:rFonts w:ascii="Tahoma" w:hAnsi="Tahoma" w:cs="Tahoma"/>
          <w:b/>
          <w:sz w:val="24"/>
          <w:szCs w:val="25"/>
        </w:rPr>
        <w:t>Plaise au Conseil d’Etat de :</w:t>
      </w:r>
      <w:r w:rsidR="001F19A1" w:rsidRPr="00FD6981">
        <w:rPr>
          <w:rFonts w:ascii="Tahoma" w:hAnsi="Tahoma" w:cs="Tahoma"/>
          <w:b/>
          <w:sz w:val="24"/>
          <w:szCs w:val="25"/>
        </w:rPr>
        <w:t xml:space="preserve"> </w:t>
      </w:r>
    </w:p>
    <w:p w:rsidR="00C77C6F" w:rsidRPr="004E5C36" w:rsidRDefault="00C77C6F" w:rsidP="00073C5B">
      <w:pPr>
        <w:pStyle w:val="Paragraphedeliste"/>
        <w:spacing w:line="276" w:lineRule="auto"/>
        <w:ind w:left="0" w:right="50" w:firstLine="709"/>
        <w:rPr>
          <w:rFonts w:ascii="Tahoma" w:hAnsi="Tahoma" w:cs="Tahoma"/>
          <w:b/>
          <w:sz w:val="10"/>
          <w:szCs w:val="25"/>
        </w:rPr>
      </w:pPr>
    </w:p>
    <w:p w:rsidR="00285941" w:rsidRDefault="00C77C6F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  <w:t xml:space="preserve">Dire recevable et amplement fondé </w:t>
      </w:r>
      <w:r w:rsidR="00FB1773">
        <w:rPr>
          <w:rFonts w:ascii="Tahoma" w:hAnsi="Tahoma" w:cs="Tahoma"/>
          <w:sz w:val="24"/>
          <w:szCs w:val="25"/>
        </w:rPr>
        <w:t>cet</w:t>
      </w:r>
      <w:r>
        <w:rPr>
          <w:rFonts w:ascii="Tahoma" w:hAnsi="Tahoma" w:cs="Tahoma"/>
          <w:sz w:val="24"/>
          <w:szCs w:val="25"/>
        </w:rPr>
        <w:t xml:space="preserve"> appel ;</w:t>
      </w:r>
    </w:p>
    <w:p w:rsidR="004E5C36" w:rsidRDefault="004E5C36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</w:p>
    <w:p w:rsidR="006B23C9" w:rsidRPr="009F111A" w:rsidRDefault="006B23C9" w:rsidP="006B23C9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366</w:t>
      </w:r>
      <w:r w:rsidRPr="00663A4C">
        <w:rPr>
          <w:rFonts w:ascii="Tahoma" w:hAnsi="Tahoma" w:cs="Tahoma"/>
          <w:b/>
          <w:sz w:val="24"/>
          <w:szCs w:val="25"/>
        </w:rPr>
        <w:t xml:space="preserve">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Quatrième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6F209B" w:rsidRPr="006B23C9" w:rsidRDefault="006F209B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</w:p>
    <w:p w:rsidR="00F24202" w:rsidRPr="00F24202" w:rsidRDefault="00F24202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6"/>
          <w:szCs w:val="25"/>
        </w:rPr>
      </w:pPr>
    </w:p>
    <w:p w:rsidR="00F24202" w:rsidRDefault="00F24202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  <w:t>En conséquence,</w:t>
      </w:r>
    </w:p>
    <w:p w:rsidR="00F24202" w:rsidRPr="000B09AA" w:rsidRDefault="00F24202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6"/>
          <w:szCs w:val="25"/>
        </w:rPr>
      </w:pPr>
    </w:p>
    <w:p w:rsidR="004C3B41" w:rsidRDefault="00F24202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Ordonner la réformation de l’arrêt sous le RCE 0035 « dans toutes ses dispositions et, faisant ce qu’aurait dû « faire le premier juge,</w:t>
      </w:r>
    </w:p>
    <w:p w:rsidR="004C3B41" w:rsidRPr="000B09AA" w:rsidRDefault="004C3B41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8"/>
          <w:szCs w:val="25"/>
        </w:rPr>
      </w:pPr>
    </w:p>
    <w:p w:rsidR="004C3B41" w:rsidRDefault="004C3B41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b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  <w:t>Proclamer comme définitivement élue Députée « provinciale de la circonscription électorale de la N’Sele, « </w:t>
      </w:r>
      <w:r w:rsidRPr="004C3B41">
        <w:rPr>
          <w:rFonts w:ascii="Tahoma" w:hAnsi="Tahoma" w:cs="Tahoma"/>
          <w:b/>
          <w:sz w:val="24"/>
          <w:szCs w:val="25"/>
        </w:rPr>
        <w:t>Madame MOLIBA AKALIEBE Séverine</w:t>
      </w:r>
      <w:r>
        <w:rPr>
          <w:rFonts w:ascii="Tahoma" w:hAnsi="Tahoma" w:cs="Tahoma"/>
          <w:b/>
          <w:sz w:val="24"/>
          <w:szCs w:val="25"/>
        </w:rPr>
        <w:t>.</w:t>
      </w:r>
    </w:p>
    <w:p w:rsidR="00F24202" w:rsidRPr="004C3B41" w:rsidRDefault="004C3B41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 w:rsidRPr="00781922">
        <w:rPr>
          <w:rFonts w:ascii="Tahoma" w:hAnsi="Tahoma" w:cs="Tahoma"/>
          <w:sz w:val="24"/>
          <w:szCs w:val="25"/>
        </w:rPr>
        <w:t>«</w:t>
      </w:r>
      <w:r>
        <w:rPr>
          <w:rFonts w:ascii="Tahoma" w:hAnsi="Tahoma" w:cs="Tahoma"/>
          <w:b/>
          <w:sz w:val="24"/>
          <w:szCs w:val="25"/>
        </w:rPr>
        <w:t> </w:t>
      </w:r>
      <w:r w:rsidRPr="004C3B41">
        <w:rPr>
          <w:rFonts w:ascii="Tahoma" w:hAnsi="Tahoma" w:cs="Tahoma"/>
          <w:sz w:val="24"/>
          <w:szCs w:val="25"/>
        </w:rPr>
        <w:t>Et ce sera justice.</w:t>
      </w:r>
      <w:r w:rsidR="00781922">
        <w:rPr>
          <w:rFonts w:ascii="Tahoma" w:hAnsi="Tahoma" w:cs="Tahoma"/>
          <w:sz w:val="24"/>
          <w:szCs w:val="25"/>
        </w:rPr>
        <w:t> »</w:t>
      </w:r>
      <w:r w:rsidR="00F24202" w:rsidRPr="004C3B41">
        <w:rPr>
          <w:rFonts w:ascii="Tahoma" w:hAnsi="Tahoma" w:cs="Tahoma"/>
          <w:sz w:val="24"/>
          <w:szCs w:val="25"/>
        </w:rPr>
        <w:t xml:space="preserve"> </w:t>
      </w:r>
    </w:p>
    <w:p w:rsidR="00B733FC" w:rsidRPr="000B09AA" w:rsidRDefault="00B733FC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6"/>
          <w:szCs w:val="25"/>
        </w:rPr>
      </w:pPr>
    </w:p>
    <w:p w:rsidR="00B733FC" w:rsidRDefault="00B733FC" w:rsidP="00B733FC">
      <w:pPr>
        <w:pStyle w:val="Paragraphedeliste"/>
        <w:tabs>
          <w:tab w:val="right" w:pos="6096"/>
        </w:tabs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 w:rsidRPr="00F903A8">
        <w:rPr>
          <w:b/>
          <w:noProof/>
          <w:sz w:val="22"/>
          <w:szCs w:val="25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77862F8" wp14:editId="6079B2E9">
                <wp:simplePos x="0" y="0"/>
                <wp:positionH relativeFrom="column">
                  <wp:posOffset>143510</wp:posOffset>
                </wp:positionH>
                <wp:positionV relativeFrom="paragraph">
                  <wp:posOffset>102235</wp:posOffset>
                </wp:positionV>
                <wp:extent cx="3744595" cy="0"/>
                <wp:effectExtent l="0" t="0" r="27305" b="19050"/>
                <wp:wrapNone/>
                <wp:docPr id="7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59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7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.3pt,8.05pt" to="306.15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" strokecolor="windowText" strokeweight="1pt">
                <v:stroke dashstyle="3 1" joinstyle="miter"/>
              </v:line>
            </w:pict>
          </mc:Fallback>
        </mc:AlternateContent>
      </w: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  <w:t>‘’</w:t>
      </w:r>
    </w:p>
    <w:p w:rsidR="00721250" w:rsidRPr="004016F0" w:rsidRDefault="00721250" w:rsidP="00343CEA">
      <w:pPr>
        <w:spacing w:line="276" w:lineRule="auto"/>
        <w:ind w:left="0" w:firstLine="0"/>
        <w:rPr>
          <w:rFonts w:ascii="Tahoma" w:hAnsi="Tahoma" w:cs="Tahoma"/>
          <w:color w:val="auto"/>
          <w:sz w:val="4"/>
          <w:szCs w:val="25"/>
        </w:rPr>
      </w:pPr>
    </w:p>
    <w:p w:rsidR="00A13CC1" w:rsidRDefault="00343CEA" w:rsidP="00343CEA">
      <w:pPr>
        <w:pStyle w:val="Paragraphedeliste"/>
        <w:numPr>
          <w:ilvl w:val="0"/>
          <w:numId w:val="16"/>
        </w:numPr>
        <w:spacing w:line="276" w:lineRule="auto"/>
        <w:ind w:left="0" w:firstLine="360"/>
        <w:rPr>
          <w:rFonts w:ascii="Tahoma" w:hAnsi="Tahoma" w:cs="Tahoma"/>
          <w:color w:val="auto"/>
          <w:sz w:val="24"/>
          <w:szCs w:val="25"/>
        </w:rPr>
      </w:pPr>
      <w:r w:rsidRPr="00343CEA">
        <w:rPr>
          <w:rFonts w:ascii="Tahoma" w:hAnsi="Tahoma" w:cs="Tahoma"/>
          <w:color w:val="auto"/>
          <w:sz w:val="24"/>
          <w:szCs w:val="25"/>
        </w:rPr>
        <w:t xml:space="preserve">Ensuite </w:t>
      </w:r>
      <w:r w:rsidR="002F63D6" w:rsidRPr="00343CEA">
        <w:rPr>
          <w:rFonts w:ascii="Tahoma" w:hAnsi="Tahoma" w:cs="Tahoma"/>
          <w:color w:val="auto"/>
          <w:sz w:val="24"/>
          <w:szCs w:val="25"/>
        </w:rPr>
        <w:t xml:space="preserve">la parole fut accordée à </w:t>
      </w:r>
      <w:r w:rsidR="00563EF2">
        <w:rPr>
          <w:rFonts w:ascii="Tahoma" w:hAnsi="Tahoma" w:cs="Tahoma"/>
          <w:color w:val="auto"/>
          <w:sz w:val="24"/>
          <w:szCs w:val="25"/>
        </w:rPr>
        <w:t xml:space="preserve">Maître </w:t>
      </w:r>
      <w:r w:rsidR="003D28B5">
        <w:rPr>
          <w:rFonts w:ascii="Tahoma" w:hAnsi="Tahoma" w:cs="Tahoma"/>
          <w:color w:val="auto"/>
          <w:sz w:val="24"/>
          <w:szCs w:val="25"/>
        </w:rPr>
        <w:t>KUTSHI</w:t>
      </w:r>
      <w:r w:rsidR="00EF00F1">
        <w:rPr>
          <w:rFonts w:ascii="Tahoma" w:hAnsi="Tahoma" w:cs="Tahoma"/>
          <w:color w:val="auto"/>
          <w:sz w:val="24"/>
          <w:szCs w:val="25"/>
        </w:rPr>
        <w:t xml:space="preserve">, conseil </w:t>
      </w:r>
      <w:r w:rsidR="003D28B5">
        <w:rPr>
          <w:rFonts w:ascii="Tahoma" w:hAnsi="Tahoma" w:cs="Tahoma"/>
          <w:color w:val="auto"/>
          <w:sz w:val="24"/>
          <w:szCs w:val="25"/>
        </w:rPr>
        <w:t>de l’intimé</w:t>
      </w:r>
      <w:r w:rsidR="002F63D6" w:rsidRPr="00343CEA">
        <w:rPr>
          <w:rFonts w:ascii="Tahoma" w:hAnsi="Tahoma" w:cs="Tahoma"/>
          <w:color w:val="auto"/>
          <w:sz w:val="24"/>
          <w:szCs w:val="25"/>
        </w:rPr>
        <w:t xml:space="preserve">, </w:t>
      </w:r>
      <w:r w:rsidR="003D28B5">
        <w:rPr>
          <w:rFonts w:ascii="Tahoma" w:hAnsi="Tahoma" w:cs="Tahoma"/>
          <w:color w:val="auto"/>
          <w:sz w:val="24"/>
          <w:szCs w:val="25"/>
        </w:rPr>
        <w:t>le Parti politique MLC</w:t>
      </w:r>
      <w:r w:rsidR="00EF00F1">
        <w:rPr>
          <w:rFonts w:ascii="Tahoma" w:hAnsi="Tahoma" w:cs="Tahoma"/>
          <w:color w:val="auto"/>
          <w:sz w:val="24"/>
          <w:szCs w:val="25"/>
        </w:rPr>
        <w:t>,</w:t>
      </w:r>
      <w:r w:rsidR="00903B6B">
        <w:rPr>
          <w:rFonts w:ascii="Tahoma" w:hAnsi="Tahoma" w:cs="Tahoma"/>
          <w:color w:val="auto"/>
          <w:sz w:val="24"/>
          <w:szCs w:val="25"/>
        </w:rPr>
        <w:t xml:space="preserve"> </w:t>
      </w:r>
      <w:r w:rsidR="00A13CC1" w:rsidRPr="00343CEA">
        <w:rPr>
          <w:rFonts w:ascii="Tahoma" w:hAnsi="Tahoma" w:cs="Tahoma"/>
          <w:color w:val="auto"/>
          <w:sz w:val="24"/>
          <w:szCs w:val="25"/>
        </w:rPr>
        <w:t>qui présenta</w:t>
      </w:r>
      <w:r w:rsidR="003D6FC5" w:rsidRPr="00343CEA">
        <w:rPr>
          <w:rFonts w:ascii="Tahoma" w:hAnsi="Tahoma" w:cs="Tahoma"/>
          <w:color w:val="auto"/>
          <w:sz w:val="24"/>
          <w:szCs w:val="25"/>
        </w:rPr>
        <w:t xml:space="preserve"> ses observations</w:t>
      </w:r>
      <w:r w:rsidR="0029755E" w:rsidRPr="00343CEA">
        <w:rPr>
          <w:rFonts w:ascii="Tahoma" w:hAnsi="Tahoma" w:cs="Tahoma"/>
          <w:color w:val="auto"/>
          <w:sz w:val="24"/>
          <w:szCs w:val="25"/>
        </w:rPr>
        <w:t xml:space="preserve">, plaida et </w:t>
      </w:r>
      <w:r w:rsidR="003D6FC5" w:rsidRPr="00343CEA">
        <w:rPr>
          <w:rFonts w:ascii="Tahoma" w:hAnsi="Tahoma" w:cs="Tahoma"/>
          <w:color w:val="auto"/>
          <w:sz w:val="24"/>
          <w:szCs w:val="25"/>
        </w:rPr>
        <w:t>conclut à ce</w:t>
      </w:r>
      <w:r w:rsidR="00A13CC1" w:rsidRPr="00343CEA">
        <w:rPr>
          <w:rFonts w:ascii="Tahoma" w:hAnsi="Tahoma" w:cs="Tahoma"/>
          <w:color w:val="auto"/>
          <w:sz w:val="24"/>
          <w:szCs w:val="25"/>
        </w:rPr>
        <w:t>s termes :</w:t>
      </w:r>
    </w:p>
    <w:p w:rsidR="0033672A" w:rsidRPr="000B09AA" w:rsidRDefault="0033672A" w:rsidP="0033672A">
      <w:pPr>
        <w:spacing w:line="276" w:lineRule="auto"/>
        <w:rPr>
          <w:rFonts w:ascii="Tahoma" w:hAnsi="Tahoma" w:cs="Tahoma"/>
          <w:color w:val="auto"/>
          <w:sz w:val="8"/>
          <w:szCs w:val="25"/>
        </w:rPr>
      </w:pPr>
    </w:p>
    <w:p w:rsidR="0035012F" w:rsidRDefault="00BB273C" w:rsidP="0035012F">
      <w:pPr>
        <w:spacing w:line="276" w:lineRule="auto"/>
        <w:ind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Devant le premier juge, l’appelant par devant vous avez évoqué que notre candidat SAMBA </w:t>
      </w:r>
      <w:r w:rsidR="000E43A7">
        <w:rPr>
          <w:rFonts w:ascii="Tahoma" w:hAnsi="Tahoma" w:cs="Tahoma"/>
          <w:color w:val="auto"/>
          <w:sz w:val="24"/>
          <w:szCs w:val="25"/>
        </w:rPr>
        <w:t xml:space="preserve">MWAMOLELE </w:t>
      </w:r>
      <w:r>
        <w:rPr>
          <w:rFonts w:ascii="Tahoma" w:hAnsi="Tahoma" w:cs="Tahoma"/>
          <w:color w:val="auto"/>
          <w:sz w:val="24"/>
          <w:szCs w:val="25"/>
        </w:rPr>
        <w:t>avait violé la disposition de l’</w:t>
      </w:r>
      <w:r w:rsidR="00AB6C34">
        <w:rPr>
          <w:rFonts w:ascii="Tahoma" w:hAnsi="Tahoma" w:cs="Tahoma"/>
          <w:color w:val="auto"/>
          <w:sz w:val="24"/>
          <w:szCs w:val="25"/>
        </w:rPr>
        <w:t>article 74</w:t>
      </w:r>
      <w:r w:rsidR="000E43A7">
        <w:rPr>
          <w:rFonts w:ascii="Tahoma" w:hAnsi="Tahoma" w:cs="Tahoma"/>
          <w:color w:val="auto"/>
          <w:sz w:val="24"/>
          <w:szCs w:val="25"/>
        </w:rPr>
        <w:t xml:space="preserve"> </w:t>
      </w:r>
      <w:r w:rsidR="009D19FA">
        <w:rPr>
          <w:rFonts w:ascii="Tahoma" w:hAnsi="Tahoma" w:cs="Tahoma"/>
          <w:color w:val="auto"/>
          <w:sz w:val="24"/>
          <w:szCs w:val="25"/>
        </w:rPr>
        <w:t>de la loi électorale, évoquant ainsi le cas de fraude, une allégation qui n’a pas été soutenue par une preuve</w:t>
      </w:r>
      <w:r w:rsidR="0035012F">
        <w:rPr>
          <w:rFonts w:ascii="Tahoma" w:hAnsi="Tahoma" w:cs="Tahoma"/>
          <w:color w:val="auto"/>
          <w:sz w:val="24"/>
          <w:szCs w:val="25"/>
        </w:rPr>
        <w:t>.</w:t>
      </w:r>
    </w:p>
    <w:p w:rsidR="0035012F" w:rsidRPr="000B09AA" w:rsidRDefault="0035012F" w:rsidP="0035012F">
      <w:pPr>
        <w:spacing w:line="276" w:lineRule="auto"/>
        <w:ind w:firstLine="841"/>
        <w:rPr>
          <w:rFonts w:ascii="Tahoma" w:hAnsi="Tahoma" w:cs="Tahoma"/>
          <w:color w:val="auto"/>
          <w:sz w:val="8"/>
          <w:szCs w:val="25"/>
        </w:rPr>
      </w:pPr>
    </w:p>
    <w:p w:rsidR="0035012F" w:rsidRDefault="0035012F" w:rsidP="0035012F">
      <w:pPr>
        <w:spacing w:line="276" w:lineRule="auto"/>
        <w:ind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En l’espèce, le premier juge avait très bien motivé sa décision et avait dit le droit</w:t>
      </w:r>
      <w:r w:rsidR="00934A99">
        <w:rPr>
          <w:rFonts w:ascii="Tahoma" w:hAnsi="Tahoma" w:cs="Tahoma"/>
          <w:color w:val="auto"/>
          <w:sz w:val="24"/>
          <w:szCs w:val="25"/>
        </w:rPr>
        <w:t xml:space="preserve">. </w:t>
      </w:r>
      <w:r w:rsidR="00CC7DFA">
        <w:rPr>
          <w:rFonts w:ascii="Tahoma" w:hAnsi="Tahoma" w:cs="Tahoma"/>
          <w:color w:val="auto"/>
          <w:sz w:val="24"/>
          <w:szCs w:val="25"/>
        </w:rPr>
        <w:t>L’appelant ici présent ne conteste pas ni la décision de la CENI, ni l’œuvre du premier juge</w:t>
      </w:r>
      <w:r w:rsidR="008103E7">
        <w:rPr>
          <w:rFonts w:ascii="Tahoma" w:hAnsi="Tahoma" w:cs="Tahoma"/>
          <w:color w:val="auto"/>
          <w:sz w:val="24"/>
          <w:szCs w:val="25"/>
        </w:rPr>
        <w:t xml:space="preserve"> dans leur requête</w:t>
      </w:r>
      <w:r w:rsidR="007B4507">
        <w:rPr>
          <w:rFonts w:ascii="Tahoma" w:hAnsi="Tahoma" w:cs="Tahoma"/>
          <w:color w:val="auto"/>
          <w:sz w:val="24"/>
          <w:szCs w:val="25"/>
        </w:rPr>
        <w:t>.</w:t>
      </w:r>
    </w:p>
    <w:p w:rsidR="007B4507" w:rsidRPr="000B09AA" w:rsidRDefault="007B4507" w:rsidP="0035012F">
      <w:pPr>
        <w:spacing w:line="276" w:lineRule="auto"/>
        <w:ind w:firstLine="841"/>
        <w:rPr>
          <w:rFonts w:ascii="Tahoma" w:hAnsi="Tahoma" w:cs="Tahoma"/>
          <w:color w:val="auto"/>
          <w:sz w:val="8"/>
          <w:szCs w:val="25"/>
        </w:rPr>
      </w:pPr>
    </w:p>
    <w:p w:rsidR="007B4507" w:rsidRDefault="007B4507" w:rsidP="007B4507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</w:r>
      <w:r w:rsidRPr="00A45939">
        <w:rPr>
          <w:rFonts w:ascii="Tahoma" w:hAnsi="Tahoma" w:cs="Tahoma"/>
          <w:b/>
          <w:color w:val="auto"/>
          <w:sz w:val="24"/>
          <w:szCs w:val="25"/>
        </w:rPr>
        <w:t>Pour ce faire,</w:t>
      </w:r>
    </w:p>
    <w:p w:rsidR="007B4507" w:rsidRPr="007B4507" w:rsidRDefault="007B4507" w:rsidP="007B4507">
      <w:pPr>
        <w:spacing w:line="276" w:lineRule="auto"/>
        <w:rPr>
          <w:rFonts w:ascii="Tahoma" w:hAnsi="Tahoma" w:cs="Tahoma"/>
          <w:color w:val="auto"/>
          <w:sz w:val="4"/>
          <w:szCs w:val="25"/>
        </w:rPr>
      </w:pPr>
    </w:p>
    <w:p w:rsidR="00FA7BB6" w:rsidRDefault="007B4507" w:rsidP="007B4507">
      <w:pPr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</w:r>
      <w:r w:rsidRPr="00A45939">
        <w:rPr>
          <w:rFonts w:ascii="Tahoma" w:hAnsi="Tahoma" w:cs="Tahoma"/>
          <w:b/>
          <w:color w:val="auto"/>
          <w:sz w:val="24"/>
          <w:szCs w:val="25"/>
        </w:rPr>
        <w:t>Plaise au conseil d’Etat de</w:t>
      </w:r>
      <w:r w:rsidR="00FA7BB6" w:rsidRPr="00A45939">
        <w:rPr>
          <w:rFonts w:ascii="Tahoma" w:hAnsi="Tahoma" w:cs="Tahoma"/>
          <w:b/>
          <w:color w:val="auto"/>
          <w:sz w:val="24"/>
          <w:szCs w:val="25"/>
        </w:rPr>
        <w:t> ;</w:t>
      </w:r>
    </w:p>
    <w:p w:rsidR="00FA7BB6" w:rsidRPr="000B09AA" w:rsidRDefault="00FA7BB6" w:rsidP="007B4507">
      <w:pPr>
        <w:spacing w:line="276" w:lineRule="auto"/>
        <w:ind w:firstLine="0"/>
        <w:rPr>
          <w:rFonts w:ascii="Tahoma" w:hAnsi="Tahoma" w:cs="Tahoma"/>
          <w:color w:val="auto"/>
          <w:sz w:val="8"/>
          <w:szCs w:val="25"/>
        </w:rPr>
      </w:pPr>
    </w:p>
    <w:p w:rsidR="007B4507" w:rsidRDefault="00FA7BB6" w:rsidP="007B4507">
      <w:pPr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  <w:t>D</w:t>
      </w:r>
      <w:r w:rsidR="007B4507">
        <w:rPr>
          <w:rFonts w:ascii="Tahoma" w:hAnsi="Tahoma" w:cs="Tahoma"/>
          <w:color w:val="auto"/>
          <w:sz w:val="24"/>
          <w:szCs w:val="25"/>
        </w:rPr>
        <w:t xml:space="preserve">écréter l’irrecevabilité de la présente action en </w:t>
      </w:r>
      <w:r>
        <w:rPr>
          <w:rFonts w:ascii="Tahoma" w:hAnsi="Tahoma" w:cs="Tahoma"/>
          <w:color w:val="auto"/>
          <w:sz w:val="24"/>
          <w:szCs w:val="25"/>
        </w:rPr>
        <w:t>« </w:t>
      </w:r>
      <w:r w:rsidR="007B4507">
        <w:rPr>
          <w:rFonts w:ascii="Tahoma" w:hAnsi="Tahoma" w:cs="Tahoma"/>
          <w:color w:val="auto"/>
          <w:sz w:val="24"/>
          <w:szCs w:val="25"/>
        </w:rPr>
        <w:t>appel ;</w:t>
      </w:r>
    </w:p>
    <w:p w:rsidR="00570CB0" w:rsidRPr="000B09AA" w:rsidRDefault="00570CB0" w:rsidP="007B4507">
      <w:pPr>
        <w:spacing w:line="276" w:lineRule="auto"/>
        <w:ind w:firstLine="0"/>
        <w:rPr>
          <w:rFonts w:ascii="Tahoma" w:hAnsi="Tahoma" w:cs="Tahoma"/>
          <w:color w:val="auto"/>
          <w:sz w:val="6"/>
          <w:szCs w:val="25"/>
        </w:rPr>
      </w:pPr>
    </w:p>
    <w:p w:rsidR="00570CB0" w:rsidRDefault="00570CB0" w:rsidP="007B4507">
      <w:pPr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  <w:t xml:space="preserve">Confirmer par conséquent, l’œuvre du premier </w:t>
      </w:r>
      <w:r w:rsidR="00FA7BB6"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>juge dans toutes ses dispositions</w:t>
      </w:r>
      <w:r w:rsidR="00A45939">
        <w:rPr>
          <w:rFonts w:ascii="Tahoma" w:hAnsi="Tahoma" w:cs="Tahoma"/>
          <w:color w:val="auto"/>
          <w:sz w:val="24"/>
          <w:szCs w:val="25"/>
        </w:rPr>
        <w:t>.</w:t>
      </w:r>
      <w:r>
        <w:rPr>
          <w:rFonts w:ascii="Tahoma" w:hAnsi="Tahoma" w:cs="Tahoma"/>
          <w:color w:val="auto"/>
          <w:sz w:val="24"/>
          <w:szCs w:val="25"/>
        </w:rPr>
        <w:t xml:space="preserve"> </w:t>
      </w:r>
    </w:p>
    <w:p w:rsidR="00A45939" w:rsidRPr="00A45939" w:rsidRDefault="00A45939" w:rsidP="007B4507">
      <w:pPr>
        <w:spacing w:line="276" w:lineRule="auto"/>
        <w:ind w:firstLine="0"/>
        <w:rPr>
          <w:rFonts w:ascii="Tahoma" w:hAnsi="Tahoma" w:cs="Tahoma"/>
          <w:color w:val="auto"/>
          <w:sz w:val="10"/>
          <w:szCs w:val="25"/>
        </w:rPr>
      </w:pPr>
    </w:p>
    <w:p w:rsidR="00A45939" w:rsidRPr="00B75C8B" w:rsidRDefault="00A45939" w:rsidP="00A45939">
      <w:pPr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Et ce sera justice. »</w:t>
      </w:r>
    </w:p>
    <w:p w:rsidR="00A45939" w:rsidRDefault="00A45939" w:rsidP="00A45939">
      <w:pPr>
        <w:tabs>
          <w:tab w:val="right" w:pos="6082"/>
        </w:tabs>
        <w:spacing w:line="276" w:lineRule="auto"/>
        <w:rPr>
          <w:rFonts w:ascii="Tahoma" w:hAnsi="Tahoma" w:cs="Tahoma"/>
          <w:color w:val="C00000"/>
          <w:sz w:val="24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1A496FA" wp14:editId="7240C165">
                <wp:simplePos x="0" y="0"/>
                <wp:positionH relativeFrom="column">
                  <wp:posOffset>127221</wp:posOffset>
                </wp:positionH>
                <wp:positionV relativeFrom="paragraph">
                  <wp:posOffset>112478</wp:posOffset>
                </wp:positionV>
                <wp:extent cx="3689405" cy="0"/>
                <wp:effectExtent l="0" t="0" r="25400" b="19050"/>
                <wp:wrapNone/>
                <wp:docPr id="6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940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6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pt,8.85pt" to="300.5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" strokecolor="windowText" strokeweight="1pt">
                <v:stroke dashstyle="3 1" joinstyle="miter"/>
              </v:line>
            </w:pict>
          </mc:Fallback>
        </mc:AlternateContent>
      </w: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  <w:t>‘’</w:t>
      </w:r>
      <w:r>
        <w:rPr>
          <w:rFonts w:ascii="Tahoma" w:hAnsi="Tahoma" w:cs="Tahoma"/>
          <w:color w:val="C00000"/>
          <w:sz w:val="24"/>
          <w:szCs w:val="25"/>
        </w:rPr>
        <w:t xml:space="preserve"> </w:t>
      </w:r>
    </w:p>
    <w:p w:rsidR="00893EC0" w:rsidRPr="00554AC1" w:rsidRDefault="00893EC0" w:rsidP="00893EC0">
      <w:pPr>
        <w:spacing w:line="276" w:lineRule="auto"/>
        <w:ind w:firstLine="699"/>
        <w:rPr>
          <w:rFonts w:ascii="Tahoma" w:hAnsi="Tahoma" w:cs="Tahoma"/>
          <w:color w:val="auto"/>
          <w:sz w:val="4"/>
          <w:szCs w:val="25"/>
        </w:rPr>
      </w:pPr>
    </w:p>
    <w:p w:rsidR="00893EC0" w:rsidRDefault="00893EC0" w:rsidP="00893EC0">
      <w:pPr>
        <w:spacing w:line="276" w:lineRule="auto"/>
        <w:ind w:firstLine="699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Puis la parole fut d’accordée à </w:t>
      </w:r>
      <w:r w:rsidR="00701EB7">
        <w:rPr>
          <w:rFonts w:ascii="Tahoma" w:hAnsi="Tahoma" w:cs="Tahoma"/>
          <w:color w:val="auto"/>
          <w:sz w:val="24"/>
          <w:szCs w:val="25"/>
        </w:rPr>
        <w:t>Monsieur Noël MULI</w:t>
      </w:r>
      <w:r w:rsidR="003F56A0">
        <w:rPr>
          <w:rFonts w:ascii="Tahoma" w:hAnsi="Tahoma" w:cs="Tahoma"/>
          <w:color w:val="auto"/>
          <w:sz w:val="24"/>
          <w:szCs w:val="25"/>
        </w:rPr>
        <w:t>MBA</w:t>
      </w:r>
      <w:r>
        <w:rPr>
          <w:rFonts w:ascii="Tahoma" w:hAnsi="Tahoma" w:cs="Tahoma"/>
          <w:color w:val="auto"/>
          <w:sz w:val="24"/>
          <w:szCs w:val="25"/>
        </w:rPr>
        <w:t xml:space="preserve">, </w:t>
      </w:r>
      <w:r w:rsidR="003F56A0">
        <w:rPr>
          <w:rFonts w:ascii="Tahoma" w:hAnsi="Tahoma" w:cs="Tahoma"/>
          <w:color w:val="auto"/>
          <w:sz w:val="24"/>
          <w:szCs w:val="25"/>
        </w:rPr>
        <w:t>l’expert de la CENI</w:t>
      </w:r>
      <w:r>
        <w:rPr>
          <w:rFonts w:ascii="Tahoma" w:hAnsi="Tahoma" w:cs="Tahoma"/>
          <w:color w:val="auto"/>
          <w:sz w:val="24"/>
          <w:szCs w:val="25"/>
        </w:rPr>
        <w:t xml:space="preserve">, qui </w:t>
      </w:r>
      <w:r w:rsidR="003F56A0">
        <w:rPr>
          <w:rFonts w:ascii="Tahoma" w:hAnsi="Tahoma" w:cs="Tahoma"/>
          <w:color w:val="auto"/>
          <w:sz w:val="24"/>
          <w:szCs w:val="25"/>
        </w:rPr>
        <w:t xml:space="preserve">pour sa part, </w:t>
      </w:r>
      <w:r>
        <w:rPr>
          <w:rFonts w:ascii="Tahoma" w:hAnsi="Tahoma" w:cs="Tahoma"/>
          <w:color w:val="auto"/>
          <w:sz w:val="24"/>
          <w:szCs w:val="25"/>
        </w:rPr>
        <w:t>ayant également pris la parole, présenta ses observations, plaida et conclut ce qui suit :</w:t>
      </w:r>
    </w:p>
    <w:p w:rsidR="000B09AA" w:rsidRPr="00554AC1" w:rsidRDefault="000B09AA" w:rsidP="00893EC0">
      <w:pPr>
        <w:spacing w:line="276" w:lineRule="auto"/>
        <w:ind w:firstLine="699"/>
        <w:rPr>
          <w:rFonts w:ascii="Tahoma" w:hAnsi="Tahoma" w:cs="Tahoma"/>
          <w:color w:val="auto"/>
          <w:sz w:val="4"/>
          <w:szCs w:val="25"/>
        </w:rPr>
      </w:pPr>
    </w:p>
    <w:p w:rsidR="007B4507" w:rsidRPr="000B09AA" w:rsidRDefault="007B4507" w:rsidP="0035012F">
      <w:pPr>
        <w:spacing w:line="276" w:lineRule="auto"/>
        <w:ind w:firstLine="841"/>
        <w:rPr>
          <w:rFonts w:ascii="Tahoma" w:hAnsi="Tahoma" w:cs="Tahoma"/>
          <w:color w:val="auto"/>
          <w:sz w:val="2"/>
          <w:szCs w:val="25"/>
        </w:rPr>
      </w:pPr>
    </w:p>
    <w:p w:rsidR="00D174C2" w:rsidRDefault="002F49E8" w:rsidP="000B09AA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  <w:t>D’entrée de jeu, la CENI rappelle que le Conseil d’Etat n’est pas tenu à l’avis favorable du Ministère public</w:t>
      </w:r>
      <w:r w:rsidR="00D174C2">
        <w:rPr>
          <w:rFonts w:ascii="Tahoma" w:hAnsi="Tahoma" w:cs="Tahoma"/>
          <w:color w:val="auto"/>
          <w:sz w:val="24"/>
          <w:szCs w:val="25"/>
        </w:rPr>
        <w:t>.</w:t>
      </w:r>
      <w:r w:rsidR="000B09AA">
        <w:rPr>
          <w:rFonts w:ascii="Tahoma" w:hAnsi="Tahoma" w:cs="Tahoma"/>
          <w:color w:val="auto"/>
          <w:sz w:val="24"/>
          <w:szCs w:val="25"/>
        </w:rPr>
        <w:t xml:space="preserve"> </w:t>
      </w:r>
      <w:r w:rsidR="00D174C2">
        <w:rPr>
          <w:rFonts w:ascii="Tahoma" w:hAnsi="Tahoma" w:cs="Tahoma"/>
          <w:color w:val="auto"/>
          <w:sz w:val="24"/>
          <w:szCs w:val="25"/>
        </w:rPr>
        <w:t>La CENI affirma avoir appliqué le principe de la liste ouverte dans cette circon</w:t>
      </w:r>
      <w:r w:rsidR="00B6707B">
        <w:rPr>
          <w:rFonts w:ascii="Tahoma" w:hAnsi="Tahoma" w:cs="Tahoma"/>
          <w:color w:val="auto"/>
          <w:sz w:val="24"/>
          <w:szCs w:val="25"/>
        </w:rPr>
        <w:t>scription électorale de la N’Sele, c’est-à-dire, le plus fort reste.</w:t>
      </w:r>
    </w:p>
    <w:p w:rsidR="0015529E" w:rsidRDefault="0015529E" w:rsidP="000B09AA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</w:p>
    <w:p w:rsidR="005E3D30" w:rsidRPr="009F111A" w:rsidRDefault="005E3D30" w:rsidP="005E3D30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366</w:t>
      </w:r>
      <w:r w:rsidRPr="00663A4C">
        <w:rPr>
          <w:rFonts w:ascii="Tahoma" w:hAnsi="Tahoma" w:cs="Tahoma"/>
          <w:b/>
          <w:sz w:val="24"/>
          <w:szCs w:val="25"/>
        </w:rPr>
        <w:t xml:space="preserve">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</w:t>
      </w:r>
      <w:r>
        <w:rPr>
          <w:rFonts w:ascii="Tahoma" w:hAnsi="Tahoma" w:cs="Tahoma"/>
          <w:b/>
          <w:sz w:val="24"/>
          <w:szCs w:val="25"/>
          <w:u w:val="single"/>
        </w:rPr>
        <w:t>Cinq</w:t>
      </w:r>
      <w:r w:rsidR="004E69F7">
        <w:rPr>
          <w:rFonts w:ascii="Tahoma" w:hAnsi="Tahoma" w:cs="Tahoma"/>
          <w:b/>
          <w:sz w:val="24"/>
          <w:szCs w:val="25"/>
          <w:u w:val="single"/>
        </w:rPr>
        <w:t>u</w:t>
      </w:r>
      <w:r>
        <w:rPr>
          <w:rFonts w:ascii="Tahoma" w:hAnsi="Tahoma" w:cs="Tahoma"/>
          <w:b/>
          <w:sz w:val="24"/>
          <w:szCs w:val="25"/>
          <w:u w:val="single"/>
        </w:rPr>
        <w:t xml:space="preserve">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D174C2" w:rsidRPr="00F16B0C" w:rsidRDefault="00D174C2" w:rsidP="002F49E8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</w:p>
    <w:p w:rsidR="004E69F7" w:rsidRDefault="002F49E8" w:rsidP="004E69F7">
      <w:pPr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 </w:t>
      </w:r>
      <w:r w:rsidR="004E69F7">
        <w:rPr>
          <w:rFonts w:ascii="Tahoma" w:hAnsi="Tahoma" w:cs="Tahoma"/>
          <w:color w:val="auto"/>
          <w:sz w:val="24"/>
          <w:szCs w:val="25"/>
        </w:rPr>
        <w:t>« </w:t>
      </w:r>
      <w:r w:rsidR="004E69F7">
        <w:rPr>
          <w:rFonts w:ascii="Tahoma" w:hAnsi="Tahoma" w:cs="Tahoma"/>
          <w:color w:val="auto"/>
          <w:sz w:val="24"/>
          <w:szCs w:val="25"/>
        </w:rPr>
        <w:tab/>
        <w:t xml:space="preserve">En l’espèce, les trois Regroupements politiques </w:t>
      </w:r>
      <w:r w:rsidR="00C531E9">
        <w:rPr>
          <w:rFonts w:ascii="Tahoma" w:hAnsi="Tahoma" w:cs="Tahoma"/>
          <w:color w:val="auto"/>
          <w:sz w:val="24"/>
          <w:szCs w:val="25"/>
        </w:rPr>
        <w:t xml:space="preserve">retenus dans cette circonscription </w:t>
      </w:r>
      <w:r w:rsidR="00BE04DE">
        <w:rPr>
          <w:rFonts w:ascii="Tahoma" w:hAnsi="Tahoma" w:cs="Tahoma"/>
          <w:color w:val="auto"/>
          <w:sz w:val="24"/>
          <w:szCs w:val="25"/>
        </w:rPr>
        <w:t>électorale sont les suivants :</w:t>
      </w:r>
    </w:p>
    <w:p w:rsidR="00BE04DE" w:rsidRPr="00D0323D" w:rsidRDefault="00BE04DE" w:rsidP="004E69F7">
      <w:pPr>
        <w:spacing w:line="276" w:lineRule="auto"/>
        <w:ind w:firstLine="0"/>
        <w:rPr>
          <w:rFonts w:ascii="Tahoma" w:hAnsi="Tahoma" w:cs="Tahoma"/>
          <w:color w:val="auto"/>
          <w:sz w:val="8"/>
          <w:szCs w:val="25"/>
        </w:rPr>
      </w:pPr>
    </w:p>
    <w:p w:rsidR="00BE04DE" w:rsidRDefault="009D73E5" w:rsidP="00BE04DE">
      <w:pPr>
        <w:pStyle w:val="Paragraphedeliste"/>
        <w:numPr>
          <w:ilvl w:val="0"/>
          <w:numId w:val="16"/>
        </w:num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Le Regroupement politique 4 A C</w:t>
      </w:r>
      <w:r w:rsidR="002D479C">
        <w:rPr>
          <w:rFonts w:ascii="Tahoma" w:hAnsi="Tahoma" w:cs="Tahoma"/>
          <w:color w:val="auto"/>
          <w:sz w:val="24"/>
          <w:szCs w:val="25"/>
        </w:rPr>
        <w:t xml:space="preserve"> sur </w:t>
      </w:r>
      <w:r w:rsidR="003A5340">
        <w:rPr>
          <w:rFonts w:ascii="Tahoma" w:hAnsi="Tahoma" w:cs="Tahoma"/>
          <w:color w:val="auto"/>
          <w:sz w:val="24"/>
          <w:szCs w:val="25"/>
        </w:rPr>
        <w:t xml:space="preserve">la liste obtenu 7025 voix et son candidat </w:t>
      </w:r>
      <w:r w:rsidR="00E961DD">
        <w:rPr>
          <w:rFonts w:ascii="Tahoma" w:hAnsi="Tahoma" w:cs="Tahoma"/>
          <w:color w:val="auto"/>
          <w:sz w:val="24"/>
          <w:szCs w:val="25"/>
        </w:rPr>
        <w:t xml:space="preserve">KALONJI </w:t>
      </w:r>
      <w:proofErr w:type="spellStart"/>
      <w:r w:rsidR="00E961DD">
        <w:rPr>
          <w:rFonts w:ascii="Tahoma" w:hAnsi="Tahoma" w:cs="Tahoma"/>
          <w:color w:val="auto"/>
          <w:sz w:val="24"/>
          <w:szCs w:val="25"/>
        </w:rPr>
        <w:t>KALONJI</w:t>
      </w:r>
      <w:proofErr w:type="spellEnd"/>
      <w:r w:rsidR="00E961DD">
        <w:rPr>
          <w:rFonts w:ascii="Tahoma" w:hAnsi="Tahoma" w:cs="Tahoma"/>
          <w:color w:val="auto"/>
          <w:sz w:val="24"/>
          <w:szCs w:val="25"/>
        </w:rPr>
        <w:t xml:space="preserve"> Auguy a </w:t>
      </w:r>
      <w:r w:rsidR="00B74B78">
        <w:rPr>
          <w:rFonts w:ascii="Tahoma" w:hAnsi="Tahoma" w:cs="Tahoma"/>
          <w:color w:val="auto"/>
          <w:sz w:val="24"/>
          <w:szCs w:val="25"/>
        </w:rPr>
        <w:t xml:space="preserve">réalisé un score de </w:t>
      </w:r>
      <w:r w:rsidR="00E961DD">
        <w:rPr>
          <w:rFonts w:ascii="Tahoma" w:hAnsi="Tahoma" w:cs="Tahoma"/>
          <w:color w:val="auto"/>
          <w:sz w:val="24"/>
          <w:szCs w:val="25"/>
        </w:rPr>
        <w:t>6187 voix à lui-seul</w:t>
      </w:r>
      <w:r w:rsidR="008A3FCB">
        <w:rPr>
          <w:rFonts w:ascii="Tahoma" w:hAnsi="Tahoma" w:cs="Tahoma"/>
          <w:color w:val="auto"/>
          <w:sz w:val="24"/>
          <w:szCs w:val="25"/>
        </w:rPr>
        <w:t> ;</w:t>
      </w:r>
    </w:p>
    <w:p w:rsidR="008A3FCB" w:rsidRPr="0055629F" w:rsidRDefault="008A3FCB" w:rsidP="008A3FCB">
      <w:pPr>
        <w:pStyle w:val="Paragraphedeliste"/>
        <w:spacing w:line="276" w:lineRule="auto"/>
        <w:ind w:firstLine="0"/>
        <w:rPr>
          <w:rFonts w:ascii="Tahoma" w:hAnsi="Tahoma" w:cs="Tahoma"/>
          <w:color w:val="auto"/>
          <w:sz w:val="8"/>
          <w:szCs w:val="25"/>
        </w:rPr>
      </w:pPr>
    </w:p>
    <w:p w:rsidR="00B74B78" w:rsidRDefault="008A3FCB" w:rsidP="00BE04DE">
      <w:pPr>
        <w:pStyle w:val="Paragraphedeliste"/>
        <w:numPr>
          <w:ilvl w:val="0"/>
          <w:numId w:val="16"/>
        </w:num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UDPS/TSHISEKEDI </w:t>
      </w:r>
      <w:r w:rsidR="00376728">
        <w:rPr>
          <w:rFonts w:ascii="Tahoma" w:hAnsi="Tahoma" w:cs="Tahoma"/>
          <w:color w:val="auto"/>
          <w:sz w:val="24"/>
          <w:szCs w:val="25"/>
        </w:rPr>
        <w:t xml:space="preserve">sur la liste avait obtenu 5.603 et son candidat </w:t>
      </w:r>
      <w:r w:rsidR="00B74B78">
        <w:rPr>
          <w:rFonts w:ascii="Tahoma" w:hAnsi="Tahoma" w:cs="Tahoma"/>
          <w:color w:val="auto"/>
          <w:sz w:val="24"/>
          <w:szCs w:val="25"/>
        </w:rPr>
        <w:t>MBO a réalisé 3.315 voix ;</w:t>
      </w:r>
    </w:p>
    <w:p w:rsidR="00B74B78" w:rsidRPr="0055629F" w:rsidRDefault="00B74B78" w:rsidP="00B74B78">
      <w:pPr>
        <w:pStyle w:val="Paragraphedeliste"/>
        <w:rPr>
          <w:rFonts w:ascii="Tahoma" w:hAnsi="Tahoma" w:cs="Tahoma"/>
          <w:color w:val="auto"/>
          <w:sz w:val="8"/>
          <w:szCs w:val="25"/>
        </w:rPr>
      </w:pPr>
    </w:p>
    <w:p w:rsidR="00A13618" w:rsidRDefault="000435AA" w:rsidP="00BE04DE">
      <w:pPr>
        <w:pStyle w:val="Paragraphedeliste"/>
        <w:numPr>
          <w:ilvl w:val="0"/>
          <w:numId w:val="16"/>
        </w:num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Le Parti politique MLC </w:t>
      </w:r>
      <w:r w:rsidR="00542443">
        <w:rPr>
          <w:rFonts w:ascii="Tahoma" w:hAnsi="Tahoma" w:cs="Tahoma"/>
          <w:color w:val="auto"/>
          <w:sz w:val="24"/>
          <w:szCs w:val="25"/>
        </w:rPr>
        <w:t xml:space="preserve">enfin, </w:t>
      </w:r>
      <w:r>
        <w:rPr>
          <w:rFonts w:ascii="Tahoma" w:hAnsi="Tahoma" w:cs="Tahoma"/>
          <w:color w:val="auto"/>
          <w:sz w:val="24"/>
          <w:szCs w:val="25"/>
        </w:rPr>
        <w:t xml:space="preserve">a obtenu </w:t>
      </w:r>
      <w:r w:rsidR="00542443">
        <w:rPr>
          <w:rFonts w:ascii="Tahoma" w:hAnsi="Tahoma" w:cs="Tahoma"/>
          <w:color w:val="auto"/>
          <w:sz w:val="24"/>
          <w:szCs w:val="25"/>
        </w:rPr>
        <w:t xml:space="preserve">sur la liste </w:t>
      </w:r>
      <w:r>
        <w:rPr>
          <w:rFonts w:ascii="Tahoma" w:hAnsi="Tahoma" w:cs="Tahoma"/>
          <w:color w:val="auto"/>
          <w:sz w:val="24"/>
          <w:szCs w:val="25"/>
        </w:rPr>
        <w:t xml:space="preserve">3739 voix, et son candidat SAMBA MWAMOLELE a réalisé </w:t>
      </w:r>
      <w:r w:rsidR="00973026">
        <w:rPr>
          <w:rFonts w:ascii="Tahoma" w:hAnsi="Tahoma" w:cs="Tahoma"/>
          <w:color w:val="auto"/>
          <w:sz w:val="24"/>
          <w:szCs w:val="25"/>
        </w:rPr>
        <w:t>3150 voix</w:t>
      </w:r>
      <w:r w:rsidR="00273C4C">
        <w:rPr>
          <w:rFonts w:ascii="Tahoma" w:hAnsi="Tahoma" w:cs="Tahoma"/>
          <w:color w:val="auto"/>
          <w:sz w:val="24"/>
          <w:szCs w:val="25"/>
        </w:rPr>
        <w:t> ;</w:t>
      </w:r>
    </w:p>
    <w:p w:rsidR="00A13618" w:rsidRPr="00F16B0C" w:rsidRDefault="00A13618" w:rsidP="00A13618">
      <w:pPr>
        <w:pStyle w:val="Paragraphedeliste"/>
        <w:rPr>
          <w:rFonts w:ascii="Tahoma" w:hAnsi="Tahoma" w:cs="Tahoma"/>
          <w:color w:val="auto"/>
          <w:sz w:val="12"/>
          <w:szCs w:val="25"/>
        </w:rPr>
      </w:pPr>
    </w:p>
    <w:p w:rsidR="002B60EA" w:rsidRDefault="00A13618" w:rsidP="00A13618">
      <w:pPr>
        <w:spacing w:line="276" w:lineRule="auto"/>
        <w:ind w:firstLine="699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Quant au  constat fait par le Conseil d’Etat par rapport </w:t>
      </w:r>
      <w:r w:rsidR="00B74B78" w:rsidRPr="00A13618">
        <w:rPr>
          <w:rFonts w:ascii="Tahoma" w:hAnsi="Tahoma" w:cs="Tahoma"/>
          <w:color w:val="auto"/>
          <w:sz w:val="24"/>
          <w:szCs w:val="25"/>
        </w:rPr>
        <w:t xml:space="preserve"> </w:t>
      </w:r>
      <w:r>
        <w:rPr>
          <w:rFonts w:ascii="Tahoma" w:hAnsi="Tahoma" w:cs="Tahoma"/>
          <w:color w:val="auto"/>
          <w:sz w:val="24"/>
          <w:szCs w:val="25"/>
        </w:rPr>
        <w:t xml:space="preserve">aux procès-verbaux des résultats versés au dossier, Monsieur Noël </w:t>
      </w:r>
      <w:r w:rsidR="003C476B">
        <w:rPr>
          <w:rFonts w:ascii="Tahoma" w:hAnsi="Tahoma" w:cs="Tahoma"/>
          <w:color w:val="auto"/>
          <w:sz w:val="24"/>
          <w:szCs w:val="25"/>
        </w:rPr>
        <w:t>MUL</w:t>
      </w:r>
      <w:r w:rsidR="007D2CA0">
        <w:rPr>
          <w:rFonts w:ascii="Tahoma" w:hAnsi="Tahoma" w:cs="Tahoma"/>
          <w:color w:val="auto"/>
          <w:sz w:val="24"/>
          <w:szCs w:val="25"/>
        </w:rPr>
        <w:t>I</w:t>
      </w:r>
      <w:r w:rsidR="003C476B">
        <w:rPr>
          <w:rFonts w:ascii="Tahoma" w:hAnsi="Tahoma" w:cs="Tahoma"/>
          <w:color w:val="auto"/>
          <w:sz w:val="24"/>
          <w:szCs w:val="25"/>
        </w:rPr>
        <w:t xml:space="preserve">MBA, précisa qu’il s’agit bel et bien </w:t>
      </w:r>
      <w:r w:rsidR="00B35D74">
        <w:rPr>
          <w:rFonts w:ascii="Tahoma" w:hAnsi="Tahoma" w:cs="Tahoma"/>
          <w:color w:val="auto"/>
          <w:sz w:val="24"/>
          <w:szCs w:val="25"/>
        </w:rPr>
        <w:t>d</w:t>
      </w:r>
      <w:r w:rsidR="00F936AD">
        <w:rPr>
          <w:rFonts w:ascii="Tahoma" w:hAnsi="Tahoma" w:cs="Tahoma"/>
          <w:color w:val="auto"/>
          <w:sz w:val="24"/>
          <w:szCs w:val="25"/>
        </w:rPr>
        <w:t xml:space="preserve">es </w:t>
      </w:r>
      <w:r w:rsidR="004907A1">
        <w:rPr>
          <w:rFonts w:ascii="Tahoma" w:hAnsi="Tahoma" w:cs="Tahoma"/>
          <w:color w:val="auto"/>
          <w:sz w:val="24"/>
          <w:szCs w:val="25"/>
        </w:rPr>
        <w:t>procès-verbaux des résultats non signés par tous les membres et témoins du bureau de vote.</w:t>
      </w:r>
    </w:p>
    <w:p w:rsidR="002B60EA" w:rsidRPr="00F16B0C" w:rsidRDefault="002B60EA" w:rsidP="00A13618">
      <w:pPr>
        <w:spacing w:line="276" w:lineRule="auto"/>
        <w:ind w:firstLine="699"/>
        <w:rPr>
          <w:rFonts w:ascii="Tahoma" w:hAnsi="Tahoma" w:cs="Tahoma"/>
          <w:color w:val="auto"/>
          <w:sz w:val="12"/>
          <w:szCs w:val="25"/>
        </w:rPr>
      </w:pPr>
    </w:p>
    <w:p w:rsidR="008A3FCB" w:rsidRPr="00A13618" w:rsidRDefault="002B60EA" w:rsidP="00A13618">
      <w:pPr>
        <w:spacing w:line="276" w:lineRule="auto"/>
        <w:ind w:firstLine="699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Telles son</w:t>
      </w:r>
      <w:r w:rsidR="00365712">
        <w:rPr>
          <w:rFonts w:ascii="Tahoma" w:hAnsi="Tahoma" w:cs="Tahoma"/>
          <w:color w:val="auto"/>
          <w:sz w:val="24"/>
          <w:szCs w:val="25"/>
        </w:rPr>
        <w:t>t nos observations déclara-t-il, que nous soumettons à l’appréciation du Conseil d’Etat.</w:t>
      </w:r>
      <w:r w:rsidR="00376728" w:rsidRPr="00A13618">
        <w:rPr>
          <w:rFonts w:ascii="Tahoma" w:hAnsi="Tahoma" w:cs="Tahoma"/>
          <w:color w:val="auto"/>
          <w:sz w:val="24"/>
          <w:szCs w:val="25"/>
        </w:rPr>
        <w:t xml:space="preserve"> </w:t>
      </w:r>
    </w:p>
    <w:p w:rsidR="009A3F3A" w:rsidRPr="000656D3" w:rsidRDefault="009A3F3A" w:rsidP="000656D3">
      <w:pPr>
        <w:spacing w:line="276" w:lineRule="auto"/>
        <w:ind w:left="0" w:firstLine="0"/>
        <w:rPr>
          <w:rFonts w:ascii="Tahoma" w:hAnsi="Tahoma" w:cs="Tahoma"/>
          <w:b/>
          <w:color w:val="auto"/>
          <w:sz w:val="2"/>
          <w:szCs w:val="25"/>
        </w:rPr>
      </w:pPr>
    </w:p>
    <w:p w:rsidR="008D32E9" w:rsidRPr="00DD20BF" w:rsidRDefault="00B346E8" w:rsidP="00DD20BF">
      <w:pPr>
        <w:tabs>
          <w:tab w:val="right" w:pos="6082"/>
        </w:tabs>
        <w:spacing w:line="276" w:lineRule="auto"/>
        <w:rPr>
          <w:rFonts w:ascii="Tahoma" w:hAnsi="Tahoma" w:cs="Tahoma"/>
          <w:color w:val="C00000"/>
          <w:sz w:val="24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6181CBB" wp14:editId="161337FC">
                <wp:simplePos x="0" y="0"/>
                <wp:positionH relativeFrom="column">
                  <wp:posOffset>127221</wp:posOffset>
                </wp:positionH>
                <wp:positionV relativeFrom="paragraph">
                  <wp:posOffset>112478</wp:posOffset>
                </wp:positionV>
                <wp:extent cx="3689405" cy="0"/>
                <wp:effectExtent l="0" t="0" r="25400" b="19050"/>
                <wp:wrapNone/>
                <wp:docPr id="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940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5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pt,8.85pt" to="300.5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" strokecolor="windowText" strokeweight="1pt">
                <v:stroke dashstyle="3 1" joinstyle="miter"/>
              </v:line>
            </w:pict>
          </mc:Fallback>
        </mc:AlternateContent>
      </w:r>
      <w:r w:rsidR="00824DC9">
        <w:rPr>
          <w:rFonts w:ascii="Tahoma" w:hAnsi="Tahoma" w:cs="Tahoma"/>
          <w:color w:val="auto"/>
          <w:sz w:val="24"/>
          <w:szCs w:val="25"/>
        </w:rPr>
        <w:t>« </w:t>
      </w:r>
      <w:r w:rsidR="00824DC9">
        <w:rPr>
          <w:rFonts w:ascii="Tahoma" w:hAnsi="Tahoma" w:cs="Tahoma"/>
          <w:color w:val="auto"/>
          <w:sz w:val="24"/>
          <w:szCs w:val="25"/>
        </w:rPr>
        <w:tab/>
        <w:t>‘’</w:t>
      </w:r>
      <w:r w:rsidR="00824DC9">
        <w:rPr>
          <w:rFonts w:ascii="Tahoma" w:hAnsi="Tahoma" w:cs="Tahoma"/>
          <w:color w:val="C00000"/>
          <w:sz w:val="24"/>
          <w:szCs w:val="25"/>
        </w:rPr>
        <w:t xml:space="preserve"> </w:t>
      </w:r>
    </w:p>
    <w:p w:rsidR="00A9379B" w:rsidRPr="00DD20BF" w:rsidRDefault="00A9379B" w:rsidP="004016F0">
      <w:pPr>
        <w:spacing w:line="276" w:lineRule="auto"/>
        <w:rPr>
          <w:rFonts w:ascii="Tahoma" w:hAnsi="Tahoma" w:cs="Tahoma"/>
          <w:color w:val="auto"/>
          <w:sz w:val="8"/>
          <w:szCs w:val="25"/>
        </w:rPr>
      </w:pPr>
    </w:p>
    <w:p w:rsidR="00872775" w:rsidRDefault="00B346E8" w:rsidP="004016F0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 w:rsidRPr="00CB0A6A">
        <w:rPr>
          <w:rFonts w:ascii="Tahoma" w:hAnsi="Tahoma" w:cs="Tahoma"/>
          <w:color w:val="auto"/>
          <w:sz w:val="24"/>
          <w:szCs w:val="25"/>
        </w:rPr>
        <w:t>« </w:t>
      </w:r>
      <w:r w:rsidRPr="00CB0A6A">
        <w:rPr>
          <w:rFonts w:ascii="Tahoma" w:hAnsi="Tahoma" w:cs="Tahoma"/>
          <w:color w:val="auto"/>
          <w:sz w:val="24"/>
          <w:szCs w:val="25"/>
        </w:rPr>
        <w:tab/>
        <w:t xml:space="preserve">- </w:t>
      </w:r>
      <w:r w:rsidR="00F63E06">
        <w:rPr>
          <w:rFonts w:ascii="Tahoma" w:hAnsi="Tahoma" w:cs="Tahoma"/>
          <w:color w:val="auto"/>
          <w:sz w:val="24"/>
          <w:szCs w:val="25"/>
        </w:rPr>
        <w:t>La parole fut e</w:t>
      </w:r>
      <w:r w:rsidR="003D6FC5" w:rsidRPr="00CB0A6A">
        <w:rPr>
          <w:rFonts w:ascii="Tahoma" w:hAnsi="Tahoma" w:cs="Tahoma"/>
          <w:color w:val="auto"/>
          <w:sz w:val="24"/>
          <w:szCs w:val="25"/>
        </w:rPr>
        <w:t>nfin</w:t>
      </w:r>
      <w:r w:rsidR="000B79B2" w:rsidRPr="00CB0A6A">
        <w:rPr>
          <w:rFonts w:ascii="Tahoma" w:hAnsi="Tahoma" w:cs="Tahoma"/>
          <w:color w:val="auto"/>
          <w:sz w:val="24"/>
          <w:szCs w:val="25"/>
        </w:rPr>
        <w:t xml:space="preserve"> </w:t>
      </w:r>
      <w:r w:rsidR="00EF74B1">
        <w:rPr>
          <w:rFonts w:ascii="Tahoma" w:hAnsi="Tahoma" w:cs="Tahoma"/>
          <w:color w:val="auto"/>
          <w:sz w:val="24"/>
          <w:szCs w:val="25"/>
        </w:rPr>
        <w:t xml:space="preserve">accordée </w:t>
      </w:r>
      <w:r w:rsidR="000B79B2" w:rsidRPr="00CB0A6A">
        <w:rPr>
          <w:rFonts w:ascii="Tahoma" w:hAnsi="Tahoma" w:cs="Tahoma"/>
          <w:color w:val="auto"/>
          <w:sz w:val="24"/>
          <w:szCs w:val="25"/>
        </w:rPr>
        <w:t xml:space="preserve">au </w:t>
      </w:r>
      <w:r w:rsidR="003C6905">
        <w:rPr>
          <w:rFonts w:ascii="Tahoma" w:hAnsi="Tahoma" w:cs="Tahoma"/>
          <w:color w:val="auto"/>
          <w:sz w:val="24"/>
          <w:szCs w:val="25"/>
        </w:rPr>
        <w:t xml:space="preserve">Ministère Public représenté par </w:t>
      </w:r>
      <w:r w:rsidR="00AA7D2A" w:rsidRPr="00CB0A6A">
        <w:rPr>
          <w:rFonts w:ascii="Tahoma" w:hAnsi="Tahoma" w:cs="Tahoma"/>
          <w:color w:val="auto"/>
          <w:sz w:val="24"/>
          <w:szCs w:val="25"/>
        </w:rPr>
        <w:t xml:space="preserve">l’Avocat Général </w:t>
      </w:r>
      <w:r w:rsidR="003F1A3D">
        <w:rPr>
          <w:rFonts w:ascii="Tahoma" w:hAnsi="Tahoma" w:cs="Tahoma"/>
          <w:color w:val="auto"/>
          <w:sz w:val="24"/>
          <w:szCs w:val="25"/>
        </w:rPr>
        <w:t xml:space="preserve">KALONDA </w:t>
      </w:r>
      <w:r w:rsidR="008606BB" w:rsidRPr="00CB0A6A">
        <w:rPr>
          <w:rFonts w:ascii="Tahoma" w:hAnsi="Tahoma" w:cs="Tahoma"/>
          <w:color w:val="auto"/>
          <w:sz w:val="24"/>
          <w:szCs w:val="25"/>
        </w:rPr>
        <w:t xml:space="preserve">qui, ayant la parole, donna </w:t>
      </w:r>
      <w:r w:rsidR="00ED17FB">
        <w:rPr>
          <w:rFonts w:ascii="Tahoma" w:hAnsi="Tahoma" w:cs="Tahoma"/>
          <w:color w:val="auto"/>
          <w:sz w:val="24"/>
          <w:szCs w:val="25"/>
        </w:rPr>
        <w:t xml:space="preserve">son avis sur le banc, </w:t>
      </w:r>
      <w:r w:rsidR="008606BB" w:rsidRPr="00CB0A6A">
        <w:rPr>
          <w:rFonts w:ascii="Tahoma" w:hAnsi="Tahoma" w:cs="Tahoma"/>
          <w:color w:val="auto"/>
          <w:sz w:val="24"/>
          <w:szCs w:val="25"/>
        </w:rPr>
        <w:t>dont ci-dessous</w:t>
      </w:r>
      <w:r w:rsidRPr="00CB0A6A">
        <w:rPr>
          <w:rFonts w:ascii="Tahoma" w:hAnsi="Tahoma" w:cs="Tahoma"/>
          <w:color w:val="auto"/>
          <w:sz w:val="24"/>
          <w:szCs w:val="25"/>
        </w:rPr>
        <w:t> </w:t>
      </w:r>
      <w:r w:rsidR="008606BB" w:rsidRPr="00CB0A6A">
        <w:rPr>
          <w:rFonts w:ascii="Tahoma" w:hAnsi="Tahoma" w:cs="Tahoma"/>
          <w:color w:val="auto"/>
          <w:sz w:val="24"/>
          <w:szCs w:val="25"/>
        </w:rPr>
        <w:t xml:space="preserve">le </w:t>
      </w:r>
      <w:r w:rsidR="00ED17FB">
        <w:rPr>
          <w:rFonts w:ascii="Tahoma" w:hAnsi="Tahoma" w:cs="Tahoma"/>
          <w:color w:val="auto"/>
          <w:sz w:val="24"/>
          <w:szCs w:val="25"/>
        </w:rPr>
        <w:t>« </w:t>
      </w:r>
      <w:r w:rsidR="008606BB" w:rsidRPr="00CB0A6A">
        <w:rPr>
          <w:rFonts w:ascii="Tahoma" w:hAnsi="Tahoma" w:cs="Tahoma"/>
          <w:color w:val="auto"/>
          <w:sz w:val="24"/>
          <w:szCs w:val="25"/>
        </w:rPr>
        <w:t>dispositif :</w:t>
      </w:r>
    </w:p>
    <w:p w:rsidR="00872775" w:rsidRPr="000D7590" w:rsidRDefault="00872775" w:rsidP="004016F0">
      <w:pPr>
        <w:spacing w:line="276" w:lineRule="auto"/>
        <w:rPr>
          <w:rFonts w:ascii="Tahoma" w:hAnsi="Tahoma" w:cs="Tahoma"/>
          <w:color w:val="auto"/>
          <w:sz w:val="12"/>
          <w:szCs w:val="25"/>
        </w:rPr>
      </w:pPr>
    </w:p>
    <w:p w:rsidR="00531FFF" w:rsidRDefault="00531FFF" w:rsidP="00531FFF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  <w:t>Plaise au Conseil d’Etat,</w:t>
      </w:r>
    </w:p>
    <w:p w:rsidR="002520E3" w:rsidRPr="002520E3" w:rsidRDefault="002520E3" w:rsidP="00531FFF">
      <w:pPr>
        <w:spacing w:line="276" w:lineRule="auto"/>
        <w:rPr>
          <w:rFonts w:ascii="Tahoma" w:hAnsi="Tahoma" w:cs="Tahoma"/>
          <w:color w:val="auto"/>
          <w:sz w:val="6"/>
          <w:szCs w:val="25"/>
        </w:rPr>
      </w:pPr>
    </w:p>
    <w:p w:rsidR="0002570B" w:rsidRDefault="00531FFF" w:rsidP="00531FFF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 w:rsidR="0002570B">
        <w:rPr>
          <w:rFonts w:ascii="Tahoma" w:hAnsi="Tahoma" w:cs="Tahoma"/>
          <w:color w:val="auto"/>
          <w:sz w:val="24"/>
          <w:szCs w:val="25"/>
        </w:rPr>
        <w:tab/>
        <w:t>De dire la présente action irrecevable par rapport « aux pièces versées au dossier ;</w:t>
      </w:r>
    </w:p>
    <w:p w:rsidR="0002570B" w:rsidRPr="002520E3" w:rsidRDefault="0002570B" w:rsidP="00531FFF">
      <w:pPr>
        <w:spacing w:line="276" w:lineRule="auto"/>
        <w:rPr>
          <w:rFonts w:ascii="Tahoma" w:hAnsi="Tahoma" w:cs="Tahoma"/>
          <w:color w:val="auto"/>
          <w:sz w:val="8"/>
          <w:szCs w:val="25"/>
        </w:rPr>
      </w:pPr>
    </w:p>
    <w:p w:rsidR="008E2145" w:rsidRDefault="0002570B" w:rsidP="00531FFF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  <w:t>De confirmer l’œuvre du premier juge</w:t>
      </w:r>
      <w:r w:rsidR="002520E3">
        <w:rPr>
          <w:rFonts w:ascii="Tahoma" w:hAnsi="Tahoma" w:cs="Tahoma"/>
          <w:color w:val="auto"/>
          <w:sz w:val="24"/>
          <w:szCs w:val="25"/>
        </w:rPr>
        <w:t> ;</w:t>
      </w:r>
    </w:p>
    <w:p w:rsidR="00531FFF" w:rsidRPr="002520E3" w:rsidRDefault="00531FFF" w:rsidP="002520E3">
      <w:pPr>
        <w:spacing w:line="276" w:lineRule="auto"/>
        <w:rPr>
          <w:rFonts w:ascii="Tahoma" w:hAnsi="Tahoma" w:cs="Tahoma"/>
          <w:color w:val="auto"/>
          <w:sz w:val="2"/>
          <w:szCs w:val="25"/>
        </w:rPr>
      </w:pPr>
    </w:p>
    <w:p w:rsidR="00EA4F9B" w:rsidRPr="007F6A55" w:rsidRDefault="00EA4F9B" w:rsidP="00C32523">
      <w:pPr>
        <w:spacing w:line="276" w:lineRule="auto"/>
        <w:rPr>
          <w:rFonts w:ascii="Tahoma" w:hAnsi="Tahoma" w:cs="Tahoma"/>
          <w:color w:val="auto"/>
          <w:sz w:val="8"/>
          <w:szCs w:val="25"/>
        </w:rPr>
      </w:pPr>
    </w:p>
    <w:p w:rsidR="00F26ABE" w:rsidRDefault="00F42107" w:rsidP="00852109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</w:r>
      <w:r w:rsidR="00C7747E">
        <w:rPr>
          <w:rFonts w:ascii="Tahoma" w:hAnsi="Tahoma" w:cs="Tahoma"/>
          <w:color w:val="auto"/>
          <w:sz w:val="24"/>
          <w:szCs w:val="25"/>
        </w:rPr>
        <w:t xml:space="preserve">De dire que cette procédure se fait sans frais « d’instance </w:t>
      </w:r>
      <w:r w:rsidR="004016F0">
        <w:rPr>
          <w:rFonts w:ascii="Tahoma" w:hAnsi="Tahoma" w:cs="Tahoma"/>
          <w:color w:val="auto"/>
          <w:sz w:val="24"/>
          <w:szCs w:val="25"/>
        </w:rPr>
        <w:t>;</w:t>
      </w:r>
    </w:p>
    <w:p w:rsidR="00EA4F9B" w:rsidRPr="008D6F4B" w:rsidRDefault="00EA4F9B" w:rsidP="00F26ABE">
      <w:pPr>
        <w:spacing w:line="276" w:lineRule="auto"/>
        <w:ind w:left="0" w:firstLine="0"/>
        <w:rPr>
          <w:rFonts w:ascii="Tahoma" w:hAnsi="Tahoma" w:cs="Tahoma"/>
          <w:color w:val="auto"/>
          <w:sz w:val="6"/>
          <w:szCs w:val="25"/>
        </w:rPr>
      </w:pPr>
    </w:p>
    <w:p w:rsidR="00F1589F" w:rsidRDefault="003B68CE" w:rsidP="001C4B9F">
      <w:pPr>
        <w:spacing w:line="276" w:lineRule="auto"/>
        <w:rPr>
          <w:rFonts w:ascii="Tahoma" w:hAnsi="Tahoma" w:cs="Tahoma"/>
          <w:color w:val="auto"/>
          <w:sz w:val="25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286C739" wp14:editId="4795BE88">
                <wp:simplePos x="0" y="0"/>
                <wp:positionH relativeFrom="column">
                  <wp:posOffset>22860</wp:posOffset>
                </wp:positionH>
                <wp:positionV relativeFrom="paragraph">
                  <wp:posOffset>61926</wp:posOffset>
                </wp:positionV>
                <wp:extent cx="3840480" cy="0"/>
                <wp:effectExtent l="0" t="0" r="26670" b="19050"/>
                <wp:wrapNone/>
                <wp:docPr id="4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4048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4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8pt,4.9pt" to="304.2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" strokecolor="windowText" strokeweight="1pt">
                <v:stroke dashstyle="3 1" joinstyle="miter"/>
              </v:line>
            </w:pict>
          </mc:Fallback>
        </mc:AlternateContent>
      </w:r>
    </w:p>
    <w:p w:rsidR="001C4B9F" w:rsidRPr="00D45246" w:rsidRDefault="001C4B9F" w:rsidP="001C4B9F">
      <w:pPr>
        <w:spacing w:line="276" w:lineRule="auto"/>
        <w:rPr>
          <w:rFonts w:ascii="Tahoma" w:hAnsi="Tahoma" w:cs="Tahoma"/>
          <w:color w:val="auto"/>
          <w:sz w:val="6"/>
          <w:szCs w:val="25"/>
        </w:rPr>
      </w:pPr>
    </w:p>
    <w:p w:rsidR="001F0B34" w:rsidRPr="007A5B1B" w:rsidRDefault="003C0623" w:rsidP="00C914FB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Sur ce</w:t>
      </w:r>
      <w:r w:rsidR="00E53671" w:rsidRPr="007A5B1B">
        <w:rPr>
          <w:rFonts w:ascii="Tahoma" w:hAnsi="Tahoma" w:cs="Tahoma"/>
          <w:color w:val="auto"/>
          <w:sz w:val="24"/>
          <w:szCs w:val="25"/>
        </w:rPr>
        <w:t>,</w:t>
      </w:r>
      <w:r w:rsidR="009D7DD2" w:rsidRPr="007A5B1B">
        <w:rPr>
          <w:rFonts w:ascii="Tahoma" w:hAnsi="Tahoma" w:cs="Tahoma"/>
          <w:color w:val="auto"/>
          <w:sz w:val="24"/>
          <w:szCs w:val="25"/>
        </w:rPr>
        <w:t xml:space="preserve"> le Conseil d’Etat </w:t>
      </w:r>
      <w:r w:rsidR="003E77F2">
        <w:rPr>
          <w:rFonts w:ascii="Tahoma" w:hAnsi="Tahoma" w:cs="Tahoma"/>
          <w:color w:val="auto"/>
          <w:sz w:val="24"/>
          <w:szCs w:val="25"/>
        </w:rPr>
        <w:t xml:space="preserve">s’estimant suffisamment éclairé, </w:t>
      </w:r>
      <w:r w:rsidR="009D7DD2" w:rsidRPr="007A5B1B">
        <w:rPr>
          <w:rFonts w:ascii="Tahoma" w:hAnsi="Tahoma" w:cs="Tahoma"/>
          <w:color w:val="auto"/>
          <w:sz w:val="24"/>
          <w:szCs w:val="25"/>
        </w:rPr>
        <w:t xml:space="preserve">déclara les débats clos, prit la cause en délibéré pour son arrêt à </w:t>
      </w:r>
      <w:r w:rsidR="00001874">
        <w:rPr>
          <w:rFonts w:ascii="Tahoma" w:hAnsi="Tahoma" w:cs="Tahoma"/>
          <w:color w:val="auto"/>
          <w:sz w:val="24"/>
          <w:szCs w:val="25"/>
        </w:rPr>
        <w:t xml:space="preserve">intervenir </w:t>
      </w:r>
      <w:r w:rsidR="009D7DD2" w:rsidRPr="007A5B1B">
        <w:rPr>
          <w:rFonts w:ascii="Tahoma" w:hAnsi="Tahoma" w:cs="Tahoma"/>
          <w:color w:val="auto"/>
          <w:sz w:val="24"/>
          <w:szCs w:val="25"/>
        </w:rPr>
        <w:t>dans le délai de la loi ;</w:t>
      </w:r>
    </w:p>
    <w:p w:rsidR="001F0B34" w:rsidRPr="008D6F4B" w:rsidRDefault="001F0B34" w:rsidP="00C914FB">
      <w:pPr>
        <w:spacing w:line="276" w:lineRule="auto"/>
        <w:ind w:left="0" w:firstLine="709"/>
        <w:rPr>
          <w:rFonts w:ascii="Tahoma" w:hAnsi="Tahoma" w:cs="Tahoma"/>
          <w:color w:val="auto"/>
          <w:sz w:val="10"/>
          <w:szCs w:val="25"/>
        </w:rPr>
      </w:pPr>
    </w:p>
    <w:p w:rsidR="001F0B34" w:rsidRDefault="001F0B34" w:rsidP="00C914FB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 w:rsidRPr="007A5B1B">
        <w:rPr>
          <w:rFonts w:ascii="Tahoma" w:hAnsi="Tahoma" w:cs="Tahoma"/>
          <w:color w:val="auto"/>
          <w:sz w:val="24"/>
          <w:szCs w:val="25"/>
        </w:rPr>
        <w:t xml:space="preserve">A l’appel de la cause, à l’audience publique du </w:t>
      </w:r>
      <w:r w:rsidR="00CA5297">
        <w:rPr>
          <w:rFonts w:ascii="Tahoma" w:hAnsi="Tahoma" w:cs="Tahoma"/>
          <w:color w:val="auto"/>
          <w:sz w:val="24"/>
          <w:szCs w:val="25"/>
        </w:rPr>
        <w:t>1</w:t>
      </w:r>
      <w:r w:rsidR="00664F4B">
        <w:rPr>
          <w:rFonts w:ascii="Tahoma" w:hAnsi="Tahoma" w:cs="Tahoma"/>
          <w:color w:val="auto"/>
          <w:sz w:val="24"/>
          <w:szCs w:val="25"/>
        </w:rPr>
        <w:t>7</w:t>
      </w:r>
      <w:r w:rsidR="00CA5297">
        <w:rPr>
          <w:rFonts w:ascii="Tahoma" w:hAnsi="Tahoma" w:cs="Tahoma"/>
          <w:color w:val="auto"/>
          <w:sz w:val="24"/>
          <w:szCs w:val="25"/>
        </w:rPr>
        <w:t xml:space="preserve"> avril</w:t>
      </w:r>
      <w:r w:rsidR="00221E0C">
        <w:rPr>
          <w:rFonts w:ascii="Tahoma" w:hAnsi="Tahoma" w:cs="Tahoma"/>
          <w:color w:val="auto"/>
          <w:sz w:val="24"/>
          <w:szCs w:val="25"/>
        </w:rPr>
        <w:t xml:space="preserve"> 2024</w:t>
      </w:r>
      <w:r w:rsidRPr="007A5B1B">
        <w:rPr>
          <w:rFonts w:ascii="Tahoma" w:hAnsi="Tahoma" w:cs="Tahoma"/>
          <w:color w:val="auto"/>
          <w:sz w:val="24"/>
          <w:szCs w:val="25"/>
        </w:rPr>
        <w:t>, aucune des parties ne comparut ni personne en leurs noms ;</w:t>
      </w:r>
    </w:p>
    <w:p w:rsidR="00D40628" w:rsidRDefault="00D40628" w:rsidP="00C914FB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</w:p>
    <w:p w:rsidR="007D3A88" w:rsidRPr="009F111A" w:rsidRDefault="007D3A88" w:rsidP="007D3A88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366</w:t>
      </w:r>
      <w:r w:rsidRPr="00663A4C">
        <w:rPr>
          <w:rFonts w:ascii="Tahoma" w:hAnsi="Tahoma" w:cs="Tahoma"/>
          <w:b/>
          <w:sz w:val="24"/>
          <w:szCs w:val="25"/>
        </w:rPr>
        <w:t xml:space="preserve">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</w:t>
      </w:r>
      <w:r>
        <w:rPr>
          <w:rFonts w:ascii="Tahoma" w:hAnsi="Tahoma" w:cs="Tahoma"/>
          <w:b/>
          <w:sz w:val="24"/>
          <w:szCs w:val="25"/>
        </w:rPr>
        <w:t xml:space="preserve">   </w:t>
      </w:r>
      <w:r w:rsidRPr="00663A4C">
        <w:rPr>
          <w:rFonts w:ascii="Tahoma" w:hAnsi="Tahoma" w:cs="Tahoma"/>
          <w:b/>
          <w:sz w:val="24"/>
          <w:szCs w:val="25"/>
        </w:rPr>
        <w:t xml:space="preserve">   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Sixième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AE1977" w:rsidRPr="008D6F4B" w:rsidRDefault="00AE1977" w:rsidP="003817B4">
      <w:pPr>
        <w:spacing w:line="276" w:lineRule="auto"/>
        <w:ind w:left="0" w:firstLine="0"/>
        <w:rPr>
          <w:rFonts w:ascii="Tahoma" w:hAnsi="Tahoma" w:cs="Tahoma"/>
          <w:color w:val="auto"/>
          <w:sz w:val="12"/>
          <w:szCs w:val="25"/>
        </w:rPr>
      </w:pPr>
    </w:p>
    <w:p w:rsidR="00664F4B" w:rsidRPr="00B301C2" w:rsidRDefault="00664F4B" w:rsidP="006D0E50">
      <w:pPr>
        <w:spacing w:line="276" w:lineRule="auto"/>
        <w:ind w:left="0" w:firstLine="709"/>
        <w:rPr>
          <w:rFonts w:ascii="Tahoma" w:hAnsi="Tahoma" w:cs="Tahoma"/>
          <w:color w:val="auto"/>
          <w:sz w:val="20"/>
          <w:szCs w:val="25"/>
        </w:rPr>
      </w:pPr>
    </w:p>
    <w:p w:rsidR="004C2573" w:rsidRPr="00001874" w:rsidRDefault="00E26DE3" w:rsidP="006D0E50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 w:rsidRPr="00001874">
        <w:rPr>
          <w:rFonts w:ascii="Tahoma" w:hAnsi="Tahoma" w:cs="Tahoma"/>
          <w:color w:val="auto"/>
          <w:sz w:val="24"/>
          <w:szCs w:val="25"/>
        </w:rPr>
        <w:t xml:space="preserve">Sur ce, le Conseil d’Etat </w:t>
      </w:r>
      <w:r w:rsidR="006D0E50" w:rsidRPr="00001874">
        <w:rPr>
          <w:rFonts w:ascii="Tahoma" w:hAnsi="Tahoma" w:cs="Tahoma"/>
          <w:color w:val="auto"/>
          <w:sz w:val="24"/>
          <w:szCs w:val="25"/>
        </w:rPr>
        <w:t>prononça l’arrêt suivant :</w:t>
      </w:r>
    </w:p>
    <w:p w:rsidR="006D0E50" w:rsidRPr="006D0E50" w:rsidRDefault="006D0E50" w:rsidP="006D0E50">
      <w:pPr>
        <w:spacing w:line="276" w:lineRule="auto"/>
        <w:ind w:left="0" w:firstLine="709"/>
        <w:rPr>
          <w:rFonts w:ascii="Tahoma" w:hAnsi="Tahoma" w:cs="Tahoma"/>
          <w:color w:val="auto"/>
          <w:sz w:val="6"/>
          <w:szCs w:val="25"/>
        </w:rPr>
      </w:pPr>
    </w:p>
    <w:p w:rsidR="007377F0" w:rsidRPr="008D6F4B" w:rsidRDefault="007377F0" w:rsidP="007377F0">
      <w:pPr>
        <w:ind w:left="0" w:right="50" w:firstLine="0"/>
        <w:jc w:val="left"/>
        <w:rPr>
          <w:b/>
          <w:sz w:val="14"/>
          <w:szCs w:val="25"/>
        </w:rPr>
      </w:pPr>
    </w:p>
    <w:p w:rsidR="007377F0" w:rsidRDefault="007377F0" w:rsidP="007377F0">
      <w:pPr>
        <w:ind w:left="0" w:right="113" w:firstLine="0"/>
        <w:jc w:val="center"/>
        <w:rPr>
          <w:rFonts w:ascii="Tahoma" w:hAnsi="Tahoma" w:cs="Tahoma"/>
          <w:sz w:val="25"/>
          <w:szCs w:val="25"/>
        </w:rPr>
      </w:pPr>
      <w:r w:rsidRPr="004E0E83">
        <w:rPr>
          <w:rFonts w:ascii="Tahoma" w:hAnsi="Tahoma" w:cs="Tahoma"/>
          <w:sz w:val="25"/>
          <w:szCs w:val="25"/>
        </w:rPr>
        <w:t>xxxx</w:t>
      </w:r>
      <w:r w:rsidR="00BA52C2">
        <w:rPr>
          <w:rFonts w:ascii="Tahoma" w:hAnsi="Tahoma" w:cs="Tahoma"/>
          <w:sz w:val="25"/>
          <w:szCs w:val="25"/>
        </w:rPr>
        <w:t>x</w:t>
      </w:r>
      <w:r w:rsidRPr="004E0E83">
        <w:rPr>
          <w:rFonts w:ascii="Tahoma" w:hAnsi="Tahoma" w:cs="Tahoma"/>
          <w:sz w:val="25"/>
          <w:szCs w:val="25"/>
        </w:rPr>
        <w:t>xxxxxxxxxxx</w:t>
      </w:r>
      <w:r w:rsidRPr="005B24C2">
        <w:rPr>
          <w:rFonts w:ascii="Tahoma" w:hAnsi="Tahoma" w:cs="Tahoma"/>
          <w:sz w:val="26"/>
          <w:szCs w:val="26"/>
        </w:rPr>
        <w:t xml:space="preserve">  </w:t>
      </w:r>
      <w:r w:rsidRPr="004E0E83">
        <w:rPr>
          <w:b/>
          <w:sz w:val="26"/>
          <w:szCs w:val="26"/>
          <w:u w:val="single"/>
        </w:rPr>
        <w:t xml:space="preserve">A  R  </w:t>
      </w:r>
      <w:proofErr w:type="spellStart"/>
      <w:r w:rsidRPr="004E0E83">
        <w:rPr>
          <w:b/>
          <w:sz w:val="26"/>
          <w:szCs w:val="26"/>
          <w:u w:val="single"/>
        </w:rPr>
        <w:t>R</w:t>
      </w:r>
      <w:proofErr w:type="spellEnd"/>
      <w:r w:rsidRPr="004E0E83">
        <w:rPr>
          <w:b/>
          <w:sz w:val="26"/>
          <w:szCs w:val="26"/>
          <w:u w:val="single"/>
        </w:rPr>
        <w:t xml:space="preserve">  E  T</w:t>
      </w:r>
      <w:r w:rsidRPr="005B24C2">
        <w:rPr>
          <w:rFonts w:ascii="Tahoma" w:hAnsi="Tahoma" w:cs="Tahoma"/>
          <w:b/>
          <w:sz w:val="26"/>
          <w:szCs w:val="26"/>
        </w:rPr>
        <w:t xml:space="preserve">   </w:t>
      </w:r>
      <w:proofErr w:type="spellStart"/>
      <w:r w:rsidRPr="004E0E83">
        <w:rPr>
          <w:rFonts w:ascii="Tahoma" w:hAnsi="Tahoma" w:cs="Tahoma"/>
          <w:sz w:val="25"/>
          <w:szCs w:val="25"/>
        </w:rPr>
        <w:t>xxxxxxxxxxx</w:t>
      </w:r>
      <w:r w:rsidR="00BA52C2">
        <w:rPr>
          <w:rFonts w:ascii="Tahoma" w:hAnsi="Tahoma" w:cs="Tahoma"/>
          <w:sz w:val="25"/>
          <w:szCs w:val="25"/>
        </w:rPr>
        <w:t>x</w:t>
      </w:r>
      <w:r w:rsidRPr="004E0E83">
        <w:rPr>
          <w:rFonts w:ascii="Tahoma" w:hAnsi="Tahoma" w:cs="Tahoma"/>
          <w:sz w:val="25"/>
          <w:szCs w:val="25"/>
        </w:rPr>
        <w:t>xxxxx</w:t>
      </w:r>
      <w:proofErr w:type="spellEnd"/>
    </w:p>
    <w:p w:rsidR="0020296C" w:rsidRPr="006D0E50" w:rsidRDefault="0020296C" w:rsidP="007377F0">
      <w:pPr>
        <w:ind w:left="0" w:right="113" w:firstLine="0"/>
        <w:jc w:val="center"/>
        <w:rPr>
          <w:rFonts w:ascii="Tahoma" w:hAnsi="Tahoma" w:cs="Tahoma"/>
          <w:b/>
          <w:sz w:val="20"/>
          <w:szCs w:val="26"/>
          <w:u w:val="single"/>
        </w:rPr>
      </w:pPr>
    </w:p>
    <w:p w:rsidR="003374D8" w:rsidRDefault="008B3380" w:rsidP="00273835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Par déclaration reçue et </w:t>
      </w:r>
      <w:r w:rsidR="00327C42">
        <w:rPr>
          <w:rFonts w:ascii="Tahoma" w:hAnsi="Tahoma" w:cs="Tahoma"/>
          <w:color w:val="auto"/>
          <w:sz w:val="24"/>
          <w:szCs w:val="25"/>
        </w:rPr>
        <w:t xml:space="preserve">actée le 01/04/2024 au greffe </w:t>
      </w:r>
      <w:r w:rsidR="00F5694F">
        <w:rPr>
          <w:rFonts w:ascii="Tahoma" w:hAnsi="Tahoma" w:cs="Tahoma"/>
          <w:color w:val="auto"/>
          <w:sz w:val="24"/>
          <w:szCs w:val="25"/>
        </w:rPr>
        <w:t xml:space="preserve">de la juridiction de céans, maître </w:t>
      </w:r>
      <w:r w:rsidR="00F5694F" w:rsidRPr="0033638E">
        <w:rPr>
          <w:rFonts w:ascii="Tahoma" w:hAnsi="Tahoma" w:cs="Tahoma"/>
          <w:b/>
          <w:color w:val="auto"/>
          <w:sz w:val="24"/>
          <w:szCs w:val="25"/>
        </w:rPr>
        <w:t>NSOMPAMBU ENKOTI Gauthier</w:t>
      </w:r>
      <w:r w:rsidR="00CE31FE">
        <w:rPr>
          <w:rFonts w:ascii="Tahoma" w:hAnsi="Tahoma" w:cs="Tahoma"/>
          <w:color w:val="auto"/>
          <w:sz w:val="24"/>
          <w:szCs w:val="25"/>
        </w:rPr>
        <w:t>, avocat au barreau de Kinshasa/Matete, port</w:t>
      </w:r>
      <w:r w:rsidR="00837D7D">
        <w:rPr>
          <w:rFonts w:ascii="Tahoma" w:hAnsi="Tahoma" w:cs="Tahoma"/>
          <w:color w:val="auto"/>
          <w:sz w:val="24"/>
          <w:szCs w:val="25"/>
        </w:rPr>
        <w:t>eur de procuration spéciale lui</w:t>
      </w:r>
      <w:r w:rsidR="00CE31FE">
        <w:rPr>
          <w:rFonts w:ascii="Tahoma" w:hAnsi="Tahoma" w:cs="Tahoma"/>
          <w:color w:val="auto"/>
          <w:sz w:val="24"/>
          <w:szCs w:val="25"/>
        </w:rPr>
        <w:t xml:space="preserve"> remise le 29 mars 2024 par le regroupement politique Alliance des Congolais </w:t>
      </w:r>
      <w:r w:rsidR="005F770E">
        <w:rPr>
          <w:rFonts w:ascii="Tahoma" w:hAnsi="Tahoma" w:cs="Tahoma"/>
          <w:color w:val="auto"/>
          <w:sz w:val="24"/>
          <w:szCs w:val="25"/>
        </w:rPr>
        <w:t>Progressistes et Alliés, poursuites et diligences de son 1</w:t>
      </w:r>
      <w:r w:rsidR="005F770E" w:rsidRPr="005F770E">
        <w:rPr>
          <w:rFonts w:ascii="Tahoma" w:hAnsi="Tahoma" w:cs="Tahoma"/>
          <w:color w:val="auto"/>
          <w:sz w:val="24"/>
          <w:szCs w:val="25"/>
          <w:vertAlign w:val="superscript"/>
        </w:rPr>
        <w:t>er</w:t>
      </w:r>
      <w:r w:rsidR="005F770E">
        <w:rPr>
          <w:rFonts w:ascii="Tahoma" w:hAnsi="Tahoma" w:cs="Tahoma"/>
          <w:color w:val="auto"/>
          <w:sz w:val="24"/>
          <w:szCs w:val="25"/>
        </w:rPr>
        <w:t xml:space="preserve"> vice-président national Monsieur LITANGA LUANGA MATHIEU, a relevé </w:t>
      </w:r>
      <w:r w:rsidR="00EA11A3">
        <w:rPr>
          <w:rFonts w:ascii="Tahoma" w:hAnsi="Tahoma" w:cs="Tahoma"/>
          <w:color w:val="auto"/>
          <w:sz w:val="24"/>
          <w:szCs w:val="25"/>
        </w:rPr>
        <w:t>appel de l’arrêt RCE 0035 rendu le 28 mars 2024, aux termes duquel la cour d’appel de Kinshasa/Matete, faisant office de la Cour administrative d’appel, siégeant en matière de contentieux des résultats</w:t>
      </w:r>
      <w:r w:rsidR="004A3EF4">
        <w:rPr>
          <w:rFonts w:ascii="Tahoma" w:hAnsi="Tahoma" w:cs="Tahoma"/>
          <w:color w:val="auto"/>
          <w:sz w:val="24"/>
          <w:szCs w:val="25"/>
        </w:rPr>
        <w:t>, a dit irrecevable la requête en contestation</w:t>
      </w:r>
      <w:r w:rsidR="00273835">
        <w:rPr>
          <w:rFonts w:ascii="Tahoma" w:hAnsi="Tahoma" w:cs="Tahoma"/>
          <w:color w:val="auto"/>
          <w:sz w:val="24"/>
          <w:szCs w:val="25"/>
        </w:rPr>
        <w:t xml:space="preserve"> </w:t>
      </w:r>
      <w:r w:rsidR="004A3EF4">
        <w:rPr>
          <w:rFonts w:ascii="Tahoma" w:hAnsi="Tahoma" w:cs="Tahoma"/>
          <w:color w:val="auto"/>
          <w:sz w:val="24"/>
          <w:szCs w:val="25"/>
        </w:rPr>
        <w:t>de</w:t>
      </w:r>
      <w:r w:rsidR="00273835">
        <w:rPr>
          <w:rFonts w:ascii="Tahoma" w:hAnsi="Tahoma" w:cs="Tahoma"/>
          <w:color w:val="auto"/>
          <w:sz w:val="24"/>
          <w:szCs w:val="25"/>
        </w:rPr>
        <w:t>s</w:t>
      </w:r>
      <w:r w:rsidR="004A3EF4">
        <w:rPr>
          <w:rFonts w:ascii="Tahoma" w:hAnsi="Tahoma" w:cs="Tahoma"/>
          <w:color w:val="auto"/>
          <w:sz w:val="24"/>
          <w:szCs w:val="25"/>
        </w:rPr>
        <w:t xml:space="preserve"> résultats provisoires</w:t>
      </w:r>
      <w:r w:rsidR="00273835">
        <w:rPr>
          <w:rFonts w:ascii="Tahoma" w:hAnsi="Tahoma" w:cs="Tahoma"/>
          <w:color w:val="auto"/>
          <w:sz w:val="24"/>
          <w:szCs w:val="25"/>
        </w:rPr>
        <w:t xml:space="preserve"> des élections des députés provinciaux annoncés par la CENI</w:t>
      </w:r>
      <w:r w:rsidR="004A3EF4">
        <w:rPr>
          <w:rFonts w:ascii="Tahoma" w:hAnsi="Tahoma" w:cs="Tahoma"/>
          <w:color w:val="auto"/>
          <w:sz w:val="24"/>
          <w:szCs w:val="25"/>
        </w:rPr>
        <w:t xml:space="preserve"> </w:t>
      </w:r>
      <w:r w:rsidR="006D37DD">
        <w:rPr>
          <w:rFonts w:ascii="Tahoma" w:hAnsi="Tahoma" w:cs="Tahoma"/>
          <w:color w:val="auto"/>
          <w:sz w:val="24"/>
          <w:szCs w:val="25"/>
        </w:rPr>
        <w:t>.</w:t>
      </w:r>
    </w:p>
    <w:p w:rsidR="008C5D7C" w:rsidRPr="00F64FEB" w:rsidRDefault="008C5D7C" w:rsidP="00E10B27">
      <w:pPr>
        <w:spacing w:line="276" w:lineRule="auto"/>
        <w:ind w:right="50" w:firstLine="841"/>
        <w:rPr>
          <w:rFonts w:ascii="Tahoma" w:hAnsi="Tahoma" w:cs="Tahoma"/>
          <w:color w:val="auto"/>
          <w:sz w:val="10"/>
          <w:szCs w:val="25"/>
        </w:rPr>
      </w:pPr>
    </w:p>
    <w:p w:rsidR="008C5D7C" w:rsidRDefault="00F930BB" w:rsidP="00E10B27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A l’audience publique du 4 avril 2024 au cours de laquelle la cause a été prise en délibéré, toutes les parties ont régulièrement été représentées : l’appelant par </w:t>
      </w:r>
      <w:r w:rsidRPr="00F930BB">
        <w:rPr>
          <w:rFonts w:ascii="Tahoma" w:hAnsi="Tahoma" w:cs="Tahoma"/>
          <w:b/>
          <w:color w:val="auto"/>
          <w:sz w:val="24"/>
          <w:szCs w:val="25"/>
        </w:rPr>
        <w:t>Mathieu KITANGA et Gauthier NSOMPABU</w:t>
      </w:r>
      <w:r>
        <w:rPr>
          <w:rFonts w:ascii="Tahoma" w:hAnsi="Tahoma" w:cs="Tahoma"/>
          <w:color w:val="auto"/>
          <w:sz w:val="24"/>
          <w:szCs w:val="25"/>
        </w:rPr>
        <w:t xml:space="preserve">, avocats au barreau de Kinshasa/Matete ; le regroupement politique Mouvement pour la Libération du Congo, « MLC » en sigle, intimé, par </w:t>
      </w:r>
      <w:r w:rsidRPr="00F930BB">
        <w:rPr>
          <w:rFonts w:ascii="Tahoma" w:hAnsi="Tahoma" w:cs="Tahoma"/>
          <w:b/>
          <w:color w:val="auto"/>
          <w:sz w:val="24"/>
          <w:szCs w:val="25"/>
        </w:rPr>
        <w:t xml:space="preserve">Eddy ILOMBO, KUTSHI NENGANGA, </w:t>
      </w:r>
      <w:r w:rsidR="008B7A40" w:rsidRPr="00D1714D">
        <w:rPr>
          <w:rFonts w:ascii="Tahoma" w:hAnsi="Tahoma" w:cs="Tahoma"/>
          <w:b/>
          <w:color w:val="auto"/>
          <w:sz w:val="24"/>
          <w:szCs w:val="25"/>
        </w:rPr>
        <w:t xml:space="preserve">MFONDO </w:t>
      </w:r>
      <w:proofErr w:type="spellStart"/>
      <w:r w:rsidR="008B7A40" w:rsidRPr="00D1714D">
        <w:rPr>
          <w:rFonts w:ascii="Tahoma" w:hAnsi="Tahoma" w:cs="Tahoma"/>
          <w:b/>
          <w:color w:val="auto"/>
          <w:sz w:val="24"/>
          <w:szCs w:val="25"/>
        </w:rPr>
        <w:t>Bellydor</w:t>
      </w:r>
      <w:proofErr w:type="spellEnd"/>
      <w:r w:rsidR="008B7A40" w:rsidRPr="00D1714D">
        <w:rPr>
          <w:rFonts w:ascii="Tahoma" w:hAnsi="Tahoma" w:cs="Tahoma"/>
          <w:b/>
          <w:color w:val="auto"/>
          <w:sz w:val="24"/>
          <w:szCs w:val="25"/>
        </w:rPr>
        <w:t>, GAHANGA</w:t>
      </w:r>
      <w:r w:rsidR="00DD78A3" w:rsidRPr="00D1714D">
        <w:rPr>
          <w:rFonts w:ascii="Tahoma" w:hAnsi="Tahoma" w:cs="Tahoma"/>
          <w:b/>
          <w:color w:val="auto"/>
          <w:sz w:val="24"/>
          <w:szCs w:val="25"/>
        </w:rPr>
        <w:t xml:space="preserve"> Olivier, </w:t>
      </w:r>
      <w:proofErr w:type="spellStart"/>
      <w:r w:rsidR="00DD78A3" w:rsidRPr="00D1714D">
        <w:rPr>
          <w:rFonts w:ascii="Tahoma" w:hAnsi="Tahoma" w:cs="Tahoma"/>
          <w:b/>
          <w:color w:val="auto"/>
          <w:sz w:val="24"/>
          <w:szCs w:val="25"/>
        </w:rPr>
        <w:t>Indrich</w:t>
      </w:r>
      <w:proofErr w:type="spellEnd"/>
      <w:r w:rsidR="00DD78A3" w:rsidRPr="00D1714D">
        <w:rPr>
          <w:rFonts w:ascii="Tahoma" w:hAnsi="Tahoma" w:cs="Tahoma"/>
          <w:b/>
          <w:color w:val="auto"/>
          <w:sz w:val="24"/>
          <w:szCs w:val="25"/>
        </w:rPr>
        <w:t xml:space="preserve"> </w:t>
      </w:r>
      <w:r w:rsidR="0086619D" w:rsidRPr="00D1714D">
        <w:rPr>
          <w:rFonts w:ascii="Tahoma" w:hAnsi="Tahoma" w:cs="Tahoma"/>
          <w:b/>
          <w:color w:val="auto"/>
          <w:sz w:val="24"/>
          <w:szCs w:val="25"/>
        </w:rPr>
        <w:t>ILOMBO</w:t>
      </w:r>
      <w:r w:rsidR="0086619D">
        <w:rPr>
          <w:rFonts w:ascii="Tahoma" w:hAnsi="Tahoma" w:cs="Tahoma"/>
          <w:color w:val="auto"/>
          <w:sz w:val="24"/>
          <w:szCs w:val="25"/>
        </w:rPr>
        <w:t xml:space="preserve"> respectivement avo</w:t>
      </w:r>
      <w:r w:rsidR="00C644E3">
        <w:rPr>
          <w:rFonts w:ascii="Tahoma" w:hAnsi="Tahoma" w:cs="Tahoma"/>
          <w:color w:val="auto"/>
          <w:sz w:val="24"/>
          <w:szCs w:val="25"/>
        </w:rPr>
        <w:t xml:space="preserve">cats </w:t>
      </w:r>
      <w:r w:rsidR="00D1714D">
        <w:rPr>
          <w:rFonts w:ascii="Tahoma" w:hAnsi="Tahoma" w:cs="Tahoma"/>
          <w:color w:val="auto"/>
          <w:sz w:val="24"/>
          <w:szCs w:val="25"/>
        </w:rPr>
        <w:t>aux barreaux de Kinshasa/Gombe, de Kinshasa Matete et du Kongo-Central. La Commission Electorale Nationale Indépendante, « CENI »</w:t>
      </w:r>
      <w:r w:rsidR="00C644E3">
        <w:rPr>
          <w:rFonts w:ascii="Tahoma" w:hAnsi="Tahoma" w:cs="Tahoma"/>
          <w:color w:val="auto"/>
          <w:sz w:val="24"/>
          <w:szCs w:val="25"/>
        </w:rPr>
        <w:t xml:space="preserve"> </w:t>
      </w:r>
      <w:r w:rsidR="00D1714D">
        <w:rPr>
          <w:rFonts w:ascii="Tahoma" w:hAnsi="Tahoma" w:cs="Tahoma"/>
          <w:color w:val="auto"/>
          <w:sz w:val="24"/>
          <w:szCs w:val="25"/>
        </w:rPr>
        <w:t>en sigle, a été représenté</w:t>
      </w:r>
      <w:r w:rsidR="00994E55">
        <w:rPr>
          <w:rFonts w:ascii="Tahoma" w:hAnsi="Tahoma" w:cs="Tahoma"/>
          <w:color w:val="auto"/>
          <w:sz w:val="24"/>
          <w:szCs w:val="25"/>
        </w:rPr>
        <w:t>e</w:t>
      </w:r>
      <w:r w:rsidR="00D1714D">
        <w:rPr>
          <w:rFonts w:ascii="Tahoma" w:hAnsi="Tahoma" w:cs="Tahoma"/>
          <w:color w:val="auto"/>
          <w:sz w:val="24"/>
          <w:szCs w:val="25"/>
        </w:rPr>
        <w:t xml:space="preserve"> par un de ses experts, Monsieur </w:t>
      </w:r>
      <w:r w:rsidR="00D1714D" w:rsidRPr="00D1714D">
        <w:rPr>
          <w:rFonts w:ascii="Tahoma" w:hAnsi="Tahoma" w:cs="Tahoma"/>
          <w:b/>
          <w:color w:val="auto"/>
          <w:sz w:val="24"/>
          <w:szCs w:val="25"/>
        </w:rPr>
        <w:t>Noël MULIMBI</w:t>
      </w:r>
      <w:r w:rsidR="00632B7E">
        <w:rPr>
          <w:rFonts w:ascii="Tahoma" w:hAnsi="Tahoma" w:cs="Tahoma"/>
          <w:color w:val="auto"/>
          <w:sz w:val="24"/>
          <w:szCs w:val="25"/>
        </w:rPr>
        <w:t>.</w:t>
      </w:r>
    </w:p>
    <w:p w:rsidR="00632B7E" w:rsidRPr="001472D4" w:rsidRDefault="00632B7E" w:rsidP="00E10B27">
      <w:pPr>
        <w:spacing w:line="276" w:lineRule="auto"/>
        <w:ind w:right="50" w:firstLine="841"/>
        <w:rPr>
          <w:rFonts w:ascii="Tahoma" w:hAnsi="Tahoma" w:cs="Tahoma"/>
          <w:color w:val="auto"/>
          <w:sz w:val="8"/>
          <w:szCs w:val="25"/>
        </w:rPr>
      </w:pPr>
    </w:p>
    <w:p w:rsidR="00632B7E" w:rsidRDefault="00632B7E" w:rsidP="00E10B27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Le Conseil d’Etat, section du contentieux est compétent pour connaître du présent appel en vertu des dispositions des articles 86 de la Loi organique n°16/27 du 15 octobre 2016 portant </w:t>
      </w:r>
      <w:r w:rsidR="00165484">
        <w:rPr>
          <w:rFonts w:ascii="Tahoma" w:hAnsi="Tahoma" w:cs="Tahoma"/>
          <w:color w:val="auto"/>
          <w:sz w:val="24"/>
          <w:szCs w:val="25"/>
        </w:rPr>
        <w:t>organisation, compétence et fonctionnement des juridictions de l’ordre administratif et 74 de la loi électorale.</w:t>
      </w:r>
    </w:p>
    <w:p w:rsidR="00F728A3" w:rsidRPr="001472D4" w:rsidRDefault="00F728A3" w:rsidP="00E10B27">
      <w:pPr>
        <w:spacing w:line="276" w:lineRule="auto"/>
        <w:ind w:right="50" w:firstLine="841"/>
        <w:rPr>
          <w:rFonts w:ascii="Tahoma" w:hAnsi="Tahoma" w:cs="Tahoma"/>
          <w:color w:val="auto"/>
          <w:sz w:val="8"/>
          <w:szCs w:val="25"/>
        </w:rPr>
      </w:pPr>
    </w:p>
    <w:p w:rsidR="00BD3704" w:rsidRDefault="00F728A3" w:rsidP="00E10B27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Relevé dans les forme et délai de la loi par un avocat porteur de procuration </w:t>
      </w:r>
      <w:r w:rsidR="001471DA">
        <w:rPr>
          <w:rFonts w:ascii="Tahoma" w:hAnsi="Tahoma" w:cs="Tahoma"/>
          <w:color w:val="auto"/>
          <w:sz w:val="24"/>
          <w:szCs w:val="25"/>
        </w:rPr>
        <w:t>spéciale à lui remise par Monsieur KITANGA LUANDA MATHIEU</w:t>
      </w:r>
      <w:r w:rsidR="00E569E7">
        <w:rPr>
          <w:rFonts w:ascii="Tahoma" w:hAnsi="Tahoma" w:cs="Tahoma"/>
          <w:color w:val="auto"/>
          <w:sz w:val="24"/>
          <w:szCs w:val="25"/>
        </w:rPr>
        <w:t xml:space="preserve"> </w:t>
      </w:r>
      <w:r w:rsidR="00C81A8D">
        <w:rPr>
          <w:rFonts w:ascii="Tahoma" w:hAnsi="Tahoma" w:cs="Tahoma"/>
          <w:color w:val="auto"/>
          <w:sz w:val="24"/>
          <w:szCs w:val="25"/>
        </w:rPr>
        <w:t>1</w:t>
      </w:r>
      <w:r w:rsidR="00C81A8D" w:rsidRPr="00C81A8D">
        <w:rPr>
          <w:rFonts w:ascii="Tahoma" w:hAnsi="Tahoma" w:cs="Tahoma"/>
          <w:color w:val="auto"/>
          <w:sz w:val="24"/>
          <w:szCs w:val="25"/>
          <w:vertAlign w:val="superscript"/>
        </w:rPr>
        <w:t>er</w:t>
      </w:r>
      <w:r w:rsidR="00C81A8D">
        <w:rPr>
          <w:rFonts w:ascii="Tahoma" w:hAnsi="Tahoma" w:cs="Tahoma"/>
          <w:color w:val="auto"/>
          <w:sz w:val="24"/>
          <w:szCs w:val="25"/>
        </w:rPr>
        <w:t xml:space="preserve"> vi</w:t>
      </w:r>
      <w:r w:rsidR="000E29DC">
        <w:rPr>
          <w:rFonts w:ascii="Tahoma" w:hAnsi="Tahoma" w:cs="Tahoma"/>
          <w:color w:val="auto"/>
          <w:sz w:val="24"/>
          <w:szCs w:val="25"/>
        </w:rPr>
        <w:t>ce-président, revêtu d’un manda</w:t>
      </w:r>
      <w:r w:rsidR="00C81A8D">
        <w:rPr>
          <w:rFonts w:ascii="Tahoma" w:hAnsi="Tahoma" w:cs="Tahoma"/>
          <w:color w:val="auto"/>
          <w:sz w:val="24"/>
          <w:szCs w:val="25"/>
        </w:rPr>
        <w:t xml:space="preserve">t spécial conformément aux dispositions des articles 16 point 4 et 18 alinéa 1 pour </w:t>
      </w:r>
    </w:p>
    <w:p w:rsidR="00BD3704" w:rsidRPr="009F111A" w:rsidRDefault="00BD3704" w:rsidP="00BD3704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366</w:t>
      </w:r>
      <w:r w:rsidRPr="00663A4C">
        <w:rPr>
          <w:rFonts w:ascii="Tahoma" w:hAnsi="Tahoma" w:cs="Tahoma"/>
          <w:b/>
          <w:sz w:val="24"/>
          <w:szCs w:val="25"/>
        </w:rPr>
        <w:t xml:space="preserve">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</w:t>
      </w:r>
      <w:r>
        <w:rPr>
          <w:rFonts w:ascii="Tahoma" w:hAnsi="Tahoma" w:cs="Tahoma"/>
          <w:b/>
          <w:sz w:val="24"/>
          <w:szCs w:val="25"/>
        </w:rPr>
        <w:t xml:space="preserve">   </w:t>
      </w:r>
      <w:r w:rsidRPr="00663A4C">
        <w:rPr>
          <w:rFonts w:ascii="Tahoma" w:hAnsi="Tahoma" w:cs="Tahoma"/>
          <w:b/>
          <w:sz w:val="24"/>
          <w:szCs w:val="25"/>
        </w:rPr>
        <w:t xml:space="preserve">  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Septième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BD3704" w:rsidRPr="00BD451F" w:rsidRDefault="00BD3704" w:rsidP="00BD3704">
      <w:pPr>
        <w:spacing w:line="276" w:lineRule="auto"/>
        <w:ind w:right="50" w:firstLine="0"/>
        <w:rPr>
          <w:rFonts w:ascii="Tahoma" w:hAnsi="Tahoma" w:cs="Tahoma"/>
          <w:color w:val="auto"/>
          <w:sz w:val="20"/>
          <w:szCs w:val="25"/>
        </w:rPr>
      </w:pPr>
    </w:p>
    <w:p w:rsidR="00A8167B" w:rsidRDefault="00C81A8D" w:rsidP="00BD3704">
      <w:pPr>
        <w:spacing w:line="276" w:lineRule="auto"/>
        <w:ind w:right="50" w:firstLine="0"/>
        <w:rPr>
          <w:rFonts w:ascii="Tahoma" w:hAnsi="Tahoma" w:cs="Tahoma"/>
          <w:color w:val="auto"/>
          <w:sz w:val="24"/>
          <w:szCs w:val="25"/>
        </w:rPr>
      </w:pPr>
      <w:proofErr w:type="gramStart"/>
      <w:r>
        <w:rPr>
          <w:rFonts w:ascii="Tahoma" w:hAnsi="Tahoma" w:cs="Tahoma"/>
          <w:color w:val="auto"/>
          <w:sz w:val="24"/>
          <w:szCs w:val="25"/>
        </w:rPr>
        <w:t>représenter</w:t>
      </w:r>
      <w:proofErr w:type="gramEnd"/>
      <w:r>
        <w:rPr>
          <w:rFonts w:ascii="Tahoma" w:hAnsi="Tahoma" w:cs="Tahoma"/>
          <w:color w:val="auto"/>
          <w:sz w:val="24"/>
          <w:szCs w:val="25"/>
        </w:rPr>
        <w:t xml:space="preserve"> le regroupement auprès des tiers et des instances judiciaires</w:t>
      </w:r>
      <w:r w:rsidR="00442B97">
        <w:rPr>
          <w:rFonts w:ascii="Tahoma" w:hAnsi="Tahoma" w:cs="Tahoma"/>
          <w:color w:val="auto"/>
          <w:sz w:val="24"/>
          <w:szCs w:val="25"/>
        </w:rPr>
        <w:t xml:space="preserve">, dans </w:t>
      </w:r>
      <w:r w:rsidR="00285D3F">
        <w:rPr>
          <w:rFonts w:ascii="Tahoma" w:hAnsi="Tahoma" w:cs="Tahoma"/>
          <w:color w:val="auto"/>
          <w:sz w:val="24"/>
          <w:szCs w:val="25"/>
        </w:rPr>
        <w:t xml:space="preserve">le procès-verbal du 08 janvier </w:t>
      </w:r>
      <w:r w:rsidR="00725BD5">
        <w:rPr>
          <w:rFonts w:ascii="Tahoma" w:hAnsi="Tahoma" w:cs="Tahoma"/>
          <w:color w:val="auto"/>
          <w:sz w:val="24"/>
          <w:szCs w:val="25"/>
        </w:rPr>
        <w:t xml:space="preserve">2024 sanctionnant </w:t>
      </w:r>
      <w:r w:rsidR="00BF582F">
        <w:rPr>
          <w:rFonts w:ascii="Tahoma" w:hAnsi="Tahoma" w:cs="Tahoma"/>
          <w:color w:val="auto"/>
          <w:sz w:val="24"/>
          <w:szCs w:val="25"/>
        </w:rPr>
        <w:t xml:space="preserve">la Conférence des Présidents à laquelle le titulaire initial du mandat </w:t>
      </w:r>
      <w:r w:rsidR="00726251">
        <w:rPr>
          <w:rFonts w:ascii="Tahoma" w:hAnsi="Tahoma" w:cs="Tahoma"/>
          <w:color w:val="auto"/>
          <w:sz w:val="24"/>
          <w:szCs w:val="25"/>
        </w:rPr>
        <w:t xml:space="preserve">Monsieur </w:t>
      </w:r>
      <w:r w:rsidR="00726251" w:rsidRPr="00726251">
        <w:rPr>
          <w:rFonts w:ascii="Tahoma" w:hAnsi="Tahoma" w:cs="Tahoma"/>
          <w:b/>
          <w:color w:val="auto"/>
          <w:sz w:val="24"/>
          <w:szCs w:val="25"/>
        </w:rPr>
        <w:t xml:space="preserve">NGOBILA MBAKA </w:t>
      </w:r>
      <w:proofErr w:type="spellStart"/>
      <w:r w:rsidR="00726251" w:rsidRPr="00726251">
        <w:rPr>
          <w:rFonts w:ascii="Tahoma" w:hAnsi="Tahoma" w:cs="Tahoma"/>
          <w:b/>
          <w:color w:val="auto"/>
          <w:sz w:val="24"/>
          <w:szCs w:val="25"/>
        </w:rPr>
        <w:t>Gentiny</w:t>
      </w:r>
      <w:proofErr w:type="spellEnd"/>
      <w:r w:rsidR="00726251" w:rsidRPr="00726251">
        <w:rPr>
          <w:rFonts w:ascii="Tahoma" w:hAnsi="Tahoma" w:cs="Tahoma"/>
          <w:b/>
          <w:color w:val="auto"/>
          <w:sz w:val="24"/>
          <w:szCs w:val="25"/>
        </w:rPr>
        <w:t>, titulaire du mandat de Président dudit regroupement politique</w:t>
      </w:r>
      <w:r w:rsidR="00726251">
        <w:rPr>
          <w:rFonts w:ascii="Tahoma" w:hAnsi="Tahoma" w:cs="Tahoma"/>
          <w:color w:val="auto"/>
          <w:sz w:val="24"/>
          <w:szCs w:val="25"/>
        </w:rPr>
        <w:t xml:space="preserve">, </w:t>
      </w:r>
      <w:r w:rsidR="00D935DE">
        <w:rPr>
          <w:rFonts w:ascii="Tahoma" w:hAnsi="Tahoma" w:cs="Tahoma"/>
          <w:color w:val="auto"/>
          <w:sz w:val="24"/>
          <w:szCs w:val="25"/>
        </w:rPr>
        <w:t>l’exception d’irrecevabilité soulevée par l’intimé sera déclarée non fondée</w:t>
      </w:r>
      <w:r w:rsidR="00A8167B">
        <w:rPr>
          <w:rFonts w:ascii="Tahoma" w:hAnsi="Tahoma" w:cs="Tahoma"/>
          <w:color w:val="auto"/>
          <w:sz w:val="24"/>
          <w:szCs w:val="25"/>
        </w:rPr>
        <w:t>.</w:t>
      </w:r>
    </w:p>
    <w:p w:rsidR="00A8167B" w:rsidRPr="00E7761A" w:rsidRDefault="00A8167B" w:rsidP="00E10B27">
      <w:pPr>
        <w:spacing w:line="276" w:lineRule="auto"/>
        <w:ind w:right="50" w:firstLine="841"/>
        <w:rPr>
          <w:rFonts w:ascii="Tahoma" w:hAnsi="Tahoma" w:cs="Tahoma"/>
          <w:color w:val="auto"/>
          <w:sz w:val="8"/>
          <w:szCs w:val="25"/>
        </w:rPr>
      </w:pPr>
    </w:p>
    <w:p w:rsidR="00FF5C4C" w:rsidRDefault="00A8167B" w:rsidP="00E10B27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Le Conseil d’Etat déclarera cet appel recevable</w:t>
      </w:r>
      <w:r w:rsidR="00FF5C4C">
        <w:rPr>
          <w:rFonts w:ascii="Tahoma" w:hAnsi="Tahoma" w:cs="Tahoma"/>
          <w:color w:val="auto"/>
          <w:sz w:val="24"/>
          <w:szCs w:val="25"/>
        </w:rPr>
        <w:t>.</w:t>
      </w:r>
    </w:p>
    <w:p w:rsidR="00FF5C4C" w:rsidRPr="001472D4" w:rsidRDefault="00FF5C4C" w:rsidP="00E10B27">
      <w:pPr>
        <w:spacing w:line="276" w:lineRule="auto"/>
        <w:ind w:right="50" w:firstLine="841"/>
        <w:rPr>
          <w:rFonts w:ascii="Tahoma" w:hAnsi="Tahoma" w:cs="Tahoma"/>
          <w:color w:val="auto"/>
          <w:sz w:val="8"/>
          <w:szCs w:val="25"/>
        </w:rPr>
      </w:pPr>
    </w:p>
    <w:p w:rsidR="00E7761A" w:rsidRDefault="00FF5C4C" w:rsidP="008634B8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L’appelant revendique pour sa liste 8.300 voix pour sa candidate </w:t>
      </w:r>
      <w:r w:rsidRPr="00FF5C4C">
        <w:rPr>
          <w:rFonts w:ascii="Tahoma" w:hAnsi="Tahoma" w:cs="Tahoma"/>
          <w:b/>
          <w:color w:val="auto"/>
          <w:sz w:val="24"/>
          <w:szCs w:val="25"/>
        </w:rPr>
        <w:t>MOLIBA AKALIEBE Séverine</w:t>
      </w:r>
      <w:r>
        <w:rPr>
          <w:rFonts w:ascii="Tahoma" w:hAnsi="Tahoma" w:cs="Tahoma"/>
          <w:color w:val="auto"/>
          <w:sz w:val="24"/>
          <w:szCs w:val="25"/>
        </w:rPr>
        <w:t xml:space="preserve">, </w:t>
      </w:r>
      <w:r w:rsidR="00235B38">
        <w:rPr>
          <w:rFonts w:ascii="Tahoma" w:hAnsi="Tahoma" w:cs="Tahoma"/>
          <w:color w:val="auto"/>
          <w:sz w:val="24"/>
          <w:szCs w:val="25"/>
        </w:rPr>
        <w:t xml:space="preserve">la plaçant en </w:t>
      </w:r>
      <w:r w:rsidR="00CC4B04">
        <w:rPr>
          <w:rFonts w:ascii="Tahoma" w:hAnsi="Tahoma" w:cs="Tahoma"/>
          <w:color w:val="auto"/>
          <w:sz w:val="24"/>
          <w:szCs w:val="25"/>
        </w:rPr>
        <w:t>avance et dépassant les voix recueillies par toute liste du regroupement politique MLC</w:t>
      </w:r>
      <w:r w:rsidR="008634B8">
        <w:rPr>
          <w:rFonts w:ascii="Tahoma" w:hAnsi="Tahoma" w:cs="Tahoma"/>
          <w:color w:val="auto"/>
          <w:sz w:val="24"/>
          <w:szCs w:val="25"/>
        </w:rPr>
        <w:t xml:space="preserve"> dont il réclame le siège attribué par la CENI à Monsieur </w:t>
      </w:r>
      <w:r w:rsidR="008634B8" w:rsidRPr="002D36DA">
        <w:rPr>
          <w:rFonts w:ascii="Tahoma" w:hAnsi="Tahoma" w:cs="Tahoma"/>
          <w:b/>
          <w:color w:val="auto"/>
          <w:sz w:val="24"/>
          <w:szCs w:val="25"/>
        </w:rPr>
        <w:t>MWAMOLELE Clovis pour cause d</w:t>
      </w:r>
      <w:r w:rsidR="008634B8">
        <w:rPr>
          <w:rFonts w:ascii="Tahoma" w:hAnsi="Tahoma" w:cs="Tahoma"/>
          <w:color w:val="auto"/>
          <w:sz w:val="24"/>
          <w:szCs w:val="25"/>
        </w:rPr>
        <w:t>’</w:t>
      </w:r>
      <w:r w:rsidR="000622CA">
        <w:rPr>
          <w:rFonts w:ascii="Tahoma" w:hAnsi="Tahoma" w:cs="Tahoma"/>
          <w:color w:val="auto"/>
          <w:sz w:val="24"/>
          <w:szCs w:val="25"/>
        </w:rPr>
        <w:t xml:space="preserve">erreurs </w:t>
      </w:r>
      <w:r w:rsidR="001472D4">
        <w:rPr>
          <w:rFonts w:ascii="Tahoma" w:hAnsi="Tahoma" w:cs="Tahoma"/>
          <w:color w:val="auto"/>
          <w:sz w:val="24"/>
          <w:szCs w:val="25"/>
        </w:rPr>
        <w:t xml:space="preserve">matérielles et fraudes avérées ayant eu une influence déterminante sur les résultats de la circonscription électorale de la </w:t>
      </w:r>
      <w:proofErr w:type="spellStart"/>
      <w:r w:rsidR="001472D4">
        <w:rPr>
          <w:rFonts w:ascii="Tahoma" w:hAnsi="Tahoma" w:cs="Tahoma"/>
          <w:color w:val="auto"/>
          <w:sz w:val="24"/>
          <w:szCs w:val="25"/>
        </w:rPr>
        <w:t>Nsele</w:t>
      </w:r>
      <w:proofErr w:type="spellEnd"/>
      <w:r w:rsidR="001472D4">
        <w:rPr>
          <w:rFonts w:ascii="Tahoma" w:hAnsi="Tahoma" w:cs="Tahoma"/>
          <w:color w:val="auto"/>
          <w:sz w:val="24"/>
          <w:szCs w:val="25"/>
        </w:rPr>
        <w:t>, ville de Kinshasa</w:t>
      </w:r>
      <w:r w:rsidR="00052679">
        <w:rPr>
          <w:rFonts w:ascii="Tahoma" w:hAnsi="Tahoma" w:cs="Tahoma"/>
          <w:color w:val="auto"/>
          <w:sz w:val="24"/>
          <w:szCs w:val="25"/>
        </w:rPr>
        <w:t>.</w:t>
      </w:r>
    </w:p>
    <w:p w:rsidR="00E7761A" w:rsidRPr="006159CC" w:rsidRDefault="00E7761A" w:rsidP="008634B8">
      <w:pPr>
        <w:spacing w:line="276" w:lineRule="auto"/>
        <w:ind w:right="50" w:firstLine="841"/>
        <w:rPr>
          <w:rFonts w:ascii="Tahoma" w:hAnsi="Tahoma" w:cs="Tahoma"/>
          <w:color w:val="auto"/>
          <w:sz w:val="8"/>
          <w:szCs w:val="25"/>
        </w:rPr>
      </w:pPr>
    </w:p>
    <w:p w:rsidR="00CC1E3B" w:rsidRDefault="00C34A2E" w:rsidP="008634B8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Il a produit à cet effet, quelques procès-verbaux des résultats.</w:t>
      </w:r>
    </w:p>
    <w:p w:rsidR="00CC1E3B" w:rsidRPr="0066541B" w:rsidRDefault="00CC1E3B" w:rsidP="008634B8">
      <w:pPr>
        <w:spacing w:line="276" w:lineRule="auto"/>
        <w:ind w:right="50" w:firstLine="841"/>
        <w:rPr>
          <w:rFonts w:ascii="Tahoma" w:hAnsi="Tahoma" w:cs="Tahoma"/>
          <w:color w:val="auto"/>
          <w:sz w:val="10"/>
          <w:szCs w:val="25"/>
        </w:rPr>
      </w:pPr>
    </w:p>
    <w:p w:rsidR="00001DF8" w:rsidRDefault="00CC1E3B" w:rsidP="008634B8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En réplique, l’intimé sollicite que l’œuvre </w:t>
      </w:r>
      <w:r w:rsidR="00BB7F57">
        <w:rPr>
          <w:rFonts w:ascii="Tahoma" w:hAnsi="Tahoma" w:cs="Tahoma"/>
          <w:color w:val="auto"/>
          <w:sz w:val="24"/>
          <w:szCs w:val="25"/>
        </w:rPr>
        <w:t xml:space="preserve">du premier juge soit confirmée en toutes ses dispositions </w:t>
      </w:r>
      <w:r w:rsidR="00C269F3">
        <w:rPr>
          <w:rFonts w:ascii="Tahoma" w:hAnsi="Tahoma" w:cs="Tahoma"/>
          <w:color w:val="auto"/>
          <w:sz w:val="24"/>
          <w:szCs w:val="25"/>
        </w:rPr>
        <w:t>en estimant que l’appelant n’a pas prouvé la fraude alléguée et les documents produits par lui ne sont pas authentiques.</w:t>
      </w:r>
    </w:p>
    <w:p w:rsidR="00001DF8" w:rsidRPr="006159CC" w:rsidRDefault="00001DF8" w:rsidP="008634B8">
      <w:pPr>
        <w:spacing w:line="276" w:lineRule="auto"/>
        <w:ind w:right="50" w:firstLine="841"/>
        <w:rPr>
          <w:rFonts w:ascii="Tahoma" w:hAnsi="Tahoma" w:cs="Tahoma"/>
          <w:color w:val="auto"/>
          <w:sz w:val="8"/>
          <w:szCs w:val="25"/>
        </w:rPr>
      </w:pPr>
    </w:p>
    <w:p w:rsidR="006B7F5E" w:rsidRDefault="00EE31F2" w:rsidP="00D60D51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La CENI </w:t>
      </w:r>
      <w:r w:rsidR="006159CC">
        <w:rPr>
          <w:rFonts w:ascii="Tahoma" w:hAnsi="Tahoma" w:cs="Tahoma"/>
          <w:color w:val="auto"/>
          <w:sz w:val="24"/>
          <w:szCs w:val="25"/>
        </w:rPr>
        <w:t>a</w:t>
      </w:r>
      <w:r>
        <w:rPr>
          <w:rFonts w:ascii="Tahoma" w:hAnsi="Tahoma" w:cs="Tahoma"/>
          <w:color w:val="auto"/>
          <w:sz w:val="24"/>
          <w:szCs w:val="25"/>
        </w:rPr>
        <w:t xml:space="preserve">, en préalable </w:t>
      </w:r>
      <w:r w:rsidR="00D60D51">
        <w:rPr>
          <w:rFonts w:ascii="Tahoma" w:hAnsi="Tahoma" w:cs="Tahoma"/>
          <w:color w:val="auto"/>
          <w:sz w:val="24"/>
          <w:szCs w:val="25"/>
        </w:rPr>
        <w:t xml:space="preserve">à la présentation des agrégats de cette circonscription électorale, </w:t>
      </w:r>
      <w:r w:rsidR="006159CC">
        <w:rPr>
          <w:rFonts w:ascii="Tahoma" w:hAnsi="Tahoma" w:cs="Tahoma"/>
          <w:color w:val="auto"/>
          <w:sz w:val="24"/>
          <w:szCs w:val="25"/>
        </w:rPr>
        <w:t xml:space="preserve">a </w:t>
      </w:r>
      <w:r w:rsidR="00D60D51">
        <w:rPr>
          <w:rFonts w:ascii="Tahoma" w:hAnsi="Tahoma" w:cs="Tahoma"/>
          <w:color w:val="auto"/>
          <w:sz w:val="24"/>
          <w:szCs w:val="25"/>
        </w:rPr>
        <w:t xml:space="preserve">demandé le rejet des différents procès-verbaux les signatures car non certifiés par ses services et ne comportant pas les mentions légales substantielles </w:t>
      </w:r>
      <w:r w:rsidR="00CD614F">
        <w:rPr>
          <w:rFonts w:ascii="Tahoma" w:hAnsi="Tahoma" w:cs="Tahoma"/>
          <w:color w:val="auto"/>
          <w:sz w:val="24"/>
          <w:szCs w:val="25"/>
        </w:rPr>
        <w:t xml:space="preserve">dont la signature des membres des différents bureaux de vote, les signatures de témoins </w:t>
      </w:r>
      <w:r w:rsidR="00A106BB">
        <w:rPr>
          <w:rFonts w:ascii="Tahoma" w:hAnsi="Tahoma" w:cs="Tahoma"/>
          <w:color w:val="auto"/>
          <w:sz w:val="24"/>
          <w:szCs w:val="25"/>
        </w:rPr>
        <w:t xml:space="preserve">présents </w:t>
      </w:r>
      <w:r w:rsidR="006F1CC3">
        <w:rPr>
          <w:rFonts w:ascii="Tahoma" w:hAnsi="Tahoma" w:cs="Tahoma"/>
          <w:color w:val="auto"/>
          <w:sz w:val="24"/>
          <w:szCs w:val="25"/>
        </w:rPr>
        <w:t>en ce compris ceux de l’appelant.</w:t>
      </w:r>
    </w:p>
    <w:p w:rsidR="006B7F5E" w:rsidRPr="00DD243C" w:rsidRDefault="006B7F5E" w:rsidP="00D60D51">
      <w:pPr>
        <w:spacing w:line="276" w:lineRule="auto"/>
        <w:ind w:right="50" w:firstLine="841"/>
        <w:rPr>
          <w:rFonts w:ascii="Tahoma" w:hAnsi="Tahoma" w:cs="Tahoma"/>
          <w:color w:val="auto"/>
          <w:sz w:val="10"/>
          <w:szCs w:val="25"/>
        </w:rPr>
      </w:pPr>
    </w:p>
    <w:p w:rsidR="00FC6125" w:rsidRDefault="006B7F5E" w:rsidP="00D60D51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L</w:t>
      </w:r>
      <w:r w:rsidR="00F11628">
        <w:rPr>
          <w:rFonts w:ascii="Tahoma" w:hAnsi="Tahoma" w:cs="Tahoma"/>
          <w:color w:val="auto"/>
          <w:sz w:val="24"/>
          <w:szCs w:val="25"/>
        </w:rPr>
        <w:t>a</w:t>
      </w:r>
      <w:r>
        <w:rPr>
          <w:rFonts w:ascii="Tahoma" w:hAnsi="Tahoma" w:cs="Tahoma"/>
          <w:color w:val="auto"/>
          <w:sz w:val="24"/>
          <w:szCs w:val="25"/>
        </w:rPr>
        <w:t xml:space="preserve"> CENI dit avoir appliqué </w:t>
      </w:r>
      <w:r w:rsidR="006B0714">
        <w:rPr>
          <w:rFonts w:ascii="Tahoma" w:hAnsi="Tahoma" w:cs="Tahoma"/>
          <w:color w:val="auto"/>
          <w:sz w:val="24"/>
          <w:szCs w:val="25"/>
        </w:rPr>
        <w:t xml:space="preserve">le principe de la liste ouverte, la règle du plus fort reste et retenu trois listes </w:t>
      </w:r>
      <w:r w:rsidR="00763AF4">
        <w:rPr>
          <w:rFonts w:ascii="Tahoma" w:hAnsi="Tahoma" w:cs="Tahoma"/>
          <w:color w:val="auto"/>
          <w:sz w:val="24"/>
          <w:szCs w:val="25"/>
        </w:rPr>
        <w:t xml:space="preserve">de regroupement </w:t>
      </w:r>
      <w:r w:rsidR="00E76D1A">
        <w:rPr>
          <w:rFonts w:ascii="Tahoma" w:hAnsi="Tahoma" w:cs="Tahoma"/>
          <w:color w:val="auto"/>
          <w:sz w:val="24"/>
          <w:szCs w:val="25"/>
        </w:rPr>
        <w:t>politique à savoir :</w:t>
      </w:r>
    </w:p>
    <w:p w:rsidR="00FC6125" w:rsidRPr="008774C4" w:rsidRDefault="00FC6125" w:rsidP="00D60D51">
      <w:pPr>
        <w:spacing w:line="276" w:lineRule="auto"/>
        <w:ind w:right="50" w:firstLine="841"/>
        <w:rPr>
          <w:rFonts w:ascii="Tahoma" w:hAnsi="Tahoma" w:cs="Tahoma"/>
          <w:color w:val="auto"/>
          <w:sz w:val="8"/>
          <w:szCs w:val="25"/>
        </w:rPr>
      </w:pPr>
    </w:p>
    <w:p w:rsidR="00E944CD" w:rsidRDefault="00F11628" w:rsidP="00F11628">
      <w:pPr>
        <w:pStyle w:val="Paragraphedeliste"/>
        <w:numPr>
          <w:ilvl w:val="0"/>
          <w:numId w:val="16"/>
        </w:numPr>
        <w:spacing w:line="276" w:lineRule="auto"/>
        <w:ind w:right="50"/>
        <w:rPr>
          <w:rFonts w:ascii="Tahoma" w:hAnsi="Tahoma" w:cs="Tahoma"/>
          <w:color w:val="auto"/>
          <w:sz w:val="24"/>
          <w:szCs w:val="25"/>
        </w:rPr>
      </w:pPr>
      <w:r w:rsidRPr="005318CD">
        <w:rPr>
          <w:rFonts w:ascii="Tahoma" w:hAnsi="Tahoma" w:cs="Tahoma"/>
          <w:color w:val="auto"/>
          <w:sz w:val="24"/>
          <w:szCs w:val="25"/>
        </w:rPr>
        <w:t xml:space="preserve">La liste 4 AC avec 7025 voix et son candidat </w:t>
      </w:r>
      <w:r w:rsidR="00E61C5E" w:rsidRPr="005318CD">
        <w:rPr>
          <w:rFonts w:ascii="Tahoma" w:hAnsi="Tahoma" w:cs="Tahoma"/>
          <w:b/>
          <w:color w:val="auto"/>
          <w:sz w:val="24"/>
          <w:szCs w:val="25"/>
        </w:rPr>
        <w:t xml:space="preserve">KALONJI </w:t>
      </w:r>
      <w:proofErr w:type="spellStart"/>
      <w:r w:rsidR="00E61C5E" w:rsidRPr="005318CD">
        <w:rPr>
          <w:rFonts w:ascii="Tahoma" w:hAnsi="Tahoma" w:cs="Tahoma"/>
          <w:b/>
          <w:color w:val="auto"/>
          <w:sz w:val="24"/>
          <w:szCs w:val="25"/>
        </w:rPr>
        <w:t>Ansu</w:t>
      </w:r>
      <w:proofErr w:type="spellEnd"/>
      <w:r w:rsidR="00E61C5E" w:rsidRPr="005318CD">
        <w:rPr>
          <w:rFonts w:ascii="Tahoma" w:hAnsi="Tahoma" w:cs="Tahoma"/>
          <w:color w:val="auto"/>
          <w:sz w:val="24"/>
          <w:szCs w:val="25"/>
        </w:rPr>
        <w:t xml:space="preserve"> a obtenu </w:t>
      </w:r>
      <w:r w:rsidR="003616A2" w:rsidRPr="005318CD">
        <w:rPr>
          <w:rFonts w:ascii="Tahoma" w:hAnsi="Tahoma" w:cs="Tahoma"/>
          <w:color w:val="auto"/>
          <w:sz w:val="24"/>
          <w:szCs w:val="25"/>
        </w:rPr>
        <w:t>6.187 voix</w:t>
      </w:r>
      <w:r w:rsidR="00E944CD" w:rsidRPr="005318CD">
        <w:rPr>
          <w:rFonts w:ascii="Tahoma" w:hAnsi="Tahoma" w:cs="Tahoma"/>
          <w:color w:val="auto"/>
          <w:sz w:val="24"/>
          <w:szCs w:val="25"/>
        </w:rPr>
        <w:t> ;</w:t>
      </w:r>
    </w:p>
    <w:p w:rsidR="00BD3704" w:rsidRPr="008774C4" w:rsidRDefault="00BD3704" w:rsidP="00BD3704">
      <w:pPr>
        <w:pStyle w:val="Paragraphedeliste"/>
        <w:spacing w:line="276" w:lineRule="auto"/>
        <w:ind w:right="50" w:firstLine="0"/>
        <w:rPr>
          <w:rFonts w:ascii="Tahoma" w:hAnsi="Tahoma" w:cs="Tahoma"/>
          <w:color w:val="auto"/>
          <w:sz w:val="8"/>
          <w:szCs w:val="25"/>
        </w:rPr>
      </w:pPr>
    </w:p>
    <w:p w:rsidR="00B050A4" w:rsidRPr="00BD451F" w:rsidRDefault="009B4A38" w:rsidP="00BD451F">
      <w:pPr>
        <w:pStyle w:val="Paragraphedeliste"/>
        <w:numPr>
          <w:ilvl w:val="0"/>
          <w:numId w:val="16"/>
        </w:numPr>
        <w:spacing w:line="276" w:lineRule="auto"/>
        <w:ind w:right="50"/>
        <w:rPr>
          <w:rFonts w:ascii="Tahoma" w:hAnsi="Tahoma" w:cs="Tahoma"/>
          <w:color w:val="auto"/>
          <w:sz w:val="24"/>
          <w:szCs w:val="25"/>
        </w:rPr>
      </w:pPr>
      <w:r w:rsidRPr="00BD451F">
        <w:rPr>
          <w:rFonts w:ascii="Tahoma" w:hAnsi="Tahoma" w:cs="Tahoma"/>
          <w:color w:val="auto"/>
          <w:sz w:val="24"/>
          <w:szCs w:val="25"/>
        </w:rPr>
        <w:t>La liste UDPS/</w:t>
      </w:r>
      <w:proofErr w:type="spellStart"/>
      <w:r w:rsidRPr="00BD451F">
        <w:rPr>
          <w:rFonts w:ascii="Tahoma" w:hAnsi="Tahoma" w:cs="Tahoma"/>
          <w:color w:val="auto"/>
          <w:sz w:val="24"/>
          <w:szCs w:val="25"/>
        </w:rPr>
        <w:t>Tshisekedi</w:t>
      </w:r>
      <w:proofErr w:type="spellEnd"/>
      <w:r w:rsidRPr="00BD451F">
        <w:rPr>
          <w:rFonts w:ascii="Tahoma" w:hAnsi="Tahoma" w:cs="Tahoma"/>
          <w:color w:val="auto"/>
          <w:sz w:val="24"/>
          <w:szCs w:val="25"/>
        </w:rPr>
        <w:t xml:space="preserve"> </w:t>
      </w:r>
      <w:r w:rsidR="00110C0D" w:rsidRPr="00BD451F">
        <w:rPr>
          <w:rFonts w:ascii="Tahoma" w:hAnsi="Tahoma" w:cs="Tahoma"/>
          <w:color w:val="auto"/>
          <w:sz w:val="24"/>
          <w:szCs w:val="25"/>
        </w:rPr>
        <w:t xml:space="preserve">avec 5.603 voix et son </w:t>
      </w:r>
      <w:r w:rsidR="000D0E6C" w:rsidRPr="00BD451F">
        <w:rPr>
          <w:rFonts w:ascii="Tahoma" w:hAnsi="Tahoma" w:cs="Tahoma"/>
          <w:color w:val="auto"/>
          <w:sz w:val="24"/>
          <w:szCs w:val="25"/>
        </w:rPr>
        <w:t>candidat MBO, proclamé élu</w:t>
      </w:r>
      <w:r w:rsidR="00BD451F">
        <w:rPr>
          <w:rFonts w:ascii="Tahoma" w:hAnsi="Tahoma" w:cs="Tahoma"/>
          <w:color w:val="auto"/>
          <w:sz w:val="24"/>
          <w:szCs w:val="25"/>
        </w:rPr>
        <w:t xml:space="preserve">, </w:t>
      </w:r>
      <w:r w:rsidR="00B050A4" w:rsidRPr="00BD451F">
        <w:rPr>
          <w:rFonts w:ascii="Tahoma" w:eastAsia="Times New Roman" w:hAnsi="Tahoma" w:cs="Tahoma"/>
          <w:sz w:val="24"/>
          <w:szCs w:val="24"/>
          <w:lang w:eastAsia="en-US"/>
        </w:rPr>
        <w:t xml:space="preserve">a obtenu à lui seul 3.315 voix ; </w:t>
      </w:r>
    </w:p>
    <w:p w:rsidR="00904FDE" w:rsidRPr="00904FDE" w:rsidRDefault="00904FDE" w:rsidP="00904FDE">
      <w:pPr>
        <w:spacing w:after="0"/>
        <w:ind w:right="50"/>
        <w:rPr>
          <w:rFonts w:ascii="Tahoma" w:hAnsi="Tahoma" w:cs="Tahoma"/>
          <w:b/>
          <w:sz w:val="24"/>
          <w:szCs w:val="25"/>
          <w:u w:val="single"/>
        </w:rPr>
      </w:pPr>
      <w:r w:rsidRPr="00904FDE">
        <w:rPr>
          <w:rFonts w:ascii="Tahoma" w:hAnsi="Tahoma" w:cs="Tahoma"/>
          <w:b/>
          <w:sz w:val="24"/>
          <w:szCs w:val="25"/>
          <w:u w:val="single"/>
        </w:rPr>
        <w:lastRenderedPageBreak/>
        <w:t>REA. 366</w:t>
      </w:r>
      <w:r w:rsidRPr="00904FDE">
        <w:rPr>
          <w:rFonts w:ascii="Tahoma" w:hAnsi="Tahoma" w:cs="Tahoma"/>
          <w:b/>
          <w:sz w:val="24"/>
          <w:szCs w:val="25"/>
        </w:rPr>
        <w:t xml:space="preserve">                 </w:t>
      </w:r>
      <w:r>
        <w:rPr>
          <w:rFonts w:ascii="Tahoma" w:hAnsi="Tahoma" w:cs="Tahoma"/>
          <w:b/>
          <w:sz w:val="24"/>
          <w:szCs w:val="25"/>
        </w:rPr>
        <w:t xml:space="preserve">          </w:t>
      </w:r>
      <w:r w:rsidRPr="00904FDE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  <w:u w:val="single"/>
        </w:rPr>
        <w:t>Huit</w:t>
      </w:r>
      <w:r w:rsidRPr="00904FDE">
        <w:rPr>
          <w:rFonts w:ascii="Tahoma" w:hAnsi="Tahoma" w:cs="Tahoma"/>
          <w:b/>
          <w:sz w:val="24"/>
          <w:szCs w:val="25"/>
          <w:u w:val="single"/>
        </w:rPr>
        <w:t>ième feuillet</w:t>
      </w:r>
    </w:p>
    <w:p w:rsidR="00B050A4" w:rsidRPr="00BD1B74" w:rsidRDefault="00B050A4" w:rsidP="00B050A4">
      <w:pPr>
        <w:shd w:val="clear" w:color="auto" w:fill="FFFFFF"/>
        <w:autoSpaceDE w:val="0"/>
        <w:autoSpaceDN w:val="0"/>
        <w:adjustRightInd w:val="0"/>
        <w:spacing w:after="0" w:line="240" w:lineRule="auto"/>
        <w:ind w:left="0" w:right="0" w:firstLine="1560"/>
        <w:rPr>
          <w:rFonts w:ascii="Tahoma" w:eastAsia="Calibri" w:hAnsi="Tahoma" w:cs="Tahoma"/>
          <w:sz w:val="20"/>
          <w:szCs w:val="24"/>
          <w:lang w:eastAsia="en-US"/>
        </w:rPr>
      </w:pPr>
    </w:p>
    <w:p w:rsidR="00B050A4" w:rsidRPr="00B050A4" w:rsidRDefault="00B050A4" w:rsidP="00FD325C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851"/>
        <w:rPr>
          <w:rFonts w:ascii="Tahoma" w:eastAsia="Times New Roman" w:hAnsi="Tahoma" w:cs="Tahoma"/>
          <w:sz w:val="24"/>
          <w:szCs w:val="24"/>
          <w:lang w:eastAsia="en-US"/>
        </w:rPr>
      </w:pPr>
      <w:r w:rsidRPr="00B050A4">
        <w:rPr>
          <w:rFonts w:ascii="Tahoma" w:eastAsia="Calibri" w:hAnsi="Tahoma" w:cs="Tahoma"/>
          <w:sz w:val="24"/>
          <w:szCs w:val="24"/>
          <w:lang w:eastAsia="en-US"/>
        </w:rPr>
        <w:t xml:space="preserve">La liste MLC avec 3.739 voix et son candidat SAMBA 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à lui seul a obtenu 3.150 voix ;</w:t>
      </w:r>
    </w:p>
    <w:p w:rsidR="00B050A4" w:rsidRPr="00BD56DC" w:rsidRDefault="00B050A4" w:rsidP="00B050A4">
      <w:pPr>
        <w:shd w:val="clear" w:color="auto" w:fill="FFFFFF"/>
        <w:autoSpaceDE w:val="0"/>
        <w:autoSpaceDN w:val="0"/>
        <w:adjustRightInd w:val="0"/>
        <w:spacing w:after="0" w:line="240" w:lineRule="auto"/>
        <w:ind w:left="0" w:right="0" w:firstLine="1560"/>
        <w:rPr>
          <w:rFonts w:ascii="Tahoma" w:eastAsia="Calibri" w:hAnsi="Tahoma" w:cs="Tahoma"/>
          <w:color w:val="auto"/>
          <w:sz w:val="10"/>
          <w:szCs w:val="24"/>
          <w:lang w:eastAsia="en-US"/>
        </w:rPr>
      </w:pPr>
    </w:p>
    <w:p w:rsidR="00B050A4" w:rsidRPr="00B050A4" w:rsidRDefault="00B050A4" w:rsidP="00FD325C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851"/>
        <w:rPr>
          <w:rFonts w:ascii="Tahoma" w:eastAsia="Times New Roman" w:hAnsi="Tahoma" w:cs="Tahoma"/>
          <w:sz w:val="24"/>
          <w:szCs w:val="24"/>
          <w:lang w:eastAsia="en-US"/>
        </w:rPr>
      </w:pPr>
      <w:r w:rsidRPr="00B050A4">
        <w:rPr>
          <w:rFonts w:ascii="Tahoma" w:eastAsia="Calibri" w:hAnsi="Tahoma" w:cs="Tahoma"/>
          <w:sz w:val="24"/>
          <w:szCs w:val="24"/>
          <w:lang w:eastAsia="en-US"/>
        </w:rPr>
        <w:t>La CENI sollicite le rejet des pi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èces produites par l'appelant étant donné qu'il n'y a pas de signatures des membres du bureau ainsi que des pouvoirs.</w:t>
      </w:r>
    </w:p>
    <w:p w:rsidR="00B050A4" w:rsidRPr="00BD1B74" w:rsidRDefault="00B050A4" w:rsidP="0010624F">
      <w:pPr>
        <w:shd w:val="clear" w:color="auto" w:fill="FFFFFF"/>
        <w:autoSpaceDE w:val="0"/>
        <w:autoSpaceDN w:val="0"/>
        <w:adjustRightInd w:val="0"/>
        <w:spacing w:after="0" w:line="240" w:lineRule="auto"/>
        <w:ind w:left="0" w:right="0" w:firstLine="851"/>
        <w:rPr>
          <w:rFonts w:ascii="Tahoma" w:eastAsia="Calibri" w:hAnsi="Tahoma" w:cs="Tahoma"/>
          <w:color w:val="auto"/>
          <w:sz w:val="8"/>
          <w:szCs w:val="24"/>
          <w:lang w:eastAsia="en-US"/>
        </w:rPr>
      </w:pPr>
    </w:p>
    <w:p w:rsidR="00B050A4" w:rsidRPr="00B050A4" w:rsidRDefault="00B050A4" w:rsidP="00FD325C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851"/>
        <w:rPr>
          <w:rFonts w:ascii="Tahoma" w:eastAsia="Times New Roman" w:hAnsi="Tahoma" w:cs="Tahoma"/>
          <w:sz w:val="24"/>
          <w:szCs w:val="24"/>
          <w:lang w:eastAsia="en-US"/>
        </w:rPr>
      </w:pPr>
      <w:r w:rsidRPr="00B050A4">
        <w:rPr>
          <w:rFonts w:ascii="Tahoma" w:eastAsia="Calibri" w:hAnsi="Tahoma" w:cs="Tahoma"/>
          <w:sz w:val="24"/>
          <w:szCs w:val="24"/>
          <w:lang w:eastAsia="en-US"/>
        </w:rPr>
        <w:t>Le Conseil d'Etat constate que le premier juge a mal dit le droit en d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 xml:space="preserve">éclarant la requête irrecevable faute de preuves alors qu'en l'espèce, il l'aurait déclaré non fondée sur ce moyen. </w:t>
      </w:r>
    </w:p>
    <w:p w:rsidR="00B050A4" w:rsidRPr="00BD56DC" w:rsidRDefault="00B050A4" w:rsidP="0010624F">
      <w:pPr>
        <w:shd w:val="clear" w:color="auto" w:fill="FFFFFF"/>
        <w:autoSpaceDE w:val="0"/>
        <w:autoSpaceDN w:val="0"/>
        <w:adjustRightInd w:val="0"/>
        <w:spacing w:after="0" w:line="240" w:lineRule="auto"/>
        <w:ind w:left="0" w:right="0" w:firstLine="851"/>
        <w:rPr>
          <w:rFonts w:ascii="Tahoma" w:eastAsia="Times New Roman" w:hAnsi="Tahoma" w:cs="Tahoma"/>
          <w:sz w:val="6"/>
          <w:szCs w:val="24"/>
          <w:lang w:eastAsia="en-US"/>
        </w:rPr>
      </w:pPr>
    </w:p>
    <w:p w:rsidR="00B050A4" w:rsidRPr="00B050A4" w:rsidRDefault="00B050A4" w:rsidP="00FD325C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851"/>
        <w:rPr>
          <w:rFonts w:ascii="Tahoma" w:eastAsia="Times New Roman" w:hAnsi="Tahoma" w:cs="Tahoma"/>
          <w:sz w:val="24"/>
          <w:szCs w:val="24"/>
          <w:lang w:eastAsia="en-US"/>
        </w:rPr>
      </w:pP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Son œuvre sera en conséquence infirmée; et, évoquant le Conseil d'Etat dira la requête</w:t>
      </w:r>
      <w:r w:rsidRPr="00B050A4">
        <w:rPr>
          <w:rFonts w:ascii="Tahoma" w:eastAsia="Times New Roman" w:hAnsi="Tahoma" w:cs="Tahoma"/>
          <w:sz w:val="24"/>
          <w:szCs w:val="24"/>
          <w:vertAlign w:val="superscript"/>
          <w:lang w:eastAsia="en-US"/>
        </w:rPr>
        <w:t xml:space="preserve"> 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recevable et fondée ;</w:t>
      </w:r>
    </w:p>
    <w:p w:rsidR="00B050A4" w:rsidRPr="00FD325C" w:rsidRDefault="00B050A4" w:rsidP="0010624F">
      <w:pPr>
        <w:shd w:val="clear" w:color="auto" w:fill="FFFFFF"/>
        <w:autoSpaceDE w:val="0"/>
        <w:autoSpaceDN w:val="0"/>
        <w:adjustRightInd w:val="0"/>
        <w:spacing w:after="0" w:line="240" w:lineRule="auto"/>
        <w:ind w:left="0" w:right="0" w:firstLine="851"/>
        <w:rPr>
          <w:rFonts w:ascii="Tahoma" w:eastAsia="Times New Roman" w:hAnsi="Tahoma" w:cs="Tahoma"/>
          <w:sz w:val="10"/>
          <w:szCs w:val="24"/>
          <w:lang w:eastAsia="en-US"/>
        </w:rPr>
      </w:pPr>
    </w:p>
    <w:p w:rsidR="00B050A4" w:rsidRPr="00B050A4" w:rsidRDefault="00B050A4" w:rsidP="00FD325C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851"/>
        <w:rPr>
          <w:rFonts w:ascii="Tahoma" w:eastAsia="Times New Roman" w:hAnsi="Tahoma" w:cs="Tahoma"/>
          <w:sz w:val="24"/>
          <w:szCs w:val="24"/>
          <w:lang w:eastAsia="en-US"/>
        </w:rPr>
      </w:pPr>
      <w:r w:rsidRPr="00B050A4">
        <w:rPr>
          <w:rFonts w:ascii="Tahoma" w:eastAsia="Calibri" w:hAnsi="Tahoma" w:cs="Tahoma"/>
          <w:sz w:val="24"/>
          <w:szCs w:val="24"/>
          <w:lang w:eastAsia="en-US"/>
        </w:rPr>
        <w:t>En effet, l'article 74 quater alin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 xml:space="preserve">éa 2 de la loi électorale dispose : « la juridiction saisie prend toutes les mesures d'instruction nécessaires. </w:t>
      </w:r>
    </w:p>
    <w:p w:rsidR="00B050A4" w:rsidRPr="00BD56DC" w:rsidRDefault="00B050A4" w:rsidP="00B050A4">
      <w:pPr>
        <w:shd w:val="clear" w:color="auto" w:fill="FFFFFF"/>
        <w:autoSpaceDE w:val="0"/>
        <w:autoSpaceDN w:val="0"/>
        <w:adjustRightInd w:val="0"/>
        <w:spacing w:after="0" w:line="240" w:lineRule="auto"/>
        <w:ind w:left="0" w:right="0" w:firstLine="1560"/>
        <w:rPr>
          <w:rFonts w:ascii="Tahoma" w:eastAsia="Times New Roman" w:hAnsi="Tahoma" w:cs="Tahoma"/>
          <w:sz w:val="6"/>
          <w:szCs w:val="24"/>
          <w:lang w:eastAsia="en-US"/>
        </w:rPr>
      </w:pPr>
    </w:p>
    <w:p w:rsidR="00B050A4" w:rsidRDefault="00B050A4" w:rsidP="00233B61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851"/>
        <w:rPr>
          <w:rFonts w:ascii="Tahoma" w:eastAsia="Calibri" w:hAnsi="Tahoma" w:cs="Tahoma"/>
          <w:color w:val="auto"/>
          <w:sz w:val="24"/>
          <w:szCs w:val="24"/>
          <w:lang w:eastAsia="en-US"/>
        </w:rPr>
      </w:pP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La Commission Electorale Nationale Indépendante ainsi que toute autorité politique ou administrative sont tenues de lui communiquer toutes les pièces nécessaires en leur possession.»</w:t>
      </w:r>
    </w:p>
    <w:p w:rsidR="00FD325C" w:rsidRPr="00183F94" w:rsidRDefault="00FD325C" w:rsidP="00233B61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851"/>
        <w:rPr>
          <w:rFonts w:ascii="Tahoma" w:eastAsia="Calibri" w:hAnsi="Tahoma" w:cs="Tahoma"/>
          <w:color w:val="auto"/>
          <w:sz w:val="8"/>
          <w:szCs w:val="24"/>
          <w:lang w:eastAsia="en-US"/>
        </w:rPr>
      </w:pPr>
    </w:p>
    <w:p w:rsidR="00B050A4" w:rsidRDefault="00B050A4" w:rsidP="00183F94">
      <w:pPr>
        <w:spacing w:after="0" w:line="276" w:lineRule="auto"/>
        <w:ind w:left="0" w:right="0" w:firstLine="851"/>
        <w:rPr>
          <w:rFonts w:ascii="Tahoma" w:eastAsia="Times New Roman" w:hAnsi="Tahoma" w:cs="Tahoma"/>
          <w:sz w:val="24"/>
          <w:szCs w:val="24"/>
          <w:lang w:eastAsia="en-US"/>
        </w:rPr>
      </w:pPr>
      <w:r w:rsidRPr="00B050A4">
        <w:rPr>
          <w:rFonts w:ascii="Tahoma" w:eastAsia="Calibri" w:hAnsi="Tahoma" w:cs="Tahoma"/>
          <w:sz w:val="24"/>
          <w:szCs w:val="24"/>
          <w:lang w:eastAsia="en-US"/>
        </w:rPr>
        <w:t>De ce qui pr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écède, l'obligation est faite à la CENI de transmettre aux juridictions compétentes saisies de contentieux, les fiches et procès-verbaux des résultats, mais rien au dossier n'indique que la CENI a obéi à cette disposition légale et s'est limitée à citer seulement le nombre de voix obtenues par chaque liste des candidats des partis ou regroupements politiques en compétition.</w:t>
      </w:r>
    </w:p>
    <w:p w:rsidR="00183F94" w:rsidRPr="00183F94" w:rsidRDefault="00183F94" w:rsidP="00183F94">
      <w:pPr>
        <w:spacing w:after="0" w:line="276" w:lineRule="auto"/>
        <w:ind w:left="0" w:right="0" w:firstLine="851"/>
        <w:rPr>
          <w:rFonts w:ascii="Tahoma" w:eastAsia="Times New Roman" w:hAnsi="Tahoma" w:cs="Tahoma"/>
          <w:sz w:val="8"/>
          <w:szCs w:val="24"/>
          <w:lang w:eastAsia="en-US"/>
        </w:rPr>
      </w:pPr>
    </w:p>
    <w:p w:rsidR="00B050A4" w:rsidRPr="00B050A4" w:rsidRDefault="00B050A4" w:rsidP="00183F94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851"/>
        <w:rPr>
          <w:rFonts w:ascii="Tahoma" w:eastAsia="Times New Roman" w:hAnsi="Tahoma" w:cs="Tahoma"/>
          <w:sz w:val="24"/>
          <w:szCs w:val="24"/>
          <w:lang w:eastAsia="en-US"/>
        </w:rPr>
      </w:pPr>
      <w:r w:rsidRPr="00B050A4">
        <w:rPr>
          <w:rFonts w:ascii="Tahoma" w:eastAsia="Calibri" w:hAnsi="Tahoma" w:cs="Tahoma"/>
          <w:sz w:val="24"/>
          <w:szCs w:val="24"/>
          <w:lang w:eastAsia="en-US"/>
        </w:rPr>
        <w:t>Le Conseil d'Etat note qu'aussi bien le parti MLC que le regroupement ACP-A ont atteint chacun le seuil de repr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ésentativité provinciale de 3% dans la ville province de Kinshasa.</w:t>
      </w:r>
    </w:p>
    <w:p w:rsidR="00B050A4" w:rsidRPr="00BD1B74" w:rsidRDefault="00B050A4" w:rsidP="00B050A4">
      <w:pPr>
        <w:shd w:val="clear" w:color="auto" w:fill="FFFFFF"/>
        <w:autoSpaceDE w:val="0"/>
        <w:autoSpaceDN w:val="0"/>
        <w:adjustRightInd w:val="0"/>
        <w:spacing w:after="0" w:line="240" w:lineRule="auto"/>
        <w:ind w:left="0" w:right="0" w:firstLine="1560"/>
        <w:rPr>
          <w:rFonts w:ascii="Tahoma" w:eastAsia="Calibri" w:hAnsi="Tahoma" w:cs="Tahoma"/>
          <w:color w:val="auto"/>
          <w:sz w:val="6"/>
          <w:szCs w:val="24"/>
          <w:lang w:eastAsia="en-US"/>
        </w:rPr>
      </w:pPr>
    </w:p>
    <w:p w:rsidR="00B050A4" w:rsidRPr="00B050A4" w:rsidRDefault="00B050A4" w:rsidP="00BD1B74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851"/>
        <w:rPr>
          <w:rFonts w:ascii="Tahoma" w:eastAsia="Times New Roman" w:hAnsi="Tahoma" w:cs="Tahoma"/>
          <w:sz w:val="24"/>
          <w:szCs w:val="24"/>
          <w:lang w:eastAsia="en-US"/>
        </w:rPr>
      </w:pPr>
      <w:r w:rsidRPr="00B050A4">
        <w:rPr>
          <w:rFonts w:ascii="Tahoma" w:eastAsia="Calibri" w:hAnsi="Tahoma" w:cs="Tahoma"/>
          <w:sz w:val="24"/>
          <w:szCs w:val="24"/>
          <w:lang w:eastAsia="en-US"/>
        </w:rPr>
        <w:t>Il rel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 xml:space="preserve">ève également que les déclarations de la CENI à l'audience publique ; la liste du parti politique MLC dans cette circonscription de la N'Sele a recueilli 3.739 voix et le candidat </w:t>
      </w:r>
      <w:r w:rsidRPr="00B050A4">
        <w:rPr>
          <w:rFonts w:ascii="Tahoma" w:eastAsia="Times New Roman" w:hAnsi="Tahoma" w:cs="Tahoma"/>
          <w:b/>
          <w:bCs/>
          <w:sz w:val="24"/>
          <w:szCs w:val="24"/>
          <w:lang w:eastAsia="en-US"/>
        </w:rPr>
        <w:t xml:space="preserve">SAMBA MWAMOLELE Clovis 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à lui seul gagné 3.150 voix, mais elle ne dit rien sur la liste du regroupement ACP-A, sensée ne pas venir en ordre utile.</w:t>
      </w:r>
    </w:p>
    <w:p w:rsidR="00B050A4" w:rsidRPr="00AB6832" w:rsidRDefault="00B050A4" w:rsidP="00B050A4">
      <w:pPr>
        <w:shd w:val="clear" w:color="auto" w:fill="FFFFFF"/>
        <w:autoSpaceDE w:val="0"/>
        <w:autoSpaceDN w:val="0"/>
        <w:adjustRightInd w:val="0"/>
        <w:spacing w:after="0" w:line="240" w:lineRule="auto"/>
        <w:ind w:left="0" w:right="0" w:firstLine="1560"/>
        <w:rPr>
          <w:rFonts w:ascii="Tahoma" w:eastAsia="Calibri" w:hAnsi="Tahoma" w:cs="Tahoma"/>
          <w:color w:val="auto"/>
          <w:sz w:val="8"/>
          <w:szCs w:val="24"/>
          <w:lang w:eastAsia="en-US"/>
        </w:rPr>
      </w:pPr>
    </w:p>
    <w:p w:rsidR="00B050A4" w:rsidRPr="00B050A4" w:rsidRDefault="00B050A4" w:rsidP="00BD1B74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851"/>
        <w:rPr>
          <w:rFonts w:ascii="Tahoma" w:eastAsia="Times New Roman" w:hAnsi="Tahoma" w:cs="Tahoma"/>
          <w:sz w:val="24"/>
          <w:szCs w:val="24"/>
          <w:lang w:eastAsia="en-US"/>
        </w:rPr>
      </w:pPr>
      <w:r w:rsidRPr="00B050A4">
        <w:rPr>
          <w:rFonts w:ascii="Tahoma" w:eastAsia="Calibri" w:hAnsi="Tahoma" w:cs="Tahoma"/>
          <w:sz w:val="24"/>
          <w:szCs w:val="24"/>
          <w:lang w:eastAsia="en-US"/>
        </w:rPr>
        <w:t xml:space="preserve">Cependant, le Conseil d'Etat observe que face 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à ce vide, l'appelant prouve par les procès-verbaux et fiches des résultats produits au dossier que sa candidate a recueilli 8.300 voix, nombre de loin supérieur à celui recueilli par le candidat du MLC, pourtant proclamé élu.</w:t>
      </w:r>
    </w:p>
    <w:p w:rsidR="00AB6832" w:rsidRPr="009F111A" w:rsidRDefault="00AB6832" w:rsidP="00AB6832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366</w:t>
      </w:r>
      <w:r w:rsidRPr="00663A4C">
        <w:rPr>
          <w:rFonts w:ascii="Tahoma" w:hAnsi="Tahoma" w:cs="Tahoma"/>
          <w:b/>
          <w:sz w:val="24"/>
          <w:szCs w:val="25"/>
        </w:rPr>
        <w:t xml:space="preserve">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</w:rPr>
        <w:t xml:space="preserve">   </w:t>
      </w:r>
      <w:r w:rsidRPr="00663A4C">
        <w:rPr>
          <w:rFonts w:ascii="Tahoma" w:hAnsi="Tahoma" w:cs="Tahoma"/>
          <w:b/>
          <w:sz w:val="24"/>
          <w:szCs w:val="25"/>
        </w:rPr>
        <w:t xml:space="preserve">   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Neuvième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B050A4" w:rsidRPr="002D7254" w:rsidRDefault="00B050A4" w:rsidP="00B050A4">
      <w:pPr>
        <w:shd w:val="clear" w:color="auto" w:fill="FFFFFF"/>
        <w:autoSpaceDE w:val="0"/>
        <w:autoSpaceDN w:val="0"/>
        <w:adjustRightInd w:val="0"/>
        <w:spacing w:after="0" w:line="240" w:lineRule="auto"/>
        <w:ind w:left="0" w:right="0" w:firstLine="1560"/>
        <w:rPr>
          <w:rFonts w:ascii="Tahoma" w:eastAsia="Calibri" w:hAnsi="Tahoma" w:cs="Tahoma"/>
          <w:color w:val="auto"/>
          <w:sz w:val="24"/>
          <w:szCs w:val="24"/>
          <w:lang w:eastAsia="en-US"/>
        </w:rPr>
      </w:pPr>
    </w:p>
    <w:p w:rsidR="00B050A4" w:rsidRPr="00B050A4" w:rsidRDefault="00B050A4" w:rsidP="002D7254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851"/>
        <w:rPr>
          <w:rFonts w:ascii="Tahoma" w:eastAsia="Times New Roman" w:hAnsi="Tahoma" w:cs="Tahoma"/>
          <w:sz w:val="24"/>
          <w:szCs w:val="24"/>
          <w:lang w:eastAsia="en-US"/>
        </w:rPr>
      </w:pPr>
      <w:r w:rsidRPr="00B050A4">
        <w:rPr>
          <w:rFonts w:ascii="Tahoma" w:eastAsia="Calibri" w:hAnsi="Tahoma" w:cs="Tahoma"/>
          <w:sz w:val="24"/>
          <w:szCs w:val="24"/>
          <w:lang w:eastAsia="en-US"/>
        </w:rPr>
        <w:t>Il y a eu erreur mat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érielle qui mérite correction sur pied de l'article 75 alinéa 1 de la loi électorale de la loi n°06/006 du 09 mars 2006 susvisée ;</w:t>
      </w:r>
    </w:p>
    <w:p w:rsidR="00B050A4" w:rsidRPr="00A43FDD" w:rsidRDefault="00B050A4" w:rsidP="00B050A4">
      <w:pPr>
        <w:shd w:val="clear" w:color="auto" w:fill="FFFFFF"/>
        <w:autoSpaceDE w:val="0"/>
        <w:autoSpaceDN w:val="0"/>
        <w:adjustRightInd w:val="0"/>
        <w:spacing w:after="0" w:line="240" w:lineRule="auto"/>
        <w:ind w:left="0" w:right="0" w:firstLine="1560"/>
        <w:rPr>
          <w:rFonts w:ascii="Tahoma" w:eastAsia="Calibri" w:hAnsi="Tahoma" w:cs="Tahoma"/>
          <w:color w:val="auto"/>
          <w:sz w:val="8"/>
          <w:szCs w:val="24"/>
          <w:lang w:eastAsia="en-US"/>
        </w:rPr>
      </w:pPr>
    </w:p>
    <w:p w:rsidR="00B050A4" w:rsidRPr="009B2E7E" w:rsidRDefault="00B050A4" w:rsidP="009B2E7E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851"/>
        <w:rPr>
          <w:rFonts w:ascii="Tahoma" w:eastAsia="Times New Roman" w:hAnsi="Tahoma" w:cs="Tahoma"/>
          <w:sz w:val="24"/>
          <w:szCs w:val="24"/>
          <w:lang w:eastAsia="en-US"/>
        </w:rPr>
      </w:pPr>
      <w:r w:rsidRPr="00B050A4">
        <w:rPr>
          <w:rFonts w:ascii="Tahoma" w:eastAsia="Calibri" w:hAnsi="Tahoma" w:cs="Tahoma"/>
          <w:sz w:val="24"/>
          <w:szCs w:val="24"/>
          <w:lang w:eastAsia="en-US"/>
        </w:rPr>
        <w:t>Ainsi donc, en application du principe de liste ouverte, il s'av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ère que la</w:t>
      </w:r>
      <w:r w:rsidRPr="00B050A4">
        <w:rPr>
          <w:rFonts w:ascii="Tahoma" w:eastAsia="Calibri" w:hAnsi="Tahoma" w:cs="Tahoma"/>
          <w:color w:val="auto"/>
          <w:sz w:val="24"/>
          <w:szCs w:val="24"/>
          <w:lang w:eastAsia="en-US"/>
        </w:rPr>
        <w:t xml:space="preserve"> </w:t>
      </w:r>
      <w:r w:rsidRPr="00B050A4">
        <w:rPr>
          <w:rFonts w:ascii="Tahoma" w:eastAsia="Calibri" w:hAnsi="Tahoma" w:cs="Tahoma"/>
          <w:sz w:val="24"/>
          <w:szCs w:val="24"/>
          <w:lang w:eastAsia="en-US"/>
        </w:rPr>
        <w:t>liste du regroupement politique ACP-A est venue en ordre utile et sa candidate pr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écitée a obtenu plus de voix que celui du MLC, en conséquence, le Conseil  d</w:t>
      </w:r>
      <w:r w:rsidRPr="00B050A4">
        <w:rPr>
          <w:rFonts w:ascii="Tahoma" w:eastAsia="Calibri" w:hAnsi="Tahoma" w:cs="Tahoma"/>
          <w:sz w:val="24"/>
          <w:szCs w:val="24"/>
          <w:lang w:eastAsia="en-US"/>
        </w:rPr>
        <w:t>'Etat  consid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ère   que   c'est  par  erreur  que   ce   dernier  a   été   proclamé</w:t>
      </w:r>
      <w:r w:rsidR="009B2E7E">
        <w:rPr>
          <w:rFonts w:ascii="Tahoma" w:eastAsia="Times New Roman" w:hAnsi="Tahoma" w:cs="Tahoma"/>
          <w:sz w:val="24"/>
          <w:szCs w:val="24"/>
          <w:lang w:eastAsia="en-US"/>
        </w:rPr>
        <w:t xml:space="preserve"> </w:t>
      </w:r>
      <w:r w:rsidRPr="00B050A4">
        <w:rPr>
          <w:rFonts w:ascii="Tahoma" w:eastAsia="Calibri" w:hAnsi="Tahoma" w:cs="Tahoma"/>
          <w:sz w:val="24"/>
          <w:szCs w:val="24"/>
          <w:lang w:eastAsia="en-US"/>
        </w:rPr>
        <w:t xml:space="preserve">provisoirement 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élu ; et, corrigeant cette erre</w:t>
      </w:r>
      <w:r w:rsidR="009B2E7E">
        <w:rPr>
          <w:rFonts w:ascii="Tahoma" w:eastAsia="Times New Roman" w:hAnsi="Tahoma" w:cs="Tahoma"/>
          <w:sz w:val="24"/>
          <w:szCs w:val="24"/>
          <w:lang w:eastAsia="en-US"/>
        </w:rPr>
        <w:t xml:space="preserve">ur, il proclamera définitivement </w:t>
      </w:r>
      <w:r w:rsidR="009B2E7E" w:rsidRPr="00B050A4">
        <w:rPr>
          <w:rFonts w:ascii="Tahoma" w:eastAsia="Times New Roman" w:hAnsi="Tahoma" w:cs="Tahoma"/>
          <w:sz w:val="24"/>
          <w:szCs w:val="24"/>
          <w:lang w:eastAsia="en-US"/>
        </w:rPr>
        <w:t>élue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 xml:space="preserve"> députée provinciale dans la circonscription de la N'Sele, Madame </w:t>
      </w:r>
      <w:r w:rsidRPr="00B050A4">
        <w:rPr>
          <w:rFonts w:ascii="Tahoma" w:eastAsia="Times New Roman" w:hAnsi="Tahoma" w:cs="Tahoma"/>
          <w:b/>
          <w:bCs/>
          <w:sz w:val="24"/>
          <w:szCs w:val="24"/>
          <w:lang w:eastAsia="en-US"/>
        </w:rPr>
        <w:t xml:space="preserve">MOLIBA </w:t>
      </w:r>
      <w:r w:rsidR="009B2E7E">
        <w:rPr>
          <w:rFonts w:ascii="Tahoma" w:eastAsia="Calibri" w:hAnsi="Tahoma" w:cs="Tahoma"/>
          <w:b/>
          <w:bCs/>
          <w:sz w:val="24"/>
          <w:szCs w:val="24"/>
          <w:lang w:eastAsia="en-US"/>
        </w:rPr>
        <w:t>AKA</w:t>
      </w:r>
      <w:r w:rsidRPr="00B050A4">
        <w:rPr>
          <w:rFonts w:ascii="Tahoma" w:eastAsia="Calibri" w:hAnsi="Tahoma" w:cs="Tahoma"/>
          <w:b/>
          <w:bCs/>
          <w:sz w:val="24"/>
          <w:szCs w:val="24"/>
          <w:lang w:eastAsia="en-US"/>
        </w:rPr>
        <w:t>LIEBE S</w:t>
      </w:r>
      <w:r w:rsidRPr="00B050A4">
        <w:rPr>
          <w:rFonts w:ascii="Tahoma" w:eastAsia="Times New Roman" w:hAnsi="Tahoma" w:cs="Tahoma"/>
          <w:b/>
          <w:bCs/>
          <w:sz w:val="24"/>
          <w:szCs w:val="24"/>
          <w:lang w:eastAsia="en-US"/>
        </w:rPr>
        <w:t xml:space="preserve">éverine, 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 xml:space="preserve">candidate de l'ACP-A en lieu et place du candidat </w:t>
      </w:r>
      <w:r w:rsidRPr="00B050A4">
        <w:rPr>
          <w:rFonts w:ascii="Tahoma" w:eastAsia="Times New Roman" w:hAnsi="Tahoma" w:cs="Tahoma"/>
          <w:b/>
          <w:bCs/>
          <w:sz w:val="24"/>
          <w:szCs w:val="24"/>
          <w:lang w:eastAsia="en-US"/>
        </w:rPr>
        <w:t>SAMBA</w:t>
      </w:r>
      <w:r w:rsidRPr="00B050A4">
        <w:rPr>
          <w:rFonts w:ascii="Tahoma" w:eastAsia="Calibri" w:hAnsi="Tahoma" w:cs="Tahoma"/>
          <w:color w:val="auto"/>
          <w:sz w:val="24"/>
          <w:szCs w:val="24"/>
          <w:lang w:eastAsia="en-US"/>
        </w:rPr>
        <w:t xml:space="preserve"> </w:t>
      </w:r>
      <w:r w:rsidRPr="00B050A4">
        <w:rPr>
          <w:rFonts w:ascii="Tahoma" w:eastAsia="Calibri" w:hAnsi="Tahoma" w:cs="Tahoma"/>
          <w:b/>
          <w:bCs/>
          <w:sz w:val="24"/>
          <w:szCs w:val="24"/>
          <w:lang w:eastAsia="en-US"/>
        </w:rPr>
        <w:t>MWAMOLELE du MLC.</w:t>
      </w:r>
    </w:p>
    <w:p w:rsidR="00B050A4" w:rsidRPr="00DF39E1" w:rsidRDefault="00B050A4" w:rsidP="00B050A4">
      <w:pPr>
        <w:shd w:val="clear" w:color="auto" w:fill="FFFFFF"/>
        <w:autoSpaceDE w:val="0"/>
        <w:autoSpaceDN w:val="0"/>
        <w:adjustRightInd w:val="0"/>
        <w:spacing w:after="0" w:line="240" w:lineRule="auto"/>
        <w:ind w:left="0" w:right="0" w:firstLine="1560"/>
        <w:rPr>
          <w:rFonts w:ascii="Tahoma" w:eastAsia="Calibri" w:hAnsi="Tahoma" w:cs="Tahoma"/>
          <w:color w:val="auto"/>
          <w:sz w:val="10"/>
          <w:szCs w:val="24"/>
          <w:lang w:eastAsia="en-US"/>
        </w:rPr>
      </w:pPr>
    </w:p>
    <w:p w:rsidR="00B050A4" w:rsidRPr="00B050A4" w:rsidRDefault="00B050A4" w:rsidP="009742FE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851"/>
        <w:rPr>
          <w:rFonts w:ascii="Tahoma" w:eastAsia="Times New Roman" w:hAnsi="Tahoma" w:cs="Tahoma"/>
          <w:sz w:val="24"/>
          <w:szCs w:val="24"/>
          <w:lang w:eastAsia="en-US"/>
        </w:rPr>
      </w:pPr>
      <w:r w:rsidRPr="00B050A4">
        <w:rPr>
          <w:rFonts w:ascii="Tahoma" w:eastAsia="Calibri" w:hAnsi="Tahoma" w:cs="Tahoma"/>
          <w:sz w:val="24"/>
          <w:szCs w:val="24"/>
          <w:lang w:eastAsia="en-US"/>
        </w:rPr>
        <w:t>La proc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édure étant gratuite conformément à l'article 74 bis de la loi électorale, il n'y a pas lieu de paiement des frais d'instance.</w:t>
      </w:r>
    </w:p>
    <w:p w:rsidR="00B050A4" w:rsidRPr="009742FE" w:rsidRDefault="00B050A4" w:rsidP="00DF39E1">
      <w:pPr>
        <w:shd w:val="clear" w:color="auto" w:fill="FFFFFF"/>
        <w:autoSpaceDE w:val="0"/>
        <w:autoSpaceDN w:val="0"/>
        <w:adjustRightInd w:val="0"/>
        <w:spacing w:after="0" w:line="240" w:lineRule="auto"/>
        <w:ind w:left="0" w:right="0" w:firstLine="851"/>
        <w:rPr>
          <w:rFonts w:ascii="Tahoma" w:eastAsia="Calibri" w:hAnsi="Tahoma" w:cs="Tahoma"/>
          <w:color w:val="auto"/>
          <w:sz w:val="12"/>
          <w:szCs w:val="24"/>
          <w:lang w:eastAsia="en-US"/>
        </w:rPr>
      </w:pPr>
    </w:p>
    <w:p w:rsidR="00B050A4" w:rsidRPr="00B050A4" w:rsidRDefault="00B050A4" w:rsidP="00DF39E1">
      <w:pPr>
        <w:shd w:val="clear" w:color="auto" w:fill="FFFFFF"/>
        <w:autoSpaceDE w:val="0"/>
        <w:autoSpaceDN w:val="0"/>
        <w:adjustRightInd w:val="0"/>
        <w:spacing w:after="0" w:line="240" w:lineRule="auto"/>
        <w:ind w:left="0" w:right="0" w:firstLine="851"/>
        <w:rPr>
          <w:rFonts w:ascii="Tahoma" w:eastAsia="Calibri" w:hAnsi="Tahoma" w:cs="Tahoma"/>
          <w:sz w:val="24"/>
          <w:szCs w:val="24"/>
          <w:lang w:eastAsia="en-US"/>
        </w:rPr>
      </w:pPr>
      <w:r w:rsidRPr="00B050A4">
        <w:rPr>
          <w:rFonts w:ascii="Tahoma" w:eastAsia="Calibri" w:hAnsi="Tahoma" w:cs="Tahoma"/>
          <w:sz w:val="24"/>
          <w:szCs w:val="24"/>
          <w:lang w:eastAsia="en-US"/>
        </w:rPr>
        <w:t>C'est pourquoi ;</w:t>
      </w:r>
    </w:p>
    <w:p w:rsidR="00B050A4" w:rsidRPr="009742FE" w:rsidRDefault="00B050A4" w:rsidP="00DF39E1">
      <w:pPr>
        <w:shd w:val="clear" w:color="auto" w:fill="FFFFFF"/>
        <w:autoSpaceDE w:val="0"/>
        <w:autoSpaceDN w:val="0"/>
        <w:adjustRightInd w:val="0"/>
        <w:spacing w:after="0" w:line="240" w:lineRule="auto"/>
        <w:ind w:left="0" w:right="0" w:firstLine="851"/>
        <w:rPr>
          <w:rFonts w:ascii="Tahoma" w:eastAsia="Calibri" w:hAnsi="Tahoma" w:cs="Tahoma"/>
          <w:color w:val="auto"/>
          <w:sz w:val="16"/>
          <w:szCs w:val="24"/>
          <w:lang w:eastAsia="en-US"/>
        </w:rPr>
      </w:pPr>
    </w:p>
    <w:p w:rsidR="00B050A4" w:rsidRPr="00B050A4" w:rsidRDefault="00B050A4" w:rsidP="00BD579D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851"/>
        <w:rPr>
          <w:rFonts w:ascii="Tahoma" w:eastAsia="Times New Roman" w:hAnsi="Tahoma" w:cs="Tahoma"/>
          <w:sz w:val="24"/>
          <w:szCs w:val="24"/>
          <w:lang w:eastAsia="en-US"/>
        </w:rPr>
      </w:pPr>
      <w:r w:rsidRPr="00B050A4">
        <w:rPr>
          <w:rFonts w:ascii="Tahoma" w:eastAsia="Calibri" w:hAnsi="Tahoma" w:cs="Tahoma"/>
          <w:sz w:val="24"/>
          <w:szCs w:val="24"/>
          <w:lang w:eastAsia="en-US"/>
        </w:rPr>
        <w:t>Le Conseil d'Etat, Section du contentieux, si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égeant en matière électorale au second degré ;</w:t>
      </w:r>
    </w:p>
    <w:p w:rsidR="00B050A4" w:rsidRPr="00BD579D" w:rsidRDefault="00B050A4" w:rsidP="00DF39E1">
      <w:pPr>
        <w:shd w:val="clear" w:color="auto" w:fill="FFFFFF"/>
        <w:autoSpaceDE w:val="0"/>
        <w:autoSpaceDN w:val="0"/>
        <w:adjustRightInd w:val="0"/>
        <w:spacing w:after="0" w:line="240" w:lineRule="auto"/>
        <w:ind w:left="0" w:right="0" w:firstLine="851"/>
        <w:rPr>
          <w:rFonts w:ascii="Tahoma" w:eastAsia="Calibri" w:hAnsi="Tahoma" w:cs="Tahoma"/>
          <w:color w:val="auto"/>
          <w:sz w:val="12"/>
          <w:szCs w:val="24"/>
          <w:lang w:eastAsia="en-US"/>
        </w:rPr>
      </w:pPr>
    </w:p>
    <w:p w:rsidR="00D61870" w:rsidRDefault="00B050A4" w:rsidP="00D61870">
      <w:pPr>
        <w:numPr>
          <w:ilvl w:val="0"/>
          <w:numId w:val="22"/>
        </w:numPr>
        <w:spacing w:after="200" w:line="276" w:lineRule="auto"/>
        <w:ind w:left="851" w:right="0" w:hanging="284"/>
        <w:contextualSpacing/>
        <w:rPr>
          <w:rFonts w:ascii="Tahoma" w:eastAsia="Times New Roman" w:hAnsi="Tahoma" w:cs="Tahoma"/>
          <w:sz w:val="24"/>
          <w:szCs w:val="24"/>
          <w:lang w:eastAsia="en-US"/>
        </w:rPr>
      </w:pPr>
      <w:r w:rsidRPr="00B050A4">
        <w:rPr>
          <w:rFonts w:ascii="Tahoma" w:eastAsia="Calibri" w:hAnsi="Tahoma" w:cs="Tahoma"/>
          <w:sz w:val="24"/>
          <w:szCs w:val="24"/>
          <w:lang w:eastAsia="en-US"/>
        </w:rPr>
        <w:t>Vu la Constitution de la R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épublique Démocratique du Congo du 18 février 2006 telle que modifiée et complétée à ce jour ;</w:t>
      </w:r>
    </w:p>
    <w:p w:rsidR="00D61870" w:rsidRPr="00A145E4" w:rsidRDefault="00D61870" w:rsidP="00D61870">
      <w:pPr>
        <w:spacing w:after="200" w:line="276" w:lineRule="auto"/>
        <w:ind w:left="851" w:right="0" w:firstLine="0"/>
        <w:contextualSpacing/>
        <w:rPr>
          <w:rFonts w:ascii="Tahoma" w:eastAsia="Times New Roman" w:hAnsi="Tahoma" w:cs="Tahoma"/>
          <w:sz w:val="8"/>
          <w:szCs w:val="24"/>
          <w:lang w:eastAsia="en-US"/>
        </w:rPr>
      </w:pPr>
    </w:p>
    <w:p w:rsidR="00D61870" w:rsidRPr="00D61870" w:rsidRDefault="00B050A4" w:rsidP="00D61870">
      <w:pPr>
        <w:numPr>
          <w:ilvl w:val="0"/>
          <w:numId w:val="22"/>
        </w:numPr>
        <w:spacing w:after="200" w:line="276" w:lineRule="auto"/>
        <w:ind w:left="851" w:right="0" w:hanging="284"/>
        <w:contextualSpacing/>
        <w:rPr>
          <w:rFonts w:ascii="Tahoma" w:eastAsia="Times New Roman" w:hAnsi="Tahoma" w:cs="Tahoma"/>
          <w:sz w:val="24"/>
          <w:szCs w:val="24"/>
          <w:lang w:eastAsia="en-US"/>
        </w:rPr>
      </w:pPr>
      <w:r w:rsidRPr="00D61870">
        <w:rPr>
          <w:rFonts w:ascii="Tahoma" w:eastAsia="Calibri" w:hAnsi="Tahoma" w:cs="Tahoma"/>
          <w:sz w:val="24"/>
          <w:szCs w:val="24"/>
          <w:lang w:eastAsia="en-US"/>
        </w:rPr>
        <w:t>Vu  la  Loi  organique  n</w:t>
      </w:r>
      <w:r w:rsidRPr="00D61870">
        <w:rPr>
          <w:rFonts w:ascii="Tahoma" w:eastAsia="Times New Roman" w:hAnsi="Tahoma" w:cs="Tahoma"/>
          <w:sz w:val="24"/>
          <w:szCs w:val="24"/>
          <w:lang w:eastAsia="en-US"/>
        </w:rPr>
        <w:t>°16/27  du   15   octobre  2016 portant l’organisation, compétence et fonctionnement des juridictions de l'ordre administrait spécialement en son article 96 ;</w:t>
      </w:r>
    </w:p>
    <w:p w:rsidR="00D61870" w:rsidRPr="00A145E4" w:rsidRDefault="00D61870" w:rsidP="00D61870">
      <w:pPr>
        <w:spacing w:after="200" w:line="276" w:lineRule="auto"/>
        <w:ind w:left="851" w:right="0" w:firstLine="0"/>
        <w:contextualSpacing/>
        <w:rPr>
          <w:rFonts w:ascii="Tahoma" w:eastAsia="Times New Roman" w:hAnsi="Tahoma" w:cs="Tahoma"/>
          <w:sz w:val="10"/>
          <w:szCs w:val="24"/>
          <w:lang w:eastAsia="en-US"/>
        </w:rPr>
      </w:pPr>
    </w:p>
    <w:p w:rsidR="000C607E" w:rsidRPr="000C607E" w:rsidRDefault="00B050A4" w:rsidP="000C607E">
      <w:pPr>
        <w:numPr>
          <w:ilvl w:val="0"/>
          <w:numId w:val="22"/>
        </w:numPr>
        <w:spacing w:after="200" w:line="276" w:lineRule="auto"/>
        <w:ind w:left="851" w:right="0" w:hanging="284"/>
        <w:contextualSpacing/>
        <w:rPr>
          <w:rFonts w:ascii="Tahoma" w:eastAsia="Times New Roman" w:hAnsi="Tahoma" w:cs="Tahoma"/>
          <w:sz w:val="24"/>
          <w:szCs w:val="24"/>
          <w:lang w:eastAsia="en-US"/>
        </w:rPr>
      </w:pPr>
      <w:r w:rsidRPr="00D61870">
        <w:rPr>
          <w:rFonts w:ascii="Tahoma" w:eastAsia="Calibri" w:hAnsi="Tahoma" w:cs="Tahoma"/>
          <w:sz w:val="24"/>
          <w:szCs w:val="24"/>
          <w:lang w:eastAsia="en-US"/>
        </w:rPr>
        <w:t xml:space="preserve"> Vu la loi n</w:t>
      </w:r>
      <w:r w:rsidRPr="00D61870">
        <w:rPr>
          <w:rFonts w:ascii="Tahoma" w:eastAsia="Times New Roman" w:hAnsi="Tahoma" w:cs="Tahoma"/>
          <w:sz w:val="24"/>
          <w:szCs w:val="24"/>
          <w:lang w:eastAsia="en-US"/>
        </w:rPr>
        <w:t>°06/006 du 09 mars 2006 portant organisation des élections présidentielle, législatives, provinciales, urbaines, municipales et locales telle que modifiée à ce jour</w:t>
      </w:r>
      <w:r w:rsidR="00812A3D">
        <w:rPr>
          <w:rFonts w:ascii="Tahoma" w:eastAsia="Times New Roman" w:hAnsi="Tahoma" w:cs="Tahoma"/>
          <w:sz w:val="24"/>
          <w:szCs w:val="24"/>
          <w:lang w:eastAsia="en-US"/>
        </w:rPr>
        <w:t xml:space="preserve"> </w:t>
      </w:r>
      <w:r w:rsidRPr="00D61870">
        <w:rPr>
          <w:rFonts w:ascii="Tahoma" w:eastAsia="Times New Roman" w:hAnsi="Tahoma" w:cs="Tahoma"/>
          <w:sz w:val="24"/>
          <w:szCs w:val="24"/>
          <w:lang w:eastAsia="en-US"/>
        </w:rPr>
        <w:t xml:space="preserve">; spécialement en ses articles 74 </w:t>
      </w:r>
      <w:r w:rsidR="00812A3D">
        <w:rPr>
          <w:rFonts w:ascii="Tahoma" w:eastAsia="Times New Roman" w:hAnsi="Tahoma" w:cs="Tahoma"/>
          <w:sz w:val="24"/>
          <w:szCs w:val="24"/>
          <w:lang w:eastAsia="en-US"/>
        </w:rPr>
        <w:t xml:space="preserve"> </w:t>
      </w:r>
      <w:r w:rsidRPr="00D61870">
        <w:rPr>
          <w:rFonts w:ascii="Tahoma" w:eastAsia="Times New Roman" w:hAnsi="Tahoma" w:cs="Tahoma"/>
          <w:sz w:val="24"/>
          <w:szCs w:val="24"/>
          <w:lang w:eastAsia="en-US"/>
        </w:rPr>
        <w:t xml:space="preserve">et </w:t>
      </w:r>
      <w:r w:rsidR="00812A3D">
        <w:rPr>
          <w:rFonts w:ascii="Tahoma" w:eastAsia="Times New Roman" w:hAnsi="Tahoma" w:cs="Tahoma"/>
          <w:sz w:val="24"/>
          <w:szCs w:val="24"/>
          <w:lang w:eastAsia="en-US"/>
        </w:rPr>
        <w:t xml:space="preserve"> </w:t>
      </w:r>
      <w:r w:rsidRPr="00D61870">
        <w:rPr>
          <w:rFonts w:ascii="Tahoma" w:eastAsia="Times New Roman" w:hAnsi="Tahoma" w:cs="Tahoma"/>
          <w:sz w:val="24"/>
          <w:szCs w:val="24"/>
          <w:lang w:eastAsia="en-US"/>
        </w:rPr>
        <w:t>75 ;</w:t>
      </w:r>
    </w:p>
    <w:p w:rsidR="000C607E" w:rsidRPr="000C607E" w:rsidRDefault="000C607E" w:rsidP="000C607E">
      <w:pPr>
        <w:spacing w:after="200" w:line="276" w:lineRule="auto"/>
        <w:ind w:left="851" w:right="0" w:firstLine="0"/>
        <w:contextualSpacing/>
        <w:rPr>
          <w:rFonts w:ascii="Tahoma" w:eastAsia="Times New Roman" w:hAnsi="Tahoma" w:cs="Tahoma"/>
          <w:sz w:val="8"/>
          <w:szCs w:val="24"/>
          <w:lang w:eastAsia="en-US"/>
        </w:rPr>
      </w:pPr>
    </w:p>
    <w:p w:rsidR="00B050A4" w:rsidRDefault="00B050A4" w:rsidP="008C0029">
      <w:pPr>
        <w:numPr>
          <w:ilvl w:val="0"/>
          <w:numId w:val="22"/>
        </w:numPr>
        <w:spacing w:after="200" w:line="276" w:lineRule="auto"/>
        <w:ind w:left="851" w:right="0" w:hanging="284"/>
        <w:contextualSpacing/>
        <w:rPr>
          <w:rFonts w:ascii="Tahoma" w:eastAsia="Times New Roman" w:hAnsi="Tahoma" w:cs="Tahoma"/>
          <w:sz w:val="24"/>
          <w:szCs w:val="24"/>
          <w:lang w:eastAsia="en-US"/>
        </w:rPr>
      </w:pPr>
      <w:r w:rsidRPr="000C607E">
        <w:rPr>
          <w:rFonts w:ascii="Tahoma" w:eastAsia="Calibri" w:hAnsi="Tahoma" w:cs="Tahoma"/>
          <w:sz w:val="24"/>
          <w:szCs w:val="24"/>
          <w:lang w:eastAsia="en-US"/>
        </w:rPr>
        <w:t>Vu l'ordonnance n</w:t>
      </w:r>
      <w:r w:rsidRPr="000C607E">
        <w:rPr>
          <w:rFonts w:ascii="Tahoma" w:eastAsia="Times New Roman" w:hAnsi="Tahoma" w:cs="Tahoma"/>
          <w:sz w:val="24"/>
          <w:szCs w:val="24"/>
          <w:lang w:eastAsia="en-US"/>
        </w:rPr>
        <w:t>°19/001 du 10 janvier 2019 portant règlement intérieur du Conseil d'Etat ;</w:t>
      </w:r>
    </w:p>
    <w:p w:rsidR="008C0029" w:rsidRPr="001444E3" w:rsidRDefault="008C0029" w:rsidP="008C0029">
      <w:pPr>
        <w:spacing w:after="200" w:line="276" w:lineRule="auto"/>
        <w:ind w:left="0" w:right="0" w:firstLine="0"/>
        <w:contextualSpacing/>
        <w:rPr>
          <w:rFonts w:ascii="Tahoma" w:eastAsia="Times New Roman" w:hAnsi="Tahoma" w:cs="Tahoma"/>
          <w:sz w:val="14"/>
          <w:szCs w:val="24"/>
          <w:lang w:eastAsia="en-US"/>
        </w:rPr>
      </w:pPr>
    </w:p>
    <w:p w:rsidR="001444E3" w:rsidRDefault="00B050A4" w:rsidP="001444E3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851"/>
        <w:rPr>
          <w:rFonts w:ascii="Tahoma" w:eastAsia="Times New Roman" w:hAnsi="Tahoma" w:cs="Tahoma"/>
          <w:sz w:val="24"/>
          <w:szCs w:val="24"/>
          <w:lang w:eastAsia="en-US"/>
        </w:rPr>
      </w:pPr>
      <w:r w:rsidRPr="00B050A4">
        <w:rPr>
          <w:rFonts w:ascii="Tahoma" w:eastAsia="Calibri" w:hAnsi="Tahoma" w:cs="Tahoma"/>
          <w:sz w:val="24"/>
          <w:szCs w:val="24"/>
          <w:lang w:eastAsia="en-US"/>
        </w:rPr>
        <w:t>Le Minist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ère public entendu ;</w:t>
      </w:r>
    </w:p>
    <w:p w:rsidR="001444E3" w:rsidRPr="001444E3" w:rsidRDefault="001444E3" w:rsidP="001444E3">
      <w:pPr>
        <w:shd w:val="clear" w:color="auto" w:fill="FFFFFF"/>
        <w:autoSpaceDE w:val="0"/>
        <w:autoSpaceDN w:val="0"/>
        <w:adjustRightInd w:val="0"/>
        <w:spacing w:after="0" w:line="240" w:lineRule="auto"/>
        <w:ind w:left="0" w:right="0" w:firstLine="851"/>
        <w:rPr>
          <w:rFonts w:ascii="Tahoma" w:eastAsia="Times New Roman" w:hAnsi="Tahoma" w:cs="Tahoma"/>
          <w:sz w:val="18"/>
          <w:szCs w:val="24"/>
          <w:lang w:eastAsia="en-US"/>
        </w:rPr>
      </w:pPr>
    </w:p>
    <w:p w:rsidR="00B050A4" w:rsidRPr="001444E3" w:rsidRDefault="00B050A4" w:rsidP="001444E3">
      <w:pPr>
        <w:pStyle w:val="Paragraphedeliste"/>
        <w:numPr>
          <w:ilvl w:val="0"/>
          <w:numId w:val="23"/>
        </w:numPr>
        <w:shd w:val="clear" w:color="auto" w:fill="FFFFFF"/>
        <w:autoSpaceDE w:val="0"/>
        <w:autoSpaceDN w:val="0"/>
        <w:adjustRightInd w:val="0"/>
        <w:spacing w:after="0" w:line="276" w:lineRule="auto"/>
        <w:ind w:left="851" w:right="0" w:hanging="284"/>
        <w:rPr>
          <w:rFonts w:ascii="Tahoma" w:eastAsia="Times New Roman" w:hAnsi="Tahoma" w:cs="Tahoma"/>
          <w:sz w:val="24"/>
          <w:szCs w:val="24"/>
          <w:lang w:eastAsia="en-US"/>
        </w:rPr>
      </w:pPr>
      <w:r w:rsidRPr="001444E3">
        <w:rPr>
          <w:rFonts w:ascii="Tahoma" w:eastAsia="Calibri" w:hAnsi="Tahoma" w:cs="Tahoma"/>
          <w:sz w:val="24"/>
          <w:szCs w:val="24"/>
          <w:lang w:eastAsia="en-US"/>
        </w:rPr>
        <w:t>Re</w:t>
      </w:r>
      <w:r w:rsidRPr="001444E3">
        <w:rPr>
          <w:rFonts w:ascii="Tahoma" w:eastAsia="Times New Roman" w:hAnsi="Tahoma" w:cs="Tahoma"/>
          <w:sz w:val="24"/>
          <w:szCs w:val="24"/>
          <w:lang w:eastAsia="en-US"/>
        </w:rPr>
        <w:t>çoit mais dit non-fondé, l'irrecevabilité de l'appel tirée du défaut de qualité dans le chef du premier vice-président de l'ACP-A</w:t>
      </w:r>
      <w:r w:rsidR="00B40CC1">
        <w:rPr>
          <w:rFonts w:ascii="Tahoma" w:eastAsia="Times New Roman" w:hAnsi="Tahoma" w:cs="Tahoma"/>
          <w:sz w:val="24"/>
          <w:szCs w:val="24"/>
          <w:lang w:eastAsia="en-US"/>
        </w:rPr>
        <w:t xml:space="preserve"> </w:t>
      </w:r>
      <w:r w:rsidRPr="001444E3">
        <w:rPr>
          <w:rFonts w:ascii="Tahoma" w:eastAsia="Times New Roman" w:hAnsi="Tahoma" w:cs="Tahoma"/>
          <w:sz w:val="24"/>
          <w:szCs w:val="24"/>
          <w:lang w:eastAsia="en-US"/>
        </w:rPr>
        <w:t xml:space="preserve">; </w:t>
      </w:r>
    </w:p>
    <w:p w:rsidR="001444E3" w:rsidRPr="00B050A4" w:rsidRDefault="001444E3" w:rsidP="001444E3">
      <w:pPr>
        <w:shd w:val="clear" w:color="auto" w:fill="FFFFFF"/>
        <w:autoSpaceDE w:val="0"/>
        <w:autoSpaceDN w:val="0"/>
        <w:adjustRightInd w:val="0"/>
        <w:spacing w:after="0" w:line="240" w:lineRule="auto"/>
        <w:ind w:left="720" w:right="0" w:firstLine="0"/>
        <w:contextualSpacing/>
        <w:jc w:val="left"/>
        <w:rPr>
          <w:rFonts w:ascii="Tahoma" w:eastAsia="Calibri" w:hAnsi="Tahoma" w:cs="Tahoma"/>
          <w:color w:val="auto"/>
          <w:sz w:val="24"/>
          <w:szCs w:val="24"/>
          <w:lang w:eastAsia="en-US"/>
        </w:rPr>
      </w:pPr>
    </w:p>
    <w:p w:rsidR="007B5D2C" w:rsidRPr="009F111A" w:rsidRDefault="007B5D2C" w:rsidP="007B5D2C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366</w:t>
      </w:r>
      <w:r w:rsidRPr="00663A4C">
        <w:rPr>
          <w:rFonts w:ascii="Tahoma" w:hAnsi="Tahoma" w:cs="Tahoma"/>
          <w:b/>
          <w:sz w:val="24"/>
          <w:szCs w:val="25"/>
        </w:rPr>
        <w:t xml:space="preserve">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</w:t>
      </w:r>
      <w:r>
        <w:rPr>
          <w:rFonts w:ascii="Tahoma" w:hAnsi="Tahoma" w:cs="Tahoma"/>
          <w:b/>
          <w:sz w:val="24"/>
          <w:szCs w:val="25"/>
        </w:rPr>
        <w:t xml:space="preserve">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</w:rPr>
        <w:t xml:space="preserve">   </w:t>
      </w:r>
      <w:r w:rsidRPr="00663A4C">
        <w:rPr>
          <w:rFonts w:ascii="Tahoma" w:hAnsi="Tahoma" w:cs="Tahoma"/>
          <w:b/>
          <w:sz w:val="24"/>
          <w:szCs w:val="25"/>
        </w:rPr>
        <w:t xml:space="preserve">   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Dixième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7B5D2C" w:rsidRPr="00927AEC" w:rsidRDefault="007B5D2C" w:rsidP="00CF25EA">
      <w:pPr>
        <w:ind w:left="0" w:firstLine="0"/>
        <w:rPr>
          <w:rFonts w:ascii="Tahoma" w:eastAsia="Times New Roman" w:hAnsi="Tahoma" w:cs="Tahoma"/>
          <w:sz w:val="16"/>
          <w:szCs w:val="24"/>
          <w:lang w:eastAsia="en-US"/>
        </w:rPr>
      </w:pPr>
    </w:p>
    <w:p w:rsidR="00B050A4" w:rsidRPr="000368EE" w:rsidRDefault="00B050A4" w:rsidP="00B050A4">
      <w:pPr>
        <w:numPr>
          <w:ilvl w:val="0"/>
          <w:numId w:val="23"/>
        </w:numPr>
        <w:shd w:val="clear" w:color="auto" w:fill="FFFFFF"/>
        <w:autoSpaceDE w:val="0"/>
        <w:autoSpaceDN w:val="0"/>
        <w:adjustRightInd w:val="0"/>
        <w:spacing w:after="0" w:line="240" w:lineRule="auto"/>
        <w:ind w:right="0"/>
        <w:contextualSpacing/>
        <w:jc w:val="left"/>
        <w:rPr>
          <w:rFonts w:ascii="Tahoma" w:eastAsia="Calibri" w:hAnsi="Tahoma" w:cs="Tahoma"/>
          <w:color w:val="auto"/>
          <w:sz w:val="24"/>
          <w:szCs w:val="24"/>
          <w:lang w:eastAsia="en-US"/>
        </w:rPr>
      </w:pP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Reçoit l'appel de l'ACP-A et le dit fondé</w:t>
      </w:r>
      <w:r w:rsidR="000368EE">
        <w:rPr>
          <w:rFonts w:ascii="Tahoma" w:eastAsia="Times New Roman" w:hAnsi="Tahoma" w:cs="Tahoma"/>
          <w:sz w:val="24"/>
          <w:szCs w:val="24"/>
          <w:lang w:eastAsia="en-US"/>
        </w:rPr>
        <w:t xml:space="preserve"> 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;</w:t>
      </w:r>
    </w:p>
    <w:p w:rsidR="000368EE" w:rsidRPr="008D17C7" w:rsidRDefault="000368EE" w:rsidP="000368EE">
      <w:pPr>
        <w:shd w:val="clear" w:color="auto" w:fill="FFFFFF"/>
        <w:autoSpaceDE w:val="0"/>
        <w:autoSpaceDN w:val="0"/>
        <w:adjustRightInd w:val="0"/>
        <w:spacing w:after="0" w:line="240" w:lineRule="auto"/>
        <w:ind w:left="720" w:right="0" w:firstLine="0"/>
        <w:contextualSpacing/>
        <w:jc w:val="left"/>
        <w:rPr>
          <w:rFonts w:ascii="Tahoma" w:eastAsia="Calibri" w:hAnsi="Tahoma" w:cs="Tahoma"/>
          <w:color w:val="auto"/>
          <w:sz w:val="8"/>
          <w:szCs w:val="24"/>
          <w:lang w:eastAsia="en-US"/>
        </w:rPr>
      </w:pPr>
    </w:p>
    <w:p w:rsidR="000368EE" w:rsidRPr="000368EE" w:rsidRDefault="00B050A4" w:rsidP="000368EE">
      <w:pPr>
        <w:numPr>
          <w:ilvl w:val="0"/>
          <w:numId w:val="23"/>
        </w:numPr>
        <w:shd w:val="clear" w:color="auto" w:fill="FFFFFF"/>
        <w:autoSpaceDE w:val="0"/>
        <w:autoSpaceDN w:val="0"/>
        <w:adjustRightInd w:val="0"/>
        <w:spacing w:after="0" w:line="240" w:lineRule="auto"/>
        <w:ind w:right="0"/>
        <w:contextualSpacing/>
        <w:jc w:val="left"/>
        <w:rPr>
          <w:rFonts w:ascii="Tahoma" w:eastAsia="Calibri" w:hAnsi="Tahoma" w:cs="Tahoma"/>
          <w:color w:val="auto"/>
          <w:sz w:val="24"/>
          <w:szCs w:val="24"/>
          <w:lang w:eastAsia="en-US"/>
        </w:rPr>
      </w:pPr>
      <w:r w:rsidRPr="00B050A4">
        <w:rPr>
          <w:rFonts w:ascii="Tahoma" w:eastAsia="Calibri" w:hAnsi="Tahoma" w:cs="Tahoma"/>
          <w:sz w:val="24"/>
          <w:szCs w:val="24"/>
          <w:lang w:eastAsia="en-US"/>
        </w:rPr>
        <w:t>Annule l'arr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êt entrepris ;</w:t>
      </w:r>
    </w:p>
    <w:p w:rsidR="000368EE" w:rsidRPr="00103840" w:rsidRDefault="000368EE" w:rsidP="000368EE">
      <w:pPr>
        <w:shd w:val="clear" w:color="auto" w:fill="FFFFFF"/>
        <w:autoSpaceDE w:val="0"/>
        <w:autoSpaceDN w:val="0"/>
        <w:adjustRightInd w:val="0"/>
        <w:spacing w:after="0" w:line="240" w:lineRule="auto"/>
        <w:ind w:left="720" w:right="0" w:firstLine="0"/>
        <w:contextualSpacing/>
        <w:jc w:val="left"/>
        <w:rPr>
          <w:rFonts w:ascii="Tahoma" w:eastAsia="Calibri" w:hAnsi="Tahoma" w:cs="Tahoma"/>
          <w:color w:val="auto"/>
          <w:sz w:val="6"/>
          <w:szCs w:val="24"/>
          <w:lang w:eastAsia="en-US"/>
        </w:rPr>
      </w:pPr>
    </w:p>
    <w:p w:rsidR="00F47537" w:rsidRPr="00F47537" w:rsidRDefault="00B050A4" w:rsidP="00F47537">
      <w:pPr>
        <w:numPr>
          <w:ilvl w:val="0"/>
          <w:numId w:val="23"/>
        </w:numPr>
        <w:shd w:val="clear" w:color="auto" w:fill="FFFFFF"/>
        <w:autoSpaceDE w:val="0"/>
        <w:autoSpaceDN w:val="0"/>
        <w:adjustRightInd w:val="0"/>
        <w:spacing w:after="0" w:line="240" w:lineRule="auto"/>
        <w:ind w:right="0"/>
        <w:contextualSpacing/>
        <w:jc w:val="left"/>
        <w:rPr>
          <w:rFonts w:ascii="Tahoma" w:eastAsia="Calibri" w:hAnsi="Tahoma" w:cs="Tahoma"/>
          <w:color w:val="auto"/>
          <w:sz w:val="24"/>
          <w:szCs w:val="24"/>
          <w:lang w:eastAsia="en-US"/>
        </w:rPr>
      </w:pPr>
      <w:r w:rsidRPr="00B050A4">
        <w:rPr>
          <w:rFonts w:ascii="Tahoma" w:eastAsia="Calibri" w:hAnsi="Tahoma" w:cs="Tahoma"/>
          <w:sz w:val="24"/>
          <w:szCs w:val="24"/>
          <w:lang w:eastAsia="en-US"/>
        </w:rPr>
        <w:t xml:space="preserve">Statuant 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à nouveau et faisant ce qu'aurait dû faire le premier juge ;</w:t>
      </w:r>
    </w:p>
    <w:p w:rsidR="00F47537" w:rsidRPr="008D17C7" w:rsidRDefault="00F47537" w:rsidP="00F47537">
      <w:pPr>
        <w:shd w:val="clear" w:color="auto" w:fill="FFFFFF"/>
        <w:autoSpaceDE w:val="0"/>
        <w:autoSpaceDN w:val="0"/>
        <w:adjustRightInd w:val="0"/>
        <w:spacing w:after="0" w:line="240" w:lineRule="auto"/>
        <w:ind w:left="720" w:right="0" w:firstLine="0"/>
        <w:contextualSpacing/>
        <w:jc w:val="left"/>
        <w:rPr>
          <w:rFonts w:ascii="Tahoma" w:eastAsia="Calibri" w:hAnsi="Tahoma" w:cs="Tahoma"/>
          <w:color w:val="auto"/>
          <w:sz w:val="8"/>
          <w:szCs w:val="24"/>
          <w:lang w:eastAsia="en-US"/>
        </w:rPr>
      </w:pPr>
    </w:p>
    <w:p w:rsidR="00F47537" w:rsidRPr="00F47537" w:rsidRDefault="00B050A4" w:rsidP="00F47537">
      <w:pPr>
        <w:numPr>
          <w:ilvl w:val="0"/>
          <w:numId w:val="23"/>
        </w:numPr>
        <w:shd w:val="clear" w:color="auto" w:fill="FFFFFF"/>
        <w:autoSpaceDE w:val="0"/>
        <w:autoSpaceDN w:val="0"/>
        <w:adjustRightInd w:val="0"/>
        <w:spacing w:after="0" w:line="276" w:lineRule="auto"/>
        <w:ind w:right="0"/>
        <w:contextualSpacing/>
        <w:rPr>
          <w:rFonts w:ascii="Tahoma" w:eastAsia="Calibri" w:hAnsi="Tahoma" w:cs="Tahoma"/>
          <w:color w:val="auto"/>
          <w:sz w:val="24"/>
          <w:szCs w:val="24"/>
          <w:lang w:eastAsia="en-US"/>
        </w:rPr>
      </w:pPr>
      <w:r w:rsidRPr="00B050A4">
        <w:rPr>
          <w:rFonts w:ascii="Tahoma" w:eastAsia="Calibri" w:hAnsi="Tahoma" w:cs="Tahoma"/>
          <w:sz w:val="24"/>
          <w:szCs w:val="24"/>
          <w:lang w:eastAsia="en-US"/>
        </w:rPr>
        <w:t>Re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çoit l'action originaire et la dit fondée ;</w:t>
      </w:r>
    </w:p>
    <w:p w:rsidR="00F47537" w:rsidRPr="008D17C7" w:rsidRDefault="00F47537" w:rsidP="00F47537">
      <w:pPr>
        <w:shd w:val="clear" w:color="auto" w:fill="FFFFFF"/>
        <w:autoSpaceDE w:val="0"/>
        <w:autoSpaceDN w:val="0"/>
        <w:adjustRightInd w:val="0"/>
        <w:spacing w:after="0" w:line="276" w:lineRule="auto"/>
        <w:ind w:left="720" w:right="0" w:firstLine="0"/>
        <w:contextualSpacing/>
        <w:rPr>
          <w:rFonts w:ascii="Tahoma" w:eastAsia="Calibri" w:hAnsi="Tahoma" w:cs="Tahoma"/>
          <w:color w:val="auto"/>
          <w:sz w:val="4"/>
          <w:szCs w:val="24"/>
          <w:lang w:eastAsia="en-US"/>
        </w:rPr>
      </w:pPr>
    </w:p>
    <w:p w:rsidR="008801E3" w:rsidRPr="008801E3" w:rsidRDefault="00B050A4" w:rsidP="008801E3">
      <w:pPr>
        <w:numPr>
          <w:ilvl w:val="0"/>
          <w:numId w:val="23"/>
        </w:numPr>
        <w:shd w:val="clear" w:color="auto" w:fill="FFFFFF"/>
        <w:autoSpaceDE w:val="0"/>
        <w:autoSpaceDN w:val="0"/>
        <w:adjustRightInd w:val="0"/>
        <w:spacing w:after="0" w:line="276" w:lineRule="auto"/>
        <w:ind w:right="0"/>
        <w:contextualSpacing/>
        <w:rPr>
          <w:rFonts w:ascii="Tahoma" w:eastAsia="Calibri" w:hAnsi="Tahoma" w:cs="Tahoma"/>
          <w:color w:val="auto"/>
          <w:sz w:val="24"/>
          <w:szCs w:val="24"/>
          <w:lang w:eastAsia="en-US"/>
        </w:rPr>
      </w:pPr>
      <w:r w:rsidRPr="00B050A4">
        <w:rPr>
          <w:rFonts w:ascii="Tahoma" w:eastAsia="Calibri" w:hAnsi="Tahoma" w:cs="Tahoma"/>
          <w:sz w:val="24"/>
          <w:szCs w:val="24"/>
          <w:lang w:eastAsia="en-US"/>
        </w:rPr>
        <w:t xml:space="preserve">Dit que dans la circonscription de N'Sele, la liste de l'ACP-A a recueilli plus de voix que celle du MLC et que la candidate </w:t>
      </w:r>
      <w:r w:rsidR="00F47537">
        <w:rPr>
          <w:rFonts w:ascii="Tahoma" w:eastAsia="Times New Roman" w:hAnsi="Tahoma" w:cs="Tahoma"/>
          <w:b/>
          <w:bCs/>
          <w:sz w:val="24"/>
          <w:szCs w:val="24"/>
          <w:lang w:eastAsia="en-US"/>
        </w:rPr>
        <w:t>MON</w:t>
      </w:r>
      <w:r w:rsidRPr="00B050A4">
        <w:rPr>
          <w:rFonts w:ascii="Tahoma" w:eastAsia="Times New Roman" w:hAnsi="Tahoma" w:cs="Tahoma"/>
          <w:b/>
          <w:bCs/>
          <w:sz w:val="24"/>
          <w:szCs w:val="24"/>
          <w:lang w:eastAsia="en-US"/>
        </w:rPr>
        <w:t xml:space="preserve">IBA </w:t>
      </w:r>
      <w:r w:rsidRPr="00B050A4">
        <w:rPr>
          <w:rFonts w:ascii="Tahoma" w:eastAsia="Calibri" w:hAnsi="Tahoma" w:cs="Tahoma"/>
          <w:b/>
          <w:bCs/>
          <w:sz w:val="24"/>
          <w:szCs w:val="24"/>
          <w:lang w:eastAsia="en-US"/>
        </w:rPr>
        <w:t>AKALIEBE S</w:t>
      </w:r>
      <w:r w:rsidRPr="00B050A4">
        <w:rPr>
          <w:rFonts w:ascii="Tahoma" w:eastAsia="Times New Roman" w:hAnsi="Tahoma" w:cs="Tahoma"/>
          <w:b/>
          <w:bCs/>
          <w:sz w:val="24"/>
          <w:szCs w:val="24"/>
          <w:lang w:eastAsia="en-US"/>
        </w:rPr>
        <w:t>éverine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 xml:space="preserve"> a obtenu 8.300 voix comparée au candidat MLC</w:t>
      </w:r>
      <w:r w:rsidRPr="00B050A4">
        <w:rPr>
          <w:rFonts w:ascii="Tahoma" w:eastAsia="Calibri" w:hAnsi="Tahoma" w:cs="Tahoma"/>
          <w:sz w:val="24"/>
          <w:szCs w:val="24"/>
          <w:lang w:eastAsia="en-US"/>
        </w:rPr>
        <w:t xml:space="preserve"> qui en a obtenu 3.150 voix ;</w:t>
      </w:r>
    </w:p>
    <w:p w:rsidR="008801E3" w:rsidRPr="00D14D10" w:rsidRDefault="008801E3" w:rsidP="008801E3">
      <w:pPr>
        <w:shd w:val="clear" w:color="auto" w:fill="FFFFFF"/>
        <w:autoSpaceDE w:val="0"/>
        <w:autoSpaceDN w:val="0"/>
        <w:adjustRightInd w:val="0"/>
        <w:spacing w:after="0" w:line="276" w:lineRule="auto"/>
        <w:ind w:left="720" w:right="0" w:firstLine="0"/>
        <w:contextualSpacing/>
        <w:rPr>
          <w:rFonts w:ascii="Tahoma" w:eastAsia="Calibri" w:hAnsi="Tahoma" w:cs="Tahoma"/>
          <w:color w:val="auto"/>
          <w:sz w:val="4"/>
          <w:szCs w:val="24"/>
          <w:lang w:eastAsia="en-US"/>
        </w:rPr>
      </w:pPr>
    </w:p>
    <w:p w:rsidR="00D14D10" w:rsidRPr="00D14D10" w:rsidRDefault="00B050A4" w:rsidP="00D14D10">
      <w:pPr>
        <w:numPr>
          <w:ilvl w:val="0"/>
          <w:numId w:val="23"/>
        </w:numPr>
        <w:shd w:val="clear" w:color="auto" w:fill="FFFFFF"/>
        <w:autoSpaceDE w:val="0"/>
        <w:autoSpaceDN w:val="0"/>
        <w:adjustRightInd w:val="0"/>
        <w:spacing w:after="0" w:line="276" w:lineRule="auto"/>
        <w:ind w:right="0"/>
        <w:contextualSpacing/>
        <w:rPr>
          <w:rFonts w:ascii="Tahoma" w:eastAsia="Calibri" w:hAnsi="Tahoma" w:cs="Tahoma"/>
          <w:color w:val="auto"/>
          <w:sz w:val="24"/>
          <w:szCs w:val="24"/>
          <w:lang w:eastAsia="en-US"/>
        </w:rPr>
      </w:pPr>
      <w:r w:rsidRPr="00B050A4">
        <w:rPr>
          <w:rFonts w:ascii="Tahoma" w:eastAsia="Calibri" w:hAnsi="Tahoma" w:cs="Tahoma"/>
          <w:sz w:val="24"/>
          <w:szCs w:val="24"/>
          <w:lang w:eastAsia="en-US"/>
        </w:rPr>
        <w:t>En cons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 xml:space="preserve">équence, déclare élue députée provinciale Madame </w:t>
      </w:r>
      <w:r w:rsidRPr="00B050A4">
        <w:rPr>
          <w:rFonts w:ascii="Tahoma" w:eastAsia="Times New Roman" w:hAnsi="Tahoma" w:cs="Tahoma"/>
          <w:b/>
          <w:bCs/>
          <w:sz w:val="24"/>
          <w:szCs w:val="24"/>
          <w:lang w:eastAsia="en-US"/>
        </w:rPr>
        <w:t xml:space="preserve">MONIBA AKALIEBE Séverine 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 xml:space="preserve">en lieu et place du candidat </w:t>
      </w:r>
      <w:r w:rsidR="00D14D10">
        <w:rPr>
          <w:rFonts w:ascii="Tahoma" w:eastAsia="Times New Roman" w:hAnsi="Tahoma" w:cs="Tahoma"/>
          <w:b/>
          <w:bCs/>
          <w:sz w:val="24"/>
          <w:szCs w:val="24"/>
          <w:lang w:eastAsia="en-US"/>
        </w:rPr>
        <w:t xml:space="preserve">SAMBA </w:t>
      </w:r>
      <w:r w:rsidRPr="00B050A4">
        <w:rPr>
          <w:rFonts w:ascii="Tahoma" w:eastAsia="Times New Roman" w:hAnsi="Tahoma" w:cs="Tahoma"/>
          <w:b/>
          <w:bCs/>
          <w:sz w:val="24"/>
          <w:szCs w:val="24"/>
          <w:lang w:eastAsia="en-US"/>
        </w:rPr>
        <w:t xml:space="preserve">MWAMOLELE 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dans la circonscription électorale de la N'Sele ;</w:t>
      </w:r>
    </w:p>
    <w:p w:rsidR="00D14D10" w:rsidRPr="00DC25D9" w:rsidRDefault="00D14D10" w:rsidP="00D14D10">
      <w:pPr>
        <w:shd w:val="clear" w:color="auto" w:fill="FFFFFF"/>
        <w:autoSpaceDE w:val="0"/>
        <w:autoSpaceDN w:val="0"/>
        <w:adjustRightInd w:val="0"/>
        <w:spacing w:after="0" w:line="240" w:lineRule="auto"/>
        <w:ind w:left="720" w:right="0" w:firstLine="0"/>
        <w:contextualSpacing/>
        <w:rPr>
          <w:rFonts w:ascii="Tahoma" w:eastAsia="Calibri" w:hAnsi="Tahoma" w:cs="Tahoma"/>
          <w:color w:val="auto"/>
          <w:sz w:val="6"/>
          <w:szCs w:val="24"/>
          <w:lang w:eastAsia="en-US"/>
        </w:rPr>
      </w:pPr>
    </w:p>
    <w:p w:rsidR="00D14D10" w:rsidRPr="00D14D10" w:rsidRDefault="00B050A4" w:rsidP="00D14D10">
      <w:pPr>
        <w:numPr>
          <w:ilvl w:val="0"/>
          <w:numId w:val="23"/>
        </w:numPr>
        <w:shd w:val="clear" w:color="auto" w:fill="FFFFFF"/>
        <w:autoSpaceDE w:val="0"/>
        <w:autoSpaceDN w:val="0"/>
        <w:adjustRightInd w:val="0"/>
        <w:spacing w:after="0" w:line="240" w:lineRule="auto"/>
        <w:ind w:right="0"/>
        <w:contextualSpacing/>
        <w:rPr>
          <w:rFonts w:ascii="Tahoma" w:eastAsia="Calibri" w:hAnsi="Tahoma" w:cs="Tahoma"/>
          <w:color w:val="auto"/>
          <w:sz w:val="24"/>
          <w:szCs w:val="24"/>
          <w:lang w:eastAsia="en-US"/>
        </w:rPr>
      </w:pPr>
      <w:r w:rsidRPr="00B050A4">
        <w:rPr>
          <w:rFonts w:ascii="Tahoma" w:eastAsia="Calibri" w:hAnsi="Tahoma" w:cs="Tahoma"/>
          <w:sz w:val="24"/>
          <w:szCs w:val="24"/>
          <w:lang w:eastAsia="en-US"/>
        </w:rPr>
        <w:t xml:space="preserve">Dit qu'il n'y a pas lieu 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à paiement des frais ;</w:t>
      </w:r>
    </w:p>
    <w:p w:rsidR="00D14D10" w:rsidRPr="002D2147" w:rsidRDefault="00D14D10" w:rsidP="00D14D10">
      <w:pPr>
        <w:shd w:val="clear" w:color="auto" w:fill="FFFFFF"/>
        <w:autoSpaceDE w:val="0"/>
        <w:autoSpaceDN w:val="0"/>
        <w:adjustRightInd w:val="0"/>
        <w:spacing w:after="0" w:line="240" w:lineRule="auto"/>
        <w:ind w:left="720" w:right="0" w:firstLine="0"/>
        <w:contextualSpacing/>
        <w:rPr>
          <w:rFonts w:ascii="Tahoma" w:eastAsia="Calibri" w:hAnsi="Tahoma" w:cs="Tahoma"/>
          <w:color w:val="auto"/>
          <w:sz w:val="6"/>
          <w:szCs w:val="24"/>
          <w:lang w:eastAsia="en-US"/>
        </w:rPr>
      </w:pPr>
    </w:p>
    <w:p w:rsidR="00B050A4" w:rsidRPr="00B050A4" w:rsidRDefault="00B050A4" w:rsidP="00D14D10">
      <w:pPr>
        <w:numPr>
          <w:ilvl w:val="0"/>
          <w:numId w:val="23"/>
        </w:numPr>
        <w:shd w:val="clear" w:color="auto" w:fill="FFFFFF"/>
        <w:autoSpaceDE w:val="0"/>
        <w:autoSpaceDN w:val="0"/>
        <w:adjustRightInd w:val="0"/>
        <w:spacing w:after="0" w:line="276" w:lineRule="auto"/>
        <w:ind w:right="0"/>
        <w:contextualSpacing/>
        <w:rPr>
          <w:rFonts w:ascii="Tahoma" w:eastAsia="Calibri" w:hAnsi="Tahoma" w:cs="Tahoma"/>
          <w:color w:val="auto"/>
          <w:sz w:val="24"/>
          <w:szCs w:val="24"/>
          <w:lang w:eastAsia="en-US"/>
        </w:rPr>
      </w:pPr>
      <w:r w:rsidRPr="00B050A4">
        <w:rPr>
          <w:rFonts w:ascii="Tahoma" w:eastAsia="Calibri" w:hAnsi="Tahoma" w:cs="Tahoma"/>
          <w:sz w:val="24"/>
          <w:szCs w:val="24"/>
          <w:lang w:eastAsia="en-US"/>
        </w:rPr>
        <w:t>Ordonne que le pr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 xml:space="preserve">ésent arrêt soit notifié aux parties, à la CENI ainsi qu'à la Cour d'Appel de Kinshasa/Matete faisant office de la Cour administrative d'appel ; </w:t>
      </w:r>
    </w:p>
    <w:p w:rsidR="00B050A4" w:rsidRPr="00927AEC" w:rsidRDefault="00B050A4" w:rsidP="00B050A4">
      <w:pPr>
        <w:shd w:val="clear" w:color="auto" w:fill="FFFFFF"/>
        <w:autoSpaceDE w:val="0"/>
        <w:autoSpaceDN w:val="0"/>
        <w:adjustRightInd w:val="0"/>
        <w:spacing w:after="0" w:line="240" w:lineRule="auto"/>
        <w:ind w:left="0" w:right="0" w:firstLine="0"/>
        <w:rPr>
          <w:rFonts w:ascii="Tahoma" w:eastAsia="Calibri" w:hAnsi="Tahoma" w:cs="Tahoma"/>
          <w:sz w:val="10"/>
          <w:szCs w:val="24"/>
          <w:lang w:eastAsia="en-US"/>
        </w:rPr>
      </w:pPr>
    </w:p>
    <w:p w:rsidR="00D90314" w:rsidRDefault="00B050A4" w:rsidP="008D17C7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851"/>
        <w:rPr>
          <w:rFonts w:ascii="Tahoma" w:eastAsia="Times New Roman" w:hAnsi="Tahoma" w:cs="Tahoma"/>
          <w:b/>
          <w:iCs/>
          <w:sz w:val="24"/>
          <w:szCs w:val="24"/>
          <w:lang w:eastAsia="en-US"/>
        </w:rPr>
      </w:pPr>
      <w:r w:rsidRPr="00B050A4">
        <w:rPr>
          <w:rFonts w:ascii="Tahoma" w:eastAsia="Calibri" w:hAnsi="Tahoma" w:cs="Tahoma"/>
          <w:sz w:val="24"/>
          <w:szCs w:val="24"/>
          <w:lang w:eastAsia="en-US"/>
        </w:rPr>
        <w:t>Ainsi jug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é et prononcé par le Conseil d'Etat à son audience publique</w:t>
      </w:r>
      <w:r w:rsidRPr="00B050A4">
        <w:rPr>
          <w:rFonts w:ascii="Tahoma" w:eastAsia="Calibri" w:hAnsi="Tahoma" w:cs="Tahoma"/>
          <w:color w:val="auto"/>
          <w:sz w:val="24"/>
          <w:szCs w:val="24"/>
          <w:lang w:eastAsia="en-US"/>
        </w:rPr>
        <w:t xml:space="preserve"> </w:t>
      </w:r>
      <w:r w:rsidR="00DC1F5B">
        <w:rPr>
          <w:rFonts w:ascii="Tahoma" w:eastAsia="Calibri" w:hAnsi="Tahoma" w:cs="Tahoma"/>
          <w:sz w:val="24"/>
          <w:szCs w:val="24"/>
          <w:lang w:eastAsia="en-US"/>
        </w:rPr>
        <w:t>du</w:t>
      </w:r>
      <w:r w:rsidRPr="00B673AB">
        <w:rPr>
          <w:rFonts w:ascii="Tahoma" w:eastAsia="Calibri" w:hAnsi="Tahoma" w:cs="Tahoma"/>
          <w:b/>
          <w:sz w:val="24"/>
          <w:szCs w:val="24"/>
          <w:lang w:eastAsia="en-US"/>
        </w:rPr>
        <w:t xml:space="preserve"> 17/04/2024 </w:t>
      </w:r>
      <w:r w:rsidRPr="00B050A4">
        <w:rPr>
          <w:rFonts w:ascii="Tahoma" w:eastAsia="Calibri" w:hAnsi="Tahoma" w:cs="Tahoma"/>
          <w:sz w:val="24"/>
          <w:szCs w:val="24"/>
          <w:lang w:eastAsia="en-US"/>
        </w:rPr>
        <w:t>à l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 xml:space="preserve">aquelle ont siégé les magistrats </w:t>
      </w:r>
      <w:r w:rsidRPr="00B050A4">
        <w:rPr>
          <w:rFonts w:ascii="Tahoma" w:eastAsia="Times New Roman" w:hAnsi="Tahoma" w:cs="Tahoma"/>
          <w:b/>
          <w:bCs/>
          <w:sz w:val="24"/>
          <w:szCs w:val="24"/>
          <w:lang w:eastAsia="en-US"/>
        </w:rPr>
        <w:t xml:space="preserve">SIBU MATUBUKA, 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Président de chambre</w:t>
      </w:r>
      <w:r w:rsidR="00B673AB">
        <w:rPr>
          <w:rFonts w:ascii="Tahoma" w:eastAsia="Times New Roman" w:hAnsi="Tahoma" w:cs="Tahoma"/>
          <w:sz w:val="24"/>
          <w:szCs w:val="24"/>
          <w:lang w:eastAsia="en-US"/>
        </w:rPr>
        <w:t>,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 xml:space="preserve"> </w:t>
      </w:r>
      <w:r w:rsidRPr="00B050A4">
        <w:rPr>
          <w:rFonts w:ascii="Tahoma" w:eastAsia="Times New Roman" w:hAnsi="Tahoma" w:cs="Tahoma"/>
          <w:b/>
          <w:bCs/>
          <w:sz w:val="24"/>
          <w:szCs w:val="24"/>
          <w:lang w:eastAsia="en-US"/>
        </w:rPr>
        <w:t xml:space="preserve">LUSHULE BASHOMEKA 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 xml:space="preserve">et </w:t>
      </w:r>
      <w:r w:rsidRPr="00B050A4">
        <w:rPr>
          <w:rFonts w:ascii="Tahoma" w:eastAsia="Times New Roman" w:hAnsi="Tahoma" w:cs="Tahoma"/>
          <w:b/>
          <w:bCs/>
          <w:sz w:val="24"/>
          <w:szCs w:val="24"/>
          <w:lang w:eastAsia="en-US"/>
        </w:rPr>
        <w:t xml:space="preserve">MAYENGO LUZIMBU, 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Conseillers</w:t>
      </w:r>
      <w:r w:rsidR="00720F7D">
        <w:rPr>
          <w:rFonts w:ascii="Tahoma" w:eastAsia="Times New Roman" w:hAnsi="Tahoma" w:cs="Tahoma"/>
          <w:sz w:val="24"/>
          <w:szCs w:val="24"/>
          <w:lang w:eastAsia="en-US"/>
        </w:rPr>
        <w:t>,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 xml:space="preserve"> avec le concours du Ministère public représenté par l’Avocat Général </w:t>
      </w:r>
      <w:r w:rsidR="00C74F2F">
        <w:rPr>
          <w:rFonts w:ascii="Tahoma" w:eastAsia="Times New Roman" w:hAnsi="Tahoma" w:cs="Tahoma"/>
          <w:b/>
          <w:sz w:val="24"/>
          <w:szCs w:val="24"/>
          <w:lang w:eastAsia="en-US"/>
        </w:rPr>
        <w:t>ILUNGA M</w:t>
      </w:r>
      <w:r w:rsidR="00313DBC">
        <w:rPr>
          <w:rFonts w:ascii="Tahoma" w:eastAsia="Times New Roman" w:hAnsi="Tahoma" w:cs="Tahoma"/>
          <w:b/>
          <w:sz w:val="24"/>
          <w:szCs w:val="24"/>
          <w:lang w:eastAsia="en-US"/>
        </w:rPr>
        <w:t>U</w:t>
      </w:r>
      <w:r w:rsidRPr="00B050A4">
        <w:rPr>
          <w:rFonts w:ascii="Tahoma" w:eastAsia="Times New Roman" w:hAnsi="Tahoma" w:cs="Tahoma"/>
          <w:b/>
          <w:sz w:val="24"/>
          <w:szCs w:val="24"/>
          <w:lang w:eastAsia="en-US"/>
        </w:rPr>
        <w:t xml:space="preserve">ELWA Arthur 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et l'assistance du G</w:t>
      </w:r>
      <w:r w:rsidRPr="00B050A4">
        <w:rPr>
          <w:rFonts w:ascii="Tahoma" w:eastAsia="Calibri" w:hAnsi="Tahoma" w:cs="Tahoma"/>
          <w:sz w:val="24"/>
          <w:szCs w:val="24"/>
          <w:lang w:eastAsia="en-US"/>
        </w:rPr>
        <w:t xml:space="preserve">reffier </w:t>
      </w:r>
      <w:r w:rsidRPr="00313DBC">
        <w:rPr>
          <w:rFonts w:ascii="Tahoma" w:eastAsia="Calibri" w:hAnsi="Tahoma" w:cs="Tahoma"/>
          <w:sz w:val="24"/>
          <w:szCs w:val="24"/>
          <w:lang w:eastAsia="en-US"/>
        </w:rPr>
        <w:t xml:space="preserve">de </w:t>
      </w:r>
      <w:r w:rsidRPr="00313DBC">
        <w:rPr>
          <w:rFonts w:ascii="Tahoma" w:eastAsia="Calibri" w:hAnsi="Tahoma" w:cs="Tahoma"/>
          <w:iCs/>
          <w:sz w:val="24"/>
          <w:szCs w:val="24"/>
          <w:lang w:eastAsia="en-US"/>
        </w:rPr>
        <w:t>si</w:t>
      </w:r>
      <w:r w:rsidRPr="00313DBC">
        <w:rPr>
          <w:rFonts w:ascii="Tahoma" w:eastAsia="Times New Roman" w:hAnsi="Tahoma" w:cs="Tahoma"/>
          <w:iCs/>
          <w:sz w:val="24"/>
          <w:szCs w:val="24"/>
          <w:lang w:eastAsia="en-US"/>
        </w:rPr>
        <w:t>ège</w:t>
      </w:r>
      <w:r w:rsidRPr="00B050A4">
        <w:rPr>
          <w:rFonts w:ascii="Tahoma" w:eastAsia="Times New Roman" w:hAnsi="Tahoma" w:cs="Tahoma"/>
          <w:i/>
          <w:iCs/>
          <w:sz w:val="24"/>
          <w:szCs w:val="24"/>
          <w:lang w:eastAsia="en-US"/>
        </w:rPr>
        <w:t xml:space="preserve"> </w:t>
      </w:r>
      <w:r w:rsidRPr="00313DBC">
        <w:rPr>
          <w:rFonts w:ascii="Tahoma" w:eastAsia="Times New Roman" w:hAnsi="Tahoma" w:cs="Tahoma"/>
          <w:b/>
          <w:iCs/>
          <w:sz w:val="24"/>
          <w:szCs w:val="24"/>
          <w:lang w:eastAsia="en-US"/>
        </w:rPr>
        <w:t xml:space="preserve">MOLOKO </w:t>
      </w:r>
      <w:proofErr w:type="spellStart"/>
      <w:r w:rsidRPr="00313DBC">
        <w:rPr>
          <w:rFonts w:ascii="Tahoma" w:eastAsia="Times New Roman" w:hAnsi="Tahoma" w:cs="Tahoma"/>
          <w:b/>
          <w:iCs/>
          <w:sz w:val="24"/>
          <w:szCs w:val="24"/>
          <w:lang w:eastAsia="en-US"/>
        </w:rPr>
        <w:t>Ordine</w:t>
      </w:r>
      <w:proofErr w:type="spellEnd"/>
    </w:p>
    <w:p w:rsidR="008D17C7" w:rsidRPr="000A569C" w:rsidRDefault="008D17C7" w:rsidP="008D17C7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851"/>
        <w:rPr>
          <w:rFonts w:ascii="Tahoma" w:eastAsia="Times New Roman" w:hAnsi="Tahoma" w:cs="Tahoma"/>
          <w:b/>
          <w:iCs/>
          <w:sz w:val="14"/>
          <w:szCs w:val="24"/>
          <w:lang w:eastAsia="en-US"/>
        </w:rPr>
      </w:pPr>
    </w:p>
    <w:p w:rsidR="008D17C7" w:rsidRPr="008D17C7" w:rsidRDefault="008D17C7" w:rsidP="008D17C7">
      <w:pPr>
        <w:spacing w:line="276" w:lineRule="auto"/>
        <w:ind w:right="113" w:firstLine="416"/>
        <w:rPr>
          <w:rFonts w:ascii="Tahoma" w:hAnsi="Tahoma" w:cs="Tahoma"/>
          <w:sz w:val="24"/>
          <w:szCs w:val="25"/>
        </w:rPr>
      </w:pPr>
      <w:r w:rsidRPr="008D17C7">
        <w:rPr>
          <w:rFonts w:ascii="Tahoma" w:hAnsi="Tahoma" w:cs="Tahoma"/>
          <w:sz w:val="25"/>
          <w:szCs w:val="25"/>
          <w:u w:val="single"/>
        </w:rPr>
        <w:t>Les  Conseillers</w:t>
      </w:r>
      <w:r w:rsidRPr="008D17C7">
        <w:rPr>
          <w:rFonts w:ascii="Tahoma" w:hAnsi="Tahoma" w:cs="Tahoma"/>
          <w:sz w:val="24"/>
          <w:szCs w:val="25"/>
        </w:rPr>
        <w:t xml:space="preserve">                           </w:t>
      </w:r>
      <w:r w:rsidRPr="008D17C7">
        <w:rPr>
          <w:rFonts w:ascii="Tahoma" w:hAnsi="Tahoma" w:cs="Tahoma"/>
          <w:sz w:val="18"/>
          <w:szCs w:val="25"/>
        </w:rPr>
        <w:t xml:space="preserve"> </w:t>
      </w:r>
      <w:r w:rsidRPr="008D17C7">
        <w:rPr>
          <w:rFonts w:ascii="Tahoma" w:hAnsi="Tahoma" w:cs="Tahoma"/>
          <w:sz w:val="24"/>
          <w:szCs w:val="25"/>
        </w:rPr>
        <w:t xml:space="preserve"> </w:t>
      </w:r>
      <w:r w:rsidRPr="008D17C7">
        <w:rPr>
          <w:rFonts w:ascii="Tahoma" w:hAnsi="Tahoma" w:cs="Tahoma"/>
          <w:sz w:val="25"/>
          <w:szCs w:val="25"/>
          <w:u w:val="single"/>
        </w:rPr>
        <w:t>Le  Président</w:t>
      </w:r>
    </w:p>
    <w:p w:rsidR="008D17C7" w:rsidRPr="000A569C" w:rsidRDefault="008D17C7" w:rsidP="008D17C7">
      <w:pPr>
        <w:spacing w:line="276" w:lineRule="auto"/>
        <w:ind w:right="113"/>
        <w:rPr>
          <w:sz w:val="12"/>
          <w:szCs w:val="25"/>
        </w:rPr>
      </w:pPr>
    </w:p>
    <w:p w:rsidR="008D17C7" w:rsidRPr="008D17C7" w:rsidRDefault="008D17C7" w:rsidP="008D17C7">
      <w:pPr>
        <w:numPr>
          <w:ilvl w:val="0"/>
          <w:numId w:val="19"/>
        </w:numPr>
        <w:spacing w:line="276" w:lineRule="auto"/>
        <w:ind w:left="284" w:right="-517" w:hanging="284"/>
        <w:contextualSpacing/>
        <w:rPr>
          <w:b/>
          <w:color w:val="auto"/>
          <w:sz w:val="24"/>
          <w:szCs w:val="25"/>
        </w:rPr>
      </w:pPr>
      <w:proofErr w:type="spellStart"/>
      <w:r w:rsidRPr="008D17C7">
        <w:rPr>
          <w:rFonts w:ascii="Tahoma" w:hAnsi="Tahoma" w:cs="Tahoma"/>
          <w:sz w:val="25"/>
          <w:szCs w:val="25"/>
        </w:rPr>
        <w:t>Se</w:t>
      </w:r>
      <w:proofErr w:type="spellEnd"/>
      <w:r w:rsidRPr="008D17C7">
        <w:rPr>
          <w:sz w:val="24"/>
          <w:szCs w:val="25"/>
        </w:rPr>
        <w:t>/</w:t>
      </w:r>
      <w:r w:rsidR="009737D5">
        <w:rPr>
          <w:b/>
          <w:color w:val="auto"/>
          <w:sz w:val="24"/>
          <w:szCs w:val="25"/>
        </w:rPr>
        <w:t>LUSHULE BASHOMEKA</w:t>
      </w:r>
      <w:r w:rsidRPr="008D17C7">
        <w:rPr>
          <w:b/>
          <w:color w:val="auto"/>
          <w:sz w:val="22"/>
          <w:szCs w:val="25"/>
        </w:rPr>
        <w:t xml:space="preserve">    </w:t>
      </w:r>
      <w:r w:rsidR="009737D5">
        <w:rPr>
          <w:b/>
          <w:color w:val="auto"/>
          <w:sz w:val="22"/>
          <w:szCs w:val="25"/>
        </w:rPr>
        <w:t xml:space="preserve"> </w:t>
      </w:r>
      <w:r w:rsidRPr="008D17C7">
        <w:rPr>
          <w:b/>
          <w:color w:val="auto"/>
          <w:sz w:val="22"/>
          <w:szCs w:val="25"/>
        </w:rPr>
        <w:t xml:space="preserve">  </w:t>
      </w:r>
      <w:r w:rsidRPr="008D17C7">
        <w:rPr>
          <w:rFonts w:ascii="Tahoma" w:hAnsi="Tahoma" w:cs="Tahoma"/>
          <w:sz w:val="25"/>
          <w:szCs w:val="25"/>
        </w:rPr>
        <w:t>Se</w:t>
      </w:r>
      <w:r w:rsidRPr="008D17C7">
        <w:rPr>
          <w:sz w:val="24"/>
          <w:szCs w:val="25"/>
        </w:rPr>
        <w:t>/</w:t>
      </w:r>
      <w:r w:rsidR="009737D5">
        <w:rPr>
          <w:b/>
          <w:color w:val="auto"/>
          <w:sz w:val="24"/>
          <w:szCs w:val="25"/>
        </w:rPr>
        <w:t>SIBU MATUBUKA</w:t>
      </w:r>
    </w:p>
    <w:p w:rsidR="008D17C7" w:rsidRPr="000A569C" w:rsidRDefault="008D17C7" w:rsidP="008D17C7">
      <w:pPr>
        <w:spacing w:line="276" w:lineRule="auto"/>
        <w:ind w:left="0" w:right="-517" w:firstLine="3686"/>
        <w:contextualSpacing/>
        <w:rPr>
          <w:b/>
          <w:sz w:val="12"/>
          <w:szCs w:val="25"/>
        </w:rPr>
      </w:pPr>
      <w:r w:rsidRPr="000A569C">
        <w:rPr>
          <w:b/>
          <w:sz w:val="10"/>
          <w:szCs w:val="25"/>
        </w:rPr>
        <w:t xml:space="preserve"> </w:t>
      </w:r>
    </w:p>
    <w:p w:rsidR="008D17C7" w:rsidRPr="008D17C7" w:rsidRDefault="008D17C7" w:rsidP="008D17C7">
      <w:pPr>
        <w:numPr>
          <w:ilvl w:val="0"/>
          <w:numId w:val="19"/>
        </w:numPr>
        <w:spacing w:line="240" w:lineRule="auto"/>
        <w:ind w:left="284" w:right="113" w:hanging="284"/>
        <w:contextualSpacing/>
        <w:rPr>
          <w:b/>
          <w:sz w:val="25"/>
          <w:szCs w:val="25"/>
        </w:rPr>
      </w:pPr>
      <w:proofErr w:type="spellStart"/>
      <w:r w:rsidRPr="008D17C7">
        <w:rPr>
          <w:rFonts w:ascii="Tahoma" w:hAnsi="Tahoma" w:cs="Tahoma"/>
          <w:sz w:val="25"/>
          <w:szCs w:val="25"/>
        </w:rPr>
        <w:t>Se</w:t>
      </w:r>
      <w:proofErr w:type="spellEnd"/>
      <w:r w:rsidRPr="008D17C7">
        <w:rPr>
          <w:sz w:val="24"/>
          <w:szCs w:val="25"/>
        </w:rPr>
        <w:t>/</w:t>
      </w:r>
      <w:r w:rsidRPr="008D17C7">
        <w:rPr>
          <w:b/>
          <w:sz w:val="24"/>
          <w:szCs w:val="25"/>
        </w:rPr>
        <w:t xml:space="preserve"> </w:t>
      </w:r>
      <w:r w:rsidR="00CF1E38">
        <w:rPr>
          <w:b/>
          <w:sz w:val="24"/>
          <w:szCs w:val="25"/>
        </w:rPr>
        <w:t>MAYENGO LUZIMBU</w:t>
      </w:r>
      <w:r w:rsidRPr="008D17C7">
        <w:rPr>
          <w:b/>
          <w:sz w:val="24"/>
          <w:szCs w:val="25"/>
        </w:rPr>
        <w:t xml:space="preserve"> </w:t>
      </w:r>
    </w:p>
    <w:p w:rsidR="008D17C7" w:rsidRPr="000A569C" w:rsidRDefault="008D17C7" w:rsidP="008D17C7">
      <w:pPr>
        <w:ind w:left="720"/>
        <w:contextualSpacing/>
        <w:rPr>
          <w:b/>
          <w:sz w:val="6"/>
          <w:szCs w:val="25"/>
        </w:rPr>
      </w:pPr>
    </w:p>
    <w:p w:rsidR="008D17C7" w:rsidRPr="008D17C7" w:rsidRDefault="008D17C7" w:rsidP="008D17C7">
      <w:pPr>
        <w:spacing w:line="240" w:lineRule="auto"/>
        <w:ind w:left="0" w:right="113" w:firstLine="0"/>
        <w:rPr>
          <w:b/>
          <w:sz w:val="4"/>
          <w:szCs w:val="25"/>
        </w:rPr>
      </w:pPr>
    </w:p>
    <w:p w:rsidR="008D17C7" w:rsidRPr="008D17C7" w:rsidRDefault="008D17C7" w:rsidP="008D17C7">
      <w:pPr>
        <w:ind w:left="851" w:right="0" w:firstLine="1559"/>
        <w:rPr>
          <w:rFonts w:ascii="Tahoma" w:hAnsi="Tahoma" w:cs="Tahoma"/>
          <w:sz w:val="25"/>
          <w:szCs w:val="25"/>
          <w:u w:val="single"/>
        </w:rPr>
      </w:pPr>
      <w:r w:rsidRPr="008D17C7">
        <w:rPr>
          <w:rFonts w:ascii="Tahoma" w:hAnsi="Tahoma" w:cs="Tahoma"/>
          <w:sz w:val="25"/>
          <w:szCs w:val="25"/>
        </w:rPr>
        <w:t xml:space="preserve"> </w:t>
      </w:r>
      <w:r w:rsidRPr="008D17C7">
        <w:rPr>
          <w:rFonts w:ascii="Tahoma" w:hAnsi="Tahoma" w:cs="Tahoma"/>
          <w:sz w:val="25"/>
          <w:szCs w:val="25"/>
          <w:u w:val="single"/>
        </w:rPr>
        <w:t>Le Greffier</w:t>
      </w:r>
    </w:p>
    <w:p w:rsidR="008D17C7" w:rsidRPr="008D17C7" w:rsidRDefault="008D17C7" w:rsidP="008D17C7">
      <w:pPr>
        <w:ind w:left="719" w:right="0" w:hanging="719"/>
        <w:jc w:val="center"/>
        <w:rPr>
          <w:rFonts w:ascii="Tahoma" w:hAnsi="Tahoma" w:cs="Tahoma"/>
          <w:sz w:val="14"/>
          <w:szCs w:val="25"/>
        </w:rPr>
      </w:pPr>
    </w:p>
    <w:p w:rsidR="008D17C7" w:rsidRPr="008D17C7" w:rsidRDefault="00125F30" w:rsidP="00A30C54">
      <w:pPr>
        <w:ind w:left="426" w:right="0" w:firstLine="1417"/>
        <w:rPr>
          <w:rFonts w:ascii="Tahoma" w:hAnsi="Tahoma" w:cs="Tahoma"/>
          <w:sz w:val="25"/>
          <w:szCs w:val="25"/>
        </w:rPr>
      </w:pPr>
      <w:proofErr w:type="spellStart"/>
      <w:r w:rsidRPr="008D17C7">
        <w:rPr>
          <w:rFonts w:ascii="Tahoma" w:hAnsi="Tahoma" w:cs="Tahoma"/>
          <w:sz w:val="25"/>
          <w:szCs w:val="25"/>
        </w:rPr>
        <w:t>Se</w:t>
      </w:r>
      <w:proofErr w:type="spellEnd"/>
      <w:r w:rsidRPr="008D17C7">
        <w:rPr>
          <w:sz w:val="24"/>
          <w:szCs w:val="25"/>
        </w:rPr>
        <w:t>/</w:t>
      </w:r>
      <w:r w:rsidR="00A30C54">
        <w:rPr>
          <w:b/>
          <w:sz w:val="25"/>
          <w:szCs w:val="25"/>
        </w:rPr>
        <w:t xml:space="preserve">MOLOKO </w:t>
      </w:r>
      <w:proofErr w:type="spellStart"/>
      <w:r w:rsidR="00A30C54">
        <w:rPr>
          <w:b/>
          <w:sz w:val="25"/>
          <w:szCs w:val="25"/>
        </w:rPr>
        <w:t>Ordine</w:t>
      </w:r>
      <w:proofErr w:type="spellEnd"/>
    </w:p>
    <w:p w:rsidR="008D17C7" w:rsidRPr="000A569C" w:rsidRDefault="008D17C7" w:rsidP="008D17C7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 w:rsidRPr="008D17C7">
        <w:rPr>
          <w:rFonts w:ascii="Tahoma" w:hAnsi="Tahoma" w:cs="Tahoma"/>
          <w:b/>
          <w:sz w:val="25"/>
          <w:szCs w:val="25"/>
          <w:u w:val="single"/>
        </w:rPr>
        <w:t xml:space="preserve">  </w:t>
      </w:r>
    </w:p>
    <w:p w:rsidR="008D17C7" w:rsidRPr="008D17C7" w:rsidRDefault="008D17C7" w:rsidP="008D17C7">
      <w:pPr>
        <w:spacing w:line="244" w:lineRule="auto"/>
        <w:ind w:left="0" w:right="-658" w:firstLine="993"/>
        <w:rPr>
          <w:sz w:val="26"/>
          <w:szCs w:val="26"/>
        </w:rPr>
      </w:pPr>
      <w:r w:rsidRPr="008D17C7">
        <w:rPr>
          <w:sz w:val="26"/>
          <w:szCs w:val="26"/>
        </w:rPr>
        <w:t>POUR COPIE  CERTIFIEE CONFORME,</w:t>
      </w:r>
    </w:p>
    <w:p w:rsidR="008D17C7" w:rsidRPr="008D17C7" w:rsidRDefault="008D17C7" w:rsidP="008D17C7">
      <w:pPr>
        <w:spacing w:line="244" w:lineRule="auto"/>
        <w:ind w:left="0" w:right="-454" w:firstLine="0"/>
        <w:rPr>
          <w:sz w:val="14"/>
        </w:rPr>
      </w:pPr>
    </w:p>
    <w:p w:rsidR="008D17C7" w:rsidRPr="008D17C7" w:rsidRDefault="008D17C7" w:rsidP="00DC25D9">
      <w:pPr>
        <w:spacing w:line="244" w:lineRule="auto"/>
        <w:ind w:left="0" w:right="-454" w:firstLine="1276"/>
        <w:rPr>
          <w:sz w:val="26"/>
          <w:szCs w:val="26"/>
        </w:rPr>
      </w:pPr>
      <w:r w:rsidRPr="008D17C7">
        <w:rPr>
          <w:sz w:val="26"/>
          <w:szCs w:val="26"/>
        </w:rPr>
        <w:t>Fait  à Kinshasa, le……./….</w:t>
      </w:r>
      <w:r w:rsidR="00DC25D9">
        <w:rPr>
          <w:sz w:val="26"/>
          <w:szCs w:val="26"/>
        </w:rPr>
        <w:t>.</w:t>
      </w:r>
      <w:r w:rsidRPr="008D17C7">
        <w:rPr>
          <w:sz w:val="26"/>
          <w:szCs w:val="26"/>
        </w:rPr>
        <w:t>../202</w:t>
      </w:r>
      <w:r w:rsidR="002B1209">
        <w:rPr>
          <w:sz w:val="26"/>
          <w:szCs w:val="26"/>
        </w:rPr>
        <w:t>5</w:t>
      </w:r>
      <w:bookmarkStart w:id="0" w:name="_GoBack"/>
      <w:bookmarkEnd w:id="0"/>
    </w:p>
    <w:p w:rsidR="008D17C7" w:rsidRPr="008D17C7" w:rsidRDefault="008D17C7" w:rsidP="008D17C7">
      <w:pPr>
        <w:spacing w:line="244" w:lineRule="auto"/>
        <w:ind w:left="0" w:right="-454" w:firstLine="0"/>
        <w:jc w:val="center"/>
        <w:rPr>
          <w:sz w:val="12"/>
          <w:szCs w:val="27"/>
        </w:rPr>
      </w:pPr>
    </w:p>
    <w:p w:rsidR="008D17C7" w:rsidRPr="008D17C7" w:rsidRDefault="008D17C7" w:rsidP="008D17C7">
      <w:pPr>
        <w:spacing w:line="244" w:lineRule="auto"/>
        <w:ind w:left="0" w:right="-454" w:firstLine="0"/>
        <w:jc w:val="center"/>
        <w:rPr>
          <w:sz w:val="4"/>
          <w:szCs w:val="34"/>
        </w:rPr>
      </w:pPr>
    </w:p>
    <w:p w:rsidR="008D17C7" w:rsidRDefault="008D17C7" w:rsidP="008D17C7">
      <w:pPr>
        <w:spacing w:after="3" w:line="254" w:lineRule="auto"/>
        <w:ind w:left="-15" w:right="0" w:firstLine="2142"/>
        <w:rPr>
          <w:rFonts w:ascii="Trebuchet MS" w:eastAsia="Tahoma" w:hAnsi="Trebuchet MS" w:cs="Tahoma"/>
          <w:sz w:val="25"/>
          <w:szCs w:val="25"/>
        </w:rPr>
      </w:pPr>
      <w:r w:rsidRPr="008D17C7">
        <w:rPr>
          <w:rFonts w:ascii="Trebuchet MS" w:eastAsia="Tahoma" w:hAnsi="Trebuchet MS" w:cs="Tahoma"/>
          <w:sz w:val="25"/>
          <w:szCs w:val="25"/>
        </w:rPr>
        <w:t>LE GREFFIER EN CHEF,</w:t>
      </w:r>
    </w:p>
    <w:p w:rsidR="008D17C7" w:rsidRPr="00103840" w:rsidRDefault="008D17C7" w:rsidP="008D17C7">
      <w:pPr>
        <w:spacing w:after="3" w:line="254" w:lineRule="auto"/>
        <w:ind w:left="-15" w:right="0" w:firstLine="2142"/>
        <w:rPr>
          <w:rFonts w:ascii="Trebuchet MS" w:eastAsia="Calibri" w:hAnsi="Trebuchet MS" w:cs="Calibri"/>
          <w:sz w:val="18"/>
          <w:szCs w:val="25"/>
        </w:rPr>
      </w:pPr>
    </w:p>
    <w:p w:rsidR="008D17C7" w:rsidRPr="002B1209" w:rsidRDefault="002B1209" w:rsidP="002B1209">
      <w:pPr>
        <w:tabs>
          <w:tab w:val="right" w:pos="9075"/>
        </w:tabs>
        <w:spacing w:after="0" w:line="240" w:lineRule="auto"/>
        <w:ind w:left="0" w:right="-375" w:firstLine="1560"/>
        <w:rPr>
          <w:rFonts w:ascii="Tahoma" w:eastAsia="Calibri" w:hAnsi="Tahoma" w:cs="Tahoma"/>
          <w:szCs w:val="29"/>
        </w:rPr>
      </w:pPr>
      <w:r w:rsidRPr="002B1209">
        <w:rPr>
          <w:rFonts w:ascii="Tahoma" w:eastAsia="Tahoma" w:hAnsi="Tahoma" w:cs="Tahoma"/>
          <w:b/>
          <w:sz w:val="30"/>
          <w:szCs w:val="30"/>
        </w:rPr>
        <w:t>F</w:t>
      </w:r>
      <w:r w:rsidRPr="002B1209">
        <w:rPr>
          <w:rFonts w:ascii="Tahoma" w:eastAsia="Tahoma" w:hAnsi="Tahoma" w:cs="Tahoma"/>
          <w:b/>
          <w:sz w:val="29"/>
          <w:szCs w:val="29"/>
        </w:rPr>
        <w:t>abrice</w:t>
      </w:r>
      <w:r w:rsidRPr="002B1209">
        <w:rPr>
          <w:rFonts w:ascii="Tahoma" w:eastAsia="Tahoma" w:hAnsi="Tahoma" w:cs="Tahoma"/>
          <w:b/>
          <w:szCs w:val="29"/>
        </w:rPr>
        <w:t xml:space="preserve"> MANZENZA NOSA</w:t>
      </w:r>
    </w:p>
    <w:p w:rsidR="008D17C7" w:rsidRPr="009737D5" w:rsidRDefault="008D17C7" w:rsidP="009737D5">
      <w:pPr>
        <w:spacing w:line="240" w:lineRule="auto"/>
        <w:ind w:left="-170" w:right="-170" w:firstLine="2438"/>
        <w:rPr>
          <w:sz w:val="25"/>
          <w:szCs w:val="25"/>
        </w:rPr>
      </w:pPr>
    </w:p>
    <w:sectPr w:rsidR="008D17C7" w:rsidRPr="009737D5" w:rsidSect="00743C05">
      <w:footerReference w:type="default" r:id="rId9"/>
      <w:headerReference w:type="first" r:id="rId10"/>
      <w:footerReference w:type="first" r:id="rId11"/>
      <w:pgSz w:w="11906" w:h="16838"/>
      <w:pgMar w:top="709" w:right="2880" w:bottom="993" w:left="2880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4745E" w:rsidRDefault="0074745E" w:rsidP="00D45B24">
      <w:pPr>
        <w:spacing w:after="0" w:line="240" w:lineRule="auto"/>
      </w:pPr>
      <w:r>
        <w:separator/>
      </w:r>
    </w:p>
  </w:endnote>
  <w:endnote w:type="continuationSeparator" w:id="0">
    <w:p w:rsidR="0074745E" w:rsidRDefault="0074745E" w:rsidP="00D45B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50ADE" w:rsidRDefault="002D2147" w:rsidP="00D96269">
    <w:pPr>
      <w:pStyle w:val="Pieddepage"/>
      <w:jc w:val="center"/>
    </w:pPr>
    <w:r>
      <w:t>…/…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5894" w:rsidRDefault="00125894" w:rsidP="00125894">
    <w:pPr>
      <w:pStyle w:val="Pieddepage"/>
      <w:jc w:val="center"/>
    </w:pPr>
    <w:r>
      <w:t>…/…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4745E" w:rsidRDefault="0074745E" w:rsidP="00D45B24">
      <w:pPr>
        <w:spacing w:after="0" w:line="240" w:lineRule="auto"/>
      </w:pPr>
      <w:r>
        <w:separator/>
      </w:r>
    </w:p>
  </w:footnote>
  <w:footnote w:type="continuationSeparator" w:id="0">
    <w:p w:rsidR="0074745E" w:rsidRDefault="0074745E" w:rsidP="00D45B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2527" w:rsidRPr="00882527" w:rsidRDefault="00882527" w:rsidP="00882527">
    <w:pPr>
      <w:spacing w:after="0"/>
      <w:ind w:left="0" w:right="1531" w:firstLine="0"/>
      <w:rPr>
        <w:rFonts w:ascii="Tahoma" w:hAnsi="Tahoma" w:cs="Tahoma"/>
        <w:b/>
        <w:sz w:val="16"/>
        <w:szCs w:val="25"/>
      </w:rPr>
    </w:pPr>
  </w:p>
  <w:p w:rsidR="00882527" w:rsidRPr="001A05AF" w:rsidRDefault="00882527" w:rsidP="00882527">
    <w:pPr>
      <w:spacing w:after="0"/>
      <w:ind w:left="0" w:right="1531" w:firstLine="0"/>
      <w:rPr>
        <w:rFonts w:ascii="Tahoma" w:hAnsi="Tahoma" w:cs="Tahoma"/>
        <w:b/>
        <w:sz w:val="24"/>
        <w:szCs w:val="25"/>
      </w:rPr>
    </w:pPr>
    <w:r w:rsidRPr="00882527">
      <w:rPr>
        <w:rFonts w:ascii="Tahoma" w:hAnsi="Tahoma" w:cs="Tahoma"/>
        <w:sz w:val="24"/>
        <w:szCs w:val="25"/>
      </w:rPr>
      <w:t>=/</w:t>
    </w:r>
    <w:r w:rsidRPr="001A05AF">
      <w:rPr>
        <w:rFonts w:ascii="Tahoma" w:hAnsi="Tahoma" w:cs="Tahoma"/>
        <w:b/>
        <w:sz w:val="24"/>
        <w:szCs w:val="25"/>
        <w:u w:val="single"/>
      </w:rPr>
      <w:t>.P.K</w:t>
    </w:r>
    <w:proofErr w:type="gramStart"/>
    <w:r w:rsidRPr="001A05AF">
      <w:rPr>
        <w:rFonts w:ascii="Tahoma" w:hAnsi="Tahoma" w:cs="Tahoma"/>
        <w:b/>
        <w:sz w:val="24"/>
        <w:szCs w:val="25"/>
        <w:u w:val="single"/>
      </w:rPr>
      <w:t>.</w:t>
    </w:r>
    <w:r w:rsidRPr="00882527">
      <w:rPr>
        <w:rFonts w:ascii="Tahoma" w:hAnsi="Tahoma" w:cs="Tahoma"/>
        <w:sz w:val="24"/>
        <w:szCs w:val="25"/>
      </w:rPr>
      <w:t>/</w:t>
    </w:r>
    <w:proofErr w:type="gramEnd"/>
    <w:r w:rsidRPr="00882527">
      <w:rPr>
        <w:rFonts w:ascii="Tahoma" w:hAnsi="Tahoma" w:cs="Tahoma"/>
        <w:sz w:val="24"/>
        <w:szCs w:val="25"/>
      </w:rPr>
      <w:t>=</w:t>
    </w:r>
  </w:p>
  <w:p w:rsidR="00D15E4F" w:rsidRDefault="00BD477B" w:rsidP="003671D9">
    <w:pPr>
      <w:spacing w:after="0" w:line="276" w:lineRule="auto"/>
      <w:ind w:left="0" w:right="50" w:firstLine="0"/>
      <w:rPr>
        <w:rFonts w:ascii="Tahoma" w:hAnsi="Tahoma" w:cs="Tahoma"/>
        <w:sz w:val="24"/>
        <w:szCs w:val="25"/>
        <w:u w:val="single"/>
      </w:rPr>
    </w:pPr>
    <w:r>
      <w:rPr>
        <w:rFonts w:ascii="Tahoma" w:hAnsi="Tahoma" w:cs="Tahoma"/>
        <w:b/>
        <w:sz w:val="24"/>
        <w:szCs w:val="25"/>
      </w:rPr>
      <w:t xml:space="preserve">LE CONSEIL </w:t>
    </w:r>
    <w:r w:rsidRPr="00BD477B">
      <w:rPr>
        <w:rFonts w:ascii="Tahoma" w:hAnsi="Tahoma" w:cs="Tahoma"/>
        <w:b/>
        <w:sz w:val="24"/>
        <w:szCs w:val="25"/>
      </w:rPr>
      <w:t xml:space="preserve">D’ETAT,  SECTION DU  CONTENTIEUX, </w:t>
    </w:r>
    <w:r w:rsidR="0010632F" w:rsidRPr="00BD477B">
      <w:rPr>
        <w:rFonts w:ascii="Tahoma" w:hAnsi="Tahoma" w:cs="Tahoma"/>
        <w:b/>
        <w:sz w:val="24"/>
        <w:szCs w:val="25"/>
      </w:rPr>
      <w:t xml:space="preserve">SIEGEANT EN MATIERE </w:t>
    </w:r>
    <w:r w:rsidR="0010632F">
      <w:rPr>
        <w:rFonts w:ascii="Tahoma" w:hAnsi="Tahoma" w:cs="Tahoma"/>
        <w:b/>
        <w:sz w:val="24"/>
        <w:szCs w:val="25"/>
      </w:rPr>
      <w:t xml:space="preserve">DE CONTESTATION DES RESULTATS DES ELECTIONS PROVINCIALES EN </w:t>
    </w:r>
    <w:r w:rsidR="0010632F" w:rsidRPr="003A6E99">
      <w:rPr>
        <w:rFonts w:ascii="Tahoma" w:hAnsi="Tahoma" w:cs="Tahoma"/>
        <w:b/>
        <w:sz w:val="24"/>
        <w:szCs w:val="25"/>
      </w:rPr>
      <w:t>APPEL, A RENDU L’ARRET  SUIVANT </w:t>
    </w:r>
    <w:r w:rsidR="00C83A76" w:rsidRPr="003A6E99">
      <w:rPr>
        <w:rFonts w:ascii="Tahoma" w:hAnsi="Tahoma" w:cs="Tahoma"/>
        <w:sz w:val="24"/>
        <w:szCs w:val="25"/>
      </w:rPr>
      <w:t>:</w:t>
    </w:r>
  </w:p>
  <w:p w:rsidR="003A6E99" w:rsidRPr="003A6E99" w:rsidRDefault="003A6E99" w:rsidP="00882527">
    <w:pPr>
      <w:spacing w:after="0"/>
      <w:ind w:left="0" w:right="50" w:firstLine="0"/>
      <w:rPr>
        <w:rFonts w:ascii="Tahoma" w:hAnsi="Tahoma" w:cs="Tahoma"/>
        <w:b/>
        <w:sz w:val="24"/>
        <w:szCs w:val="25"/>
      </w:rPr>
    </w:pPr>
    <w:r w:rsidRPr="003A6E99">
      <w:rPr>
        <w:rFonts w:ascii="Tahoma" w:hAnsi="Tahoma" w:cs="Tahoma"/>
        <w:sz w:val="24"/>
        <w:szCs w:val="25"/>
      </w:rPr>
      <w:t>---------------------------------------------------------------------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91D0D"/>
    <w:multiLevelType w:val="hybridMultilevel"/>
    <w:tmpl w:val="4B1E51B6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">
    <w:nsid w:val="03870E09"/>
    <w:multiLevelType w:val="hybridMultilevel"/>
    <w:tmpl w:val="502407B0"/>
    <w:lvl w:ilvl="0" w:tplc="3E4698AA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5535C9"/>
    <w:multiLevelType w:val="hybridMultilevel"/>
    <w:tmpl w:val="276EF080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3">
    <w:nsid w:val="0F5A2E8A"/>
    <w:multiLevelType w:val="hybridMultilevel"/>
    <w:tmpl w:val="2ABAA9BE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4">
    <w:nsid w:val="120D2113"/>
    <w:multiLevelType w:val="hybridMultilevel"/>
    <w:tmpl w:val="37C283C4"/>
    <w:lvl w:ilvl="0" w:tplc="040C0011">
      <w:start w:val="1"/>
      <w:numFmt w:val="decimal"/>
      <w:lvlText w:val="%1)"/>
      <w:lvlJc w:val="left"/>
      <w:pPr>
        <w:ind w:left="930" w:hanging="360"/>
      </w:pPr>
    </w:lvl>
    <w:lvl w:ilvl="1" w:tplc="040C0019" w:tentative="1">
      <w:start w:val="1"/>
      <w:numFmt w:val="lowerLetter"/>
      <w:lvlText w:val="%2."/>
      <w:lvlJc w:val="left"/>
      <w:pPr>
        <w:ind w:left="1650" w:hanging="360"/>
      </w:pPr>
    </w:lvl>
    <w:lvl w:ilvl="2" w:tplc="040C001B" w:tentative="1">
      <w:start w:val="1"/>
      <w:numFmt w:val="lowerRoman"/>
      <w:lvlText w:val="%3."/>
      <w:lvlJc w:val="right"/>
      <w:pPr>
        <w:ind w:left="2370" w:hanging="180"/>
      </w:pPr>
    </w:lvl>
    <w:lvl w:ilvl="3" w:tplc="040C000F" w:tentative="1">
      <w:start w:val="1"/>
      <w:numFmt w:val="decimal"/>
      <w:lvlText w:val="%4."/>
      <w:lvlJc w:val="left"/>
      <w:pPr>
        <w:ind w:left="3090" w:hanging="360"/>
      </w:pPr>
    </w:lvl>
    <w:lvl w:ilvl="4" w:tplc="040C0019" w:tentative="1">
      <w:start w:val="1"/>
      <w:numFmt w:val="lowerLetter"/>
      <w:lvlText w:val="%5."/>
      <w:lvlJc w:val="left"/>
      <w:pPr>
        <w:ind w:left="3810" w:hanging="360"/>
      </w:pPr>
    </w:lvl>
    <w:lvl w:ilvl="5" w:tplc="040C001B" w:tentative="1">
      <w:start w:val="1"/>
      <w:numFmt w:val="lowerRoman"/>
      <w:lvlText w:val="%6."/>
      <w:lvlJc w:val="right"/>
      <w:pPr>
        <w:ind w:left="4530" w:hanging="180"/>
      </w:pPr>
    </w:lvl>
    <w:lvl w:ilvl="6" w:tplc="040C000F" w:tentative="1">
      <w:start w:val="1"/>
      <w:numFmt w:val="decimal"/>
      <w:lvlText w:val="%7."/>
      <w:lvlJc w:val="left"/>
      <w:pPr>
        <w:ind w:left="5250" w:hanging="360"/>
      </w:pPr>
    </w:lvl>
    <w:lvl w:ilvl="7" w:tplc="040C0019" w:tentative="1">
      <w:start w:val="1"/>
      <w:numFmt w:val="lowerLetter"/>
      <w:lvlText w:val="%8."/>
      <w:lvlJc w:val="left"/>
      <w:pPr>
        <w:ind w:left="5970" w:hanging="360"/>
      </w:pPr>
    </w:lvl>
    <w:lvl w:ilvl="8" w:tplc="040C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5">
    <w:nsid w:val="17EC6DE9"/>
    <w:multiLevelType w:val="hybridMultilevel"/>
    <w:tmpl w:val="A79ED2E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BD0261D"/>
    <w:multiLevelType w:val="hybridMultilevel"/>
    <w:tmpl w:val="B12EB658"/>
    <w:lvl w:ilvl="0" w:tplc="9E6638A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8F61208"/>
    <w:multiLevelType w:val="hybridMultilevel"/>
    <w:tmpl w:val="5068087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3D64FC9"/>
    <w:multiLevelType w:val="hybridMultilevel"/>
    <w:tmpl w:val="406AAFBE"/>
    <w:lvl w:ilvl="0" w:tplc="0DCEFD50">
      <w:start w:val="1"/>
      <w:numFmt w:val="bullet"/>
      <w:lvlText w:val=""/>
      <w:lvlJc w:val="left"/>
      <w:pPr>
        <w:ind w:left="64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9">
    <w:nsid w:val="376A214B"/>
    <w:multiLevelType w:val="hybridMultilevel"/>
    <w:tmpl w:val="C17EB4E0"/>
    <w:lvl w:ilvl="0" w:tplc="040C000F">
      <w:start w:val="1"/>
      <w:numFmt w:val="decimal"/>
      <w:lvlText w:val="%1."/>
      <w:lvlJc w:val="left"/>
      <w:pPr>
        <w:ind w:left="645" w:hanging="360"/>
      </w:p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10">
    <w:nsid w:val="3C071A63"/>
    <w:multiLevelType w:val="hybridMultilevel"/>
    <w:tmpl w:val="BE72A19C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310958"/>
    <w:multiLevelType w:val="hybridMultilevel"/>
    <w:tmpl w:val="F5D0ECAA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0A549C3"/>
    <w:multiLevelType w:val="hybridMultilevel"/>
    <w:tmpl w:val="60A620A6"/>
    <w:lvl w:ilvl="0" w:tplc="E918DE84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i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16175A1"/>
    <w:multiLevelType w:val="hybridMultilevel"/>
    <w:tmpl w:val="EE2CACFC"/>
    <w:lvl w:ilvl="0" w:tplc="040C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4">
    <w:nsid w:val="438D337F"/>
    <w:multiLevelType w:val="hybridMultilevel"/>
    <w:tmpl w:val="A59A9534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5">
    <w:nsid w:val="4709632D"/>
    <w:multiLevelType w:val="hybridMultilevel"/>
    <w:tmpl w:val="A24016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92556C9"/>
    <w:multiLevelType w:val="hybridMultilevel"/>
    <w:tmpl w:val="5FC47032"/>
    <w:lvl w:ilvl="0" w:tplc="040C0005">
      <w:start w:val="1"/>
      <w:numFmt w:val="bullet"/>
      <w:lvlText w:val=""/>
      <w:lvlJc w:val="left"/>
      <w:pPr>
        <w:ind w:left="79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17">
    <w:nsid w:val="5541655C"/>
    <w:multiLevelType w:val="hybridMultilevel"/>
    <w:tmpl w:val="5068087A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58FD22F4"/>
    <w:multiLevelType w:val="hybridMultilevel"/>
    <w:tmpl w:val="2660885C"/>
    <w:lvl w:ilvl="0" w:tplc="B0EA7CD4">
      <w:start w:val="1"/>
      <w:numFmt w:val="bullet"/>
      <w:lvlText w:val="-"/>
      <w:lvlJc w:val="left"/>
      <w:pPr>
        <w:ind w:left="1778" w:hanging="360"/>
      </w:pPr>
      <w:rPr>
        <w:rFonts w:ascii="Arial" w:eastAsia="Arial" w:hAnsi="Arial" w:cs="Arial" w:hint="default"/>
        <w:b/>
        <w:u w:val="none"/>
      </w:rPr>
    </w:lvl>
    <w:lvl w:ilvl="1" w:tplc="04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9">
    <w:nsid w:val="675B4DB8"/>
    <w:multiLevelType w:val="hybridMultilevel"/>
    <w:tmpl w:val="E8FEE272"/>
    <w:lvl w:ilvl="0" w:tplc="89306DB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>
    <w:nsid w:val="68915346"/>
    <w:multiLevelType w:val="hybridMultilevel"/>
    <w:tmpl w:val="E9F61948"/>
    <w:lvl w:ilvl="0" w:tplc="040C0009">
      <w:start w:val="1"/>
      <w:numFmt w:val="bullet"/>
      <w:lvlText w:val=""/>
      <w:lvlJc w:val="left"/>
      <w:pPr>
        <w:ind w:left="73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21">
    <w:nsid w:val="6C961003"/>
    <w:multiLevelType w:val="hybridMultilevel"/>
    <w:tmpl w:val="C666C4D8"/>
    <w:lvl w:ilvl="0" w:tplc="7988EA8E">
      <w:numFmt w:val="bullet"/>
      <w:lvlText w:val="-"/>
      <w:lvlJc w:val="left"/>
      <w:pPr>
        <w:ind w:left="2548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326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8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0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2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4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6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8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08" w:hanging="360"/>
      </w:pPr>
      <w:rPr>
        <w:rFonts w:ascii="Wingdings" w:hAnsi="Wingdings" w:hint="default"/>
      </w:rPr>
    </w:lvl>
  </w:abstractNum>
  <w:abstractNum w:abstractNumId="22">
    <w:nsid w:val="74A81A72"/>
    <w:multiLevelType w:val="hybridMultilevel"/>
    <w:tmpl w:val="759C7BE0"/>
    <w:lvl w:ilvl="0" w:tplc="040C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23">
    <w:nsid w:val="7ECA6179"/>
    <w:multiLevelType w:val="hybridMultilevel"/>
    <w:tmpl w:val="35BE1404"/>
    <w:lvl w:ilvl="0" w:tplc="2EB2AE3A">
      <w:numFmt w:val="bullet"/>
      <w:lvlText w:val="-"/>
      <w:lvlJc w:val="left"/>
      <w:pPr>
        <w:ind w:left="862" w:hanging="360"/>
      </w:pPr>
      <w:rPr>
        <w:rFonts w:ascii="Arial" w:eastAsia="Arial" w:hAnsi="Arial" w:cs="Arial" w:hint="default"/>
        <w:b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2"/>
  </w:num>
  <w:num w:numId="3">
    <w:abstractNumId w:val="9"/>
  </w:num>
  <w:num w:numId="4">
    <w:abstractNumId w:val="20"/>
  </w:num>
  <w:num w:numId="5">
    <w:abstractNumId w:val="0"/>
  </w:num>
  <w:num w:numId="6">
    <w:abstractNumId w:val="14"/>
  </w:num>
  <w:num w:numId="7">
    <w:abstractNumId w:val="2"/>
  </w:num>
  <w:num w:numId="8">
    <w:abstractNumId w:val="3"/>
  </w:num>
  <w:num w:numId="9">
    <w:abstractNumId w:val="4"/>
  </w:num>
  <w:num w:numId="10">
    <w:abstractNumId w:val="8"/>
  </w:num>
  <w:num w:numId="11">
    <w:abstractNumId w:val="18"/>
  </w:num>
  <w:num w:numId="12">
    <w:abstractNumId w:val="17"/>
  </w:num>
  <w:num w:numId="13">
    <w:abstractNumId w:val="7"/>
  </w:num>
  <w:num w:numId="14">
    <w:abstractNumId w:val="11"/>
  </w:num>
  <w:num w:numId="15">
    <w:abstractNumId w:val="23"/>
  </w:num>
  <w:num w:numId="16">
    <w:abstractNumId w:val="10"/>
  </w:num>
  <w:num w:numId="17">
    <w:abstractNumId w:val="5"/>
  </w:num>
  <w:num w:numId="18">
    <w:abstractNumId w:val="16"/>
  </w:num>
  <w:num w:numId="19">
    <w:abstractNumId w:val="19"/>
  </w:num>
  <w:num w:numId="20">
    <w:abstractNumId w:val="15"/>
  </w:num>
  <w:num w:numId="21">
    <w:abstractNumId w:val="21"/>
  </w:num>
  <w:num w:numId="22">
    <w:abstractNumId w:val="12"/>
  </w:num>
  <w:num w:numId="23">
    <w:abstractNumId w:val="1"/>
  </w:num>
  <w:num w:numId="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5B24"/>
    <w:rsid w:val="000015F9"/>
    <w:rsid w:val="00001874"/>
    <w:rsid w:val="00001DF8"/>
    <w:rsid w:val="00004C50"/>
    <w:rsid w:val="00005777"/>
    <w:rsid w:val="00005DC7"/>
    <w:rsid w:val="00005E07"/>
    <w:rsid w:val="00005EBA"/>
    <w:rsid w:val="00006019"/>
    <w:rsid w:val="00006B72"/>
    <w:rsid w:val="00011499"/>
    <w:rsid w:val="00011CE2"/>
    <w:rsid w:val="00011F60"/>
    <w:rsid w:val="00011FCC"/>
    <w:rsid w:val="000138F7"/>
    <w:rsid w:val="0001430D"/>
    <w:rsid w:val="000151B7"/>
    <w:rsid w:val="0001556C"/>
    <w:rsid w:val="00016207"/>
    <w:rsid w:val="000165FD"/>
    <w:rsid w:val="00016BAE"/>
    <w:rsid w:val="00016F20"/>
    <w:rsid w:val="00017FE2"/>
    <w:rsid w:val="00020318"/>
    <w:rsid w:val="000210DA"/>
    <w:rsid w:val="00021B31"/>
    <w:rsid w:val="000227D6"/>
    <w:rsid w:val="000237A6"/>
    <w:rsid w:val="00024167"/>
    <w:rsid w:val="0002570B"/>
    <w:rsid w:val="00027703"/>
    <w:rsid w:val="00027A83"/>
    <w:rsid w:val="00027CB9"/>
    <w:rsid w:val="00030A90"/>
    <w:rsid w:val="00030D06"/>
    <w:rsid w:val="00030DE7"/>
    <w:rsid w:val="00030EFD"/>
    <w:rsid w:val="00036683"/>
    <w:rsid w:val="000368EE"/>
    <w:rsid w:val="00036C7F"/>
    <w:rsid w:val="0003722C"/>
    <w:rsid w:val="00037D8E"/>
    <w:rsid w:val="00040882"/>
    <w:rsid w:val="0004107C"/>
    <w:rsid w:val="0004184C"/>
    <w:rsid w:val="00042A42"/>
    <w:rsid w:val="00042E06"/>
    <w:rsid w:val="00043452"/>
    <w:rsid w:val="000435AA"/>
    <w:rsid w:val="000439D7"/>
    <w:rsid w:val="00043E57"/>
    <w:rsid w:val="00044CB4"/>
    <w:rsid w:val="00046975"/>
    <w:rsid w:val="00047315"/>
    <w:rsid w:val="0004731E"/>
    <w:rsid w:val="000519D1"/>
    <w:rsid w:val="00052679"/>
    <w:rsid w:val="00052B98"/>
    <w:rsid w:val="00054C73"/>
    <w:rsid w:val="00055934"/>
    <w:rsid w:val="00055BE4"/>
    <w:rsid w:val="00060466"/>
    <w:rsid w:val="00061EE1"/>
    <w:rsid w:val="000622CA"/>
    <w:rsid w:val="00062371"/>
    <w:rsid w:val="00063292"/>
    <w:rsid w:val="00063396"/>
    <w:rsid w:val="0006339B"/>
    <w:rsid w:val="000636AE"/>
    <w:rsid w:val="00063CB2"/>
    <w:rsid w:val="0006451D"/>
    <w:rsid w:val="00064E6E"/>
    <w:rsid w:val="00065675"/>
    <w:rsid w:val="000656D3"/>
    <w:rsid w:val="000659A7"/>
    <w:rsid w:val="00065BD3"/>
    <w:rsid w:val="00065C06"/>
    <w:rsid w:val="00065CB7"/>
    <w:rsid w:val="0006746F"/>
    <w:rsid w:val="000676D9"/>
    <w:rsid w:val="000676F1"/>
    <w:rsid w:val="00067B6C"/>
    <w:rsid w:val="00067BBB"/>
    <w:rsid w:val="000700CD"/>
    <w:rsid w:val="000703C7"/>
    <w:rsid w:val="00070DF0"/>
    <w:rsid w:val="0007174D"/>
    <w:rsid w:val="00071DF2"/>
    <w:rsid w:val="00072313"/>
    <w:rsid w:val="000724CA"/>
    <w:rsid w:val="00072B3A"/>
    <w:rsid w:val="00073C5B"/>
    <w:rsid w:val="00073FDA"/>
    <w:rsid w:val="0007452F"/>
    <w:rsid w:val="00075076"/>
    <w:rsid w:val="00075368"/>
    <w:rsid w:val="00076309"/>
    <w:rsid w:val="00077483"/>
    <w:rsid w:val="00077775"/>
    <w:rsid w:val="0008038A"/>
    <w:rsid w:val="00080E9E"/>
    <w:rsid w:val="00081335"/>
    <w:rsid w:val="00081DB5"/>
    <w:rsid w:val="00082694"/>
    <w:rsid w:val="0008470B"/>
    <w:rsid w:val="000851DA"/>
    <w:rsid w:val="0008548A"/>
    <w:rsid w:val="00086AD5"/>
    <w:rsid w:val="00086EA9"/>
    <w:rsid w:val="000873E5"/>
    <w:rsid w:val="000874A1"/>
    <w:rsid w:val="00090897"/>
    <w:rsid w:val="0009431F"/>
    <w:rsid w:val="000950BA"/>
    <w:rsid w:val="000952CC"/>
    <w:rsid w:val="00095B9C"/>
    <w:rsid w:val="00096091"/>
    <w:rsid w:val="00097248"/>
    <w:rsid w:val="000A07FB"/>
    <w:rsid w:val="000A09BE"/>
    <w:rsid w:val="000A0F0C"/>
    <w:rsid w:val="000A100D"/>
    <w:rsid w:val="000A102A"/>
    <w:rsid w:val="000A1A49"/>
    <w:rsid w:val="000A24CA"/>
    <w:rsid w:val="000A5261"/>
    <w:rsid w:val="000A569C"/>
    <w:rsid w:val="000A5AD3"/>
    <w:rsid w:val="000A6440"/>
    <w:rsid w:val="000A7C18"/>
    <w:rsid w:val="000B0083"/>
    <w:rsid w:val="000B0494"/>
    <w:rsid w:val="000B09AA"/>
    <w:rsid w:val="000B1FD8"/>
    <w:rsid w:val="000B33A3"/>
    <w:rsid w:val="000B381A"/>
    <w:rsid w:val="000B3A46"/>
    <w:rsid w:val="000B3C6F"/>
    <w:rsid w:val="000B729A"/>
    <w:rsid w:val="000B79B2"/>
    <w:rsid w:val="000C17E0"/>
    <w:rsid w:val="000C2DC4"/>
    <w:rsid w:val="000C3E8E"/>
    <w:rsid w:val="000C4F6A"/>
    <w:rsid w:val="000C59A8"/>
    <w:rsid w:val="000C607E"/>
    <w:rsid w:val="000C7EAC"/>
    <w:rsid w:val="000D0B73"/>
    <w:rsid w:val="000D0E6C"/>
    <w:rsid w:val="000D20E9"/>
    <w:rsid w:val="000D2A4B"/>
    <w:rsid w:val="000D3510"/>
    <w:rsid w:val="000D3C73"/>
    <w:rsid w:val="000D4598"/>
    <w:rsid w:val="000D47DA"/>
    <w:rsid w:val="000D4F28"/>
    <w:rsid w:val="000D5783"/>
    <w:rsid w:val="000D5CDC"/>
    <w:rsid w:val="000D7590"/>
    <w:rsid w:val="000E0210"/>
    <w:rsid w:val="000E135C"/>
    <w:rsid w:val="000E1562"/>
    <w:rsid w:val="000E29DC"/>
    <w:rsid w:val="000E43A7"/>
    <w:rsid w:val="000E4966"/>
    <w:rsid w:val="000E757D"/>
    <w:rsid w:val="000F0DC1"/>
    <w:rsid w:val="000F274F"/>
    <w:rsid w:val="000F3B9C"/>
    <w:rsid w:val="000F6658"/>
    <w:rsid w:val="000F6EB3"/>
    <w:rsid w:val="000F7AC5"/>
    <w:rsid w:val="000F7BF7"/>
    <w:rsid w:val="001001E0"/>
    <w:rsid w:val="00100413"/>
    <w:rsid w:val="001004AC"/>
    <w:rsid w:val="00101E1E"/>
    <w:rsid w:val="001020F8"/>
    <w:rsid w:val="00102483"/>
    <w:rsid w:val="00103782"/>
    <w:rsid w:val="00103840"/>
    <w:rsid w:val="0010624F"/>
    <w:rsid w:val="0010632F"/>
    <w:rsid w:val="0010783F"/>
    <w:rsid w:val="00107DE9"/>
    <w:rsid w:val="0011007A"/>
    <w:rsid w:val="00110C0D"/>
    <w:rsid w:val="00110E42"/>
    <w:rsid w:val="00111C6A"/>
    <w:rsid w:val="0011272C"/>
    <w:rsid w:val="00112DE1"/>
    <w:rsid w:val="00113612"/>
    <w:rsid w:val="00113A56"/>
    <w:rsid w:val="00113EC1"/>
    <w:rsid w:val="00114E66"/>
    <w:rsid w:val="00115099"/>
    <w:rsid w:val="001159CC"/>
    <w:rsid w:val="001165AD"/>
    <w:rsid w:val="00116622"/>
    <w:rsid w:val="001167AB"/>
    <w:rsid w:val="00116DDB"/>
    <w:rsid w:val="00120F3C"/>
    <w:rsid w:val="00121464"/>
    <w:rsid w:val="001217BA"/>
    <w:rsid w:val="0012219A"/>
    <w:rsid w:val="00122A14"/>
    <w:rsid w:val="00123C60"/>
    <w:rsid w:val="0012412C"/>
    <w:rsid w:val="0012428A"/>
    <w:rsid w:val="001252EA"/>
    <w:rsid w:val="00125894"/>
    <w:rsid w:val="00125F30"/>
    <w:rsid w:val="00126E71"/>
    <w:rsid w:val="00127876"/>
    <w:rsid w:val="00127A70"/>
    <w:rsid w:val="00131D66"/>
    <w:rsid w:val="00132DCC"/>
    <w:rsid w:val="00132DDC"/>
    <w:rsid w:val="00132E10"/>
    <w:rsid w:val="001334D5"/>
    <w:rsid w:val="00133AFA"/>
    <w:rsid w:val="00134EB5"/>
    <w:rsid w:val="00134F7B"/>
    <w:rsid w:val="001364E0"/>
    <w:rsid w:val="00136ABA"/>
    <w:rsid w:val="001376AD"/>
    <w:rsid w:val="00143773"/>
    <w:rsid w:val="001438FB"/>
    <w:rsid w:val="001441B1"/>
    <w:rsid w:val="001444E3"/>
    <w:rsid w:val="00145193"/>
    <w:rsid w:val="001452D5"/>
    <w:rsid w:val="00145C93"/>
    <w:rsid w:val="00146177"/>
    <w:rsid w:val="001471DA"/>
    <w:rsid w:val="001471EC"/>
    <w:rsid w:val="001472D4"/>
    <w:rsid w:val="001479E0"/>
    <w:rsid w:val="0015061B"/>
    <w:rsid w:val="00151FF9"/>
    <w:rsid w:val="00152C04"/>
    <w:rsid w:val="00152CE7"/>
    <w:rsid w:val="00153F5A"/>
    <w:rsid w:val="00154634"/>
    <w:rsid w:val="0015529E"/>
    <w:rsid w:val="00156CC8"/>
    <w:rsid w:val="00156F67"/>
    <w:rsid w:val="00160D44"/>
    <w:rsid w:val="00161AD6"/>
    <w:rsid w:val="00161E06"/>
    <w:rsid w:val="00164AAE"/>
    <w:rsid w:val="00165484"/>
    <w:rsid w:val="00165A16"/>
    <w:rsid w:val="00165C37"/>
    <w:rsid w:val="00166971"/>
    <w:rsid w:val="0016754C"/>
    <w:rsid w:val="00167BDE"/>
    <w:rsid w:val="00167E57"/>
    <w:rsid w:val="00170788"/>
    <w:rsid w:val="001733A1"/>
    <w:rsid w:val="001737A0"/>
    <w:rsid w:val="00174089"/>
    <w:rsid w:val="001744E2"/>
    <w:rsid w:val="0017493C"/>
    <w:rsid w:val="001774AC"/>
    <w:rsid w:val="001809A6"/>
    <w:rsid w:val="00180D09"/>
    <w:rsid w:val="00182441"/>
    <w:rsid w:val="00183F94"/>
    <w:rsid w:val="00184B93"/>
    <w:rsid w:val="00184C15"/>
    <w:rsid w:val="0018551A"/>
    <w:rsid w:val="00186415"/>
    <w:rsid w:val="00186A89"/>
    <w:rsid w:val="00187990"/>
    <w:rsid w:val="001903CD"/>
    <w:rsid w:val="0019173A"/>
    <w:rsid w:val="00191D7F"/>
    <w:rsid w:val="001923D2"/>
    <w:rsid w:val="00192AC1"/>
    <w:rsid w:val="00194F23"/>
    <w:rsid w:val="001965B1"/>
    <w:rsid w:val="001970B9"/>
    <w:rsid w:val="0019770F"/>
    <w:rsid w:val="001A10E1"/>
    <w:rsid w:val="001A2630"/>
    <w:rsid w:val="001A26F5"/>
    <w:rsid w:val="001A2D84"/>
    <w:rsid w:val="001A3908"/>
    <w:rsid w:val="001A4A8E"/>
    <w:rsid w:val="001A4C55"/>
    <w:rsid w:val="001A4FAA"/>
    <w:rsid w:val="001A5261"/>
    <w:rsid w:val="001A5E92"/>
    <w:rsid w:val="001A7749"/>
    <w:rsid w:val="001B069B"/>
    <w:rsid w:val="001B0A04"/>
    <w:rsid w:val="001B107C"/>
    <w:rsid w:val="001B12AA"/>
    <w:rsid w:val="001B144B"/>
    <w:rsid w:val="001B1705"/>
    <w:rsid w:val="001B1915"/>
    <w:rsid w:val="001B21BF"/>
    <w:rsid w:val="001B2712"/>
    <w:rsid w:val="001B2737"/>
    <w:rsid w:val="001B3225"/>
    <w:rsid w:val="001B333F"/>
    <w:rsid w:val="001B36F1"/>
    <w:rsid w:val="001B4298"/>
    <w:rsid w:val="001B4B57"/>
    <w:rsid w:val="001B5675"/>
    <w:rsid w:val="001B67D1"/>
    <w:rsid w:val="001B6908"/>
    <w:rsid w:val="001B6C6B"/>
    <w:rsid w:val="001C0D4E"/>
    <w:rsid w:val="001C0D63"/>
    <w:rsid w:val="001C1B48"/>
    <w:rsid w:val="001C2191"/>
    <w:rsid w:val="001C448B"/>
    <w:rsid w:val="001C4932"/>
    <w:rsid w:val="001C4B9F"/>
    <w:rsid w:val="001C6B1D"/>
    <w:rsid w:val="001D0BE0"/>
    <w:rsid w:val="001D0E65"/>
    <w:rsid w:val="001D3661"/>
    <w:rsid w:val="001D3738"/>
    <w:rsid w:val="001D3B86"/>
    <w:rsid w:val="001D4A17"/>
    <w:rsid w:val="001D4E0E"/>
    <w:rsid w:val="001D51F6"/>
    <w:rsid w:val="001D5358"/>
    <w:rsid w:val="001D57C2"/>
    <w:rsid w:val="001D580C"/>
    <w:rsid w:val="001D5FEE"/>
    <w:rsid w:val="001D7904"/>
    <w:rsid w:val="001E0FC5"/>
    <w:rsid w:val="001E1124"/>
    <w:rsid w:val="001E22C6"/>
    <w:rsid w:val="001E25EC"/>
    <w:rsid w:val="001E28B9"/>
    <w:rsid w:val="001E3156"/>
    <w:rsid w:val="001E3A12"/>
    <w:rsid w:val="001E4FE0"/>
    <w:rsid w:val="001E5530"/>
    <w:rsid w:val="001E6E98"/>
    <w:rsid w:val="001E6FD7"/>
    <w:rsid w:val="001E7D2B"/>
    <w:rsid w:val="001E7FB2"/>
    <w:rsid w:val="001F0B34"/>
    <w:rsid w:val="001F0FCA"/>
    <w:rsid w:val="001F19A1"/>
    <w:rsid w:val="001F1F16"/>
    <w:rsid w:val="001F25A7"/>
    <w:rsid w:val="001F2645"/>
    <w:rsid w:val="001F280A"/>
    <w:rsid w:val="001F2A39"/>
    <w:rsid w:val="001F308F"/>
    <w:rsid w:val="001F30C0"/>
    <w:rsid w:val="001F34C2"/>
    <w:rsid w:val="001F3519"/>
    <w:rsid w:val="001F4878"/>
    <w:rsid w:val="001F4CCA"/>
    <w:rsid w:val="001F5472"/>
    <w:rsid w:val="001F55DE"/>
    <w:rsid w:val="001F5E5B"/>
    <w:rsid w:val="001F64DB"/>
    <w:rsid w:val="001F6D74"/>
    <w:rsid w:val="00200F6A"/>
    <w:rsid w:val="00202522"/>
    <w:rsid w:val="0020296C"/>
    <w:rsid w:val="00202B11"/>
    <w:rsid w:val="00203778"/>
    <w:rsid w:val="002043F7"/>
    <w:rsid w:val="00204C0E"/>
    <w:rsid w:val="002050D9"/>
    <w:rsid w:val="00205DF4"/>
    <w:rsid w:val="00207323"/>
    <w:rsid w:val="002078D3"/>
    <w:rsid w:val="00207C3B"/>
    <w:rsid w:val="00210F90"/>
    <w:rsid w:val="00212B49"/>
    <w:rsid w:val="0021350C"/>
    <w:rsid w:val="002137E3"/>
    <w:rsid w:val="00213A87"/>
    <w:rsid w:val="00213C1A"/>
    <w:rsid w:val="0021403C"/>
    <w:rsid w:val="00214049"/>
    <w:rsid w:val="0021448D"/>
    <w:rsid w:val="00214BBC"/>
    <w:rsid w:val="00220236"/>
    <w:rsid w:val="002209B5"/>
    <w:rsid w:val="00221E0C"/>
    <w:rsid w:val="00222443"/>
    <w:rsid w:val="002224D5"/>
    <w:rsid w:val="002239CC"/>
    <w:rsid w:val="0022407B"/>
    <w:rsid w:val="00224BBA"/>
    <w:rsid w:val="00225650"/>
    <w:rsid w:val="002257CA"/>
    <w:rsid w:val="00226D5F"/>
    <w:rsid w:val="00227F50"/>
    <w:rsid w:val="0023048C"/>
    <w:rsid w:val="00230A4D"/>
    <w:rsid w:val="00232074"/>
    <w:rsid w:val="00232D7E"/>
    <w:rsid w:val="00233B61"/>
    <w:rsid w:val="00234602"/>
    <w:rsid w:val="00234F5F"/>
    <w:rsid w:val="00235B38"/>
    <w:rsid w:val="00236694"/>
    <w:rsid w:val="00236ED5"/>
    <w:rsid w:val="00236EF8"/>
    <w:rsid w:val="00237D44"/>
    <w:rsid w:val="00240994"/>
    <w:rsid w:val="0024104E"/>
    <w:rsid w:val="002411AF"/>
    <w:rsid w:val="00241352"/>
    <w:rsid w:val="00241CBC"/>
    <w:rsid w:val="0024227E"/>
    <w:rsid w:val="00242A8C"/>
    <w:rsid w:val="00243327"/>
    <w:rsid w:val="002440B3"/>
    <w:rsid w:val="00244700"/>
    <w:rsid w:val="0024481B"/>
    <w:rsid w:val="00244CAF"/>
    <w:rsid w:val="00245226"/>
    <w:rsid w:val="00245ADF"/>
    <w:rsid w:val="00245C12"/>
    <w:rsid w:val="002462EF"/>
    <w:rsid w:val="002465B4"/>
    <w:rsid w:val="00247A50"/>
    <w:rsid w:val="002505D4"/>
    <w:rsid w:val="00250C6C"/>
    <w:rsid w:val="00251122"/>
    <w:rsid w:val="0025125E"/>
    <w:rsid w:val="00251BA6"/>
    <w:rsid w:val="002520E3"/>
    <w:rsid w:val="00252FB1"/>
    <w:rsid w:val="00254271"/>
    <w:rsid w:val="00255A54"/>
    <w:rsid w:val="002562C2"/>
    <w:rsid w:val="00257B9F"/>
    <w:rsid w:val="00260381"/>
    <w:rsid w:val="00260475"/>
    <w:rsid w:val="002604F7"/>
    <w:rsid w:val="0026072E"/>
    <w:rsid w:val="002621A8"/>
    <w:rsid w:val="00262906"/>
    <w:rsid w:val="0026481D"/>
    <w:rsid w:val="0026487C"/>
    <w:rsid w:val="002703D2"/>
    <w:rsid w:val="00271250"/>
    <w:rsid w:val="0027254C"/>
    <w:rsid w:val="0027287B"/>
    <w:rsid w:val="00273835"/>
    <w:rsid w:val="00273C4C"/>
    <w:rsid w:val="00273D03"/>
    <w:rsid w:val="002746EA"/>
    <w:rsid w:val="00275230"/>
    <w:rsid w:val="0027582B"/>
    <w:rsid w:val="002759AB"/>
    <w:rsid w:val="002774F5"/>
    <w:rsid w:val="00277650"/>
    <w:rsid w:val="002779FE"/>
    <w:rsid w:val="00280C15"/>
    <w:rsid w:val="00281F41"/>
    <w:rsid w:val="00282A1F"/>
    <w:rsid w:val="00282BBB"/>
    <w:rsid w:val="00283A01"/>
    <w:rsid w:val="00283AEE"/>
    <w:rsid w:val="0028402F"/>
    <w:rsid w:val="00285941"/>
    <w:rsid w:val="00285D3F"/>
    <w:rsid w:val="002866D2"/>
    <w:rsid w:val="00287A9B"/>
    <w:rsid w:val="00291F3A"/>
    <w:rsid w:val="0029240B"/>
    <w:rsid w:val="002925DC"/>
    <w:rsid w:val="00292BB6"/>
    <w:rsid w:val="00293A8D"/>
    <w:rsid w:val="00294B8D"/>
    <w:rsid w:val="00294FC2"/>
    <w:rsid w:val="0029512B"/>
    <w:rsid w:val="0029631B"/>
    <w:rsid w:val="00296A37"/>
    <w:rsid w:val="00297213"/>
    <w:rsid w:val="0029755E"/>
    <w:rsid w:val="002A12CB"/>
    <w:rsid w:val="002A1926"/>
    <w:rsid w:val="002A1F23"/>
    <w:rsid w:val="002A2C00"/>
    <w:rsid w:val="002A3B9C"/>
    <w:rsid w:val="002A4DEB"/>
    <w:rsid w:val="002A509B"/>
    <w:rsid w:val="002A53BD"/>
    <w:rsid w:val="002A601E"/>
    <w:rsid w:val="002A61C7"/>
    <w:rsid w:val="002B0EB6"/>
    <w:rsid w:val="002B1209"/>
    <w:rsid w:val="002B1809"/>
    <w:rsid w:val="002B1D70"/>
    <w:rsid w:val="002B1E3F"/>
    <w:rsid w:val="002B39B7"/>
    <w:rsid w:val="002B4264"/>
    <w:rsid w:val="002B480E"/>
    <w:rsid w:val="002B60EA"/>
    <w:rsid w:val="002B71CC"/>
    <w:rsid w:val="002C0ACE"/>
    <w:rsid w:val="002C201E"/>
    <w:rsid w:val="002C2109"/>
    <w:rsid w:val="002C2995"/>
    <w:rsid w:val="002C303D"/>
    <w:rsid w:val="002C319D"/>
    <w:rsid w:val="002C353C"/>
    <w:rsid w:val="002C46EC"/>
    <w:rsid w:val="002C6B2B"/>
    <w:rsid w:val="002C6FF8"/>
    <w:rsid w:val="002C7250"/>
    <w:rsid w:val="002C7C67"/>
    <w:rsid w:val="002D118A"/>
    <w:rsid w:val="002D135B"/>
    <w:rsid w:val="002D1A35"/>
    <w:rsid w:val="002D2147"/>
    <w:rsid w:val="002D31A4"/>
    <w:rsid w:val="002D36DA"/>
    <w:rsid w:val="002D3AD3"/>
    <w:rsid w:val="002D409B"/>
    <w:rsid w:val="002D479C"/>
    <w:rsid w:val="002D4D0C"/>
    <w:rsid w:val="002D5BE0"/>
    <w:rsid w:val="002D644C"/>
    <w:rsid w:val="002D6602"/>
    <w:rsid w:val="002D69A2"/>
    <w:rsid w:val="002D7080"/>
    <w:rsid w:val="002D7254"/>
    <w:rsid w:val="002E0A5A"/>
    <w:rsid w:val="002E0C20"/>
    <w:rsid w:val="002E299D"/>
    <w:rsid w:val="002E3A38"/>
    <w:rsid w:val="002E4378"/>
    <w:rsid w:val="002E4CE1"/>
    <w:rsid w:val="002F06A3"/>
    <w:rsid w:val="002F0729"/>
    <w:rsid w:val="002F34A5"/>
    <w:rsid w:val="002F373E"/>
    <w:rsid w:val="002F3AC4"/>
    <w:rsid w:val="002F4265"/>
    <w:rsid w:val="002F4538"/>
    <w:rsid w:val="002F496C"/>
    <w:rsid w:val="002F49E8"/>
    <w:rsid w:val="002F4CC3"/>
    <w:rsid w:val="002F5493"/>
    <w:rsid w:val="002F5C28"/>
    <w:rsid w:val="002F63D6"/>
    <w:rsid w:val="002F6EF8"/>
    <w:rsid w:val="00300232"/>
    <w:rsid w:val="0030078A"/>
    <w:rsid w:val="00300FD2"/>
    <w:rsid w:val="00302398"/>
    <w:rsid w:val="00303466"/>
    <w:rsid w:val="00303AAA"/>
    <w:rsid w:val="00304595"/>
    <w:rsid w:val="0030512F"/>
    <w:rsid w:val="00305FF5"/>
    <w:rsid w:val="003076CE"/>
    <w:rsid w:val="00307941"/>
    <w:rsid w:val="00310CA0"/>
    <w:rsid w:val="00310D2C"/>
    <w:rsid w:val="00310E2C"/>
    <w:rsid w:val="0031120F"/>
    <w:rsid w:val="00312D6E"/>
    <w:rsid w:val="0031332D"/>
    <w:rsid w:val="00313B64"/>
    <w:rsid w:val="00313DBC"/>
    <w:rsid w:val="00313ED4"/>
    <w:rsid w:val="003144C6"/>
    <w:rsid w:val="00315244"/>
    <w:rsid w:val="00315251"/>
    <w:rsid w:val="003170A9"/>
    <w:rsid w:val="00317B57"/>
    <w:rsid w:val="0032223E"/>
    <w:rsid w:val="003228A6"/>
    <w:rsid w:val="00324F14"/>
    <w:rsid w:val="0032552D"/>
    <w:rsid w:val="00326179"/>
    <w:rsid w:val="00326BEC"/>
    <w:rsid w:val="00326D7B"/>
    <w:rsid w:val="00327323"/>
    <w:rsid w:val="0032750C"/>
    <w:rsid w:val="00327A88"/>
    <w:rsid w:val="00327C42"/>
    <w:rsid w:val="00331053"/>
    <w:rsid w:val="003336E3"/>
    <w:rsid w:val="00333808"/>
    <w:rsid w:val="00334045"/>
    <w:rsid w:val="0033445E"/>
    <w:rsid w:val="0033638E"/>
    <w:rsid w:val="0033672A"/>
    <w:rsid w:val="003374D8"/>
    <w:rsid w:val="00337A34"/>
    <w:rsid w:val="00337D7E"/>
    <w:rsid w:val="0034047A"/>
    <w:rsid w:val="003411F8"/>
    <w:rsid w:val="00341975"/>
    <w:rsid w:val="00341B12"/>
    <w:rsid w:val="00341B2C"/>
    <w:rsid w:val="00343C83"/>
    <w:rsid w:val="00343CEA"/>
    <w:rsid w:val="00344B7A"/>
    <w:rsid w:val="00345ACD"/>
    <w:rsid w:val="00346743"/>
    <w:rsid w:val="00347918"/>
    <w:rsid w:val="00350031"/>
    <w:rsid w:val="0035012F"/>
    <w:rsid w:val="00350466"/>
    <w:rsid w:val="003512D0"/>
    <w:rsid w:val="00351506"/>
    <w:rsid w:val="00351EC7"/>
    <w:rsid w:val="003522E0"/>
    <w:rsid w:val="0035247A"/>
    <w:rsid w:val="00352CB9"/>
    <w:rsid w:val="00353D2B"/>
    <w:rsid w:val="00354A63"/>
    <w:rsid w:val="00354C6C"/>
    <w:rsid w:val="00356CB6"/>
    <w:rsid w:val="0035700C"/>
    <w:rsid w:val="003606E3"/>
    <w:rsid w:val="003616A2"/>
    <w:rsid w:val="00362CA6"/>
    <w:rsid w:val="00363C3F"/>
    <w:rsid w:val="003653CD"/>
    <w:rsid w:val="0036541C"/>
    <w:rsid w:val="00365712"/>
    <w:rsid w:val="00365C6F"/>
    <w:rsid w:val="00365D85"/>
    <w:rsid w:val="00365DBF"/>
    <w:rsid w:val="003671B9"/>
    <w:rsid w:val="003671D9"/>
    <w:rsid w:val="00367C93"/>
    <w:rsid w:val="00367F80"/>
    <w:rsid w:val="00370B3B"/>
    <w:rsid w:val="00371504"/>
    <w:rsid w:val="003716E3"/>
    <w:rsid w:val="00371CC7"/>
    <w:rsid w:val="00374FC6"/>
    <w:rsid w:val="0037561B"/>
    <w:rsid w:val="00375799"/>
    <w:rsid w:val="003765D0"/>
    <w:rsid w:val="00376728"/>
    <w:rsid w:val="00376D00"/>
    <w:rsid w:val="00376E0B"/>
    <w:rsid w:val="00377DCA"/>
    <w:rsid w:val="003817B4"/>
    <w:rsid w:val="0038359C"/>
    <w:rsid w:val="0038428A"/>
    <w:rsid w:val="00384851"/>
    <w:rsid w:val="0038729E"/>
    <w:rsid w:val="003914AD"/>
    <w:rsid w:val="00391966"/>
    <w:rsid w:val="00391CC4"/>
    <w:rsid w:val="003934D8"/>
    <w:rsid w:val="00393DEE"/>
    <w:rsid w:val="00393E65"/>
    <w:rsid w:val="00395B5C"/>
    <w:rsid w:val="00396A3A"/>
    <w:rsid w:val="00396ED4"/>
    <w:rsid w:val="003978D3"/>
    <w:rsid w:val="003A0563"/>
    <w:rsid w:val="003A1B07"/>
    <w:rsid w:val="003A1D8A"/>
    <w:rsid w:val="003A26D0"/>
    <w:rsid w:val="003A2F70"/>
    <w:rsid w:val="003A39AA"/>
    <w:rsid w:val="003A3AAB"/>
    <w:rsid w:val="003A4223"/>
    <w:rsid w:val="003A5340"/>
    <w:rsid w:val="003A5A98"/>
    <w:rsid w:val="003A6264"/>
    <w:rsid w:val="003A66EF"/>
    <w:rsid w:val="003A68BD"/>
    <w:rsid w:val="003A697A"/>
    <w:rsid w:val="003A6E99"/>
    <w:rsid w:val="003A7135"/>
    <w:rsid w:val="003A7763"/>
    <w:rsid w:val="003A7E4B"/>
    <w:rsid w:val="003B09E0"/>
    <w:rsid w:val="003B2724"/>
    <w:rsid w:val="003B325E"/>
    <w:rsid w:val="003B4228"/>
    <w:rsid w:val="003B5FBE"/>
    <w:rsid w:val="003B60D7"/>
    <w:rsid w:val="003B619E"/>
    <w:rsid w:val="003B68CE"/>
    <w:rsid w:val="003B6BBF"/>
    <w:rsid w:val="003B6C5B"/>
    <w:rsid w:val="003B7FEF"/>
    <w:rsid w:val="003C0623"/>
    <w:rsid w:val="003C12E0"/>
    <w:rsid w:val="003C2D6F"/>
    <w:rsid w:val="003C2ED9"/>
    <w:rsid w:val="003C31AC"/>
    <w:rsid w:val="003C3687"/>
    <w:rsid w:val="003C476B"/>
    <w:rsid w:val="003C51AC"/>
    <w:rsid w:val="003C6905"/>
    <w:rsid w:val="003C6F36"/>
    <w:rsid w:val="003C7B61"/>
    <w:rsid w:val="003D09B1"/>
    <w:rsid w:val="003D1D5D"/>
    <w:rsid w:val="003D2163"/>
    <w:rsid w:val="003D28B5"/>
    <w:rsid w:val="003D331D"/>
    <w:rsid w:val="003D3BD0"/>
    <w:rsid w:val="003D3D33"/>
    <w:rsid w:val="003D453D"/>
    <w:rsid w:val="003D4CC8"/>
    <w:rsid w:val="003D529A"/>
    <w:rsid w:val="003D6FC5"/>
    <w:rsid w:val="003D7851"/>
    <w:rsid w:val="003E065A"/>
    <w:rsid w:val="003E0D2A"/>
    <w:rsid w:val="003E0FDC"/>
    <w:rsid w:val="003E18DE"/>
    <w:rsid w:val="003E2164"/>
    <w:rsid w:val="003E2F0C"/>
    <w:rsid w:val="003E390B"/>
    <w:rsid w:val="003E3FD8"/>
    <w:rsid w:val="003E4C88"/>
    <w:rsid w:val="003E5D1C"/>
    <w:rsid w:val="003E6BFE"/>
    <w:rsid w:val="003E703C"/>
    <w:rsid w:val="003E77F2"/>
    <w:rsid w:val="003F10A1"/>
    <w:rsid w:val="003F17C1"/>
    <w:rsid w:val="003F1A30"/>
    <w:rsid w:val="003F1A3D"/>
    <w:rsid w:val="003F341F"/>
    <w:rsid w:val="003F44FE"/>
    <w:rsid w:val="003F56A0"/>
    <w:rsid w:val="003F6505"/>
    <w:rsid w:val="003F66D9"/>
    <w:rsid w:val="003F6C96"/>
    <w:rsid w:val="003F762C"/>
    <w:rsid w:val="003F7ABC"/>
    <w:rsid w:val="003F7E08"/>
    <w:rsid w:val="0040029E"/>
    <w:rsid w:val="0040151F"/>
    <w:rsid w:val="004016F0"/>
    <w:rsid w:val="00402EAF"/>
    <w:rsid w:val="0040328D"/>
    <w:rsid w:val="00403436"/>
    <w:rsid w:val="0040555D"/>
    <w:rsid w:val="00405682"/>
    <w:rsid w:val="00405CD3"/>
    <w:rsid w:val="00405F46"/>
    <w:rsid w:val="00406B23"/>
    <w:rsid w:val="00406CC1"/>
    <w:rsid w:val="00406CEC"/>
    <w:rsid w:val="00406FDF"/>
    <w:rsid w:val="004072E0"/>
    <w:rsid w:val="00410F5B"/>
    <w:rsid w:val="004113F6"/>
    <w:rsid w:val="00411963"/>
    <w:rsid w:val="00412029"/>
    <w:rsid w:val="004126A2"/>
    <w:rsid w:val="004130CB"/>
    <w:rsid w:val="0041316F"/>
    <w:rsid w:val="00413611"/>
    <w:rsid w:val="004141C0"/>
    <w:rsid w:val="0041434B"/>
    <w:rsid w:val="00415D34"/>
    <w:rsid w:val="00415EC2"/>
    <w:rsid w:val="00417F30"/>
    <w:rsid w:val="00421C23"/>
    <w:rsid w:val="00422255"/>
    <w:rsid w:val="00422D87"/>
    <w:rsid w:val="004231DA"/>
    <w:rsid w:val="00423704"/>
    <w:rsid w:val="00423B60"/>
    <w:rsid w:val="00423F42"/>
    <w:rsid w:val="004263E7"/>
    <w:rsid w:val="00426FB8"/>
    <w:rsid w:val="004276FF"/>
    <w:rsid w:val="004277A1"/>
    <w:rsid w:val="004302D8"/>
    <w:rsid w:val="00430ED0"/>
    <w:rsid w:val="00430F66"/>
    <w:rsid w:val="00432519"/>
    <w:rsid w:val="0043255D"/>
    <w:rsid w:val="00433A65"/>
    <w:rsid w:val="004342AC"/>
    <w:rsid w:val="0043509B"/>
    <w:rsid w:val="00437F7E"/>
    <w:rsid w:val="00441B17"/>
    <w:rsid w:val="00441F27"/>
    <w:rsid w:val="004422FE"/>
    <w:rsid w:val="004423A4"/>
    <w:rsid w:val="00442B97"/>
    <w:rsid w:val="004430F2"/>
    <w:rsid w:val="00443631"/>
    <w:rsid w:val="004443B3"/>
    <w:rsid w:val="00444C00"/>
    <w:rsid w:val="00445FD2"/>
    <w:rsid w:val="0044651B"/>
    <w:rsid w:val="00450123"/>
    <w:rsid w:val="00451A61"/>
    <w:rsid w:val="00451BD2"/>
    <w:rsid w:val="004533B3"/>
    <w:rsid w:val="0045389F"/>
    <w:rsid w:val="00456243"/>
    <w:rsid w:val="00456502"/>
    <w:rsid w:val="004565A8"/>
    <w:rsid w:val="00456F05"/>
    <w:rsid w:val="00460119"/>
    <w:rsid w:val="0046021E"/>
    <w:rsid w:val="00461872"/>
    <w:rsid w:val="00461A3E"/>
    <w:rsid w:val="004624B9"/>
    <w:rsid w:val="004635A3"/>
    <w:rsid w:val="0046562A"/>
    <w:rsid w:val="00466252"/>
    <w:rsid w:val="0046676D"/>
    <w:rsid w:val="00466824"/>
    <w:rsid w:val="00466FB5"/>
    <w:rsid w:val="00467FF1"/>
    <w:rsid w:val="00470081"/>
    <w:rsid w:val="0047051F"/>
    <w:rsid w:val="00472532"/>
    <w:rsid w:val="00472F07"/>
    <w:rsid w:val="004744C6"/>
    <w:rsid w:val="004744CD"/>
    <w:rsid w:val="00475115"/>
    <w:rsid w:val="004751A9"/>
    <w:rsid w:val="004755BA"/>
    <w:rsid w:val="00476CE7"/>
    <w:rsid w:val="00476E9B"/>
    <w:rsid w:val="004775F0"/>
    <w:rsid w:val="00480151"/>
    <w:rsid w:val="00480659"/>
    <w:rsid w:val="00480815"/>
    <w:rsid w:val="00482137"/>
    <w:rsid w:val="00482812"/>
    <w:rsid w:val="00484432"/>
    <w:rsid w:val="00484D3E"/>
    <w:rsid w:val="0048599F"/>
    <w:rsid w:val="004864FA"/>
    <w:rsid w:val="00486538"/>
    <w:rsid w:val="004873B2"/>
    <w:rsid w:val="004907A1"/>
    <w:rsid w:val="00491ABA"/>
    <w:rsid w:val="00493917"/>
    <w:rsid w:val="00494341"/>
    <w:rsid w:val="00494D66"/>
    <w:rsid w:val="00495295"/>
    <w:rsid w:val="00495EF0"/>
    <w:rsid w:val="00496526"/>
    <w:rsid w:val="00496F86"/>
    <w:rsid w:val="00497852"/>
    <w:rsid w:val="004A00D9"/>
    <w:rsid w:val="004A05C1"/>
    <w:rsid w:val="004A138D"/>
    <w:rsid w:val="004A1AB5"/>
    <w:rsid w:val="004A2378"/>
    <w:rsid w:val="004A2557"/>
    <w:rsid w:val="004A3483"/>
    <w:rsid w:val="004A3EF4"/>
    <w:rsid w:val="004A56FF"/>
    <w:rsid w:val="004A5A3E"/>
    <w:rsid w:val="004A63D7"/>
    <w:rsid w:val="004A6E7E"/>
    <w:rsid w:val="004B0BDF"/>
    <w:rsid w:val="004B431D"/>
    <w:rsid w:val="004B7A43"/>
    <w:rsid w:val="004C0C81"/>
    <w:rsid w:val="004C0CFF"/>
    <w:rsid w:val="004C10F5"/>
    <w:rsid w:val="004C17EB"/>
    <w:rsid w:val="004C2573"/>
    <w:rsid w:val="004C2A93"/>
    <w:rsid w:val="004C3116"/>
    <w:rsid w:val="004C3B41"/>
    <w:rsid w:val="004C4878"/>
    <w:rsid w:val="004C4E8F"/>
    <w:rsid w:val="004C5133"/>
    <w:rsid w:val="004C52A4"/>
    <w:rsid w:val="004C6D88"/>
    <w:rsid w:val="004C757D"/>
    <w:rsid w:val="004C75A1"/>
    <w:rsid w:val="004D0BB1"/>
    <w:rsid w:val="004D1314"/>
    <w:rsid w:val="004D169B"/>
    <w:rsid w:val="004D2C55"/>
    <w:rsid w:val="004D3596"/>
    <w:rsid w:val="004D3ACC"/>
    <w:rsid w:val="004D3C04"/>
    <w:rsid w:val="004D402E"/>
    <w:rsid w:val="004D4A12"/>
    <w:rsid w:val="004D4FB1"/>
    <w:rsid w:val="004D551F"/>
    <w:rsid w:val="004D5899"/>
    <w:rsid w:val="004D5B4E"/>
    <w:rsid w:val="004D5F36"/>
    <w:rsid w:val="004D7461"/>
    <w:rsid w:val="004D7768"/>
    <w:rsid w:val="004E0E83"/>
    <w:rsid w:val="004E2758"/>
    <w:rsid w:val="004E307C"/>
    <w:rsid w:val="004E5C36"/>
    <w:rsid w:val="004E5E75"/>
    <w:rsid w:val="004E69F7"/>
    <w:rsid w:val="004E6E19"/>
    <w:rsid w:val="004E6F8E"/>
    <w:rsid w:val="004F0A7A"/>
    <w:rsid w:val="004F0E3D"/>
    <w:rsid w:val="004F1072"/>
    <w:rsid w:val="004F1378"/>
    <w:rsid w:val="004F39C7"/>
    <w:rsid w:val="004F4B47"/>
    <w:rsid w:val="004F4C6D"/>
    <w:rsid w:val="004F54FE"/>
    <w:rsid w:val="004F5CDD"/>
    <w:rsid w:val="004F5E16"/>
    <w:rsid w:val="004F7B1A"/>
    <w:rsid w:val="004F7E48"/>
    <w:rsid w:val="004F7E73"/>
    <w:rsid w:val="00500137"/>
    <w:rsid w:val="00501440"/>
    <w:rsid w:val="0050290E"/>
    <w:rsid w:val="00503A9B"/>
    <w:rsid w:val="00506BE4"/>
    <w:rsid w:val="00507081"/>
    <w:rsid w:val="0050708F"/>
    <w:rsid w:val="0050745C"/>
    <w:rsid w:val="00510082"/>
    <w:rsid w:val="005106DC"/>
    <w:rsid w:val="005113F0"/>
    <w:rsid w:val="00511A77"/>
    <w:rsid w:val="00511E82"/>
    <w:rsid w:val="00512A4B"/>
    <w:rsid w:val="00512D1E"/>
    <w:rsid w:val="005130B5"/>
    <w:rsid w:val="00514B97"/>
    <w:rsid w:val="00517424"/>
    <w:rsid w:val="00520E68"/>
    <w:rsid w:val="005214DC"/>
    <w:rsid w:val="00521741"/>
    <w:rsid w:val="00523448"/>
    <w:rsid w:val="00524B1B"/>
    <w:rsid w:val="00526533"/>
    <w:rsid w:val="00526F39"/>
    <w:rsid w:val="00527344"/>
    <w:rsid w:val="00527510"/>
    <w:rsid w:val="00527C5C"/>
    <w:rsid w:val="005307D8"/>
    <w:rsid w:val="0053130B"/>
    <w:rsid w:val="005318CD"/>
    <w:rsid w:val="00531A78"/>
    <w:rsid w:val="00531FFF"/>
    <w:rsid w:val="00532127"/>
    <w:rsid w:val="00533F42"/>
    <w:rsid w:val="005363B4"/>
    <w:rsid w:val="00537BAB"/>
    <w:rsid w:val="005406EB"/>
    <w:rsid w:val="00540A80"/>
    <w:rsid w:val="00541ECF"/>
    <w:rsid w:val="00542443"/>
    <w:rsid w:val="00544116"/>
    <w:rsid w:val="00544220"/>
    <w:rsid w:val="00544E6D"/>
    <w:rsid w:val="00544F53"/>
    <w:rsid w:val="0054637E"/>
    <w:rsid w:val="0054698A"/>
    <w:rsid w:val="00546D80"/>
    <w:rsid w:val="00547C90"/>
    <w:rsid w:val="00547E85"/>
    <w:rsid w:val="0055037D"/>
    <w:rsid w:val="005516A0"/>
    <w:rsid w:val="00551E1A"/>
    <w:rsid w:val="00551FEE"/>
    <w:rsid w:val="0055286E"/>
    <w:rsid w:val="00553664"/>
    <w:rsid w:val="00553EFC"/>
    <w:rsid w:val="00554AC1"/>
    <w:rsid w:val="00554B83"/>
    <w:rsid w:val="00555130"/>
    <w:rsid w:val="0055629F"/>
    <w:rsid w:val="005575CD"/>
    <w:rsid w:val="00557C7E"/>
    <w:rsid w:val="005633B6"/>
    <w:rsid w:val="0056389F"/>
    <w:rsid w:val="00563EF2"/>
    <w:rsid w:val="0056446C"/>
    <w:rsid w:val="005647EA"/>
    <w:rsid w:val="00564998"/>
    <w:rsid w:val="00565788"/>
    <w:rsid w:val="00570CB0"/>
    <w:rsid w:val="0057129B"/>
    <w:rsid w:val="005713AF"/>
    <w:rsid w:val="0057247C"/>
    <w:rsid w:val="0057313C"/>
    <w:rsid w:val="00575F43"/>
    <w:rsid w:val="00576BC9"/>
    <w:rsid w:val="00577099"/>
    <w:rsid w:val="00577EFE"/>
    <w:rsid w:val="005817AF"/>
    <w:rsid w:val="00581E68"/>
    <w:rsid w:val="00582C86"/>
    <w:rsid w:val="00582F6A"/>
    <w:rsid w:val="005837B7"/>
    <w:rsid w:val="00584C45"/>
    <w:rsid w:val="00584E0B"/>
    <w:rsid w:val="005850DD"/>
    <w:rsid w:val="00585817"/>
    <w:rsid w:val="00585843"/>
    <w:rsid w:val="00587988"/>
    <w:rsid w:val="00587EC5"/>
    <w:rsid w:val="0059018F"/>
    <w:rsid w:val="005904BF"/>
    <w:rsid w:val="00590A47"/>
    <w:rsid w:val="00590EAF"/>
    <w:rsid w:val="0059153E"/>
    <w:rsid w:val="00591A54"/>
    <w:rsid w:val="00591C45"/>
    <w:rsid w:val="00591F21"/>
    <w:rsid w:val="005924B4"/>
    <w:rsid w:val="0059314B"/>
    <w:rsid w:val="005933C7"/>
    <w:rsid w:val="00593D45"/>
    <w:rsid w:val="00594DC6"/>
    <w:rsid w:val="005958DF"/>
    <w:rsid w:val="00595D71"/>
    <w:rsid w:val="005961AE"/>
    <w:rsid w:val="00596812"/>
    <w:rsid w:val="005973A6"/>
    <w:rsid w:val="00597641"/>
    <w:rsid w:val="00597B5F"/>
    <w:rsid w:val="00597F6D"/>
    <w:rsid w:val="005A002C"/>
    <w:rsid w:val="005A0CF1"/>
    <w:rsid w:val="005A0E09"/>
    <w:rsid w:val="005A241A"/>
    <w:rsid w:val="005A3BF4"/>
    <w:rsid w:val="005A52FF"/>
    <w:rsid w:val="005A6CD4"/>
    <w:rsid w:val="005A6CFB"/>
    <w:rsid w:val="005A7149"/>
    <w:rsid w:val="005A795B"/>
    <w:rsid w:val="005A79E4"/>
    <w:rsid w:val="005A7C30"/>
    <w:rsid w:val="005B07FC"/>
    <w:rsid w:val="005B24C2"/>
    <w:rsid w:val="005B2619"/>
    <w:rsid w:val="005B277B"/>
    <w:rsid w:val="005B601A"/>
    <w:rsid w:val="005B621D"/>
    <w:rsid w:val="005B651D"/>
    <w:rsid w:val="005B73B9"/>
    <w:rsid w:val="005B74A9"/>
    <w:rsid w:val="005B74BF"/>
    <w:rsid w:val="005B7770"/>
    <w:rsid w:val="005B7993"/>
    <w:rsid w:val="005C03DE"/>
    <w:rsid w:val="005C08B1"/>
    <w:rsid w:val="005C2F5E"/>
    <w:rsid w:val="005C2FC1"/>
    <w:rsid w:val="005C4004"/>
    <w:rsid w:val="005C42B4"/>
    <w:rsid w:val="005C4827"/>
    <w:rsid w:val="005C5973"/>
    <w:rsid w:val="005C5B54"/>
    <w:rsid w:val="005C6D04"/>
    <w:rsid w:val="005C758F"/>
    <w:rsid w:val="005D0415"/>
    <w:rsid w:val="005D1237"/>
    <w:rsid w:val="005D206C"/>
    <w:rsid w:val="005D4FAF"/>
    <w:rsid w:val="005E0364"/>
    <w:rsid w:val="005E0868"/>
    <w:rsid w:val="005E0CD1"/>
    <w:rsid w:val="005E16B1"/>
    <w:rsid w:val="005E1DFF"/>
    <w:rsid w:val="005E329B"/>
    <w:rsid w:val="005E3D30"/>
    <w:rsid w:val="005E3F8E"/>
    <w:rsid w:val="005E4633"/>
    <w:rsid w:val="005E596C"/>
    <w:rsid w:val="005E6164"/>
    <w:rsid w:val="005E696F"/>
    <w:rsid w:val="005E6A13"/>
    <w:rsid w:val="005E7A7D"/>
    <w:rsid w:val="005E7BCA"/>
    <w:rsid w:val="005F0046"/>
    <w:rsid w:val="005F176A"/>
    <w:rsid w:val="005F1E4C"/>
    <w:rsid w:val="005F1FAC"/>
    <w:rsid w:val="005F2870"/>
    <w:rsid w:val="005F36F2"/>
    <w:rsid w:val="005F3C35"/>
    <w:rsid w:val="005F3F3D"/>
    <w:rsid w:val="005F48C1"/>
    <w:rsid w:val="005F695F"/>
    <w:rsid w:val="005F6D51"/>
    <w:rsid w:val="005F770E"/>
    <w:rsid w:val="0060065E"/>
    <w:rsid w:val="00601852"/>
    <w:rsid w:val="00603C93"/>
    <w:rsid w:val="006063F2"/>
    <w:rsid w:val="00606752"/>
    <w:rsid w:val="006067BF"/>
    <w:rsid w:val="00607B88"/>
    <w:rsid w:val="006104AC"/>
    <w:rsid w:val="00610C41"/>
    <w:rsid w:val="006112DE"/>
    <w:rsid w:val="00611F65"/>
    <w:rsid w:val="006125FF"/>
    <w:rsid w:val="00612AB1"/>
    <w:rsid w:val="00613063"/>
    <w:rsid w:val="00614079"/>
    <w:rsid w:val="0061445B"/>
    <w:rsid w:val="00614790"/>
    <w:rsid w:val="006159CC"/>
    <w:rsid w:val="00617096"/>
    <w:rsid w:val="00617847"/>
    <w:rsid w:val="006212FB"/>
    <w:rsid w:val="00622B10"/>
    <w:rsid w:val="00623087"/>
    <w:rsid w:val="00623247"/>
    <w:rsid w:val="00623960"/>
    <w:rsid w:val="00625CE9"/>
    <w:rsid w:val="00626F36"/>
    <w:rsid w:val="00627097"/>
    <w:rsid w:val="00627240"/>
    <w:rsid w:val="0063166F"/>
    <w:rsid w:val="00632B7E"/>
    <w:rsid w:val="006332CF"/>
    <w:rsid w:val="006334B9"/>
    <w:rsid w:val="006335E4"/>
    <w:rsid w:val="00633D6C"/>
    <w:rsid w:val="00634FB8"/>
    <w:rsid w:val="006356BA"/>
    <w:rsid w:val="006368E9"/>
    <w:rsid w:val="00642B7F"/>
    <w:rsid w:val="006436CB"/>
    <w:rsid w:val="00645832"/>
    <w:rsid w:val="00647B86"/>
    <w:rsid w:val="0065067F"/>
    <w:rsid w:val="00650BD3"/>
    <w:rsid w:val="00651027"/>
    <w:rsid w:val="00651B30"/>
    <w:rsid w:val="00652DD6"/>
    <w:rsid w:val="00653699"/>
    <w:rsid w:val="00654B12"/>
    <w:rsid w:val="0065603B"/>
    <w:rsid w:val="006571CB"/>
    <w:rsid w:val="006579BD"/>
    <w:rsid w:val="00657B89"/>
    <w:rsid w:val="00660125"/>
    <w:rsid w:val="00660535"/>
    <w:rsid w:val="00661257"/>
    <w:rsid w:val="006627D5"/>
    <w:rsid w:val="006629F8"/>
    <w:rsid w:val="00663A4C"/>
    <w:rsid w:val="00663A9A"/>
    <w:rsid w:val="00663E45"/>
    <w:rsid w:val="006644DC"/>
    <w:rsid w:val="0066464B"/>
    <w:rsid w:val="00664F4B"/>
    <w:rsid w:val="00664FDE"/>
    <w:rsid w:val="0066541B"/>
    <w:rsid w:val="006661A4"/>
    <w:rsid w:val="00666C57"/>
    <w:rsid w:val="00667EEE"/>
    <w:rsid w:val="006712DA"/>
    <w:rsid w:val="0067135D"/>
    <w:rsid w:val="00671CA1"/>
    <w:rsid w:val="006721D4"/>
    <w:rsid w:val="00672D77"/>
    <w:rsid w:val="00673A81"/>
    <w:rsid w:val="00673D69"/>
    <w:rsid w:val="00673E78"/>
    <w:rsid w:val="006759FC"/>
    <w:rsid w:val="00676E43"/>
    <w:rsid w:val="00677072"/>
    <w:rsid w:val="00677E81"/>
    <w:rsid w:val="006801A1"/>
    <w:rsid w:val="00681195"/>
    <w:rsid w:val="006824AA"/>
    <w:rsid w:val="00682AF9"/>
    <w:rsid w:val="00683DB1"/>
    <w:rsid w:val="00684C72"/>
    <w:rsid w:val="00684F58"/>
    <w:rsid w:val="00685BBE"/>
    <w:rsid w:val="0068627F"/>
    <w:rsid w:val="0068629F"/>
    <w:rsid w:val="00687EFE"/>
    <w:rsid w:val="00690F8E"/>
    <w:rsid w:val="006915E7"/>
    <w:rsid w:val="006925AA"/>
    <w:rsid w:val="00694B2A"/>
    <w:rsid w:val="006954C1"/>
    <w:rsid w:val="00695857"/>
    <w:rsid w:val="006A127F"/>
    <w:rsid w:val="006A21AD"/>
    <w:rsid w:val="006A285D"/>
    <w:rsid w:val="006A325E"/>
    <w:rsid w:val="006A6DE3"/>
    <w:rsid w:val="006A6F24"/>
    <w:rsid w:val="006A7B2D"/>
    <w:rsid w:val="006B0714"/>
    <w:rsid w:val="006B10F9"/>
    <w:rsid w:val="006B2100"/>
    <w:rsid w:val="006B23C9"/>
    <w:rsid w:val="006B2F17"/>
    <w:rsid w:val="006B3AB5"/>
    <w:rsid w:val="006B3CA1"/>
    <w:rsid w:val="006B4431"/>
    <w:rsid w:val="006B48DC"/>
    <w:rsid w:val="006B4B54"/>
    <w:rsid w:val="006B5171"/>
    <w:rsid w:val="006B51CE"/>
    <w:rsid w:val="006B56B2"/>
    <w:rsid w:val="006B6F99"/>
    <w:rsid w:val="006B70B4"/>
    <w:rsid w:val="006B7261"/>
    <w:rsid w:val="006B7A2D"/>
    <w:rsid w:val="006B7F5E"/>
    <w:rsid w:val="006C00EB"/>
    <w:rsid w:val="006C0A6F"/>
    <w:rsid w:val="006C1E1B"/>
    <w:rsid w:val="006C21B4"/>
    <w:rsid w:val="006C419C"/>
    <w:rsid w:val="006C4277"/>
    <w:rsid w:val="006C4528"/>
    <w:rsid w:val="006C58DC"/>
    <w:rsid w:val="006C6049"/>
    <w:rsid w:val="006C66E1"/>
    <w:rsid w:val="006C6C59"/>
    <w:rsid w:val="006C7111"/>
    <w:rsid w:val="006D0050"/>
    <w:rsid w:val="006D0E50"/>
    <w:rsid w:val="006D18A4"/>
    <w:rsid w:val="006D1DF8"/>
    <w:rsid w:val="006D1EAC"/>
    <w:rsid w:val="006D363C"/>
    <w:rsid w:val="006D37DD"/>
    <w:rsid w:val="006D454E"/>
    <w:rsid w:val="006D5070"/>
    <w:rsid w:val="006D511A"/>
    <w:rsid w:val="006D6030"/>
    <w:rsid w:val="006D6864"/>
    <w:rsid w:val="006D70D8"/>
    <w:rsid w:val="006D7107"/>
    <w:rsid w:val="006D7E62"/>
    <w:rsid w:val="006E0029"/>
    <w:rsid w:val="006E0332"/>
    <w:rsid w:val="006E1931"/>
    <w:rsid w:val="006E270A"/>
    <w:rsid w:val="006E325C"/>
    <w:rsid w:val="006E3C82"/>
    <w:rsid w:val="006E3D64"/>
    <w:rsid w:val="006E41E1"/>
    <w:rsid w:val="006E46AC"/>
    <w:rsid w:val="006E521A"/>
    <w:rsid w:val="006E5673"/>
    <w:rsid w:val="006E609F"/>
    <w:rsid w:val="006E6ACB"/>
    <w:rsid w:val="006E6D27"/>
    <w:rsid w:val="006E6F88"/>
    <w:rsid w:val="006E790A"/>
    <w:rsid w:val="006F06E2"/>
    <w:rsid w:val="006F0B33"/>
    <w:rsid w:val="006F19B3"/>
    <w:rsid w:val="006F1CC3"/>
    <w:rsid w:val="006F209B"/>
    <w:rsid w:val="006F3652"/>
    <w:rsid w:val="006F397F"/>
    <w:rsid w:val="006F3B80"/>
    <w:rsid w:val="006F4224"/>
    <w:rsid w:val="006F4D33"/>
    <w:rsid w:val="006F5A0F"/>
    <w:rsid w:val="006F5A92"/>
    <w:rsid w:val="006F6BB7"/>
    <w:rsid w:val="00700351"/>
    <w:rsid w:val="007019A0"/>
    <w:rsid w:val="00701B0A"/>
    <w:rsid w:val="00701EB7"/>
    <w:rsid w:val="0070320D"/>
    <w:rsid w:val="00703A1A"/>
    <w:rsid w:val="00703B0F"/>
    <w:rsid w:val="00704302"/>
    <w:rsid w:val="00704312"/>
    <w:rsid w:val="00704E3B"/>
    <w:rsid w:val="00706090"/>
    <w:rsid w:val="007060BA"/>
    <w:rsid w:val="00707069"/>
    <w:rsid w:val="0070771D"/>
    <w:rsid w:val="00707763"/>
    <w:rsid w:val="00710061"/>
    <w:rsid w:val="00712307"/>
    <w:rsid w:val="00713CA2"/>
    <w:rsid w:val="00714D0F"/>
    <w:rsid w:val="00714F83"/>
    <w:rsid w:val="007154B3"/>
    <w:rsid w:val="00715BE0"/>
    <w:rsid w:val="007165BD"/>
    <w:rsid w:val="00720BFE"/>
    <w:rsid w:val="00720F7D"/>
    <w:rsid w:val="00721250"/>
    <w:rsid w:val="00721C5D"/>
    <w:rsid w:val="0072539F"/>
    <w:rsid w:val="00725449"/>
    <w:rsid w:val="007259AA"/>
    <w:rsid w:val="00725BD5"/>
    <w:rsid w:val="00726251"/>
    <w:rsid w:val="00726D66"/>
    <w:rsid w:val="007278E8"/>
    <w:rsid w:val="00727A6F"/>
    <w:rsid w:val="00727B64"/>
    <w:rsid w:val="00727E1A"/>
    <w:rsid w:val="00727FE6"/>
    <w:rsid w:val="00730300"/>
    <w:rsid w:val="0073056D"/>
    <w:rsid w:val="00730645"/>
    <w:rsid w:val="0073152B"/>
    <w:rsid w:val="00731531"/>
    <w:rsid w:val="0073206E"/>
    <w:rsid w:val="007324D2"/>
    <w:rsid w:val="00732A17"/>
    <w:rsid w:val="00732E08"/>
    <w:rsid w:val="00732E9C"/>
    <w:rsid w:val="00733278"/>
    <w:rsid w:val="0073440C"/>
    <w:rsid w:val="00734F87"/>
    <w:rsid w:val="00736C11"/>
    <w:rsid w:val="00736E96"/>
    <w:rsid w:val="0073764E"/>
    <w:rsid w:val="007377F0"/>
    <w:rsid w:val="007400F7"/>
    <w:rsid w:val="00740231"/>
    <w:rsid w:val="00740E5F"/>
    <w:rsid w:val="007418B4"/>
    <w:rsid w:val="00741FDC"/>
    <w:rsid w:val="007420B7"/>
    <w:rsid w:val="00742779"/>
    <w:rsid w:val="00743C05"/>
    <w:rsid w:val="00746E15"/>
    <w:rsid w:val="0074745E"/>
    <w:rsid w:val="0075009A"/>
    <w:rsid w:val="00750793"/>
    <w:rsid w:val="00752487"/>
    <w:rsid w:val="00753279"/>
    <w:rsid w:val="00753CCC"/>
    <w:rsid w:val="00755E17"/>
    <w:rsid w:val="0075641F"/>
    <w:rsid w:val="007569FC"/>
    <w:rsid w:val="007574EB"/>
    <w:rsid w:val="00757C68"/>
    <w:rsid w:val="007602C8"/>
    <w:rsid w:val="00762D0E"/>
    <w:rsid w:val="00763074"/>
    <w:rsid w:val="00763420"/>
    <w:rsid w:val="0076345D"/>
    <w:rsid w:val="0076396A"/>
    <w:rsid w:val="00763AF4"/>
    <w:rsid w:val="00763C4F"/>
    <w:rsid w:val="007656DF"/>
    <w:rsid w:val="00765722"/>
    <w:rsid w:val="0076578F"/>
    <w:rsid w:val="00766FF0"/>
    <w:rsid w:val="00770BC3"/>
    <w:rsid w:val="00775400"/>
    <w:rsid w:val="007757D7"/>
    <w:rsid w:val="00776484"/>
    <w:rsid w:val="00776C17"/>
    <w:rsid w:val="00776D47"/>
    <w:rsid w:val="0077743F"/>
    <w:rsid w:val="00777A21"/>
    <w:rsid w:val="00777BFA"/>
    <w:rsid w:val="00780F05"/>
    <w:rsid w:val="00781255"/>
    <w:rsid w:val="00781922"/>
    <w:rsid w:val="00781B8F"/>
    <w:rsid w:val="007838E6"/>
    <w:rsid w:val="007844A9"/>
    <w:rsid w:val="0078511C"/>
    <w:rsid w:val="00786FFE"/>
    <w:rsid w:val="007877D4"/>
    <w:rsid w:val="007879DE"/>
    <w:rsid w:val="00787C66"/>
    <w:rsid w:val="00790027"/>
    <w:rsid w:val="007903ED"/>
    <w:rsid w:val="0079059B"/>
    <w:rsid w:val="00790F5A"/>
    <w:rsid w:val="00792CE2"/>
    <w:rsid w:val="007930A4"/>
    <w:rsid w:val="00793352"/>
    <w:rsid w:val="00795ACC"/>
    <w:rsid w:val="00796434"/>
    <w:rsid w:val="007967B9"/>
    <w:rsid w:val="00797818"/>
    <w:rsid w:val="00797F26"/>
    <w:rsid w:val="007A169A"/>
    <w:rsid w:val="007A1DFF"/>
    <w:rsid w:val="007A2C7B"/>
    <w:rsid w:val="007A36FD"/>
    <w:rsid w:val="007A38AF"/>
    <w:rsid w:val="007A51F8"/>
    <w:rsid w:val="007A5B1B"/>
    <w:rsid w:val="007A5B6E"/>
    <w:rsid w:val="007A6951"/>
    <w:rsid w:val="007A6A92"/>
    <w:rsid w:val="007A6B80"/>
    <w:rsid w:val="007A712F"/>
    <w:rsid w:val="007A7BF0"/>
    <w:rsid w:val="007A7F93"/>
    <w:rsid w:val="007B060E"/>
    <w:rsid w:val="007B0BCF"/>
    <w:rsid w:val="007B1011"/>
    <w:rsid w:val="007B1C2C"/>
    <w:rsid w:val="007B336D"/>
    <w:rsid w:val="007B3D14"/>
    <w:rsid w:val="007B406E"/>
    <w:rsid w:val="007B4507"/>
    <w:rsid w:val="007B463E"/>
    <w:rsid w:val="007B4EFF"/>
    <w:rsid w:val="007B54FD"/>
    <w:rsid w:val="007B587C"/>
    <w:rsid w:val="007B58AB"/>
    <w:rsid w:val="007B5955"/>
    <w:rsid w:val="007B5D2C"/>
    <w:rsid w:val="007B5E1A"/>
    <w:rsid w:val="007B62E0"/>
    <w:rsid w:val="007B654A"/>
    <w:rsid w:val="007B6EF9"/>
    <w:rsid w:val="007B71ED"/>
    <w:rsid w:val="007C034F"/>
    <w:rsid w:val="007C0634"/>
    <w:rsid w:val="007C0B47"/>
    <w:rsid w:val="007C147C"/>
    <w:rsid w:val="007C158F"/>
    <w:rsid w:val="007C1C7F"/>
    <w:rsid w:val="007C2E51"/>
    <w:rsid w:val="007C319D"/>
    <w:rsid w:val="007C3B24"/>
    <w:rsid w:val="007C3BD6"/>
    <w:rsid w:val="007C6843"/>
    <w:rsid w:val="007C77CC"/>
    <w:rsid w:val="007C7F94"/>
    <w:rsid w:val="007D0A83"/>
    <w:rsid w:val="007D134B"/>
    <w:rsid w:val="007D1BBE"/>
    <w:rsid w:val="007D1CF0"/>
    <w:rsid w:val="007D2CA0"/>
    <w:rsid w:val="007D3A88"/>
    <w:rsid w:val="007D44CA"/>
    <w:rsid w:val="007D4592"/>
    <w:rsid w:val="007D4FD0"/>
    <w:rsid w:val="007D516A"/>
    <w:rsid w:val="007D6CC6"/>
    <w:rsid w:val="007D6E71"/>
    <w:rsid w:val="007D771D"/>
    <w:rsid w:val="007E1415"/>
    <w:rsid w:val="007E3465"/>
    <w:rsid w:val="007E43F3"/>
    <w:rsid w:val="007E5FC7"/>
    <w:rsid w:val="007E609E"/>
    <w:rsid w:val="007F17B1"/>
    <w:rsid w:val="007F1AAA"/>
    <w:rsid w:val="007F20C0"/>
    <w:rsid w:val="007F25F8"/>
    <w:rsid w:val="007F2A31"/>
    <w:rsid w:val="007F3AC9"/>
    <w:rsid w:val="007F4E44"/>
    <w:rsid w:val="007F50B9"/>
    <w:rsid w:val="007F5359"/>
    <w:rsid w:val="007F590B"/>
    <w:rsid w:val="007F6A55"/>
    <w:rsid w:val="007F7F57"/>
    <w:rsid w:val="008000AA"/>
    <w:rsid w:val="00800939"/>
    <w:rsid w:val="00801CED"/>
    <w:rsid w:val="00802AD1"/>
    <w:rsid w:val="008037CF"/>
    <w:rsid w:val="00803DED"/>
    <w:rsid w:val="00804222"/>
    <w:rsid w:val="0080478B"/>
    <w:rsid w:val="008048F1"/>
    <w:rsid w:val="00805870"/>
    <w:rsid w:val="00805DFE"/>
    <w:rsid w:val="00805F87"/>
    <w:rsid w:val="008069EB"/>
    <w:rsid w:val="00807533"/>
    <w:rsid w:val="00807E04"/>
    <w:rsid w:val="008103E7"/>
    <w:rsid w:val="00810665"/>
    <w:rsid w:val="00811CF5"/>
    <w:rsid w:val="00812A3D"/>
    <w:rsid w:val="00813AD1"/>
    <w:rsid w:val="00814CEB"/>
    <w:rsid w:val="008153E0"/>
    <w:rsid w:val="00815BC4"/>
    <w:rsid w:val="008177E4"/>
    <w:rsid w:val="00817B23"/>
    <w:rsid w:val="008212A4"/>
    <w:rsid w:val="00821AD5"/>
    <w:rsid w:val="008226FD"/>
    <w:rsid w:val="00822CA5"/>
    <w:rsid w:val="00822DC8"/>
    <w:rsid w:val="00824BEC"/>
    <w:rsid w:val="00824D51"/>
    <w:rsid w:val="00824DC9"/>
    <w:rsid w:val="00824E5A"/>
    <w:rsid w:val="00826CCA"/>
    <w:rsid w:val="00826DF5"/>
    <w:rsid w:val="00827612"/>
    <w:rsid w:val="00833533"/>
    <w:rsid w:val="00833952"/>
    <w:rsid w:val="00834851"/>
    <w:rsid w:val="00835262"/>
    <w:rsid w:val="00835ECB"/>
    <w:rsid w:val="008373A7"/>
    <w:rsid w:val="00837B2C"/>
    <w:rsid w:val="00837D7D"/>
    <w:rsid w:val="00840608"/>
    <w:rsid w:val="00840B81"/>
    <w:rsid w:val="00840D21"/>
    <w:rsid w:val="00841055"/>
    <w:rsid w:val="008412A6"/>
    <w:rsid w:val="0084171E"/>
    <w:rsid w:val="00842B80"/>
    <w:rsid w:val="0084333F"/>
    <w:rsid w:val="00843CCA"/>
    <w:rsid w:val="00844409"/>
    <w:rsid w:val="00845643"/>
    <w:rsid w:val="00845C59"/>
    <w:rsid w:val="00845EA8"/>
    <w:rsid w:val="00845EDD"/>
    <w:rsid w:val="00846442"/>
    <w:rsid w:val="008473CA"/>
    <w:rsid w:val="0084768C"/>
    <w:rsid w:val="00847EB7"/>
    <w:rsid w:val="00851E3C"/>
    <w:rsid w:val="00852007"/>
    <w:rsid w:val="00852109"/>
    <w:rsid w:val="00852646"/>
    <w:rsid w:val="008548B9"/>
    <w:rsid w:val="00855B98"/>
    <w:rsid w:val="008568C5"/>
    <w:rsid w:val="0085698F"/>
    <w:rsid w:val="00856C4C"/>
    <w:rsid w:val="00856FA3"/>
    <w:rsid w:val="0085722D"/>
    <w:rsid w:val="008606BB"/>
    <w:rsid w:val="008613E3"/>
    <w:rsid w:val="008627D7"/>
    <w:rsid w:val="008629A5"/>
    <w:rsid w:val="0086301E"/>
    <w:rsid w:val="0086303A"/>
    <w:rsid w:val="008634B8"/>
    <w:rsid w:val="00863E93"/>
    <w:rsid w:val="00864150"/>
    <w:rsid w:val="00865077"/>
    <w:rsid w:val="00865A36"/>
    <w:rsid w:val="0086619D"/>
    <w:rsid w:val="0086665C"/>
    <w:rsid w:val="00867D3F"/>
    <w:rsid w:val="00867D83"/>
    <w:rsid w:val="00872775"/>
    <w:rsid w:val="00872D83"/>
    <w:rsid w:val="00873109"/>
    <w:rsid w:val="008732F1"/>
    <w:rsid w:val="00873C43"/>
    <w:rsid w:val="00873DBE"/>
    <w:rsid w:val="008747B7"/>
    <w:rsid w:val="00874C41"/>
    <w:rsid w:val="008758F8"/>
    <w:rsid w:val="008764ED"/>
    <w:rsid w:val="008774C4"/>
    <w:rsid w:val="00877741"/>
    <w:rsid w:val="00877743"/>
    <w:rsid w:val="008801E3"/>
    <w:rsid w:val="0088146D"/>
    <w:rsid w:val="0088155F"/>
    <w:rsid w:val="00881701"/>
    <w:rsid w:val="00881B0A"/>
    <w:rsid w:val="0088210E"/>
    <w:rsid w:val="00882527"/>
    <w:rsid w:val="008828B8"/>
    <w:rsid w:val="008829FC"/>
    <w:rsid w:val="00883405"/>
    <w:rsid w:val="00883BC9"/>
    <w:rsid w:val="00883C29"/>
    <w:rsid w:val="008842B9"/>
    <w:rsid w:val="00884A43"/>
    <w:rsid w:val="00885892"/>
    <w:rsid w:val="00885B7A"/>
    <w:rsid w:val="00885DF0"/>
    <w:rsid w:val="008863CB"/>
    <w:rsid w:val="0088690E"/>
    <w:rsid w:val="0088702C"/>
    <w:rsid w:val="008873A1"/>
    <w:rsid w:val="00892714"/>
    <w:rsid w:val="008932D8"/>
    <w:rsid w:val="00893EC0"/>
    <w:rsid w:val="00895594"/>
    <w:rsid w:val="0089699E"/>
    <w:rsid w:val="00896BE9"/>
    <w:rsid w:val="008971FC"/>
    <w:rsid w:val="008A0197"/>
    <w:rsid w:val="008A0DD7"/>
    <w:rsid w:val="008A29A4"/>
    <w:rsid w:val="008A3FCB"/>
    <w:rsid w:val="008A4A32"/>
    <w:rsid w:val="008A4BAF"/>
    <w:rsid w:val="008A4D32"/>
    <w:rsid w:val="008A6F30"/>
    <w:rsid w:val="008B08B1"/>
    <w:rsid w:val="008B0E16"/>
    <w:rsid w:val="008B3380"/>
    <w:rsid w:val="008B355F"/>
    <w:rsid w:val="008B3B13"/>
    <w:rsid w:val="008B47C2"/>
    <w:rsid w:val="008B5258"/>
    <w:rsid w:val="008B5EDB"/>
    <w:rsid w:val="008B6C59"/>
    <w:rsid w:val="008B7A40"/>
    <w:rsid w:val="008C0029"/>
    <w:rsid w:val="008C076A"/>
    <w:rsid w:val="008C22D3"/>
    <w:rsid w:val="008C23B2"/>
    <w:rsid w:val="008C27EA"/>
    <w:rsid w:val="008C3CBA"/>
    <w:rsid w:val="008C3D66"/>
    <w:rsid w:val="008C41FA"/>
    <w:rsid w:val="008C42CB"/>
    <w:rsid w:val="008C4AE0"/>
    <w:rsid w:val="008C5D7C"/>
    <w:rsid w:val="008C6364"/>
    <w:rsid w:val="008C727F"/>
    <w:rsid w:val="008C7BEB"/>
    <w:rsid w:val="008D0104"/>
    <w:rsid w:val="008D16F9"/>
    <w:rsid w:val="008D17C7"/>
    <w:rsid w:val="008D32E9"/>
    <w:rsid w:val="008D3770"/>
    <w:rsid w:val="008D3EF0"/>
    <w:rsid w:val="008D539B"/>
    <w:rsid w:val="008D55F5"/>
    <w:rsid w:val="008D691A"/>
    <w:rsid w:val="008D6A2D"/>
    <w:rsid w:val="008D6C0F"/>
    <w:rsid w:val="008D6F4B"/>
    <w:rsid w:val="008D7F92"/>
    <w:rsid w:val="008E1409"/>
    <w:rsid w:val="008E1950"/>
    <w:rsid w:val="008E1AA2"/>
    <w:rsid w:val="008E1C7D"/>
    <w:rsid w:val="008E2145"/>
    <w:rsid w:val="008E2FF3"/>
    <w:rsid w:val="008E3990"/>
    <w:rsid w:val="008E3E45"/>
    <w:rsid w:val="008E3FC1"/>
    <w:rsid w:val="008E454C"/>
    <w:rsid w:val="008E4689"/>
    <w:rsid w:val="008E498D"/>
    <w:rsid w:val="008E52E8"/>
    <w:rsid w:val="008F01D2"/>
    <w:rsid w:val="008F17DC"/>
    <w:rsid w:val="008F1925"/>
    <w:rsid w:val="008F19ED"/>
    <w:rsid w:val="008F1D18"/>
    <w:rsid w:val="008F22B0"/>
    <w:rsid w:val="008F25B9"/>
    <w:rsid w:val="008F4E10"/>
    <w:rsid w:val="008F5067"/>
    <w:rsid w:val="008F5C0F"/>
    <w:rsid w:val="008F720C"/>
    <w:rsid w:val="008F7DE5"/>
    <w:rsid w:val="0090213A"/>
    <w:rsid w:val="00902284"/>
    <w:rsid w:val="009030CF"/>
    <w:rsid w:val="00903B6B"/>
    <w:rsid w:val="00903BD1"/>
    <w:rsid w:val="00904FDE"/>
    <w:rsid w:val="009053D2"/>
    <w:rsid w:val="00907520"/>
    <w:rsid w:val="0090753F"/>
    <w:rsid w:val="00907C61"/>
    <w:rsid w:val="00907F77"/>
    <w:rsid w:val="009105B5"/>
    <w:rsid w:val="00911D57"/>
    <w:rsid w:val="00911E82"/>
    <w:rsid w:val="009138BA"/>
    <w:rsid w:val="00914735"/>
    <w:rsid w:val="009153AB"/>
    <w:rsid w:val="0091600F"/>
    <w:rsid w:val="00920818"/>
    <w:rsid w:val="00920EDC"/>
    <w:rsid w:val="0092162A"/>
    <w:rsid w:val="00922A1B"/>
    <w:rsid w:val="00925159"/>
    <w:rsid w:val="009253C0"/>
    <w:rsid w:val="00925727"/>
    <w:rsid w:val="00925750"/>
    <w:rsid w:val="00926428"/>
    <w:rsid w:val="00927AEC"/>
    <w:rsid w:val="00927B7B"/>
    <w:rsid w:val="00931918"/>
    <w:rsid w:val="00931A47"/>
    <w:rsid w:val="00931C1D"/>
    <w:rsid w:val="00931D87"/>
    <w:rsid w:val="00931F43"/>
    <w:rsid w:val="009322D7"/>
    <w:rsid w:val="009341C7"/>
    <w:rsid w:val="00934344"/>
    <w:rsid w:val="00934A99"/>
    <w:rsid w:val="009352D4"/>
    <w:rsid w:val="009353DA"/>
    <w:rsid w:val="0093667D"/>
    <w:rsid w:val="00937AFC"/>
    <w:rsid w:val="00941836"/>
    <w:rsid w:val="00941B70"/>
    <w:rsid w:val="00941DBB"/>
    <w:rsid w:val="00942B2B"/>
    <w:rsid w:val="00944EB9"/>
    <w:rsid w:val="0094639F"/>
    <w:rsid w:val="009472DF"/>
    <w:rsid w:val="00950320"/>
    <w:rsid w:val="00951EA6"/>
    <w:rsid w:val="00952151"/>
    <w:rsid w:val="00952484"/>
    <w:rsid w:val="00952A51"/>
    <w:rsid w:val="00953174"/>
    <w:rsid w:val="00953B76"/>
    <w:rsid w:val="00953D3B"/>
    <w:rsid w:val="009540A7"/>
    <w:rsid w:val="009578F4"/>
    <w:rsid w:val="00961116"/>
    <w:rsid w:val="00961333"/>
    <w:rsid w:val="009628B1"/>
    <w:rsid w:val="009639CD"/>
    <w:rsid w:val="00965E0A"/>
    <w:rsid w:val="00965EAE"/>
    <w:rsid w:val="00966280"/>
    <w:rsid w:val="0096634F"/>
    <w:rsid w:val="00966839"/>
    <w:rsid w:val="00966B8B"/>
    <w:rsid w:val="00966D11"/>
    <w:rsid w:val="00966D89"/>
    <w:rsid w:val="00967362"/>
    <w:rsid w:val="009673DC"/>
    <w:rsid w:val="00970296"/>
    <w:rsid w:val="00972777"/>
    <w:rsid w:val="00972AEE"/>
    <w:rsid w:val="00973026"/>
    <w:rsid w:val="00973466"/>
    <w:rsid w:val="009737D5"/>
    <w:rsid w:val="009742FE"/>
    <w:rsid w:val="0097776F"/>
    <w:rsid w:val="00977DB0"/>
    <w:rsid w:val="00977EAB"/>
    <w:rsid w:val="009800F2"/>
    <w:rsid w:val="00981241"/>
    <w:rsid w:val="00983542"/>
    <w:rsid w:val="0098356C"/>
    <w:rsid w:val="009845A9"/>
    <w:rsid w:val="00984F8A"/>
    <w:rsid w:val="009863A1"/>
    <w:rsid w:val="0098768E"/>
    <w:rsid w:val="009905D3"/>
    <w:rsid w:val="0099106A"/>
    <w:rsid w:val="0099165D"/>
    <w:rsid w:val="00992840"/>
    <w:rsid w:val="00992E1F"/>
    <w:rsid w:val="00993F4A"/>
    <w:rsid w:val="009940CD"/>
    <w:rsid w:val="00994A6A"/>
    <w:rsid w:val="00994E55"/>
    <w:rsid w:val="009950B9"/>
    <w:rsid w:val="00995849"/>
    <w:rsid w:val="00995A51"/>
    <w:rsid w:val="00997411"/>
    <w:rsid w:val="009A14DF"/>
    <w:rsid w:val="009A1E5F"/>
    <w:rsid w:val="009A2CB0"/>
    <w:rsid w:val="009A30BC"/>
    <w:rsid w:val="009A3F3A"/>
    <w:rsid w:val="009A423C"/>
    <w:rsid w:val="009A4779"/>
    <w:rsid w:val="009A6E07"/>
    <w:rsid w:val="009A7FC0"/>
    <w:rsid w:val="009B007C"/>
    <w:rsid w:val="009B1AAA"/>
    <w:rsid w:val="009B2E7E"/>
    <w:rsid w:val="009B391B"/>
    <w:rsid w:val="009B4A38"/>
    <w:rsid w:val="009B53C3"/>
    <w:rsid w:val="009B549B"/>
    <w:rsid w:val="009B6287"/>
    <w:rsid w:val="009C050E"/>
    <w:rsid w:val="009C4B90"/>
    <w:rsid w:val="009C543D"/>
    <w:rsid w:val="009C5BB2"/>
    <w:rsid w:val="009C633F"/>
    <w:rsid w:val="009C66CF"/>
    <w:rsid w:val="009C6E03"/>
    <w:rsid w:val="009C791C"/>
    <w:rsid w:val="009D089B"/>
    <w:rsid w:val="009D1130"/>
    <w:rsid w:val="009D15BC"/>
    <w:rsid w:val="009D1801"/>
    <w:rsid w:val="009D19FA"/>
    <w:rsid w:val="009D26EB"/>
    <w:rsid w:val="009D27DD"/>
    <w:rsid w:val="009D2B4B"/>
    <w:rsid w:val="009D38B8"/>
    <w:rsid w:val="009D534B"/>
    <w:rsid w:val="009D54B5"/>
    <w:rsid w:val="009D552B"/>
    <w:rsid w:val="009D57AB"/>
    <w:rsid w:val="009D68EC"/>
    <w:rsid w:val="009D73E5"/>
    <w:rsid w:val="009D7DD2"/>
    <w:rsid w:val="009E02EE"/>
    <w:rsid w:val="009E0CC4"/>
    <w:rsid w:val="009E2279"/>
    <w:rsid w:val="009E2CB8"/>
    <w:rsid w:val="009E2F53"/>
    <w:rsid w:val="009E4001"/>
    <w:rsid w:val="009E4952"/>
    <w:rsid w:val="009E5754"/>
    <w:rsid w:val="009E5F1E"/>
    <w:rsid w:val="009E7C2F"/>
    <w:rsid w:val="009E7D5C"/>
    <w:rsid w:val="009F06EC"/>
    <w:rsid w:val="009F071D"/>
    <w:rsid w:val="009F3338"/>
    <w:rsid w:val="009F3572"/>
    <w:rsid w:val="009F3C29"/>
    <w:rsid w:val="009F3C32"/>
    <w:rsid w:val="009F3DD3"/>
    <w:rsid w:val="009F4A3C"/>
    <w:rsid w:val="009F4EDB"/>
    <w:rsid w:val="009F5A7D"/>
    <w:rsid w:val="009F67D9"/>
    <w:rsid w:val="009F6AD7"/>
    <w:rsid w:val="009F7BC0"/>
    <w:rsid w:val="00A00B4B"/>
    <w:rsid w:val="00A02E00"/>
    <w:rsid w:val="00A03394"/>
    <w:rsid w:val="00A03A3C"/>
    <w:rsid w:val="00A03C30"/>
    <w:rsid w:val="00A03F95"/>
    <w:rsid w:val="00A04876"/>
    <w:rsid w:val="00A04B0F"/>
    <w:rsid w:val="00A05AF9"/>
    <w:rsid w:val="00A06A8A"/>
    <w:rsid w:val="00A07654"/>
    <w:rsid w:val="00A07B21"/>
    <w:rsid w:val="00A07FEE"/>
    <w:rsid w:val="00A102B5"/>
    <w:rsid w:val="00A106BB"/>
    <w:rsid w:val="00A10FF4"/>
    <w:rsid w:val="00A1198C"/>
    <w:rsid w:val="00A13618"/>
    <w:rsid w:val="00A13CC1"/>
    <w:rsid w:val="00A145E4"/>
    <w:rsid w:val="00A149FD"/>
    <w:rsid w:val="00A15380"/>
    <w:rsid w:val="00A16D69"/>
    <w:rsid w:val="00A17C5C"/>
    <w:rsid w:val="00A17EB2"/>
    <w:rsid w:val="00A20D66"/>
    <w:rsid w:val="00A22630"/>
    <w:rsid w:val="00A2371D"/>
    <w:rsid w:val="00A23A5E"/>
    <w:rsid w:val="00A23E5F"/>
    <w:rsid w:val="00A23EE5"/>
    <w:rsid w:val="00A259F2"/>
    <w:rsid w:val="00A30C54"/>
    <w:rsid w:val="00A31A74"/>
    <w:rsid w:val="00A32E71"/>
    <w:rsid w:val="00A33397"/>
    <w:rsid w:val="00A33878"/>
    <w:rsid w:val="00A348A8"/>
    <w:rsid w:val="00A34BF4"/>
    <w:rsid w:val="00A35688"/>
    <w:rsid w:val="00A358E0"/>
    <w:rsid w:val="00A36464"/>
    <w:rsid w:val="00A36B77"/>
    <w:rsid w:val="00A41E73"/>
    <w:rsid w:val="00A421E1"/>
    <w:rsid w:val="00A42215"/>
    <w:rsid w:val="00A4247B"/>
    <w:rsid w:val="00A43FDD"/>
    <w:rsid w:val="00A44151"/>
    <w:rsid w:val="00A45939"/>
    <w:rsid w:val="00A506DE"/>
    <w:rsid w:val="00A50A7E"/>
    <w:rsid w:val="00A525D4"/>
    <w:rsid w:val="00A53583"/>
    <w:rsid w:val="00A54573"/>
    <w:rsid w:val="00A54AC2"/>
    <w:rsid w:val="00A54E42"/>
    <w:rsid w:val="00A56869"/>
    <w:rsid w:val="00A57408"/>
    <w:rsid w:val="00A5782D"/>
    <w:rsid w:val="00A57AF3"/>
    <w:rsid w:val="00A62666"/>
    <w:rsid w:val="00A62A45"/>
    <w:rsid w:val="00A62CD3"/>
    <w:rsid w:val="00A63D1E"/>
    <w:rsid w:val="00A63E63"/>
    <w:rsid w:val="00A643C7"/>
    <w:rsid w:val="00A66465"/>
    <w:rsid w:val="00A667E2"/>
    <w:rsid w:val="00A66840"/>
    <w:rsid w:val="00A66CA7"/>
    <w:rsid w:val="00A6790E"/>
    <w:rsid w:val="00A67D44"/>
    <w:rsid w:val="00A707FB"/>
    <w:rsid w:val="00A70B25"/>
    <w:rsid w:val="00A70F20"/>
    <w:rsid w:val="00A71388"/>
    <w:rsid w:val="00A725AD"/>
    <w:rsid w:val="00A72CA2"/>
    <w:rsid w:val="00A7413F"/>
    <w:rsid w:val="00A76C2B"/>
    <w:rsid w:val="00A77C7E"/>
    <w:rsid w:val="00A80401"/>
    <w:rsid w:val="00A80DB7"/>
    <w:rsid w:val="00A80E03"/>
    <w:rsid w:val="00A8126B"/>
    <w:rsid w:val="00A8167B"/>
    <w:rsid w:val="00A81841"/>
    <w:rsid w:val="00A8229B"/>
    <w:rsid w:val="00A825D3"/>
    <w:rsid w:val="00A8375B"/>
    <w:rsid w:val="00A83C1E"/>
    <w:rsid w:val="00A83D8B"/>
    <w:rsid w:val="00A84371"/>
    <w:rsid w:val="00A8520A"/>
    <w:rsid w:val="00A8556C"/>
    <w:rsid w:val="00A857E9"/>
    <w:rsid w:val="00A8674B"/>
    <w:rsid w:val="00A86BF9"/>
    <w:rsid w:val="00A87D0B"/>
    <w:rsid w:val="00A87D41"/>
    <w:rsid w:val="00A91AFC"/>
    <w:rsid w:val="00A91E2F"/>
    <w:rsid w:val="00A9379B"/>
    <w:rsid w:val="00A93EC5"/>
    <w:rsid w:val="00A9459A"/>
    <w:rsid w:val="00A95572"/>
    <w:rsid w:val="00A96132"/>
    <w:rsid w:val="00AA0B16"/>
    <w:rsid w:val="00AA290B"/>
    <w:rsid w:val="00AA2959"/>
    <w:rsid w:val="00AA2B53"/>
    <w:rsid w:val="00AA2EBE"/>
    <w:rsid w:val="00AA2F36"/>
    <w:rsid w:val="00AA2F4E"/>
    <w:rsid w:val="00AA3238"/>
    <w:rsid w:val="00AA3527"/>
    <w:rsid w:val="00AA43AB"/>
    <w:rsid w:val="00AA5911"/>
    <w:rsid w:val="00AA6229"/>
    <w:rsid w:val="00AA6368"/>
    <w:rsid w:val="00AA6FD1"/>
    <w:rsid w:val="00AA7834"/>
    <w:rsid w:val="00AA7D2A"/>
    <w:rsid w:val="00AA7D32"/>
    <w:rsid w:val="00AA7E0E"/>
    <w:rsid w:val="00AB0DB7"/>
    <w:rsid w:val="00AB0FC0"/>
    <w:rsid w:val="00AB1C81"/>
    <w:rsid w:val="00AB284D"/>
    <w:rsid w:val="00AB302C"/>
    <w:rsid w:val="00AB3354"/>
    <w:rsid w:val="00AB513A"/>
    <w:rsid w:val="00AB58F4"/>
    <w:rsid w:val="00AB5C9A"/>
    <w:rsid w:val="00AB60D1"/>
    <w:rsid w:val="00AB638C"/>
    <w:rsid w:val="00AB6832"/>
    <w:rsid w:val="00AB6C34"/>
    <w:rsid w:val="00AB791F"/>
    <w:rsid w:val="00AC14C6"/>
    <w:rsid w:val="00AC1ADA"/>
    <w:rsid w:val="00AC26BC"/>
    <w:rsid w:val="00AC2EDA"/>
    <w:rsid w:val="00AC3F4D"/>
    <w:rsid w:val="00AC662B"/>
    <w:rsid w:val="00AC70F0"/>
    <w:rsid w:val="00AC7460"/>
    <w:rsid w:val="00AD0932"/>
    <w:rsid w:val="00AD0FEE"/>
    <w:rsid w:val="00AD1EFE"/>
    <w:rsid w:val="00AD1F14"/>
    <w:rsid w:val="00AD26E5"/>
    <w:rsid w:val="00AD2921"/>
    <w:rsid w:val="00AD38D6"/>
    <w:rsid w:val="00AD3D7C"/>
    <w:rsid w:val="00AD4412"/>
    <w:rsid w:val="00AD4D52"/>
    <w:rsid w:val="00AD5C62"/>
    <w:rsid w:val="00AD7398"/>
    <w:rsid w:val="00AD7400"/>
    <w:rsid w:val="00AD7697"/>
    <w:rsid w:val="00AE10D6"/>
    <w:rsid w:val="00AE1206"/>
    <w:rsid w:val="00AE1319"/>
    <w:rsid w:val="00AE1977"/>
    <w:rsid w:val="00AE208B"/>
    <w:rsid w:val="00AE23BC"/>
    <w:rsid w:val="00AE3E80"/>
    <w:rsid w:val="00AE45A5"/>
    <w:rsid w:val="00AE4F31"/>
    <w:rsid w:val="00AE51A7"/>
    <w:rsid w:val="00AE51D7"/>
    <w:rsid w:val="00AE5AC9"/>
    <w:rsid w:val="00AF0492"/>
    <w:rsid w:val="00AF1327"/>
    <w:rsid w:val="00AF1592"/>
    <w:rsid w:val="00AF2738"/>
    <w:rsid w:val="00AF277F"/>
    <w:rsid w:val="00AF3126"/>
    <w:rsid w:val="00AF3242"/>
    <w:rsid w:val="00AF357A"/>
    <w:rsid w:val="00AF4B4F"/>
    <w:rsid w:val="00AF4EC4"/>
    <w:rsid w:val="00AF520D"/>
    <w:rsid w:val="00AF5AB0"/>
    <w:rsid w:val="00AF5E0E"/>
    <w:rsid w:val="00AF7528"/>
    <w:rsid w:val="00AF75A5"/>
    <w:rsid w:val="00AF7970"/>
    <w:rsid w:val="00B01E29"/>
    <w:rsid w:val="00B03C53"/>
    <w:rsid w:val="00B03DCE"/>
    <w:rsid w:val="00B050A4"/>
    <w:rsid w:val="00B050AD"/>
    <w:rsid w:val="00B06295"/>
    <w:rsid w:val="00B06BBA"/>
    <w:rsid w:val="00B07B23"/>
    <w:rsid w:val="00B106AC"/>
    <w:rsid w:val="00B10BE1"/>
    <w:rsid w:val="00B11659"/>
    <w:rsid w:val="00B138E0"/>
    <w:rsid w:val="00B14562"/>
    <w:rsid w:val="00B14648"/>
    <w:rsid w:val="00B15058"/>
    <w:rsid w:val="00B15347"/>
    <w:rsid w:val="00B174BE"/>
    <w:rsid w:val="00B1757F"/>
    <w:rsid w:val="00B17768"/>
    <w:rsid w:val="00B17770"/>
    <w:rsid w:val="00B206C2"/>
    <w:rsid w:val="00B219BA"/>
    <w:rsid w:val="00B22544"/>
    <w:rsid w:val="00B22B8E"/>
    <w:rsid w:val="00B22C82"/>
    <w:rsid w:val="00B230D0"/>
    <w:rsid w:val="00B2317B"/>
    <w:rsid w:val="00B23700"/>
    <w:rsid w:val="00B23994"/>
    <w:rsid w:val="00B23D73"/>
    <w:rsid w:val="00B23D8B"/>
    <w:rsid w:val="00B2400B"/>
    <w:rsid w:val="00B24172"/>
    <w:rsid w:val="00B25AF1"/>
    <w:rsid w:val="00B301C2"/>
    <w:rsid w:val="00B30C11"/>
    <w:rsid w:val="00B33969"/>
    <w:rsid w:val="00B343E0"/>
    <w:rsid w:val="00B346E8"/>
    <w:rsid w:val="00B34F94"/>
    <w:rsid w:val="00B35927"/>
    <w:rsid w:val="00B35BE0"/>
    <w:rsid w:val="00B35C17"/>
    <w:rsid w:val="00B35D74"/>
    <w:rsid w:val="00B36084"/>
    <w:rsid w:val="00B36216"/>
    <w:rsid w:val="00B376F0"/>
    <w:rsid w:val="00B40614"/>
    <w:rsid w:val="00B40CC1"/>
    <w:rsid w:val="00B417B4"/>
    <w:rsid w:val="00B42CAC"/>
    <w:rsid w:val="00B42FEC"/>
    <w:rsid w:val="00B43183"/>
    <w:rsid w:val="00B4429F"/>
    <w:rsid w:val="00B44412"/>
    <w:rsid w:val="00B455C7"/>
    <w:rsid w:val="00B4794A"/>
    <w:rsid w:val="00B47E31"/>
    <w:rsid w:val="00B5078A"/>
    <w:rsid w:val="00B50ADE"/>
    <w:rsid w:val="00B51453"/>
    <w:rsid w:val="00B5167D"/>
    <w:rsid w:val="00B5376C"/>
    <w:rsid w:val="00B546D0"/>
    <w:rsid w:val="00B557AC"/>
    <w:rsid w:val="00B564BF"/>
    <w:rsid w:val="00B60EE2"/>
    <w:rsid w:val="00B617EC"/>
    <w:rsid w:val="00B6219A"/>
    <w:rsid w:val="00B626F5"/>
    <w:rsid w:val="00B6396C"/>
    <w:rsid w:val="00B63CCD"/>
    <w:rsid w:val="00B63F1D"/>
    <w:rsid w:val="00B64B87"/>
    <w:rsid w:val="00B66B6F"/>
    <w:rsid w:val="00B6707B"/>
    <w:rsid w:val="00B673AB"/>
    <w:rsid w:val="00B70449"/>
    <w:rsid w:val="00B705B1"/>
    <w:rsid w:val="00B70920"/>
    <w:rsid w:val="00B70ECE"/>
    <w:rsid w:val="00B71732"/>
    <w:rsid w:val="00B71F31"/>
    <w:rsid w:val="00B731DC"/>
    <w:rsid w:val="00B733FC"/>
    <w:rsid w:val="00B74088"/>
    <w:rsid w:val="00B7461B"/>
    <w:rsid w:val="00B7472C"/>
    <w:rsid w:val="00B7481E"/>
    <w:rsid w:val="00B74B78"/>
    <w:rsid w:val="00B75C8B"/>
    <w:rsid w:val="00B760E6"/>
    <w:rsid w:val="00B777B4"/>
    <w:rsid w:val="00B805D9"/>
    <w:rsid w:val="00B81054"/>
    <w:rsid w:val="00B811AF"/>
    <w:rsid w:val="00B814D7"/>
    <w:rsid w:val="00B81955"/>
    <w:rsid w:val="00B81E86"/>
    <w:rsid w:val="00B82797"/>
    <w:rsid w:val="00B83DBA"/>
    <w:rsid w:val="00B8502F"/>
    <w:rsid w:val="00B855A3"/>
    <w:rsid w:val="00B85E3E"/>
    <w:rsid w:val="00B860F2"/>
    <w:rsid w:val="00B90FD4"/>
    <w:rsid w:val="00B9137D"/>
    <w:rsid w:val="00B92146"/>
    <w:rsid w:val="00B9216C"/>
    <w:rsid w:val="00B92225"/>
    <w:rsid w:val="00B93374"/>
    <w:rsid w:val="00B93F74"/>
    <w:rsid w:val="00B93FDA"/>
    <w:rsid w:val="00B943C9"/>
    <w:rsid w:val="00B94866"/>
    <w:rsid w:val="00B94E99"/>
    <w:rsid w:val="00B951FD"/>
    <w:rsid w:val="00B964EC"/>
    <w:rsid w:val="00B9797B"/>
    <w:rsid w:val="00BA059A"/>
    <w:rsid w:val="00BA17CF"/>
    <w:rsid w:val="00BA17DD"/>
    <w:rsid w:val="00BA1B0A"/>
    <w:rsid w:val="00BA1BAF"/>
    <w:rsid w:val="00BA28F9"/>
    <w:rsid w:val="00BA2B5B"/>
    <w:rsid w:val="00BA2EEA"/>
    <w:rsid w:val="00BA3A79"/>
    <w:rsid w:val="00BA3BE5"/>
    <w:rsid w:val="00BA3D2A"/>
    <w:rsid w:val="00BA3D9C"/>
    <w:rsid w:val="00BA410E"/>
    <w:rsid w:val="00BA41DC"/>
    <w:rsid w:val="00BA4382"/>
    <w:rsid w:val="00BA52C2"/>
    <w:rsid w:val="00BA5D1D"/>
    <w:rsid w:val="00BA70C2"/>
    <w:rsid w:val="00BA71B8"/>
    <w:rsid w:val="00BA77C0"/>
    <w:rsid w:val="00BA7A26"/>
    <w:rsid w:val="00BB0A85"/>
    <w:rsid w:val="00BB11B2"/>
    <w:rsid w:val="00BB1E71"/>
    <w:rsid w:val="00BB273C"/>
    <w:rsid w:val="00BB300C"/>
    <w:rsid w:val="00BB3193"/>
    <w:rsid w:val="00BB3639"/>
    <w:rsid w:val="00BB3EA6"/>
    <w:rsid w:val="00BB53DF"/>
    <w:rsid w:val="00BB734C"/>
    <w:rsid w:val="00BB7449"/>
    <w:rsid w:val="00BB7F57"/>
    <w:rsid w:val="00BC1C7F"/>
    <w:rsid w:val="00BC2873"/>
    <w:rsid w:val="00BC317E"/>
    <w:rsid w:val="00BC3E28"/>
    <w:rsid w:val="00BC3FC2"/>
    <w:rsid w:val="00BC4570"/>
    <w:rsid w:val="00BC45DE"/>
    <w:rsid w:val="00BC471C"/>
    <w:rsid w:val="00BD092B"/>
    <w:rsid w:val="00BD0B2C"/>
    <w:rsid w:val="00BD0C50"/>
    <w:rsid w:val="00BD1B74"/>
    <w:rsid w:val="00BD274C"/>
    <w:rsid w:val="00BD2D17"/>
    <w:rsid w:val="00BD2EC9"/>
    <w:rsid w:val="00BD304B"/>
    <w:rsid w:val="00BD3704"/>
    <w:rsid w:val="00BD3C3F"/>
    <w:rsid w:val="00BD451F"/>
    <w:rsid w:val="00BD477B"/>
    <w:rsid w:val="00BD4EE1"/>
    <w:rsid w:val="00BD5324"/>
    <w:rsid w:val="00BD56DC"/>
    <w:rsid w:val="00BD579D"/>
    <w:rsid w:val="00BD6C10"/>
    <w:rsid w:val="00BD70E1"/>
    <w:rsid w:val="00BE04DE"/>
    <w:rsid w:val="00BE1752"/>
    <w:rsid w:val="00BE1A29"/>
    <w:rsid w:val="00BE2768"/>
    <w:rsid w:val="00BE31EA"/>
    <w:rsid w:val="00BE3471"/>
    <w:rsid w:val="00BE3E78"/>
    <w:rsid w:val="00BE62E5"/>
    <w:rsid w:val="00BF126F"/>
    <w:rsid w:val="00BF2D14"/>
    <w:rsid w:val="00BF2E2B"/>
    <w:rsid w:val="00BF4A9A"/>
    <w:rsid w:val="00BF4D7C"/>
    <w:rsid w:val="00BF582F"/>
    <w:rsid w:val="00BF6AC9"/>
    <w:rsid w:val="00BF75C2"/>
    <w:rsid w:val="00C005A9"/>
    <w:rsid w:val="00C00BC7"/>
    <w:rsid w:val="00C00CF4"/>
    <w:rsid w:val="00C01200"/>
    <w:rsid w:val="00C02670"/>
    <w:rsid w:val="00C02CB5"/>
    <w:rsid w:val="00C0304E"/>
    <w:rsid w:val="00C03A25"/>
    <w:rsid w:val="00C0460F"/>
    <w:rsid w:val="00C05351"/>
    <w:rsid w:val="00C066B2"/>
    <w:rsid w:val="00C073FD"/>
    <w:rsid w:val="00C134EB"/>
    <w:rsid w:val="00C13628"/>
    <w:rsid w:val="00C149D9"/>
    <w:rsid w:val="00C156AC"/>
    <w:rsid w:val="00C15952"/>
    <w:rsid w:val="00C15D9A"/>
    <w:rsid w:val="00C16D34"/>
    <w:rsid w:val="00C17091"/>
    <w:rsid w:val="00C17146"/>
    <w:rsid w:val="00C17879"/>
    <w:rsid w:val="00C17C00"/>
    <w:rsid w:val="00C17C1C"/>
    <w:rsid w:val="00C26010"/>
    <w:rsid w:val="00C26183"/>
    <w:rsid w:val="00C26321"/>
    <w:rsid w:val="00C269F3"/>
    <w:rsid w:val="00C27035"/>
    <w:rsid w:val="00C27328"/>
    <w:rsid w:val="00C279AE"/>
    <w:rsid w:val="00C27D9C"/>
    <w:rsid w:val="00C305F8"/>
    <w:rsid w:val="00C30938"/>
    <w:rsid w:val="00C32523"/>
    <w:rsid w:val="00C32EE0"/>
    <w:rsid w:val="00C32F2F"/>
    <w:rsid w:val="00C3359E"/>
    <w:rsid w:val="00C33696"/>
    <w:rsid w:val="00C3381D"/>
    <w:rsid w:val="00C341B0"/>
    <w:rsid w:val="00C34A2E"/>
    <w:rsid w:val="00C3512F"/>
    <w:rsid w:val="00C352D7"/>
    <w:rsid w:val="00C37F19"/>
    <w:rsid w:val="00C37FD2"/>
    <w:rsid w:val="00C42055"/>
    <w:rsid w:val="00C42070"/>
    <w:rsid w:val="00C44017"/>
    <w:rsid w:val="00C441B3"/>
    <w:rsid w:val="00C4442B"/>
    <w:rsid w:val="00C4468A"/>
    <w:rsid w:val="00C44F9A"/>
    <w:rsid w:val="00C45173"/>
    <w:rsid w:val="00C45ACA"/>
    <w:rsid w:val="00C466FB"/>
    <w:rsid w:val="00C472B4"/>
    <w:rsid w:val="00C47466"/>
    <w:rsid w:val="00C50C8B"/>
    <w:rsid w:val="00C5143C"/>
    <w:rsid w:val="00C51E6E"/>
    <w:rsid w:val="00C528CA"/>
    <w:rsid w:val="00C52A60"/>
    <w:rsid w:val="00C52FF7"/>
    <w:rsid w:val="00C531E9"/>
    <w:rsid w:val="00C539C4"/>
    <w:rsid w:val="00C54C9D"/>
    <w:rsid w:val="00C556DE"/>
    <w:rsid w:val="00C5612A"/>
    <w:rsid w:val="00C56FB6"/>
    <w:rsid w:val="00C5754D"/>
    <w:rsid w:val="00C57AA3"/>
    <w:rsid w:val="00C57FEF"/>
    <w:rsid w:val="00C61A03"/>
    <w:rsid w:val="00C6203E"/>
    <w:rsid w:val="00C62F5E"/>
    <w:rsid w:val="00C63573"/>
    <w:rsid w:val="00C63948"/>
    <w:rsid w:val="00C644E3"/>
    <w:rsid w:val="00C64D56"/>
    <w:rsid w:val="00C64DE2"/>
    <w:rsid w:val="00C64E15"/>
    <w:rsid w:val="00C65B1C"/>
    <w:rsid w:val="00C666CE"/>
    <w:rsid w:val="00C67450"/>
    <w:rsid w:val="00C67E01"/>
    <w:rsid w:val="00C71738"/>
    <w:rsid w:val="00C721FA"/>
    <w:rsid w:val="00C7278E"/>
    <w:rsid w:val="00C748C9"/>
    <w:rsid w:val="00C74F2F"/>
    <w:rsid w:val="00C7583F"/>
    <w:rsid w:val="00C75962"/>
    <w:rsid w:val="00C75E70"/>
    <w:rsid w:val="00C77294"/>
    <w:rsid w:val="00C7747E"/>
    <w:rsid w:val="00C778C4"/>
    <w:rsid w:val="00C77BDB"/>
    <w:rsid w:val="00C77C6F"/>
    <w:rsid w:val="00C819C7"/>
    <w:rsid w:val="00C81A8D"/>
    <w:rsid w:val="00C81FC7"/>
    <w:rsid w:val="00C822D5"/>
    <w:rsid w:val="00C827E3"/>
    <w:rsid w:val="00C832AA"/>
    <w:rsid w:val="00C8338C"/>
    <w:rsid w:val="00C83A76"/>
    <w:rsid w:val="00C84016"/>
    <w:rsid w:val="00C84DA0"/>
    <w:rsid w:val="00C85490"/>
    <w:rsid w:val="00C8554D"/>
    <w:rsid w:val="00C86833"/>
    <w:rsid w:val="00C86F0D"/>
    <w:rsid w:val="00C90CDB"/>
    <w:rsid w:val="00C90FEF"/>
    <w:rsid w:val="00C914FB"/>
    <w:rsid w:val="00C91EE0"/>
    <w:rsid w:val="00C92076"/>
    <w:rsid w:val="00C92BDD"/>
    <w:rsid w:val="00C944BC"/>
    <w:rsid w:val="00C94780"/>
    <w:rsid w:val="00C94EC8"/>
    <w:rsid w:val="00C95465"/>
    <w:rsid w:val="00C95BAC"/>
    <w:rsid w:val="00C96454"/>
    <w:rsid w:val="00CA003E"/>
    <w:rsid w:val="00CA0CD2"/>
    <w:rsid w:val="00CA31EE"/>
    <w:rsid w:val="00CA38CE"/>
    <w:rsid w:val="00CA5297"/>
    <w:rsid w:val="00CA677D"/>
    <w:rsid w:val="00CA7FA8"/>
    <w:rsid w:val="00CB02E4"/>
    <w:rsid w:val="00CB0A6A"/>
    <w:rsid w:val="00CB12B9"/>
    <w:rsid w:val="00CB1587"/>
    <w:rsid w:val="00CB1670"/>
    <w:rsid w:val="00CB1949"/>
    <w:rsid w:val="00CB19C8"/>
    <w:rsid w:val="00CB2159"/>
    <w:rsid w:val="00CB2914"/>
    <w:rsid w:val="00CB4AC6"/>
    <w:rsid w:val="00CB5BE6"/>
    <w:rsid w:val="00CB6671"/>
    <w:rsid w:val="00CB74B4"/>
    <w:rsid w:val="00CC1E3B"/>
    <w:rsid w:val="00CC23E5"/>
    <w:rsid w:val="00CC26CA"/>
    <w:rsid w:val="00CC275C"/>
    <w:rsid w:val="00CC28F4"/>
    <w:rsid w:val="00CC357F"/>
    <w:rsid w:val="00CC4662"/>
    <w:rsid w:val="00CC4AAC"/>
    <w:rsid w:val="00CC4B04"/>
    <w:rsid w:val="00CC7A81"/>
    <w:rsid w:val="00CC7DD9"/>
    <w:rsid w:val="00CC7DFA"/>
    <w:rsid w:val="00CD0475"/>
    <w:rsid w:val="00CD1ACB"/>
    <w:rsid w:val="00CD2171"/>
    <w:rsid w:val="00CD218A"/>
    <w:rsid w:val="00CD33BA"/>
    <w:rsid w:val="00CD42CA"/>
    <w:rsid w:val="00CD4823"/>
    <w:rsid w:val="00CD52C1"/>
    <w:rsid w:val="00CD5BA1"/>
    <w:rsid w:val="00CD612B"/>
    <w:rsid w:val="00CD614F"/>
    <w:rsid w:val="00CE259D"/>
    <w:rsid w:val="00CE2B88"/>
    <w:rsid w:val="00CE31FE"/>
    <w:rsid w:val="00CE3903"/>
    <w:rsid w:val="00CE3916"/>
    <w:rsid w:val="00CE44A5"/>
    <w:rsid w:val="00CE4EA8"/>
    <w:rsid w:val="00CE5428"/>
    <w:rsid w:val="00CE542A"/>
    <w:rsid w:val="00CE570A"/>
    <w:rsid w:val="00CE5792"/>
    <w:rsid w:val="00CF1E38"/>
    <w:rsid w:val="00CF1EAE"/>
    <w:rsid w:val="00CF20AD"/>
    <w:rsid w:val="00CF25EA"/>
    <w:rsid w:val="00CF37D1"/>
    <w:rsid w:val="00CF717E"/>
    <w:rsid w:val="00CF7631"/>
    <w:rsid w:val="00D00047"/>
    <w:rsid w:val="00D006DC"/>
    <w:rsid w:val="00D00A45"/>
    <w:rsid w:val="00D02012"/>
    <w:rsid w:val="00D0323D"/>
    <w:rsid w:val="00D035DC"/>
    <w:rsid w:val="00D04023"/>
    <w:rsid w:val="00D046CC"/>
    <w:rsid w:val="00D04828"/>
    <w:rsid w:val="00D0484E"/>
    <w:rsid w:val="00D04976"/>
    <w:rsid w:val="00D04EB8"/>
    <w:rsid w:val="00D065A1"/>
    <w:rsid w:val="00D074E2"/>
    <w:rsid w:val="00D1018E"/>
    <w:rsid w:val="00D104A8"/>
    <w:rsid w:val="00D10B56"/>
    <w:rsid w:val="00D111D1"/>
    <w:rsid w:val="00D112B5"/>
    <w:rsid w:val="00D1136C"/>
    <w:rsid w:val="00D14D10"/>
    <w:rsid w:val="00D15E4F"/>
    <w:rsid w:val="00D15E6B"/>
    <w:rsid w:val="00D1714D"/>
    <w:rsid w:val="00D174C2"/>
    <w:rsid w:val="00D20060"/>
    <w:rsid w:val="00D22645"/>
    <w:rsid w:val="00D232F2"/>
    <w:rsid w:val="00D23A9D"/>
    <w:rsid w:val="00D23EF8"/>
    <w:rsid w:val="00D23EFA"/>
    <w:rsid w:val="00D252B8"/>
    <w:rsid w:val="00D264C5"/>
    <w:rsid w:val="00D26667"/>
    <w:rsid w:val="00D3039C"/>
    <w:rsid w:val="00D31F73"/>
    <w:rsid w:val="00D329EB"/>
    <w:rsid w:val="00D33791"/>
    <w:rsid w:val="00D33B05"/>
    <w:rsid w:val="00D40300"/>
    <w:rsid w:val="00D40440"/>
    <w:rsid w:val="00D40628"/>
    <w:rsid w:val="00D40BCE"/>
    <w:rsid w:val="00D41509"/>
    <w:rsid w:val="00D424FA"/>
    <w:rsid w:val="00D44750"/>
    <w:rsid w:val="00D448F0"/>
    <w:rsid w:val="00D44BFF"/>
    <w:rsid w:val="00D44D06"/>
    <w:rsid w:val="00D45246"/>
    <w:rsid w:val="00D45B24"/>
    <w:rsid w:val="00D469BC"/>
    <w:rsid w:val="00D46C32"/>
    <w:rsid w:val="00D46CF2"/>
    <w:rsid w:val="00D470D4"/>
    <w:rsid w:val="00D47BCE"/>
    <w:rsid w:val="00D501C2"/>
    <w:rsid w:val="00D506B3"/>
    <w:rsid w:val="00D512D1"/>
    <w:rsid w:val="00D512EA"/>
    <w:rsid w:val="00D522ED"/>
    <w:rsid w:val="00D525A4"/>
    <w:rsid w:val="00D52F45"/>
    <w:rsid w:val="00D53E4D"/>
    <w:rsid w:val="00D546B8"/>
    <w:rsid w:val="00D54A31"/>
    <w:rsid w:val="00D54C5F"/>
    <w:rsid w:val="00D563D5"/>
    <w:rsid w:val="00D571D6"/>
    <w:rsid w:val="00D6016B"/>
    <w:rsid w:val="00D6092A"/>
    <w:rsid w:val="00D609B0"/>
    <w:rsid w:val="00D60D51"/>
    <w:rsid w:val="00D60D9D"/>
    <w:rsid w:val="00D61870"/>
    <w:rsid w:val="00D61F77"/>
    <w:rsid w:val="00D633D9"/>
    <w:rsid w:val="00D63BFE"/>
    <w:rsid w:val="00D63E11"/>
    <w:rsid w:val="00D64D53"/>
    <w:rsid w:val="00D65C03"/>
    <w:rsid w:val="00D67433"/>
    <w:rsid w:val="00D6749F"/>
    <w:rsid w:val="00D674C1"/>
    <w:rsid w:val="00D6750F"/>
    <w:rsid w:val="00D678E8"/>
    <w:rsid w:val="00D67A26"/>
    <w:rsid w:val="00D67DD4"/>
    <w:rsid w:val="00D723EA"/>
    <w:rsid w:val="00D72E0C"/>
    <w:rsid w:val="00D72E52"/>
    <w:rsid w:val="00D73B4C"/>
    <w:rsid w:val="00D73F41"/>
    <w:rsid w:val="00D75F61"/>
    <w:rsid w:val="00D76F39"/>
    <w:rsid w:val="00D7701C"/>
    <w:rsid w:val="00D77919"/>
    <w:rsid w:val="00D80044"/>
    <w:rsid w:val="00D8087E"/>
    <w:rsid w:val="00D81576"/>
    <w:rsid w:val="00D8394B"/>
    <w:rsid w:val="00D852DF"/>
    <w:rsid w:val="00D87127"/>
    <w:rsid w:val="00D872ED"/>
    <w:rsid w:val="00D90314"/>
    <w:rsid w:val="00D90384"/>
    <w:rsid w:val="00D90E9A"/>
    <w:rsid w:val="00D9194F"/>
    <w:rsid w:val="00D930D5"/>
    <w:rsid w:val="00D9327C"/>
    <w:rsid w:val="00D935DE"/>
    <w:rsid w:val="00D939A5"/>
    <w:rsid w:val="00D946F9"/>
    <w:rsid w:val="00D94DC0"/>
    <w:rsid w:val="00D96269"/>
    <w:rsid w:val="00D97305"/>
    <w:rsid w:val="00DA11FA"/>
    <w:rsid w:val="00DA14CB"/>
    <w:rsid w:val="00DA19C6"/>
    <w:rsid w:val="00DA1D83"/>
    <w:rsid w:val="00DA1FA4"/>
    <w:rsid w:val="00DA2F89"/>
    <w:rsid w:val="00DA37BA"/>
    <w:rsid w:val="00DA3BD2"/>
    <w:rsid w:val="00DA4417"/>
    <w:rsid w:val="00DA4912"/>
    <w:rsid w:val="00DA5238"/>
    <w:rsid w:val="00DA57EA"/>
    <w:rsid w:val="00DA5EA8"/>
    <w:rsid w:val="00DA61C7"/>
    <w:rsid w:val="00DA7EFC"/>
    <w:rsid w:val="00DB038A"/>
    <w:rsid w:val="00DB107B"/>
    <w:rsid w:val="00DB14A3"/>
    <w:rsid w:val="00DB2780"/>
    <w:rsid w:val="00DB4178"/>
    <w:rsid w:val="00DB57AA"/>
    <w:rsid w:val="00DB5E27"/>
    <w:rsid w:val="00DB6582"/>
    <w:rsid w:val="00DB6636"/>
    <w:rsid w:val="00DB69B4"/>
    <w:rsid w:val="00DB7231"/>
    <w:rsid w:val="00DB7A81"/>
    <w:rsid w:val="00DC0471"/>
    <w:rsid w:val="00DC0A6E"/>
    <w:rsid w:val="00DC0FAD"/>
    <w:rsid w:val="00DC126D"/>
    <w:rsid w:val="00DC1F5B"/>
    <w:rsid w:val="00DC2145"/>
    <w:rsid w:val="00DC22FE"/>
    <w:rsid w:val="00DC25D9"/>
    <w:rsid w:val="00DC2CC4"/>
    <w:rsid w:val="00DC37B9"/>
    <w:rsid w:val="00DC5A36"/>
    <w:rsid w:val="00DC6B98"/>
    <w:rsid w:val="00DC71EC"/>
    <w:rsid w:val="00DD05C8"/>
    <w:rsid w:val="00DD184C"/>
    <w:rsid w:val="00DD20BF"/>
    <w:rsid w:val="00DD228A"/>
    <w:rsid w:val="00DD243C"/>
    <w:rsid w:val="00DD307E"/>
    <w:rsid w:val="00DD6C86"/>
    <w:rsid w:val="00DD7120"/>
    <w:rsid w:val="00DD775E"/>
    <w:rsid w:val="00DD78A3"/>
    <w:rsid w:val="00DE0314"/>
    <w:rsid w:val="00DE0CBC"/>
    <w:rsid w:val="00DE2886"/>
    <w:rsid w:val="00DE335F"/>
    <w:rsid w:val="00DE43AA"/>
    <w:rsid w:val="00DE4902"/>
    <w:rsid w:val="00DE4A48"/>
    <w:rsid w:val="00DE502E"/>
    <w:rsid w:val="00DE52E4"/>
    <w:rsid w:val="00DE55E3"/>
    <w:rsid w:val="00DE585B"/>
    <w:rsid w:val="00DE6547"/>
    <w:rsid w:val="00DE6596"/>
    <w:rsid w:val="00DE7166"/>
    <w:rsid w:val="00DF1410"/>
    <w:rsid w:val="00DF20AC"/>
    <w:rsid w:val="00DF3716"/>
    <w:rsid w:val="00DF39E1"/>
    <w:rsid w:val="00DF5F8A"/>
    <w:rsid w:val="00DF6A90"/>
    <w:rsid w:val="00DF7296"/>
    <w:rsid w:val="00DF7DD1"/>
    <w:rsid w:val="00E01037"/>
    <w:rsid w:val="00E01ACF"/>
    <w:rsid w:val="00E03BF7"/>
    <w:rsid w:val="00E04BC1"/>
    <w:rsid w:val="00E050A5"/>
    <w:rsid w:val="00E05676"/>
    <w:rsid w:val="00E058AB"/>
    <w:rsid w:val="00E0747A"/>
    <w:rsid w:val="00E07B32"/>
    <w:rsid w:val="00E10994"/>
    <w:rsid w:val="00E10B27"/>
    <w:rsid w:val="00E1125E"/>
    <w:rsid w:val="00E11A5B"/>
    <w:rsid w:val="00E11A9D"/>
    <w:rsid w:val="00E1225D"/>
    <w:rsid w:val="00E13326"/>
    <w:rsid w:val="00E1394C"/>
    <w:rsid w:val="00E139EE"/>
    <w:rsid w:val="00E13ED2"/>
    <w:rsid w:val="00E1402D"/>
    <w:rsid w:val="00E1448B"/>
    <w:rsid w:val="00E1474E"/>
    <w:rsid w:val="00E149A6"/>
    <w:rsid w:val="00E174D6"/>
    <w:rsid w:val="00E17A5C"/>
    <w:rsid w:val="00E20285"/>
    <w:rsid w:val="00E2171E"/>
    <w:rsid w:val="00E21E52"/>
    <w:rsid w:val="00E224C2"/>
    <w:rsid w:val="00E22841"/>
    <w:rsid w:val="00E24D6B"/>
    <w:rsid w:val="00E25899"/>
    <w:rsid w:val="00E26B1F"/>
    <w:rsid w:val="00E26DE3"/>
    <w:rsid w:val="00E30606"/>
    <w:rsid w:val="00E30FB7"/>
    <w:rsid w:val="00E31869"/>
    <w:rsid w:val="00E318FA"/>
    <w:rsid w:val="00E330D1"/>
    <w:rsid w:val="00E332AC"/>
    <w:rsid w:val="00E33881"/>
    <w:rsid w:val="00E353DF"/>
    <w:rsid w:val="00E356C1"/>
    <w:rsid w:val="00E423F0"/>
    <w:rsid w:val="00E424C2"/>
    <w:rsid w:val="00E424F6"/>
    <w:rsid w:val="00E42657"/>
    <w:rsid w:val="00E42DEE"/>
    <w:rsid w:val="00E430E4"/>
    <w:rsid w:val="00E43295"/>
    <w:rsid w:val="00E44A3C"/>
    <w:rsid w:val="00E44AE7"/>
    <w:rsid w:val="00E452CF"/>
    <w:rsid w:val="00E45935"/>
    <w:rsid w:val="00E46C46"/>
    <w:rsid w:val="00E47B03"/>
    <w:rsid w:val="00E5089F"/>
    <w:rsid w:val="00E50CBB"/>
    <w:rsid w:val="00E53671"/>
    <w:rsid w:val="00E53795"/>
    <w:rsid w:val="00E5472D"/>
    <w:rsid w:val="00E55F9D"/>
    <w:rsid w:val="00E55FEF"/>
    <w:rsid w:val="00E56896"/>
    <w:rsid w:val="00E569E7"/>
    <w:rsid w:val="00E57A3F"/>
    <w:rsid w:val="00E57D4D"/>
    <w:rsid w:val="00E607C6"/>
    <w:rsid w:val="00E61C5E"/>
    <w:rsid w:val="00E61E30"/>
    <w:rsid w:val="00E6207C"/>
    <w:rsid w:val="00E62108"/>
    <w:rsid w:val="00E622F1"/>
    <w:rsid w:val="00E6416D"/>
    <w:rsid w:val="00E657DB"/>
    <w:rsid w:val="00E65EB4"/>
    <w:rsid w:val="00E67D4B"/>
    <w:rsid w:val="00E70322"/>
    <w:rsid w:val="00E717CA"/>
    <w:rsid w:val="00E71C02"/>
    <w:rsid w:val="00E73D87"/>
    <w:rsid w:val="00E74D35"/>
    <w:rsid w:val="00E765B4"/>
    <w:rsid w:val="00E76D1A"/>
    <w:rsid w:val="00E775A3"/>
    <w:rsid w:val="00E7761A"/>
    <w:rsid w:val="00E81334"/>
    <w:rsid w:val="00E81ABA"/>
    <w:rsid w:val="00E82070"/>
    <w:rsid w:val="00E82E82"/>
    <w:rsid w:val="00E834E7"/>
    <w:rsid w:val="00E83C8B"/>
    <w:rsid w:val="00E8514A"/>
    <w:rsid w:val="00E85558"/>
    <w:rsid w:val="00E8656D"/>
    <w:rsid w:val="00E905E9"/>
    <w:rsid w:val="00E9079F"/>
    <w:rsid w:val="00E90B57"/>
    <w:rsid w:val="00E90F29"/>
    <w:rsid w:val="00E92C47"/>
    <w:rsid w:val="00E944CD"/>
    <w:rsid w:val="00E94795"/>
    <w:rsid w:val="00E950F7"/>
    <w:rsid w:val="00E956C1"/>
    <w:rsid w:val="00E961DD"/>
    <w:rsid w:val="00E964B6"/>
    <w:rsid w:val="00EA0876"/>
    <w:rsid w:val="00EA11A3"/>
    <w:rsid w:val="00EA29A6"/>
    <w:rsid w:val="00EA2B88"/>
    <w:rsid w:val="00EA2BF7"/>
    <w:rsid w:val="00EA3EDC"/>
    <w:rsid w:val="00EA422E"/>
    <w:rsid w:val="00EA4263"/>
    <w:rsid w:val="00EA42F5"/>
    <w:rsid w:val="00EA4F9B"/>
    <w:rsid w:val="00EA7A33"/>
    <w:rsid w:val="00EB0FFE"/>
    <w:rsid w:val="00EB12B2"/>
    <w:rsid w:val="00EB169F"/>
    <w:rsid w:val="00EB3055"/>
    <w:rsid w:val="00EB368D"/>
    <w:rsid w:val="00EB42B7"/>
    <w:rsid w:val="00EB42FB"/>
    <w:rsid w:val="00EC047D"/>
    <w:rsid w:val="00EC0730"/>
    <w:rsid w:val="00EC081E"/>
    <w:rsid w:val="00EC1CFC"/>
    <w:rsid w:val="00EC1DFD"/>
    <w:rsid w:val="00EC3C59"/>
    <w:rsid w:val="00EC3EA2"/>
    <w:rsid w:val="00EC4891"/>
    <w:rsid w:val="00EC48A4"/>
    <w:rsid w:val="00EC4C01"/>
    <w:rsid w:val="00EC54DF"/>
    <w:rsid w:val="00EC570A"/>
    <w:rsid w:val="00EC571D"/>
    <w:rsid w:val="00EC7C6D"/>
    <w:rsid w:val="00ED17FB"/>
    <w:rsid w:val="00ED1A40"/>
    <w:rsid w:val="00ED2443"/>
    <w:rsid w:val="00ED2590"/>
    <w:rsid w:val="00ED413D"/>
    <w:rsid w:val="00ED588B"/>
    <w:rsid w:val="00ED6187"/>
    <w:rsid w:val="00ED754A"/>
    <w:rsid w:val="00EE093B"/>
    <w:rsid w:val="00EE0E84"/>
    <w:rsid w:val="00EE31F2"/>
    <w:rsid w:val="00EE361A"/>
    <w:rsid w:val="00EE38AA"/>
    <w:rsid w:val="00EE3E28"/>
    <w:rsid w:val="00EE6222"/>
    <w:rsid w:val="00EE6481"/>
    <w:rsid w:val="00EE6D66"/>
    <w:rsid w:val="00EF00F1"/>
    <w:rsid w:val="00EF0639"/>
    <w:rsid w:val="00EF0F0F"/>
    <w:rsid w:val="00EF1D6C"/>
    <w:rsid w:val="00EF4E09"/>
    <w:rsid w:val="00EF5236"/>
    <w:rsid w:val="00EF5971"/>
    <w:rsid w:val="00EF60D2"/>
    <w:rsid w:val="00EF6778"/>
    <w:rsid w:val="00EF6CEA"/>
    <w:rsid w:val="00EF6E8E"/>
    <w:rsid w:val="00EF74B1"/>
    <w:rsid w:val="00EF7C2A"/>
    <w:rsid w:val="00F00E9C"/>
    <w:rsid w:val="00F02481"/>
    <w:rsid w:val="00F02ABD"/>
    <w:rsid w:val="00F0701E"/>
    <w:rsid w:val="00F07962"/>
    <w:rsid w:val="00F114F9"/>
    <w:rsid w:val="00F11628"/>
    <w:rsid w:val="00F11914"/>
    <w:rsid w:val="00F11FF7"/>
    <w:rsid w:val="00F1264A"/>
    <w:rsid w:val="00F126B4"/>
    <w:rsid w:val="00F12B77"/>
    <w:rsid w:val="00F12F1A"/>
    <w:rsid w:val="00F138AF"/>
    <w:rsid w:val="00F13F05"/>
    <w:rsid w:val="00F147F5"/>
    <w:rsid w:val="00F14CFC"/>
    <w:rsid w:val="00F1589F"/>
    <w:rsid w:val="00F162D3"/>
    <w:rsid w:val="00F16A97"/>
    <w:rsid w:val="00F16B0C"/>
    <w:rsid w:val="00F16E8B"/>
    <w:rsid w:val="00F172B4"/>
    <w:rsid w:val="00F2035B"/>
    <w:rsid w:val="00F20597"/>
    <w:rsid w:val="00F20D87"/>
    <w:rsid w:val="00F21164"/>
    <w:rsid w:val="00F2372C"/>
    <w:rsid w:val="00F23FE9"/>
    <w:rsid w:val="00F24001"/>
    <w:rsid w:val="00F24202"/>
    <w:rsid w:val="00F25651"/>
    <w:rsid w:val="00F26ABE"/>
    <w:rsid w:val="00F27803"/>
    <w:rsid w:val="00F3105F"/>
    <w:rsid w:val="00F312F8"/>
    <w:rsid w:val="00F3170F"/>
    <w:rsid w:val="00F33A48"/>
    <w:rsid w:val="00F34489"/>
    <w:rsid w:val="00F35B67"/>
    <w:rsid w:val="00F374DB"/>
    <w:rsid w:val="00F4060D"/>
    <w:rsid w:val="00F409BB"/>
    <w:rsid w:val="00F410F9"/>
    <w:rsid w:val="00F41B8D"/>
    <w:rsid w:val="00F42107"/>
    <w:rsid w:val="00F453C4"/>
    <w:rsid w:val="00F46620"/>
    <w:rsid w:val="00F47537"/>
    <w:rsid w:val="00F50906"/>
    <w:rsid w:val="00F51764"/>
    <w:rsid w:val="00F5264A"/>
    <w:rsid w:val="00F53DC8"/>
    <w:rsid w:val="00F53E2F"/>
    <w:rsid w:val="00F546BB"/>
    <w:rsid w:val="00F5478C"/>
    <w:rsid w:val="00F555C8"/>
    <w:rsid w:val="00F555D4"/>
    <w:rsid w:val="00F568AE"/>
    <w:rsid w:val="00F5694F"/>
    <w:rsid w:val="00F57DF7"/>
    <w:rsid w:val="00F60C94"/>
    <w:rsid w:val="00F60CB2"/>
    <w:rsid w:val="00F61834"/>
    <w:rsid w:val="00F63017"/>
    <w:rsid w:val="00F63E06"/>
    <w:rsid w:val="00F64FEB"/>
    <w:rsid w:val="00F653D1"/>
    <w:rsid w:val="00F65782"/>
    <w:rsid w:val="00F65A0C"/>
    <w:rsid w:val="00F65C02"/>
    <w:rsid w:val="00F66343"/>
    <w:rsid w:val="00F66AE7"/>
    <w:rsid w:val="00F66BD6"/>
    <w:rsid w:val="00F6705F"/>
    <w:rsid w:val="00F67367"/>
    <w:rsid w:val="00F676E7"/>
    <w:rsid w:val="00F67F0A"/>
    <w:rsid w:val="00F7008A"/>
    <w:rsid w:val="00F7019D"/>
    <w:rsid w:val="00F71702"/>
    <w:rsid w:val="00F717B8"/>
    <w:rsid w:val="00F71A89"/>
    <w:rsid w:val="00F72018"/>
    <w:rsid w:val="00F728A3"/>
    <w:rsid w:val="00F72F20"/>
    <w:rsid w:val="00F73507"/>
    <w:rsid w:val="00F7598D"/>
    <w:rsid w:val="00F75DA4"/>
    <w:rsid w:val="00F7698F"/>
    <w:rsid w:val="00F77372"/>
    <w:rsid w:val="00F774A6"/>
    <w:rsid w:val="00F800E4"/>
    <w:rsid w:val="00F8017B"/>
    <w:rsid w:val="00F80737"/>
    <w:rsid w:val="00F80E0F"/>
    <w:rsid w:val="00F80FD4"/>
    <w:rsid w:val="00F81EA4"/>
    <w:rsid w:val="00F82F9D"/>
    <w:rsid w:val="00F83B79"/>
    <w:rsid w:val="00F83F0F"/>
    <w:rsid w:val="00F8464C"/>
    <w:rsid w:val="00F84B24"/>
    <w:rsid w:val="00F84C67"/>
    <w:rsid w:val="00F85EBA"/>
    <w:rsid w:val="00F87353"/>
    <w:rsid w:val="00F87664"/>
    <w:rsid w:val="00F903A8"/>
    <w:rsid w:val="00F909AE"/>
    <w:rsid w:val="00F930BB"/>
    <w:rsid w:val="00F936AD"/>
    <w:rsid w:val="00F93B7A"/>
    <w:rsid w:val="00F9417B"/>
    <w:rsid w:val="00F9419C"/>
    <w:rsid w:val="00F959B2"/>
    <w:rsid w:val="00F96262"/>
    <w:rsid w:val="00F962EB"/>
    <w:rsid w:val="00F97BF0"/>
    <w:rsid w:val="00FA0725"/>
    <w:rsid w:val="00FA1443"/>
    <w:rsid w:val="00FA25D5"/>
    <w:rsid w:val="00FA36A6"/>
    <w:rsid w:val="00FA3886"/>
    <w:rsid w:val="00FA40E0"/>
    <w:rsid w:val="00FA428F"/>
    <w:rsid w:val="00FA47A8"/>
    <w:rsid w:val="00FA47D1"/>
    <w:rsid w:val="00FA581B"/>
    <w:rsid w:val="00FA5BED"/>
    <w:rsid w:val="00FA6160"/>
    <w:rsid w:val="00FA78D6"/>
    <w:rsid w:val="00FA7BB6"/>
    <w:rsid w:val="00FB1773"/>
    <w:rsid w:val="00FB19E7"/>
    <w:rsid w:val="00FB3EA8"/>
    <w:rsid w:val="00FB4766"/>
    <w:rsid w:val="00FB47B8"/>
    <w:rsid w:val="00FB510E"/>
    <w:rsid w:val="00FB66F8"/>
    <w:rsid w:val="00FB7768"/>
    <w:rsid w:val="00FC0472"/>
    <w:rsid w:val="00FC16B4"/>
    <w:rsid w:val="00FC3099"/>
    <w:rsid w:val="00FC49FB"/>
    <w:rsid w:val="00FC4B3A"/>
    <w:rsid w:val="00FC4B6F"/>
    <w:rsid w:val="00FC547E"/>
    <w:rsid w:val="00FC585F"/>
    <w:rsid w:val="00FC6125"/>
    <w:rsid w:val="00FC6D73"/>
    <w:rsid w:val="00FD01B4"/>
    <w:rsid w:val="00FD0340"/>
    <w:rsid w:val="00FD04F8"/>
    <w:rsid w:val="00FD0E01"/>
    <w:rsid w:val="00FD1146"/>
    <w:rsid w:val="00FD15DF"/>
    <w:rsid w:val="00FD325C"/>
    <w:rsid w:val="00FD37A0"/>
    <w:rsid w:val="00FD3E18"/>
    <w:rsid w:val="00FD574B"/>
    <w:rsid w:val="00FD59F2"/>
    <w:rsid w:val="00FD5A55"/>
    <w:rsid w:val="00FD6081"/>
    <w:rsid w:val="00FD6139"/>
    <w:rsid w:val="00FD6981"/>
    <w:rsid w:val="00FD7D0F"/>
    <w:rsid w:val="00FD7DE3"/>
    <w:rsid w:val="00FE0178"/>
    <w:rsid w:val="00FE080D"/>
    <w:rsid w:val="00FE1B2E"/>
    <w:rsid w:val="00FE584F"/>
    <w:rsid w:val="00FE7379"/>
    <w:rsid w:val="00FF053B"/>
    <w:rsid w:val="00FF1454"/>
    <w:rsid w:val="00FF1600"/>
    <w:rsid w:val="00FF2629"/>
    <w:rsid w:val="00FF2750"/>
    <w:rsid w:val="00FF2A11"/>
    <w:rsid w:val="00FF308E"/>
    <w:rsid w:val="00FF390B"/>
    <w:rsid w:val="00FF4B97"/>
    <w:rsid w:val="00FF5C4C"/>
    <w:rsid w:val="00FF5D02"/>
    <w:rsid w:val="00FF63D5"/>
    <w:rsid w:val="00FF7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B24"/>
    <w:pPr>
      <w:spacing w:after="5" w:line="247" w:lineRule="auto"/>
      <w:ind w:left="10" w:right="64" w:hanging="10"/>
      <w:jc w:val="both"/>
    </w:pPr>
    <w:rPr>
      <w:rFonts w:ascii="Arial" w:eastAsia="Arial" w:hAnsi="Arial" w:cs="Arial"/>
      <w:color w:val="000000"/>
      <w:sz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rsid w:val="00D45B24"/>
    <w:pPr>
      <w:spacing w:after="0"/>
      <w:ind w:left="120"/>
    </w:pPr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descriptionChar">
    <w:name w:val="footnote description Char"/>
    <w:link w:val="footnotedescription"/>
    <w:rsid w:val="00D45B24"/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mark">
    <w:name w:val="footnote mark"/>
    <w:hidden/>
    <w:rsid w:val="00D45B24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aragraphedeliste">
    <w:name w:val="List Paragraph"/>
    <w:basedOn w:val="Normal"/>
    <w:uiPriority w:val="34"/>
    <w:qFormat/>
    <w:rsid w:val="00D15E6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2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7A88"/>
    <w:rPr>
      <w:rFonts w:ascii="Segoe UI" w:eastAsia="Arial" w:hAnsi="Segoe UI" w:cs="Segoe UI"/>
      <w:color w:val="000000"/>
      <w:sz w:val="18"/>
      <w:szCs w:val="18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B24"/>
    <w:pPr>
      <w:spacing w:after="5" w:line="247" w:lineRule="auto"/>
      <w:ind w:left="10" w:right="64" w:hanging="10"/>
      <w:jc w:val="both"/>
    </w:pPr>
    <w:rPr>
      <w:rFonts w:ascii="Arial" w:eastAsia="Arial" w:hAnsi="Arial" w:cs="Arial"/>
      <w:color w:val="000000"/>
      <w:sz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rsid w:val="00D45B24"/>
    <w:pPr>
      <w:spacing w:after="0"/>
      <w:ind w:left="120"/>
    </w:pPr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descriptionChar">
    <w:name w:val="footnote description Char"/>
    <w:link w:val="footnotedescription"/>
    <w:rsid w:val="00D45B24"/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mark">
    <w:name w:val="footnote mark"/>
    <w:hidden/>
    <w:rsid w:val="00D45B24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aragraphedeliste">
    <w:name w:val="List Paragraph"/>
    <w:basedOn w:val="Normal"/>
    <w:uiPriority w:val="34"/>
    <w:qFormat/>
    <w:rsid w:val="00D15E6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2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7A88"/>
    <w:rPr>
      <w:rFonts w:ascii="Segoe UI" w:eastAsia="Arial" w:hAnsi="Segoe UI" w:cs="Segoe UI"/>
      <w:color w:val="000000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7CEA16-2F61-4C6A-9979-1AE008CA1F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10</Pages>
  <Words>2776</Words>
  <Characters>15269</Characters>
  <Application>Microsoft Office Word</Application>
  <DocSecurity>0</DocSecurity>
  <Lines>127</Lines>
  <Paragraphs>36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CONSEIL D'ETAT</dc:creator>
  <cp:lastModifiedBy>CONSEIL D'ETAT</cp:lastModifiedBy>
  <cp:revision>32</cp:revision>
  <cp:lastPrinted>2024-04-20T19:42:00Z</cp:lastPrinted>
  <dcterms:created xsi:type="dcterms:W3CDTF">2024-04-20T14:39:00Z</dcterms:created>
  <dcterms:modified xsi:type="dcterms:W3CDTF">2025-06-16T12:16:00Z</dcterms:modified>
</cp:coreProperties>
</file>