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RE</w:t>
      </w:r>
      <w:r w:rsidR="00663A4C" w:rsidRPr="003856F3">
        <w:rPr>
          <w:rFonts w:ascii="Tahoma" w:hAnsi="Tahoma" w:cs="Tahoma"/>
          <w:b/>
          <w:sz w:val="23"/>
          <w:szCs w:val="23"/>
          <w:u w:val="single"/>
        </w:rPr>
        <w:t xml:space="preserve">A. </w:t>
      </w:r>
      <w:r w:rsidR="003B529D" w:rsidRPr="003856F3">
        <w:rPr>
          <w:rFonts w:ascii="Tahoma" w:hAnsi="Tahoma" w:cs="Tahoma"/>
          <w:b/>
          <w:sz w:val="23"/>
          <w:szCs w:val="23"/>
          <w:u w:val="single"/>
        </w:rPr>
        <w:t>3</w:t>
      </w:r>
      <w:r w:rsidR="00D460A8" w:rsidRPr="003856F3">
        <w:rPr>
          <w:rFonts w:ascii="Tahoma" w:hAnsi="Tahoma" w:cs="Tahoma"/>
          <w:b/>
          <w:sz w:val="23"/>
          <w:szCs w:val="23"/>
          <w:u w:val="single"/>
        </w:rPr>
        <w:t>7</w:t>
      </w:r>
      <w:r w:rsidR="003B529D" w:rsidRPr="003856F3">
        <w:rPr>
          <w:rFonts w:ascii="Tahoma" w:hAnsi="Tahoma" w:cs="Tahoma"/>
          <w:b/>
          <w:sz w:val="23"/>
          <w:szCs w:val="23"/>
          <w:u w:val="single"/>
        </w:rPr>
        <w:t>1</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806222" w:rsidRDefault="00882527" w:rsidP="00882527">
      <w:pPr>
        <w:spacing w:after="0"/>
        <w:ind w:left="1531" w:right="1531"/>
        <w:rPr>
          <w:rFonts w:ascii="Tahoma" w:hAnsi="Tahoma" w:cs="Tahoma"/>
          <w:b/>
          <w:sz w:val="18"/>
          <w:szCs w:val="25"/>
          <w:u w:val="single"/>
        </w:rPr>
      </w:pPr>
    </w:p>
    <w:p w:rsidR="00882527" w:rsidRPr="00EB5ECD" w:rsidRDefault="008D0359"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DOUZE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806222" w:rsidRDefault="00882527" w:rsidP="00882527">
      <w:pPr>
        <w:spacing w:after="0" w:line="240" w:lineRule="auto"/>
        <w:ind w:left="1531" w:right="1531"/>
        <w:jc w:val="center"/>
        <w:rPr>
          <w:rFonts w:ascii="Tahoma" w:hAnsi="Tahoma" w:cs="Tahoma"/>
          <w:b/>
          <w:sz w:val="18"/>
          <w:szCs w:val="26"/>
          <w:u w:val="single"/>
        </w:rPr>
      </w:pPr>
    </w:p>
    <w:p w:rsidR="00B050AD" w:rsidRDefault="00882527" w:rsidP="00F61F6B">
      <w:pPr>
        <w:spacing w:after="0" w:line="276" w:lineRule="auto"/>
        <w:ind w:left="1418" w:right="50" w:hanging="1418"/>
        <w:rPr>
          <w:rFonts w:ascii="Tahoma" w:hAnsi="Tahoma" w:cs="Tahoma"/>
          <w:sz w:val="24"/>
          <w:szCs w:val="25"/>
        </w:rPr>
      </w:pPr>
      <w:r w:rsidRPr="00F61F6B">
        <w:rPr>
          <w:rFonts w:ascii="Tahoma" w:hAnsi="Tahoma" w:cs="Tahoma"/>
          <w:b/>
          <w:sz w:val="26"/>
          <w:szCs w:val="26"/>
          <w:u w:val="single"/>
        </w:rPr>
        <w:t>En cause</w:t>
      </w:r>
      <w:r w:rsidRPr="00F61F6B">
        <w:rPr>
          <w:rFonts w:ascii="Tahoma" w:hAnsi="Tahoma" w:cs="Tahoma"/>
          <w:b/>
          <w:sz w:val="26"/>
          <w:szCs w:val="26"/>
        </w:rPr>
        <w:t> :</w:t>
      </w:r>
      <w:r w:rsidR="00F61F6B">
        <w:rPr>
          <w:rFonts w:ascii="Tahoma" w:hAnsi="Tahoma" w:cs="Tahoma"/>
          <w:b/>
          <w:sz w:val="26"/>
          <w:szCs w:val="26"/>
        </w:rPr>
        <w:t xml:space="preserve"> </w:t>
      </w:r>
      <w:r w:rsidR="00766333" w:rsidRPr="007910D3">
        <w:rPr>
          <w:rFonts w:ascii="Tahoma" w:hAnsi="Tahoma" w:cs="Tahoma"/>
          <w:b/>
          <w:sz w:val="24"/>
          <w:szCs w:val="24"/>
          <w:u w:val="single"/>
        </w:rPr>
        <w:t>Monsieur MBUMWENI ONSAM Samuel</w:t>
      </w:r>
      <w:r w:rsidR="00A87D0B" w:rsidRPr="00F61F6B">
        <w:rPr>
          <w:rFonts w:ascii="Tahoma" w:hAnsi="Tahoma" w:cs="Tahoma"/>
          <w:b/>
          <w:sz w:val="24"/>
          <w:szCs w:val="24"/>
        </w:rPr>
        <w:t>,</w:t>
      </w:r>
      <w:r w:rsidR="00995849" w:rsidRPr="00F61F6B">
        <w:rPr>
          <w:rFonts w:ascii="Tahoma" w:hAnsi="Tahoma" w:cs="Tahoma"/>
          <w:sz w:val="24"/>
          <w:szCs w:val="24"/>
        </w:rPr>
        <w:t xml:space="preserve"> </w:t>
      </w:r>
      <w:r w:rsidR="00F61F6B">
        <w:rPr>
          <w:rFonts w:ascii="Tahoma" w:hAnsi="Tahoma" w:cs="Tahoma"/>
          <w:sz w:val="24"/>
          <w:szCs w:val="25"/>
        </w:rPr>
        <w:t xml:space="preserve">Chef de Groupement </w:t>
      </w:r>
      <w:r w:rsidR="0000011B">
        <w:rPr>
          <w:rFonts w:ascii="Tahoma" w:hAnsi="Tahoma" w:cs="Tahoma"/>
          <w:sz w:val="24"/>
          <w:szCs w:val="25"/>
        </w:rPr>
        <w:t xml:space="preserve">MUKULU, </w:t>
      </w:r>
      <w:r w:rsidR="001068EF">
        <w:rPr>
          <w:rFonts w:ascii="Tahoma" w:hAnsi="Tahoma" w:cs="Tahoma"/>
          <w:sz w:val="24"/>
          <w:szCs w:val="25"/>
        </w:rPr>
        <w:t xml:space="preserve">y résidant </w:t>
      </w:r>
      <w:r w:rsidR="00402FB0">
        <w:rPr>
          <w:rFonts w:ascii="Tahoma" w:hAnsi="Tahoma" w:cs="Tahoma"/>
          <w:sz w:val="24"/>
          <w:szCs w:val="25"/>
        </w:rPr>
        <w:t xml:space="preserve">au numéro 12 de l’avenue </w:t>
      </w:r>
      <w:proofErr w:type="spellStart"/>
      <w:r w:rsidR="00402FB0">
        <w:rPr>
          <w:rFonts w:ascii="Tahoma" w:hAnsi="Tahoma" w:cs="Tahoma"/>
          <w:sz w:val="24"/>
          <w:szCs w:val="25"/>
        </w:rPr>
        <w:t>Busilondo</w:t>
      </w:r>
      <w:proofErr w:type="spellEnd"/>
      <w:r w:rsidR="001068EF">
        <w:rPr>
          <w:rFonts w:ascii="Tahoma" w:hAnsi="Tahoma" w:cs="Tahoma"/>
          <w:sz w:val="24"/>
          <w:szCs w:val="25"/>
        </w:rPr>
        <w:t xml:space="preserve"> </w:t>
      </w:r>
      <w:r w:rsidR="00402FB0">
        <w:rPr>
          <w:rFonts w:ascii="Tahoma" w:hAnsi="Tahoma" w:cs="Tahoma"/>
          <w:sz w:val="24"/>
          <w:szCs w:val="25"/>
        </w:rPr>
        <w:t>à Bandundu/Ville</w:t>
      </w:r>
      <w:r w:rsidR="0000011B">
        <w:rPr>
          <w:rFonts w:ascii="Tahoma" w:hAnsi="Tahoma" w:cs="Tahoma"/>
          <w:sz w:val="24"/>
          <w:szCs w:val="25"/>
        </w:rPr>
        <w:t xml:space="preserve">, </w:t>
      </w:r>
      <w:r w:rsidR="008D6177">
        <w:rPr>
          <w:rFonts w:ascii="Tahoma" w:hAnsi="Tahoma" w:cs="Tahoma"/>
          <w:sz w:val="24"/>
          <w:szCs w:val="25"/>
        </w:rPr>
        <w:t>ayant pour conseils, Maîtres Fidèle BULA MAKUMBUNDU, John KULEMFUKA PESA, Reagan KIKWA, Mike MALENGA et Jimmy KIAKIA LESSA, tous avocats respectivement aux barreaux de Kinshasa/Matete et du Kwilu</w:t>
      </w:r>
      <w:r w:rsidR="0062354E">
        <w:rPr>
          <w:rFonts w:ascii="Tahoma" w:hAnsi="Tahoma" w:cs="Tahoma"/>
          <w:sz w:val="24"/>
          <w:szCs w:val="25"/>
        </w:rPr>
        <w:t> ;</w:t>
      </w:r>
    </w:p>
    <w:p w:rsidR="00036A65" w:rsidRPr="00756DF2" w:rsidRDefault="00036A65" w:rsidP="00391128">
      <w:pPr>
        <w:spacing w:after="0" w:line="276" w:lineRule="auto"/>
        <w:ind w:left="1560" w:right="50" w:firstLine="0"/>
        <w:rPr>
          <w:rFonts w:ascii="Tahoma" w:hAnsi="Tahoma" w:cs="Tahoma"/>
          <w:b/>
          <w:sz w:val="4"/>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806222" w:rsidRDefault="004F7E73" w:rsidP="00EE093B">
      <w:pPr>
        <w:ind w:left="0" w:firstLine="0"/>
        <w:rPr>
          <w:sz w:val="16"/>
          <w:szCs w:val="26"/>
        </w:rPr>
      </w:pPr>
    </w:p>
    <w:p w:rsidR="00D40300" w:rsidRDefault="004F7E73" w:rsidP="00756DF2">
      <w:pPr>
        <w:ind w:left="1418" w:right="50" w:hanging="1418"/>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BB4AB8" w:rsidRPr="00A406A1">
        <w:rPr>
          <w:rFonts w:ascii="Tahoma" w:hAnsi="Tahoma" w:cs="Tahoma"/>
          <w:b/>
          <w:sz w:val="20"/>
          <w:szCs w:val="23"/>
        </w:rPr>
        <w:t xml:space="preserve"> </w:t>
      </w:r>
      <w:r w:rsidR="00756DF2" w:rsidRPr="007910D3">
        <w:rPr>
          <w:rFonts w:ascii="Tahoma" w:hAnsi="Tahoma" w:cs="Tahoma"/>
          <w:b/>
          <w:sz w:val="24"/>
          <w:szCs w:val="23"/>
          <w:u w:val="single"/>
        </w:rPr>
        <w:t>Monsieur LUHANO Emery</w:t>
      </w:r>
      <w:r w:rsidR="00D809D5">
        <w:rPr>
          <w:rFonts w:ascii="Tahoma" w:hAnsi="Tahoma" w:cs="Tahoma"/>
          <w:b/>
          <w:sz w:val="24"/>
          <w:szCs w:val="23"/>
        </w:rPr>
        <w:t xml:space="preserve">, </w:t>
      </w:r>
      <w:r w:rsidR="00D809D5">
        <w:rPr>
          <w:rFonts w:ascii="Tahoma" w:hAnsi="Tahoma" w:cs="Tahoma"/>
          <w:sz w:val="24"/>
          <w:szCs w:val="23"/>
        </w:rPr>
        <w:t xml:space="preserve">Chef de Groupement de KAHUNO, Territoire de </w:t>
      </w:r>
      <w:proofErr w:type="spellStart"/>
      <w:r w:rsidR="00D809D5">
        <w:rPr>
          <w:rFonts w:ascii="Tahoma" w:hAnsi="Tahoma" w:cs="Tahoma"/>
          <w:sz w:val="24"/>
          <w:szCs w:val="23"/>
        </w:rPr>
        <w:t>Gungu</w:t>
      </w:r>
      <w:proofErr w:type="spellEnd"/>
      <w:r w:rsidR="00D809D5">
        <w:rPr>
          <w:rFonts w:ascii="Tahoma" w:hAnsi="Tahoma" w:cs="Tahoma"/>
          <w:sz w:val="24"/>
          <w:szCs w:val="23"/>
        </w:rPr>
        <w:t xml:space="preserve">, y résidant dans le Village </w:t>
      </w:r>
      <w:proofErr w:type="spellStart"/>
      <w:r w:rsidR="00D809D5">
        <w:rPr>
          <w:rFonts w:ascii="Tahoma" w:hAnsi="Tahoma" w:cs="Tahoma"/>
          <w:sz w:val="24"/>
          <w:szCs w:val="23"/>
        </w:rPr>
        <w:t>Kahudji</w:t>
      </w:r>
      <w:proofErr w:type="spellEnd"/>
      <w:r w:rsidR="00D809D5">
        <w:rPr>
          <w:rFonts w:ascii="Tahoma" w:hAnsi="Tahoma" w:cs="Tahoma"/>
          <w:sz w:val="24"/>
          <w:szCs w:val="23"/>
        </w:rPr>
        <w:t>, Province du Kwilu, en République Démocratique du Congo ;</w:t>
      </w:r>
    </w:p>
    <w:p w:rsidR="00EE6481" w:rsidRPr="00D460A8" w:rsidRDefault="00EE6481" w:rsidP="001744E2">
      <w:pPr>
        <w:tabs>
          <w:tab w:val="left" w:pos="1418"/>
        </w:tabs>
        <w:ind w:left="1560" w:right="50" w:hanging="1560"/>
        <w:rPr>
          <w:rFonts w:ascii="Tahoma" w:hAnsi="Tahoma" w:cs="Tahoma"/>
          <w:sz w:val="8"/>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806222" w:rsidRDefault="00D40300" w:rsidP="001744E2">
      <w:pPr>
        <w:tabs>
          <w:tab w:val="left" w:pos="1418"/>
        </w:tabs>
        <w:ind w:left="1560" w:right="50" w:hanging="1560"/>
        <w:rPr>
          <w:rFonts w:ascii="Tahoma" w:hAnsi="Tahoma" w:cs="Tahoma"/>
          <w:sz w:val="10"/>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AF5E0E" w:rsidRDefault="00AF5E0E" w:rsidP="00AF5E0E">
      <w:pPr>
        <w:spacing w:line="240" w:lineRule="auto"/>
        <w:ind w:left="360" w:right="50" w:firstLine="1341"/>
        <w:rPr>
          <w:rFonts w:ascii="Tahoma" w:hAnsi="Tahoma" w:cs="Tahoma"/>
          <w:b/>
          <w:sz w:val="12"/>
          <w:szCs w:val="25"/>
          <w:u w:val="single"/>
        </w:rPr>
      </w:pPr>
    </w:p>
    <w:p w:rsidR="006721D4" w:rsidRPr="00282A1F" w:rsidRDefault="00AF5E0E" w:rsidP="00282A1F">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806222" w:rsidRDefault="002B71CC" w:rsidP="002B71CC">
      <w:pPr>
        <w:pStyle w:val="Paragraphedeliste"/>
        <w:spacing w:line="240" w:lineRule="auto"/>
        <w:ind w:left="1560" w:right="113" w:firstLine="0"/>
        <w:rPr>
          <w:rFonts w:ascii="Tahoma" w:hAnsi="Tahoma" w:cs="Tahoma"/>
          <w:b/>
          <w:sz w:val="8"/>
          <w:szCs w:val="25"/>
        </w:rPr>
      </w:pPr>
    </w:p>
    <w:p w:rsidR="00443631" w:rsidRPr="00806222" w:rsidRDefault="00443631" w:rsidP="00C7278E">
      <w:pPr>
        <w:ind w:left="0" w:right="50" w:firstLine="0"/>
        <w:jc w:val="left"/>
        <w:rPr>
          <w:b/>
          <w:sz w:val="12"/>
          <w:szCs w:val="25"/>
        </w:rPr>
      </w:pPr>
    </w:p>
    <w:p w:rsidR="00DF559A" w:rsidRPr="001D54DF" w:rsidRDefault="00401EEF" w:rsidP="00DA075F">
      <w:pPr>
        <w:spacing w:line="276" w:lineRule="auto"/>
        <w:ind w:left="0" w:right="50" w:firstLine="993"/>
        <w:rPr>
          <w:rFonts w:ascii="Tahoma" w:hAnsi="Tahoma" w:cs="Tahoma"/>
          <w:sz w:val="24"/>
          <w:szCs w:val="25"/>
        </w:rPr>
      </w:pPr>
      <w:r>
        <w:rPr>
          <w:rFonts w:ascii="Tahoma" w:hAnsi="Tahoma" w:cs="Tahoma"/>
          <w:color w:val="auto"/>
          <w:sz w:val="24"/>
          <w:szCs w:val="25"/>
        </w:rPr>
        <w:t xml:space="preserve">Par </w:t>
      </w:r>
      <w:r w:rsidR="009E5F1E" w:rsidRPr="0062090E">
        <w:rPr>
          <w:rFonts w:ascii="Tahoma" w:hAnsi="Tahoma" w:cs="Tahoma"/>
          <w:color w:val="auto"/>
          <w:sz w:val="24"/>
          <w:szCs w:val="25"/>
        </w:rPr>
        <w:t>déclaration faite et actée au greffe</w:t>
      </w:r>
      <w:r>
        <w:rPr>
          <w:rFonts w:ascii="Tahoma" w:hAnsi="Tahoma" w:cs="Tahoma"/>
          <w:color w:val="auto"/>
          <w:sz w:val="24"/>
          <w:szCs w:val="25"/>
        </w:rPr>
        <w:t xml:space="preserve"> de la section du contentieux </w:t>
      </w:r>
      <w:r w:rsidR="009E5F1E" w:rsidRPr="0062090E">
        <w:rPr>
          <w:rFonts w:ascii="Tahoma" w:hAnsi="Tahoma" w:cs="Tahoma"/>
          <w:color w:val="auto"/>
          <w:sz w:val="24"/>
          <w:szCs w:val="25"/>
        </w:rPr>
        <w:t xml:space="preserve">du Conseil d’Etat </w:t>
      </w:r>
      <w:r>
        <w:rPr>
          <w:rFonts w:ascii="Tahoma" w:hAnsi="Tahoma" w:cs="Tahoma"/>
          <w:color w:val="auto"/>
          <w:sz w:val="24"/>
          <w:szCs w:val="25"/>
        </w:rPr>
        <w:t xml:space="preserve">le 02 </w:t>
      </w:r>
      <w:r w:rsidR="00F31673" w:rsidRPr="0062090E">
        <w:rPr>
          <w:rFonts w:ascii="Tahoma" w:hAnsi="Tahoma" w:cs="Tahoma"/>
          <w:color w:val="auto"/>
          <w:sz w:val="24"/>
          <w:szCs w:val="25"/>
        </w:rPr>
        <w:t xml:space="preserve">avril </w:t>
      </w:r>
      <w:r w:rsidR="00AF1592" w:rsidRPr="0062090E">
        <w:rPr>
          <w:rFonts w:ascii="Tahoma" w:hAnsi="Tahoma" w:cs="Tahoma"/>
          <w:color w:val="auto"/>
          <w:sz w:val="24"/>
          <w:szCs w:val="25"/>
        </w:rPr>
        <w:t>2024</w:t>
      </w:r>
      <w:r w:rsidR="003671D9" w:rsidRPr="0062090E">
        <w:rPr>
          <w:rFonts w:ascii="Tahoma" w:hAnsi="Tahoma" w:cs="Tahoma"/>
          <w:color w:val="auto"/>
          <w:sz w:val="24"/>
          <w:szCs w:val="25"/>
        </w:rPr>
        <w:t xml:space="preserve">, </w:t>
      </w:r>
      <w:r w:rsidR="003E3FD8" w:rsidRPr="0062090E">
        <w:rPr>
          <w:rFonts w:ascii="Tahoma" w:hAnsi="Tahoma" w:cs="Tahoma"/>
          <w:color w:val="auto"/>
          <w:sz w:val="24"/>
          <w:szCs w:val="25"/>
        </w:rPr>
        <w:t xml:space="preserve">de même </w:t>
      </w:r>
      <w:r w:rsidR="009E5F1E" w:rsidRPr="0062090E">
        <w:rPr>
          <w:rFonts w:ascii="Tahoma" w:hAnsi="Tahoma" w:cs="Tahoma"/>
          <w:color w:val="auto"/>
          <w:sz w:val="24"/>
          <w:szCs w:val="25"/>
        </w:rPr>
        <w:t>par</w:t>
      </w:r>
      <w:r w:rsidR="0085698F" w:rsidRPr="0062090E">
        <w:rPr>
          <w:rFonts w:ascii="Tahoma" w:hAnsi="Tahoma" w:cs="Tahoma"/>
          <w:color w:val="auto"/>
          <w:sz w:val="24"/>
          <w:szCs w:val="25"/>
        </w:rPr>
        <w:t xml:space="preserve"> sa requête en appel déposée </w:t>
      </w:r>
      <w:r>
        <w:rPr>
          <w:rFonts w:ascii="Tahoma" w:hAnsi="Tahoma" w:cs="Tahoma"/>
          <w:sz w:val="24"/>
          <w:szCs w:val="25"/>
        </w:rPr>
        <w:t xml:space="preserve">à </w:t>
      </w:r>
      <w:r w:rsidR="00E17A5C">
        <w:rPr>
          <w:rFonts w:ascii="Tahoma" w:hAnsi="Tahoma" w:cs="Tahoma"/>
          <w:sz w:val="24"/>
          <w:szCs w:val="25"/>
        </w:rPr>
        <w:t xml:space="preserve">la même </w:t>
      </w:r>
      <w:r>
        <w:rPr>
          <w:rFonts w:ascii="Tahoma" w:hAnsi="Tahoma" w:cs="Tahoma"/>
          <w:sz w:val="24"/>
          <w:szCs w:val="25"/>
        </w:rPr>
        <w:t xml:space="preserve">date </w:t>
      </w:r>
      <w:r w:rsidR="0085698F" w:rsidRPr="00C073FD">
        <w:rPr>
          <w:rFonts w:ascii="Tahoma" w:hAnsi="Tahoma" w:cs="Tahoma"/>
          <w:sz w:val="24"/>
          <w:szCs w:val="25"/>
        </w:rPr>
        <w:t>par</w:t>
      </w:r>
      <w:r w:rsidR="009E5F1E" w:rsidRPr="00C073FD">
        <w:rPr>
          <w:rFonts w:ascii="Tahoma" w:hAnsi="Tahoma" w:cs="Tahoma"/>
          <w:sz w:val="24"/>
          <w:szCs w:val="25"/>
        </w:rPr>
        <w:t xml:space="preserve"> </w:t>
      </w:r>
      <w:r w:rsidR="00534993">
        <w:rPr>
          <w:rFonts w:ascii="Tahoma" w:hAnsi="Tahoma" w:cs="Tahoma"/>
          <w:sz w:val="24"/>
          <w:szCs w:val="25"/>
        </w:rPr>
        <w:t xml:space="preserve">Maître </w:t>
      </w:r>
      <w:r>
        <w:rPr>
          <w:rFonts w:ascii="Tahoma" w:hAnsi="Tahoma" w:cs="Tahoma"/>
          <w:sz w:val="24"/>
          <w:szCs w:val="25"/>
        </w:rPr>
        <w:t>Reag</w:t>
      </w:r>
      <w:r w:rsidR="00285682">
        <w:rPr>
          <w:rFonts w:ascii="Tahoma" w:hAnsi="Tahoma" w:cs="Tahoma"/>
          <w:sz w:val="24"/>
          <w:szCs w:val="25"/>
        </w:rPr>
        <w:t>a</w:t>
      </w:r>
      <w:r>
        <w:rPr>
          <w:rFonts w:ascii="Tahoma" w:hAnsi="Tahoma" w:cs="Tahoma"/>
          <w:sz w:val="24"/>
          <w:szCs w:val="25"/>
        </w:rPr>
        <w:t>n KIKWA KASALA</w:t>
      </w:r>
      <w:r w:rsidR="00B617EC" w:rsidRPr="00C073FD">
        <w:rPr>
          <w:rFonts w:ascii="Tahoma" w:hAnsi="Tahoma" w:cs="Tahoma"/>
          <w:sz w:val="24"/>
          <w:szCs w:val="25"/>
        </w:rPr>
        <w:t xml:space="preserve">, </w:t>
      </w:r>
      <w:r w:rsidR="009E5F1E"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009E5F1E"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235567">
        <w:rPr>
          <w:rFonts w:ascii="Tahoma" w:hAnsi="Tahoma" w:cs="Tahoma"/>
          <w:sz w:val="24"/>
          <w:szCs w:val="25"/>
        </w:rPr>
        <w:t>1</w:t>
      </w:r>
      <w:r w:rsidR="00235567" w:rsidRPr="00235567">
        <w:rPr>
          <w:rFonts w:ascii="Tahoma" w:hAnsi="Tahoma" w:cs="Tahoma"/>
          <w:sz w:val="24"/>
          <w:szCs w:val="25"/>
          <w:vertAlign w:val="superscript"/>
        </w:rPr>
        <w:t>er</w:t>
      </w:r>
      <w:r w:rsidR="00235567">
        <w:rPr>
          <w:rFonts w:ascii="Tahoma" w:hAnsi="Tahoma" w:cs="Tahoma"/>
          <w:sz w:val="24"/>
          <w:szCs w:val="25"/>
        </w:rPr>
        <w:t xml:space="preserve"> avril </w:t>
      </w:r>
      <w:r w:rsidR="00165A16" w:rsidRPr="00165A16">
        <w:rPr>
          <w:rFonts w:ascii="Tahoma" w:hAnsi="Tahoma" w:cs="Tahoma"/>
          <w:sz w:val="24"/>
          <w:szCs w:val="25"/>
        </w:rPr>
        <w:t xml:space="preserve"> </w:t>
      </w:r>
      <w:r w:rsidR="00235567">
        <w:rPr>
          <w:rFonts w:ascii="Tahoma" w:hAnsi="Tahoma" w:cs="Tahoma"/>
          <w:sz w:val="24"/>
          <w:szCs w:val="25"/>
        </w:rPr>
        <w:t xml:space="preserve">2024, </w:t>
      </w:r>
      <w:r w:rsidR="009E5F1E" w:rsidRPr="00C073FD">
        <w:rPr>
          <w:rFonts w:ascii="Tahoma" w:hAnsi="Tahoma" w:cs="Tahoma"/>
          <w:sz w:val="24"/>
          <w:szCs w:val="25"/>
        </w:rPr>
        <w:t xml:space="preserve"> lui remise par </w:t>
      </w:r>
      <w:r w:rsidR="00E622B2">
        <w:rPr>
          <w:rFonts w:ascii="Tahoma" w:hAnsi="Tahoma" w:cs="Tahoma"/>
          <w:sz w:val="24"/>
          <w:szCs w:val="25"/>
        </w:rPr>
        <w:t xml:space="preserve">Monsieur </w:t>
      </w:r>
      <w:r w:rsidR="001D54DF">
        <w:rPr>
          <w:rFonts w:ascii="Tahoma" w:hAnsi="Tahoma" w:cs="Tahoma"/>
          <w:sz w:val="24"/>
          <w:szCs w:val="25"/>
        </w:rPr>
        <w:t>MBUMWENI ONSAM Samuel</w:t>
      </w:r>
      <w:r w:rsidR="00863E93">
        <w:rPr>
          <w:rFonts w:ascii="Tahoma" w:hAnsi="Tahoma" w:cs="Tahoma"/>
          <w:sz w:val="24"/>
          <w:szCs w:val="25"/>
        </w:rPr>
        <w:t>,</w:t>
      </w:r>
      <w:r w:rsidR="00863E93" w:rsidRPr="00863E93">
        <w:rPr>
          <w:rFonts w:ascii="Tahoma" w:hAnsi="Tahoma" w:cs="Tahoma"/>
          <w:sz w:val="24"/>
          <w:szCs w:val="25"/>
        </w:rPr>
        <w:t xml:space="preserve"> </w:t>
      </w:r>
      <w:r w:rsidR="002D1129">
        <w:rPr>
          <w:rFonts w:ascii="Tahoma" w:hAnsi="Tahoma" w:cs="Tahoma"/>
          <w:sz w:val="24"/>
          <w:szCs w:val="25"/>
        </w:rPr>
        <w:t xml:space="preserve">candidat à la Cooptation pour la députation provinciale </w:t>
      </w:r>
      <w:r w:rsidR="00D573AC">
        <w:rPr>
          <w:rFonts w:ascii="Tahoma" w:hAnsi="Tahoma" w:cs="Tahoma"/>
          <w:sz w:val="24"/>
          <w:szCs w:val="25"/>
        </w:rPr>
        <w:t>dans</w:t>
      </w:r>
      <w:r w:rsidR="002D1129">
        <w:rPr>
          <w:rFonts w:ascii="Tahoma" w:hAnsi="Tahoma" w:cs="Tahoma"/>
          <w:sz w:val="24"/>
          <w:szCs w:val="25"/>
        </w:rPr>
        <w:t xml:space="preserve"> la circonscription électorale de </w:t>
      </w:r>
      <w:proofErr w:type="spellStart"/>
      <w:r w:rsidR="002D1129">
        <w:rPr>
          <w:rFonts w:ascii="Tahoma" w:hAnsi="Tahoma" w:cs="Tahoma"/>
          <w:sz w:val="24"/>
          <w:szCs w:val="25"/>
        </w:rPr>
        <w:t>Gungu</w:t>
      </w:r>
      <w:proofErr w:type="spellEnd"/>
      <w:r w:rsidR="002D1129">
        <w:rPr>
          <w:rFonts w:ascii="Tahoma" w:hAnsi="Tahoma" w:cs="Tahoma"/>
          <w:sz w:val="24"/>
          <w:szCs w:val="25"/>
        </w:rPr>
        <w:t xml:space="preserve">, </w:t>
      </w:r>
      <w:r w:rsidR="003A2DF8">
        <w:rPr>
          <w:rFonts w:ascii="Tahoma" w:hAnsi="Tahoma" w:cs="Tahoma"/>
          <w:sz w:val="24"/>
          <w:szCs w:val="25"/>
        </w:rPr>
        <w:t>P</w:t>
      </w:r>
      <w:r w:rsidR="002D1129">
        <w:rPr>
          <w:rFonts w:ascii="Tahoma" w:hAnsi="Tahoma" w:cs="Tahoma"/>
          <w:sz w:val="24"/>
          <w:szCs w:val="25"/>
        </w:rPr>
        <w:t>rovince du Kwilu</w:t>
      </w:r>
      <w:r w:rsidR="007009D7">
        <w:rPr>
          <w:rFonts w:ascii="Tahoma" w:hAnsi="Tahoma" w:cs="Tahoma"/>
          <w:sz w:val="24"/>
          <w:szCs w:val="25"/>
        </w:rPr>
        <w:t xml:space="preserve">, </w:t>
      </w:r>
      <w:r w:rsidR="00863E93" w:rsidRPr="00C073FD">
        <w:rPr>
          <w:rFonts w:ascii="Tahoma" w:hAnsi="Tahoma" w:cs="Tahoma"/>
          <w:sz w:val="24"/>
          <w:szCs w:val="24"/>
        </w:rPr>
        <w:t>interjeta appel contre l’arrêt</w:t>
      </w:r>
      <w:r w:rsidR="00863E93">
        <w:rPr>
          <w:rFonts w:ascii="Tahoma" w:hAnsi="Tahoma" w:cs="Tahoma"/>
          <w:sz w:val="24"/>
          <w:szCs w:val="24"/>
        </w:rPr>
        <w:t xml:space="preserve"> sous </w:t>
      </w:r>
      <w:r w:rsidR="003076CE">
        <w:rPr>
          <w:rFonts w:ascii="Tahoma" w:hAnsi="Tahoma" w:cs="Tahoma"/>
          <w:sz w:val="24"/>
          <w:szCs w:val="24"/>
        </w:rPr>
        <w:t>le RC</w:t>
      </w:r>
      <w:r w:rsidR="003A2DF8">
        <w:rPr>
          <w:rFonts w:ascii="Tahoma" w:hAnsi="Tahoma" w:cs="Tahoma"/>
          <w:sz w:val="24"/>
          <w:szCs w:val="24"/>
        </w:rPr>
        <w:t>DP</w:t>
      </w:r>
      <w:r w:rsidR="003076CE">
        <w:rPr>
          <w:rFonts w:ascii="Tahoma" w:hAnsi="Tahoma" w:cs="Tahoma"/>
          <w:sz w:val="24"/>
          <w:szCs w:val="24"/>
        </w:rPr>
        <w:t xml:space="preserve"> </w:t>
      </w:r>
      <w:r w:rsidR="003A2DF8">
        <w:rPr>
          <w:rFonts w:ascii="Tahoma" w:hAnsi="Tahoma" w:cs="Tahoma"/>
          <w:sz w:val="24"/>
          <w:szCs w:val="24"/>
        </w:rPr>
        <w:t>156</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241352">
        <w:rPr>
          <w:rFonts w:ascii="Tahoma" w:hAnsi="Tahoma" w:cs="Tahoma"/>
          <w:sz w:val="24"/>
          <w:szCs w:val="24"/>
        </w:rPr>
        <w:t>2</w:t>
      </w:r>
      <w:r w:rsidR="003A2DF8">
        <w:rPr>
          <w:rFonts w:ascii="Tahoma" w:hAnsi="Tahoma" w:cs="Tahoma"/>
          <w:sz w:val="24"/>
          <w:szCs w:val="24"/>
        </w:rPr>
        <w:t>9</w:t>
      </w:r>
      <w:r w:rsidR="00863E93" w:rsidRPr="00C073FD">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3A2DF8" w:rsidRPr="00C073FD">
        <w:rPr>
          <w:rFonts w:ascii="Tahoma" w:hAnsi="Tahoma" w:cs="Tahoma"/>
          <w:sz w:val="24"/>
          <w:szCs w:val="24"/>
        </w:rPr>
        <w:t>par la Cour d’</w:t>
      </w:r>
      <w:r w:rsidR="003A2DF8">
        <w:rPr>
          <w:rFonts w:ascii="Tahoma" w:hAnsi="Tahoma" w:cs="Tahoma"/>
          <w:sz w:val="24"/>
          <w:szCs w:val="24"/>
        </w:rPr>
        <w:t>a</w:t>
      </w:r>
      <w:r w:rsidR="003A2DF8" w:rsidRPr="00C073FD">
        <w:rPr>
          <w:rFonts w:ascii="Tahoma" w:hAnsi="Tahoma" w:cs="Tahoma"/>
          <w:sz w:val="24"/>
          <w:szCs w:val="24"/>
        </w:rPr>
        <w:t>ppel</w:t>
      </w:r>
      <w:r w:rsidR="003A2DF8" w:rsidRPr="00456243">
        <w:rPr>
          <w:rFonts w:ascii="Tahoma" w:hAnsi="Tahoma" w:cs="Tahoma"/>
          <w:sz w:val="24"/>
          <w:szCs w:val="24"/>
        </w:rPr>
        <w:t xml:space="preserve"> </w:t>
      </w:r>
      <w:r w:rsidR="003A2DF8">
        <w:rPr>
          <w:rFonts w:ascii="Tahoma" w:hAnsi="Tahoma" w:cs="Tahoma"/>
          <w:sz w:val="24"/>
          <w:szCs w:val="24"/>
        </w:rPr>
        <w:t>du Kwilu</w:t>
      </w:r>
      <w:r w:rsidR="003A2DF8" w:rsidRPr="00C073FD">
        <w:rPr>
          <w:rFonts w:ascii="Tahoma" w:hAnsi="Tahoma" w:cs="Tahoma"/>
          <w:sz w:val="24"/>
          <w:szCs w:val="24"/>
        </w:rPr>
        <w:t>,</w:t>
      </w:r>
      <w:r w:rsidR="003A2DF8">
        <w:rPr>
          <w:rFonts w:ascii="Tahoma" w:hAnsi="Tahoma" w:cs="Tahoma"/>
          <w:sz w:val="24"/>
          <w:szCs w:val="24"/>
        </w:rPr>
        <w:t xml:space="preserve"> faisant office de la Cour administrative d’appel,</w:t>
      </w:r>
      <w:r w:rsidR="003A2DF8" w:rsidRPr="00C073FD">
        <w:rPr>
          <w:rFonts w:ascii="Tahoma" w:hAnsi="Tahoma" w:cs="Tahoma"/>
          <w:sz w:val="24"/>
          <w:szCs w:val="24"/>
        </w:rPr>
        <w:t xml:space="preserve"> dont le dispositif est ainsi libellé :</w:t>
      </w:r>
    </w:p>
    <w:p w:rsidR="00DF559A" w:rsidRDefault="00DF559A" w:rsidP="00CB43D1">
      <w:pPr>
        <w:spacing w:after="0"/>
        <w:ind w:right="0"/>
        <w:rPr>
          <w:rFonts w:ascii="Tahoma" w:hAnsi="Tahoma" w:cs="Tahoma"/>
          <w:b/>
          <w:sz w:val="23"/>
          <w:szCs w:val="23"/>
          <w:u w:val="single"/>
        </w:rPr>
      </w:pPr>
      <w:r w:rsidRPr="00CB43D1">
        <w:rPr>
          <w:rFonts w:ascii="Tahoma" w:hAnsi="Tahoma" w:cs="Tahoma"/>
          <w:b/>
          <w:sz w:val="23"/>
          <w:szCs w:val="23"/>
          <w:u w:val="single"/>
        </w:rPr>
        <w:lastRenderedPageBreak/>
        <w:t>REA. 371</w:t>
      </w:r>
      <w:r w:rsidRPr="00CB43D1">
        <w:rPr>
          <w:rFonts w:ascii="Tahoma" w:hAnsi="Tahoma" w:cs="Tahoma"/>
          <w:b/>
          <w:sz w:val="23"/>
          <w:szCs w:val="23"/>
        </w:rPr>
        <w:t xml:space="preserve">                         </w:t>
      </w:r>
      <w:r w:rsidR="00CB43D1">
        <w:rPr>
          <w:rFonts w:ascii="Tahoma" w:hAnsi="Tahoma" w:cs="Tahoma"/>
          <w:b/>
          <w:sz w:val="23"/>
          <w:szCs w:val="23"/>
        </w:rPr>
        <w:t xml:space="preserve">   </w:t>
      </w:r>
      <w:r w:rsidRPr="00CB43D1">
        <w:rPr>
          <w:rFonts w:ascii="Tahoma" w:hAnsi="Tahoma" w:cs="Tahoma"/>
          <w:b/>
          <w:sz w:val="23"/>
          <w:szCs w:val="23"/>
        </w:rPr>
        <w:t xml:space="preserve">               </w:t>
      </w:r>
      <w:r w:rsidR="00CB43D1">
        <w:rPr>
          <w:rFonts w:ascii="Tahoma" w:hAnsi="Tahoma" w:cs="Tahoma"/>
          <w:b/>
          <w:sz w:val="23"/>
          <w:szCs w:val="23"/>
        </w:rPr>
        <w:t xml:space="preserve"> </w:t>
      </w:r>
      <w:r w:rsidRPr="00CB43D1">
        <w:rPr>
          <w:rFonts w:ascii="Tahoma" w:hAnsi="Tahoma" w:cs="Tahoma"/>
          <w:b/>
          <w:sz w:val="23"/>
          <w:szCs w:val="23"/>
        </w:rPr>
        <w:t xml:space="preserve"> </w:t>
      </w:r>
      <w:r w:rsidRPr="00CB43D1">
        <w:rPr>
          <w:rFonts w:ascii="Tahoma" w:hAnsi="Tahoma" w:cs="Tahoma"/>
          <w:b/>
          <w:sz w:val="23"/>
          <w:szCs w:val="23"/>
          <w:u w:val="single"/>
        </w:rPr>
        <w:t>Deuxième feuillet</w:t>
      </w:r>
    </w:p>
    <w:p w:rsidR="00FC35CE" w:rsidRPr="00B82931" w:rsidRDefault="00FC35CE" w:rsidP="00A257F8">
      <w:pPr>
        <w:spacing w:line="276" w:lineRule="auto"/>
        <w:ind w:left="0" w:right="50" w:firstLine="0"/>
        <w:rPr>
          <w:rFonts w:ascii="Tahoma" w:hAnsi="Tahoma" w:cs="Tahoma"/>
          <w:sz w:val="32"/>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0427D0">
        <w:rPr>
          <w:rFonts w:ascii="Tahoma" w:hAnsi="Tahoma" w:cs="Tahoma"/>
          <w:b/>
          <w:sz w:val="25"/>
          <w:szCs w:val="25"/>
          <w:u w:val="single"/>
        </w:rPr>
        <w:t>Pour ces causes</w:t>
      </w:r>
      <w:r w:rsidR="00F00E9C" w:rsidRPr="00F00E9C">
        <w:rPr>
          <w:rFonts w:ascii="Tahoma" w:hAnsi="Tahoma" w:cs="Tahoma"/>
          <w:b/>
          <w:sz w:val="25"/>
          <w:szCs w:val="25"/>
        </w:rPr>
        <w:t> </w:t>
      </w:r>
      <w:r w:rsidR="00F00E9C" w:rsidRPr="00A257F8">
        <w:rPr>
          <w:rFonts w:ascii="Tahoma" w:hAnsi="Tahoma" w:cs="Tahoma"/>
          <w:b/>
          <w:sz w:val="24"/>
          <w:szCs w:val="25"/>
        </w:rPr>
        <w:t>;</w:t>
      </w:r>
    </w:p>
    <w:p w:rsidR="00C37F19" w:rsidRPr="00750A9A" w:rsidRDefault="00C37F19" w:rsidP="00F00E9C">
      <w:pPr>
        <w:spacing w:line="276" w:lineRule="auto"/>
        <w:ind w:right="50"/>
        <w:rPr>
          <w:rFonts w:ascii="Tahoma" w:hAnsi="Tahoma" w:cs="Tahoma"/>
          <w:b/>
          <w:sz w:val="10"/>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w:t>
      </w:r>
      <w:r w:rsidR="00A27B81">
        <w:rPr>
          <w:i/>
          <w:sz w:val="24"/>
          <w:szCs w:val="25"/>
        </w:rPr>
        <w:t xml:space="preserve"> du Kwilu</w:t>
      </w:r>
      <w:r w:rsidR="00635B0B">
        <w:rPr>
          <w:i/>
          <w:sz w:val="24"/>
          <w:szCs w:val="25"/>
        </w:rPr>
        <w:t xml:space="preserve">, faisant </w:t>
      </w:r>
      <w:r w:rsidR="00A27B81">
        <w:rPr>
          <w:i/>
          <w:sz w:val="24"/>
          <w:szCs w:val="25"/>
        </w:rPr>
        <w:t xml:space="preserve">office </w:t>
      </w:r>
      <w:r w:rsidR="00D56BEC">
        <w:rPr>
          <w:i/>
          <w:sz w:val="24"/>
          <w:szCs w:val="25"/>
        </w:rPr>
        <w:t xml:space="preserve">de </w:t>
      </w:r>
      <w:r w:rsidR="00A27B81">
        <w:rPr>
          <w:i/>
          <w:sz w:val="24"/>
          <w:szCs w:val="25"/>
        </w:rPr>
        <w:t xml:space="preserve">la </w:t>
      </w:r>
      <w:r w:rsidR="00D56BEC">
        <w:rPr>
          <w:i/>
          <w:sz w:val="24"/>
          <w:szCs w:val="25"/>
        </w:rPr>
        <w:t>Cour</w:t>
      </w:r>
      <w:r w:rsidR="00742A46">
        <w:rPr>
          <w:i/>
          <w:sz w:val="24"/>
          <w:szCs w:val="25"/>
        </w:rPr>
        <w:t xml:space="preserve"> </w:t>
      </w:r>
      <w:r w:rsidR="00816D40">
        <w:rPr>
          <w:i/>
          <w:sz w:val="24"/>
          <w:szCs w:val="25"/>
        </w:rPr>
        <w:t>« </w:t>
      </w:r>
      <w:r w:rsidR="00D56BEC">
        <w:rPr>
          <w:i/>
          <w:sz w:val="24"/>
          <w:szCs w:val="25"/>
        </w:rPr>
        <w:t>administrative</w:t>
      </w:r>
      <w:r w:rsidR="00742A46">
        <w:rPr>
          <w:i/>
          <w:sz w:val="24"/>
          <w:szCs w:val="25"/>
        </w:rPr>
        <w:t xml:space="preserve"> </w:t>
      </w:r>
      <w:r w:rsidR="00635B0B">
        <w:rPr>
          <w:i/>
          <w:sz w:val="24"/>
          <w:szCs w:val="25"/>
        </w:rPr>
        <w:t>d’appel ;</w:t>
      </w:r>
    </w:p>
    <w:p w:rsidR="00635B0B" w:rsidRPr="00D633AD" w:rsidRDefault="006A7BD4" w:rsidP="006A7BD4">
      <w:pPr>
        <w:tabs>
          <w:tab w:val="left" w:pos="939"/>
        </w:tabs>
        <w:spacing w:line="276" w:lineRule="auto"/>
        <w:ind w:right="50"/>
        <w:rPr>
          <w:i/>
          <w:sz w:val="6"/>
          <w:szCs w:val="25"/>
        </w:rPr>
      </w:pPr>
      <w:r>
        <w:rPr>
          <w:i/>
          <w:sz w:val="24"/>
          <w:szCs w:val="25"/>
        </w:rPr>
        <w:tab/>
      </w:r>
      <w:r>
        <w:rPr>
          <w:i/>
          <w:sz w:val="24"/>
          <w:szCs w:val="25"/>
        </w:rPr>
        <w:tab/>
      </w:r>
    </w:p>
    <w:p w:rsidR="00635B0B" w:rsidRDefault="00635B0B" w:rsidP="00D512D1">
      <w:pPr>
        <w:spacing w:line="276" w:lineRule="auto"/>
        <w:ind w:right="50"/>
        <w:rPr>
          <w:i/>
          <w:sz w:val="24"/>
          <w:szCs w:val="25"/>
        </w:rPr>
      </w:pPr>
      <w:r>
        <w:rPr>
          <w:i/>
          <w:sz w:val="24"/>
          <w:szCs w:val="25"/>
        </w:rPr>
        <w:t>« </w:t>
      </w:r>
      <w:r>
        <w:rPr>
          <w:i/>
          <w:sz w:val="24"/>
          <w:szCs w:val="25"/>
        </w:rPr>
        <w:tab/>
        <w:t xml:space="preserve">Statuant publiquement et contradictoirement </w:t>
      </w:r>
      <w:r w:rsidR="00DA03A0">
        <w:rPr>
          <w:i/>
          <w:sz w:val="24"/>
          <w:szCs w:val="25"/>
        </w:rPr>
        <w:t xml:space="preserve">à </w:t>
      </w:r>
      <w:r w:rsidR="000C7215">
        <w:rPr>
          <w:i/>
          <w:sz w:val="24"/>
          <w:szCs w:val="25"/>
        </w:rPr>
        <w:t>« </w:t>
      </w:r>
      <w:r w:rsidR="00DA03A0">
        <w:rPr>
          <w:i/>
          <w:sz w:val="24"/>
          <w:szCs w:val="25"/>
        </w:rPr>
        <w:t>l’égard de toutes les parties</w:t>
      </w:r>
      <w:r w:rsidR="00D96654">
        <w:rPr>
          <w:i/>
          <w:sz w:val="24"/>
          <w:szCs w:val="25"/>
        </w:rPr>
        <w:t> ;</w:t>
      </w:r>
    </w:p>
    <w:p w:rsidR="00D512D1" w:rsidRPr="008C23B2" w:rsidRDefault="00D512D1" w:rsidP="00D512D1">
      <w:pPr>
        <w:spacing w:line="276" w:lineRule="auto"/>
        <w:ind w:right="50"/>
        <w:rPr>
          <w:i/>
          <w:sz w:val="6"/>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054A2A">
        <w:rPr>
          <w:i/>
          <w:sz w:val="24"/>
          <w:szCs w:val="25"/>
        </w:rPr>
        <w:t>Le Ministère public entendu ;</w:t>
      </w:r>
    </w:p>
    <w:p w:rsidR="00BC471C" w:rsidRPr="00D633AD" w:rsidRDefault="00BC471C" w:rsidP="00BE2768">
      <w:pPr>
        <w:spacing w:line="276" w:lineRule="auto"/>
        <w:ind w:right="50"/>
        <w:rPr>
          <w:i/>
          <w:sz w:val="6"/>
          <w:szCs w:val="25"/>
        </w:rPr>
      </w:pPr>
    </w:p>
    <w:p w:rsidR="006760E0" w:rsidRDefault="00726D66" w:rsidP="006A7BD4">
      <w:pPr>
        <w:spacing w:line="276" w:lineRule="auto"/>
        <w:ind w:right="50"/>
        <w:rPr>
          <w:i/>
          <w:sz w:val="24"/>
          <w:szCs w:val="25"/>
        </w:rPr>
      </w:pPr>
      <w:r>
        <w:rPr>
          <w:i/>
          <w:sz w:val="24"/>
          <w:szCs w:val="25"/>
        </w:rPr>
        <w:t>« </w:t>
      </w:r>
      <w:r>
        <w:rPr>
          <w:i/>
          <w:sz w:val="24"/>
          <w:szCs w:val="25"/>
        </w:rPr>
        <w:tab/>
      </w:r>
      <w:r w:rsidR="000065C1">
        <w:rPr>
          <w:i/>
          <w:sz w:val="24"/>
          <w:szCs w:val="25"/>
        </w:rPr>
        <w:t>D</w:t>
      </w:r>
      <w:r w:rsidR="00A91550">
        <w:rPr>
          <w:i/>
          <w:sz w:val="24"/>
          <w:szCs w:val="25"/>
        </w:rPr>
        <w:t>it recevables mais non fondé</w:t>
      </w:r>
      <w:r w:rsidR="00D95D49">
        <w:rPr>
          <w:i/>
          <w:sz w:val="24"/>
          <w:szCs w:val="25"/>
        </w:rPr>
        <w:t xml:space="preserve">s, les moyens </w:t>
      </w:r>
      <w:r w:rsidR="007E6D85">
        <w:rPr>
          <w:i/>
          <w:sz w:val="24"/>
          <w:szCs w:val="25"/>
        </w:rPr>
        <w:t>« </w:t>
      </w:r>
      <w:r w:rsidR="00D95D49">
        <w:rPr>
          <w:i/>
          <w:sz w:val="24"/>
          <w:szCs w:val="25"/>
        </w:rPr>
        <w:t xml:space="preserve">soulevés par le défendeur </w:t>
      </w:r>
      <w:r w:rsidR="007E6D85">
        <w:rPr>
          <w:i/>
          <w:sz w:val="24"/>
          <w:szCs w:val="25"/>
        </w:rPr>
        <w:t>MBUMWENI ONSAM</w:t>
      </w:r>
      <w:r w:rsidR="00A91550">
        <w:rPr>
          <w:i/>
          <w:sz w:val="24"/>
          <w:szCs w:val="25"/>
        </w:rPr>
        <w:t xml:space="preserve"> </w:t>
      </w:r>
      <w:r w:rsidR="007E6D85">
        <w:rPr>
          <w:i/>
          <w:sz w:val="24"/>
          <w:szCs w:val="25"/>
        </w:rPr>
        <w:t>« Samuel et les rejette ;</w:t>
      </w:r>
    </w:p>
    <w:p w:rsidR="006760E0" w:rsidRPr="00A27C99" w:rsidRDefault="006760E0" w:rsidP="006A7BD4">
      <w:pPr>
        <w:spacing w:line="276" w:lineRule="auto"/>
        <w:ind w:right="50"/>
        <w:rPr>
          <w:i/>
          <w:sz w:val="8"/>
          <w:szCs w:val="25"/>
        </w:rPr>
      </w:pPr>
    </w:p>
    <w:p w:rsidR="006760E0" w:rsidRDefault="006760E0" w:rsidP="006A7BD4">
      <w:pPr>
        <w:spacing w:line="276" w:lineRule="auto"/>
        <w:ind w:right="50"/>
        <w:rPr>
          <w:i/>
          <w:sz w:val="24"/>
          <w:szCs w:val="25"/>
        </w:rPr>
      </w:pPr>
      <w:r>
        <w:rPr>
          <w:i/>
          <w:sz w:val="24"/>
          <w:szCs w:val="25"/>
        </w:rPr>
        <w:t>« </w:t>
      </w:r>
      <w:r>
        <w:rPr>
          <w:i/>
          <w:sz w:val="24"/>
          <w:szCs w:val="25"/>
        </w:rPr>
        <w:tab/>
        <w:t xml:space="preserve">Dit par contre recevable et fondée, la requête </w:t>
      </w:r>
      <w:r w:rsidR="00892FD4">
        <w:rPr>
          <w:i/>
          <w:sz w:val="24"/>
          <w:szCs w:val="25"/>
        </w:rPr>
        <w:t>« </w:t>
      </w:r>
      <w:r>
        <w:rPr>
          <w:i/>
          <w:sz w:val="24"/>
          <w:szCs w:val="25"/>
        </w:rPr>
        <w:t>introduite par Emery LUHANO ;</w:t>
      </w:r>
    </w:p>
    <w:p w:rsidR="006760E0" w:rsidRPr="00A27C99" w:rsidRDefault="006760E0" w:rsidP="006A7BD4">
      <w:pPr>
        <w:spacing w:line="276" w:lineRule="auto"/>
        <w:ind w:right="50"/>
        <w:rPr>
          <w:i/>
          <w:sz w:val="8"/>
          <w:szCs w:val="25"/>
        </w:rPr>
      </w:pPr>
    </w:p>
    <w:p w:rsidR="00726D66" w:rsidRDefault="006760E0" w:rsidP="006A7BD4">
      <w:pPr>
        <w:spacing w:line="276" w:lineRule="auto"/>
        <w:ind w:right="50"/>
        <w:rPr>
          <w:i/>
          <w:sz w:val="24"/>
          <w:szCs w:val="25"/>
        </w:rPr>
      </w:pPr>
      <w:r>
        <w:rPr>
          <w:i/>
          <w:sz w:val="24"/>
          <w:szCs w:val="25"/>
        </w:rPr>
        <w:t>« </w:t>
      </w:r>
      <w:r>
        <w:rPr>
          <w:i/>
          <w:sz w:val="24"/>
          <w:szCs w:val="25"/>
        </w:rPr>
        <w:tab/>
        <w:t xml:space="preserve">Annule le procès-verbal de désignation à la </w:t>
      </w:r>
      <w:r w:rsidR="00A27C99">
        <w:rPr>
          <w:i/>
          <w:sz w:val="24"/>
          <w:szCs w:val="25"/>
        </w:rPr>
        <w:t>« </w:t>
      </w:r>
      <w:r>
        <w:rPr>
          <w:i/>
          <w:sz w:val="24"/>
          <w:szCs w:val="25"/>
        </w:rPr>
        <w:t xml:space="preserve">cooptation pour la députation </w:t>
      </w:r>
      <w:r w:rsidR="007C468F">
        <w:rPr>
          <w:i/>
          <w:sz w:val="24"/>
          <w:szCs w:val="25"/>
        </w:rPr>
        <w:t xml:space="preserve">provinciale du </w:t>
      </w:r>
      <w:proofErr w:type="spellStart"/>
      <w:r w:rsidR="007C468F">
        <w:rPr>
          <w:i/>
          <w:sz w:val="24"/>
          <w:szCs w:val="25"/>
        </w:rPr>
        <w:t>Kwil</w:t>
      </w:r>
      <w:proofErr w:type="spellEnd"/>
      <w:r w:rsidR="007C468F">
        <w:rPr>
          <w:i/>
          <w:sz w:val="24"/>
          <w:szCs w:val="25"/>
        </w:rPr>
        <w:t xml:space="preserve">, </w:t>
      </w:r>
      <w:r w:rsidR="00A27C99">
        <w:rPr>
          <w:i/>
          <w:sz w:val="24"/>
          <w:szCs w:val="25"/>
        </w:rPr>
        <w:t>« </w:t>
      </w:r>
      <w:r w:rsidR="007C468F">
        <w:rPr>
          <w:i/>
          <w:sz w:val="24"/>
          <w:szCs w:val="25"/>
        </w:rPr>
        <w:t xml:space="preserve">Territoire de </w:t>
      </w:r>
      <w:proofErr w:type="spellStart"/>
      <w:r w:rsidR="007C468F">
        <w:rPr>
          <w:i/>
          <w:sz w:val="24"/>
          <w:szCs w:val="25"/>
        </w:rPr>
        <w:t>Gungu</w:t>
      </w:r>
      <w:proofErr w:type="spellEnd"/>
      <w:r w:rsidR="007C468F">
        <w:rPr>
          <w:i/>
          <w:sz w:val="24"/>
          <w:szCs w:val="25"/>
        </w:rPr>
        <w:t xml:space="preserve"> de Monsieur </w:t>
      </w:r>
      <w:r w:rsidR="00A27C99">
        <w:rPr>
          <w:i/>
          <w:sz w:val="24"/>
          <w:szCs w:val="25"/>
        </w:rPr>
        <w:t>MBUMWENI ONSAM « Samuel ;</w:t>
      </w:r>
      <w:r w:rsidR="00A91550">
        <w:rPr>
          <w:i/>
          <w:sz w:val="24"/>
          <w:szCs w:val="25"/>
        </w:rPr>
        <w:t xml:space="preserve"> </w:t>
      </w:r>
    </w:p>
    <w:p w:rsidR="006A7BD4" w:rsidRPr="006A7BD4" w:rsidRDefault="006A7BD4" w:rsidP="006A7BD4">
      <w:pPr>
        <w:spacing w:line="276" w:lineRule="auto"/>
        <w:ind w:right="50"/>
        <w:rPr>
          <w:i/>
          <w:sz w:val="6"/>
          <w:szCs w:val="25"/>
        </w:rPr>
      </w:pPr>
    </w:p>
    <w:p w:rsidR="006A7BD4" w:rsidRDefault="006A7BD4" w:rsidP="006A7BD4">
      <w:pPr>
        <w:spacing w:line="276" w:lineRule="auto"/>
        <w:ind w:right="50"/>
        <w:rPr>
          <w:i/>
          <w:sz w:val="24"/>
          <w:szCs w:val="25"/>
        </w:rPr>
      </w:pPr>
      <w:r>
        <w:rPr>
          <w:i/>
          <w:sz w:val="24"/>
          <w:szCs w:val="25"/>
        </w:rPr>
        <w:t>« </w:t>
      </w:r>
      <w:r>
        <w:rPr>
          <w:i/>
          <w:sz w:val="24"/>
          <w:szCs w:val="25"/>
        </w:rPr>
        <w:tab/>
      </w:r>
      <w:r w:rsidR="009015E6">
        <w:rPr>
          <w:i/>
          <w:sz w:val="24"/>
          <w:szCs w:val="25"/>
        </w:rPr>
        <w:t xml:space="preserve">Ordonne la désignation </w:t>
      </w:r>
      <w:r w:rsidR="004A3046">
        <w:rPr>
          <w:i/>
          <w:sz w:val="24"/>
          <w:szCs w:val="25"/>
        </w:rPr>
        <w:t xml:space="preserve">de Monsieur Emery </w:t>
      </w:r>
      <w:r w:rsidR="00E473A2">
        <w:rPr>
          <w:i/>
          <w:sz w:val="24"/>
          <w:szCs w:val="25"/>
        </w:rPr>
        <w:t>« </w:t>
      </w:r>
      <w:r w:rsidR="004A3046">
        <w:rPr>
          <w:i/>
          <w:sz w:val="24"/>
          <w:szCs w:val="25"/>
        </w:rPr>
        <w:t>LUHANO à la cooptation pour la députation</w:t>
      </w:r>
      <w:r w:rsidR="00C50F8C">
        <w:rPr>
          <w:i/>
          <w:sz w:val="24"/>
          <w:szCs w:val="25"/>
        </w:rPr>
        <w:t xml:space="preserve"> </w:t>
      </w:r>
      <w:r w:rsidR="003B6EDB">
        <w:rPr>
          <w:i/>
          <w:sz w:val="24"/>
          <w:szCs w:val="25"/>
        </w:rPr>
        <w:t xml:space="preserve">provinciale </w:t>
      </w:r>
      <w:r w:rsidR="00A67F8A">
        <w:rPr>
          <w:i/>
          <w:sz w:val="24"/>
          <w:szCs w:val="25"/>
        </w:rPr>
        <w:t>« </w:t>
      </w:r>
      <w:r w:rsidR="003B6EDB">
        <w:rPr>
          <w:i/>
          <w:sz w:val="24"/>
          <w:szCs w:val="25"/>
        </w:rPr>
        <w:t xml:space="preserve">du Kwilu, Territoire de </w:t>
      </w:r>
      <w:proofErr w:type="spellStart"/>
      <w:r w:rsidR="003B6EDB">
        <w:rPr>
          <w:i/>
          <w:sz w:val="24"/>
          <w:szCs w:val="25"/>
        </w:rPr>
        <w:t>Gungu</w:t>
      </w:r>
      <w:proofErr w:type="spellEnd"/>
      <w:r w:rsidR="003B6EDB">
        <w:rPr>
          <w:i/>
          <w:sz w:val="24"/>
          <w:szCs w:val="25"/>
        </w:rPr>
        <w:t> ;</w:t>
      </w:r>
      <w:r w:rsidR="004A3046">
        <w:rPr>
          <w:i/>
          <w:sz w:val="24"/>
          <w:szCs w:val="25"/>
        </w:rPr>
        <w:t xml:space="preserve"> </w:t>
      </w:r>
      <w:r w:rsidR="009015E6">
        <w:rPr>
          <w:i/>
          <w:sz w:val="24"/>
          <w:szCs w:val="25"/>
        </w:rPr>
        <w:t xml:space="preserve"> </w:t>
      </w:r>
    </w:p>
    <w:p w:rsidR="00BC471C" w:rsidRPr="009B384C" w:rsidRDefault="00BC471C" w:rsidP="00B47E49">
      <w:pPr>
        <w:spacing w:line="276" w:lineRule="auto"/>
        <w:ind w:left="0" w:right="50" w:firstLine="0"/>
        <w:rPr>
          <w:i/>
          <w:sz w:val="10"/>
          <w:szCs w:val="25"/>
        </w:rPr>
      </w:pPr>
    </w:p>
    <w:p w:rsidR="00D1018E" w:rsidRPr="00E07FFB" w:rsidRDefault="00726D66" w:rsidP="00E07FFB">
      <w:pPr>
        <w:spacing w:line="276" w:lineRule="auto"/>
        <w:ind w:right="50"/>
        <w:rPr>
          <w:i/>
          <w:sz w:val="24"/>
          <w:szCs w:val="25"/>
        </w:rPr>
      </w:pPr>
      <w:r>
        <w:rPr>
          <w:i/>
          <w:sz w:val="24"/>
          <w:szCs w:val="25"/>
        </w:rPr>
        <w:t>« </w:t>
      </w:r>
      <w:r>
        <w:rPr>
          <w:i/>
          <w:sz w:val="24"/>
          <w:szCs w:val="25"/>
        </w:rPr>
        <w:tab/>
      </w:r>
      <w:r w:rsidR="00F14CFC">
        <w:rPr>
          <w:i/>
          <w:sz w:val="24"/>
          <w:szCs w:val="25"/>
        </w:rPr>
        <w:t>Dit qu’il n’y</w:t>
      </w:r>
      <w:r w:rsidR="00B47E49">
        <w:rPr>
          <w:i/>
          <w:sz w:val="24"/>
          <w:szCs w:val="25"/>
        </w:rPr>
        <w:t xml:space="preserve"> a</w:t>
      </w:r>
      <w:r w:rsidR="003B6EDB">
        <w:rPr>
          <w:i/>
          <w:sz w:val="24"/>
          <w:szCs w:val="25"/>
        </w:rPr>
        <w:t xml:space="preserve"> </w:t>
      </w:r>
      <w:r w:rsidR="00B47E49">
        <w:rPr>
          <w:i/>
          <w:sz w:val="24"/>
          <w:szCs w:val="25"/>
        </w:rPr>
        <w:t xml:space="preserve">pas lieu </w:t>
      </w:r>
      <w:r w:rsidR="003B6EDB">
        <w:rPr>
          <w:i/>
          <w:sz w:val="24"/>
          <w:szCs w:val="25"/>
        </w:rPr>
        <w:t>à</w:t>
      </w:r>
      <w:r w:rsidR="00B62431">
        <w:rPr>
          <w:i/>
          <w:sz w:val="24"/>
          <w:szCs w:val="25"/>
        </w:rPr>
        <w:t xml:space="preserve"> paiement des frais.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F65AFC" w:rsidRDefault="005F6D51" w:rsidP="00ED77A3">
      <w:pPr>
        <w:spacing w:line="276" w:lineRule="auto"/>
        <w:ind w:left="0" w:right="50" w:firstLine="0"/>
        <w:rPr>
          <w:rFonts w:ascii="Tahoma" w:hAnsi="Tahoma" w:cs="Tahoma"/>
          <w:sz w:val="8"/>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BB694F">
        <w:rPr>
          <w:rFonts w:ascii="Tahoma" w:hAnsi="Tahoma" w:cs="Tahoma"/>
          <w:b/>
          <w:sz w:val="24"/>
          <w:szCs w:val="25"/>
        </w:rPr>
        <w:t>3</w:t>
      </w:r>
      <w:r w:rsidR="00D23085">
        <w:rPr>
          <w:rFonts w:ascii="Tahoma" w:hAnsi="Tahoma" w:cs="Tahoma"/>
          <w:b/>
          <w:sz w:val="24"/>
          <w:szCs w:val="25"/>
        </w:rPr>
        <w:t>7</w:t>
      </w:r>
      <w:r w:rsidR="00BB694F">
        <w:rPr>
          <w:rFonts w:ascii="Tahoma" w:hAnsi="Tahoma" w:cs="Tahoma"/>
          <w:b/>
          <w:sz w:val="24"/>
          <w:szCs w:val="25"/>
        </w:rPr>
        <w:t>1</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565EF9" w:rsidRDefault="00496526" w:rsidP="00496526">
      <w:pPr>
        <w:spacing w:line="276" w:lineRule="auto"/>
        <w:ind w:right="50" w:firstLine="1408"/>
        <w:rPr>
          <w:rFonts w:ascii="Tahoma" w:hAnsi="Tahoma" w:cs="Tahoma"/>
          <w:sz w:val="12"/>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0</w:t>
      </w:r>
      <w:r w:rsidR="00256D0E">
        <w:rPr>
          <w:rFonts w:ascii="Tahoma" w:hAnsi="Tahoma" w:cs="Tahoma"/>
          <w:sz w:val="24"/>
          <w:szCs w:val="25"/>
        </w:rPr>
        <w:t>8</w:t>
      </w:r>
      <w:r>
        <w:rPr>
          <w:rFonts w:ascii="Tahoma" w:hAnsi="Tahoma" w:cs="Tahoma"/>
          <w:sz w:val="24"/>
          <w:szCs w:val="25"/>
        </w:rPr>
        <w:t xml:space="preserve"> avril 2024, la Première Présidente du Conseil d’Etat, fixa ladite cause à l’audience publique du 0</w:t>
      </w:r>
      <w:r w:rsidR="00776D87">
        <w:rPr>
          <w:rFonts w:ascii="Tahoma" w:hAnsi="Tahoma" w:cs="Tahoma"/>
          <w:sz w:val="24"/>
          <w:szCs w:val="25"/>
        </w:rPr>
        <w:t>9</w:t>
      </w:r>
      <w:r>
        <w:rPr>
          <w:rFonts w:ascii="Tahoma" w:hAnsi="Tahoma" w:cs="Tahoma"/>
          <w:sz w:val="24"/>
          <w:szCs w:val="25"/>
        </w:rPr>
        <w:t xml:space="preserve"> avril de la même année </w:t>
      </w:r>
      <w:r>
        <w:rPr>
          <w:rFonts w:ascii="Tahoma" w:hAnsi="Tahoma" w:cs="Tahoma"/>
          <w:sz w:val="25"/>
          <w:szCs w:val="25"/>
        </w:rPr>
        <w:t>;</w:t>
      </w:r>
    </w:p>
    <w:p w:rsidR="00645C8D" w:rsidRPr="00565EF9" w:rsidRDefault="00645C8D" w:rsidP="00645C8D">
      <w:pPr>
        <w:spacing w:line="276" w:lineRule="auto"/>
        <w:ind w:right="50" w:firstLine="1408"/>
        <w:rPr>
          <w:rFonts w:ascii="Tahoma" w:hAnsi="Tahoma" w:cs="Tahoma"/>
          <w:sz w:val="2"/>
          <w:szCs w:val="25"/>
        </w:rPr>
      </w:pPr>
    </w:p>
    <w:p w:rsidR="00DE43AA" w:rsidRPr="00151D19" w:rsidRDefault="00DE43AA" w:rsidP="00CA2CF3">
      <w:pPr>
        <w:spacing w:line="276" w:lineRule="auto"/>
        <w:ind w:right="50"/>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Pr="002A1F23" w:rsidRDefault="002D4D0C" w:rsidP="00781B8F">
      <w:pPr>
        <w:spacing w:line="276" w:lineRule="auto"/>
        <w:ind w:right="50" w:firstLine="1408"/>
        <w:rPr>
          <w:rFonts w:ascii="Tahoma" w:hAnsi="Tahoma" w:cs="Tahoma"/>
          <w:sz w:val="4"/>
          <w:szCs w:val="25"/>
        </w:rPr>
      </w:pPr>
    </w:p>
    <w:p w:rsidR="003606E3" w:rsidRPr="002156A8" w:rsidRDefault="003606E3" w:rsidP="003606E3">
      <w:pPr>
        <w:spacing w:line="276" w:lineRule="auto"/>
        <w:ind w:right="50" w:firstLine="1408"/>
        <w:rPr>
          <w:rFonts w:ascii="Tahoma" w:hAnsi="Tahoma" w:cs="Tahoma"/>
          <w:sz w:val="2"/>
          <w:szCs w:val="25"/>
        </w:rPr>
      </w:pPr>
    </w:p>
    <w:p w:rsidR="00ED10E1" w:rsidRDefault="009243E9" w:rsidP="00E613F2">
      <w:pPr>
        <w:spacing w:line="276" w:lineRule="auto"/>
        <w:ind w:right="50" w:firstLine="1124"/>
        <w:rPr>
          <w:rFonts w:ascii="Tahoma" w:hAnsi="Tahoma" w:cs="Tahoma"/>
          <w:color w:val="auto"/>
          <w:sz w:val="24"/>
          <w:szCs w:val="25"/>
        </w:rPr>
      </w:pPr>
      <w:r>
        <w:rPr>
          <w:rFonts w:ascii="Tahoma" w:hAnsi="Tahoma" w:cs="Tahoma"/>
          <w:color w:val="auto"/>
          <w:sz w:val="24"/>
          <w:szCs w:val="25"/>
        </w:rPr>
        <w:t xml:space="preserve">A l’appel de la cause </w:t>
      </w:r>
      <w:r w:rsidR="00294B8D" w:rsidRPr="00DC37B9">
        <w:rPr>
          <w:rFonts w:ascii="Tahoma" w:hAnsi="Tahoma" w:cs="Tahoma"/>
          <w:color w:val="auto"/>
          <w:sz w:val="24"/>
          <w:szCs w:val="25"/>
        </w:rPr>
        <w:t xml:space="preserve">à l’audience publique du </w:t>
      </w:r>
      <w:r w:rsidR="009578F4">
        <w:rPr>
          <w:rFonts w:ascii="Tahoma" w:hAnsi="Tahoma" w:cs="Tahoma"/>
          <w:color w:val="auto"/>
          <w:sz w:val="24"/>
          <w:szCs w:val="25"/>
        </w:rPr>
        <w:t>0</w:t>
      </w:r>
      <w:r w:rsidR="007D290B">
        <w:rPr>
          <w:rFonts w:ascii="Tahoma" w:hAnsi="Tahoma" w:cs="Tahoma"/>
          <w:color w:val="auto"/>
          <w:sz w:val="24"/>
          <w:szCs w:val="25"/>
        </w:rPr>
        <w:t>9</w:t>
      </w:r>
      <w:r w:rsidR="00A5782D" w:rsidRPr="00DC37B9">
        <w:rPr>
          <w:rFonts w:ascii="Tahoma" w:hAnsi="Tahoma" w:cs="Tahoma"/>
          <w:color w:val="auto"/>
          <w:sz w:val="24"/>
          <w:szCs w:val="25"/>
        </w:rPr>
        <w:t xml:space="preserve"> </w:t>
      </w:r>
      <w:r w:rsidR="009578F4">
        <w:rPr>
          <w:rFonts w:ascii="Tahoma" w:hAnsi="Tahoma" w:cs="Tahoma"/>
          <w:color w:val="auto"/>
          <w:sz w:val="24"/>
          <w:szCs w:val="25"/>
        </w:rPr>
        <w:t>avril</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00294B8D" w:rsidRPr="00DC37B9">
        <w:rPr>
          <w:rFonts w:ascii="Tahoma" w:hAnsi="Tahoma" w:cs="Tahoma"/>
          <w:color w:val="auto"/>
          <w:sz w:val="24"/>
          <w:szCs w:val="25"/>
        </w:rPr>
        <w:t xml:space="preserve">, l’appelant </w:t>
      </w:r>
      <w:r w:rsidR="002A1871">
        <w:rPr>
          <w:rFonts w:ascii="Tahoma" w:hAnsi="Tahoma" w:cs="Tahoma"/>
          <w:b/>
          <w:color w:val="auto"/>
          <w:sz w:val="24"/>
          <w:szCs w:val="25"/>
        </w:rPr>
        <w:t xml:space="preserve">MBUMWENI ONSAM Samuel </w:t>
      </w:r>
      <w:r w:rsidR="00294B8D" w:rsidRPr="00DC37B9">
        <w:rPr>
          <w:rFonts w:ascii="Tahoma" w:hAnsi="Tahoma" w:cs="Tahoma"/>
          <w:color w:val="auto"/>
          <w:sz w:val="24"/>
          <w:szCs w:val="25"/>
        </w:rPr>
        <w:t>compar</w:t>
      </w:r>
      <w:r w:rsidR="006571CB" w:rsidRPr="00DC37B9">
        <w:rPr>
          <w:rFonts w:ascii="Tahoma" w:hAnsi="Tahoma" w:cs="Tahoma"/>
          <w:color w:val="auto"/>
          <w:sz w:val="24"/>
          <w:szCs w:val="25"/>
        </w:rPr>
        <w:t>ut</w:t>
      </w:r>
      <w:r w:rsidR="00C40596">
        <w:rPr>
          <w:rFonts w:ascii="Tahoma" w:hAnsi="Tahoma" w:cs="Tahoma"/>
          <w:color w:val="auto"/>
          <w:sz w:val="24"/>
          <w:szCs w:val="25"/>
        </w:rPr>
        <w:t xml:space="preserve">, </w:t>
      </w:r>
      <w:r w:rsidR="00294B8D" w:rsidRPr="00DC37B9">
        <w:rPr>
          <w:rFonts w:ascii="Tahoma" w:hAnsi="Tahoma" w:cs="Tahoma"/>
          <w:color w:val="auto"/>
          <w:sz w:val="24"/>
          <w:szCs w:val="25"/>
        </w:rPr>
        <w:t>représenté par s</w:t>
      </w:r>
      <w:r w:rsidR="00C27328">
        <w:rPr>
          <w:rFonts w:ascii="Tahoma" w:hAnsi="Tahoma" w:cs="Tahoma"/>
          <w:color w:val="auto"/>
          <w:sz w:val="24"/>
          <w:szCs w:val="25"/>
        </w:rPr>
        <w:t>es</w:t>
      </w:r>
      <w:r w:rsidR="00294B8D"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C27328">
        <w:rPr>
          <w:rFonts w:ascii="Tahoma" w:hAnsi="Tahoma" w:cs="Tahoma"/>
          <w:color w:val="auto"/>
          <w:sz w:val="24"/>
          <w:szCs w:val="25"/>
        </w:rPr>
        <w:t>s</w:t>
      </w:r>
      <w:r w:rsidR="00ED1A40" w:rsidRPr="00DC37B9">
        <w:rPr>
          <w:rFonts w:ascii="Tahoma" w:hAnsi="Tahoma" w:cs="Tahoma"/>
          <w:color w:val="auto"/>
          <w:sz w:val="24"/>
          <w:szCs w:val="25"/>
        </w:rPr>
        <w:t>, Maître</w:t>
      </w:r>
      <w:r w:rsidR="00294B8D" w:rsidRPr="00DC37B9">
        <w:rPr>
          <w:rFonts w:ascii="Tahoma" w:hAnsi="Tahoma" w:cs="Tahoma"/>
          <w:color w:val="auto"/>
          <w:sz w:val="24"/>
          <w:szCs w:val="25"/>
        </w:rPr>
        <w:t xml:space="preserve"> </w:t>
      </w:r>
      <w:r>
        <w:rPr>
          <w:rFonts w:ascii="Tahoma" w:hAnsi="Tahoma" w:cs="Tahoma"/>
          <w:color w:val="auto"/>
          <w:sz w:val="24"/>
          <w:szCs w:val="25"/>
        </w:rPr>
        <w:t>Reag</w:t>
      </w:r>
      <w:r w:rsidR="000035CC">
        <w:rPr>
          <w:rFonts w:ascii="Tahoma" w:hAnsi="Tahoma" w:cs="Tahoma"/>
          <w:color w:val="auto"/>
          <w:sz w:val="24"/>
          <w:szCs w:val="25"/>
        </w:rPr>
        <w:t>a</w:t>
      </w:r>
      <w:r>
        <w:rPr>
          <w:rFonts w:ascii="Tahoma" w:hAnsi="Tahoma" w:cs="Tahoma"/>
          <w:color w:val="auto"/>
          <w:sz w:val="24"/>
          <w:szCs w:val="25"/>
        </w:rPr>
        <w:t xml:space="preserve">n KIKWA KASALA </w:t>
      </w:r>
      <w:r w:rsidR="002021BA">
        <w:rPr>
          <w:rFonts w:ascii="Tahoma" w:hAnsi="Tahoma" w:cs="Tahoma"/>
          <w:color w:val="auto"/>
          <w:sz w:val="24"/>
          <w:szCs w:val="25"/>
        </w:rPr>
        <w:t xml:space="preserve">conjointement avec </w:t>
      </w:r>
      <w:r w:rsidR="008C6FAC">
        <w:rPr>
          <w:rFonts w:ascii="Tahoma" w:hAnsi="Tahoma" w:cs="Tahoma"/>
          <w:color w:val="auto"/>
          <w:sz w:val="24"/>
          <w:szCs w:val="25"/>
        </w:rPr>
        <w:t xml:space="preserve">Maitres </w:t>
      </w:r>
      <w:r w:rsidR="00A858B2">
        <w:rPr>
          <w:rFonts w:ascii="Tahoma" w:hAnsi="Tahoma" w:cs="Tahoma"/>
          <w:color w:val="auto"/>
          <w:sz w:val="24"/>
          <w:szCs w:val="25"/>
        </w:rPr>
        <w:t>KUHOSA, Mike MALENGA</w:t>
      </w:r>
      <w:r w:rsidR="002021BA">
        <w:rPr>
          <w:rFonts w:ascii="Tahoma" w:hAnsi="Tahoma" w:cs="Tahoma"/>
          <w:color w:val="auto"/>
          <w:sz w:val="24"/>
          <w:szCs w:val="25"/>
        </w:rPr>
        <w:t xml:space="preserve"> </w:t>
      </w:r>
      <w:r w:rsidR="008C6FAC">
        <w:rPr>
          <w:rFonts w:ascii="Tahoma" w:hAnsi="Tahoma" w:cs="Tahoma"/>
          <w:color w:val="auto"/>
          <w:sz w:val="24"/>
          <w:szCs w:val="25"/>
        </w:rPr>
        <w:t xml:space="preserve">et </w:t>
      </w:r>
      <w:r w:rsidR="002021BA">
        <w:rPr>
          <w:rFonts w:ascii="Tahoma" w:hAnsi="Tahoma" w:cs="Tahoma"/>
          <w:color w:val="auto"/>
          <w:sz w:val="24"/>
          <w:szCs w:val="25"/>
        </w:rPr>
        <w:t>KANINDA</w:t>
      </w:r>
      <w:r w:rsidR="00DF233E">
        <w:rPr>
          <w:rFonts w:ascii="Tahoma" w:hAnsi="Tahoma" w:cs="Tahoma"/>
          <w:color w:val="auto"/>
          <w:sz w:val="24"/>
          <w:szCs w:val="25"/>
        </w:rPr>
        <w:t>,</w:t>
      </w:r>
      <w:r w:rsidR="00D83448">
        <w:rPr>
          <w:rFonts w:ascii="Tahoma" w:hAnsi="Tahoma" w:cs="Tahoma"/>
          <w:color w:val="auto"/>
          <w:sz w:val="24"/>
          <w:szCs w:val="25"/>
        </w:rPr>
        <w:t xml:space="preserve"> </w:t>
      </w:r>
      <w:r w:rsidR="00104AE3">
        <w:rPr>
          <w:rFonts w:ascii="Tahoma" w:hAnsi="Tahoma" w:cs="Tahoma"/>
          <w:color w:val="auto"/>
          <w:sz w:val="24"/>
          <w:szCs w:val="25"/>
        </w:rPr>
        <w:t xml:space="preserve">tous </w:t>
      </w:r>
      <w:r w:rsidR="00755E17" w:rsidRPr="00DC37B9">
        <w:rPr>
          <w:rFonts w:ascii="Tahoma" w:hAnsi="Tahoma" w:cs="Tahoma"/>
          <w:color w:val="auto"/>
          <w:sz w:val="24"/>
          <w:szCs w:val="25"/>
        </w:rPr>
        <w:t>a</w:t>
      </w:r>
      <w:r w:rsidR="00CC4AAC" w:rsidRPr="00DC37B9">
        <w:rPr>
          <w:rFonts w:ascii="Tahoma" w:hAnsi="Tahoma" w:cs="Tahoma"/>
          <w:color w:val="auto"/>
          <w:sz w:val="24"/>
          <w:szCs w:val="25"/>
        </w:rPr>
        <w:t>vocat</w:t>
      </w:r>
      <w:r w:rsidR="003E5D1C">
        <w:rPr>
          <w:rFonts w:ascii="Tahoma" w:hAnsi="Tahoma" w:cs="Tahoma"/>
          <w:color w:val="auto"/>
          <w:sz w:val="24"/>
          <w:szCs w:val="25"/>
        </w:rPr>
        <w:t>s</w:t>
      </w:r>
      <w:r w:rsidR="00CC4AAC" w:rsidRPr="00DC37B9">
        <w:rPr>
          <w:rFonts w:ascii="Tahoma" w:hAnsi="Tahoma" w:cs="Tahoma"/>
          <w:color w:val="auto"/>
          <w:sz w:val="24"/>
          <w:szCs w:val="25"/>
        </w:rPr>
        <w:t xml:space="preserve"> </w:t>
      </w:r>
      <w:r w:rsidR="00127133">
        <w:rPr>
          <w:rFonts w:ascii="Tahoma" w:hAnsi="Tahoma" w:cs="Tahoma"/>
          <w:color w:val="auto"/>
          <w:sz w:val="24"/>
          <w:szCs w:val="25"/>
        </w:rPr>
        <w:t xml:space="preserve">respectivement </w:t>
      </w:r>
      <w:r w:rsidR="00CC4AAC" w:rsidRPr="00DC37B9">
        <w:rPr>
          <w:rFonts w:ascii="Tahoma" w:hAnsi="Tahoma" w:cs="Tahoma"/>
          <w:color w:val="auto"/>
          <w:sz w:val="24"/>
          <w:szCs w:val="25"/>
        </w:rPr>
        <w:t>au</w:t>
      </w:r>
      <w:r w:rsidR="006463C7">
        <w:rPr>
          <w:rFonts w:ascii="Tahoma" w:hAnsi="Tahoma" w:cs="Tahoma"/>
          <w:color w:val="auto"/>
          <w:sz w:val="24"/>
          <w:szCs w:val="25"/>
        </w:rPr>
        <w:t>x</w:t>
      </w:r>
      <w:r w:rsidR="00CC4AAC" w:rsidRPr="00DC37B9">
        <w:rPr>
          <w:rFonts w:ascii="Tahoma" w:hAnsi="Tahoma" w:cs="Tahoma"/>
          <w:color w:val="auto"/>
          <w:sz w:val="24"/>
          <w:szCs w:val="25"/>
        </w:rPr>
        <w:t xml:space="preserve"> barreau</w:t>
      </w:r>
      <w:r w:rsidR="006463C7">
        <w:rPr>
          <w:rFonts w:ascii="Tahoma" w:hAnsi="Tahoma" w:cs="Tahoma"/>
          <w:color w:val="auto"/>
          <w:sz w:val="24"/>
          <w:szCs w:val="25"/>
        </w:rPr>
        <w:t>x</w:t>
      </w:r>
      <w:r w:rsidR="00D85881">
        <w:rPr>
          <w:rFonts w:ascii="Tahoma" w:hAnsi="Tahoma" w:cs="Tahoma"/>
          <w:color w:val="auto"/>
          <w:sz w:val="24"/>
          <w:szCs w:val="25"/>
        </w:rPr>
        <w:t xml:space="preserve"> de Kinshasa/Matete</w:t>
      </w:r>
      <w:r w:rsidR="00FA2881">
        <w:rPr>
          <w:rFonts w:ascii="Tahoma" w:hAnsi="Tahoma" w:cs="Tahoma"/>
          <w:color w:val="auto"/>
          <w:sz w:val="24"/>
          <w:szCs w:val="25"/>
        </w:rPr>
        <w:t xml:space="preserve"> et du Kwilu</w:t>
      </w:r>
      <w:r w:rsidR="00750A9A">
        <w:rPr>
          <w:rFonts w:ascii="Tahoma" w:hAnsi="Tahoma" w:cs="Tahoma"/>
          <w:color w:val="auto"/>
          <w:sz w:val="24"/>
          <w:szCs w:val="25"/>
        </w:rPr>
        <w:t>,</w:t>
      </w:r>
      <w:r w:rsidR="00CC4AAC" w:rsidRPr="00DC37B9">
        <w:rPr>
          <w:rFonts w:ascii="Tahoma" w:hAnsi="Tahoma" w:cs="Tahoma"/>
          <w:color w:val="auto"/>
          <w:sz w:val="24"/>
          <w:szCs w:val="25"/>
        </w:rPr>
        <w:t xml:space="preserve"> tandis que </w:t>
      </w:r>
      <w:r w:rsidR="002F2539">
        <w:rPr>
          <w:rFonts w:ascii="Tahoma" w:hAnsi="Tahoma" w:cs="Tahoma"/>
          <w:color w:val="auto"/>
          <w:sz w:val="24"/>
          <w:szCs w:val="25"/>
        </w:rPr>
        <w:t xml:space="preserve">l’intimé </w:t>
      </w:r>
      <w:r w:rsidR="00750E24">
        <w:rPr>
          <w:rFonts w:ascii="Tahoma" w:hAnsi="Tahoma" w:cs="Tahoma"/>
          <w:b/>
          <w:color w:val="auto"/>
          <w:sz w:val="24"/>
          <w:szCs w:val="25"/>
        </w:rPr>
        <w:t xml:space="preserve">LUHANO Emery </w:t>
      </w:r>
      <w:r w:rsidR="00A37845">
        <w:rPr>
          <w:rFonts w:ascii="Tahoma" w:hAnsi="Tahoma" w:cs="Tahoma"/>
          <w:color w:val="auto"/>
          <w:sz w:val="24"/>
          <w:szCs w:val="25"/>
        </w:rPr>
        <w:t>comparut</w:t>
      </w:r>
      <w:r w:rsidR="00B6216D">
        <w:rPr>
          <w:rFonts w:ascii="Tahoma" w:hAnsi="Tahoma" w:cs="Tahoma"/>
          <w:color w:val="auto"/>
          <w:sz w:val="24"/>
          <w:szCs w:val="25"/>
        </w:rPr>
        <w:t>,</w:t>
      </w:r>
      <w:r w:rsidR="00A37845">
        <w:rPr>
          <w:rFonts w:ascii="Tahoma" w:hAnsi="Tahoma" w:cs="Tahoma"/>
          <w:color w:val="auto"/>
          <w:sz w:val="24"/>
          <w:szCs w:val="25"/>
        </w:rPr>
        <w:t xml:space="preserve"> représenté par </w:t>
      </w:r>
      <w:r w:rsidR="00EE5485">
        <w:rPr>
          <w:rFonts w:ascii="Tahoma" w:hAnsi="Tahoma" w:cs="Tahoma"/>
          <w:color w:val="auto"/>
          <w:sz w:val="24"/>
          <w:szCs w:val="25"/>
        </w:rPr>
        <w:t>s</w:t>
      </w:r>
      <w:r w:rsidR="005E2DD1">
        <w:rPr>
          <w:rFonts w:ascii="Tahoma" w:hAnsi="Tahoma" w:cs="Tahoma"/>
          <w:color w:val="auto"/>
          <w:sz w:val="24"/>
          <w:szCs w:val="25"/>
        </w:rPr>
        <w:t>es</w:t>
      </w:r>
      <w:r w:rsidR="00EE5485">
        <w:rPr>
          <w:rFonts w:ascii="Tahoma" w:hAnsi="Tahoma" w:cs="Tahoma"/>
          <w:color w:val="auto"/>
          <w:sz w:val="24"/>
          <w:szCs w:val="25"/>
        </w:rPr>
        <w:t xml:space="preserve"> conseil</w:t>
      </w:r>
      <w:r w:rsidR="005E2DD1">
        <w:rPr>
          <w:rFonts w:ascii="Tahoma" w:hAnsi="Tahoma" w:cs="Tahoma"/>
          <w:color w:val="auto"/>
          <w:sz w:val="24"/>
          <w:szCs w:val="25"/>
        </w:rPr>
        <w:t>s</w:t>
      </w:r>
      <w:r w:rsidR="00EE5485">
        <w:rPr>
          <w:rFonts w:ascii="Tahoma" w:hAnsi="Tahoma" w:cs="Tahoma"/>
          <w:color w:val="auto"/>
          <w:sz w:val="24"/>
          <w:szCs w:val="25"/>
        </w:rPr>
        <w:t>, Maître</w:t>
      </w:r>
      <w:r w:rsidR="00E631C7">
        <w:rPr>
          <w:rFonts w:ascii="Tahoma" w:hAnsi="Tahoma" w:cs="Tahoma"/>
          <w:color w:val="auto"/>
          <w:sz w:val="24"/>
          <w:szCs w:val="25"/>
        </w:rPr>
        <w:t>s</w:t>
      </w:r>
      <w:r w:rsidR="00EE5485">
        <w:rPr>
          <w:rFonts w:ascii="Tahoma" w:hAnsi="Tahoma" w:cs="Tahoma"/>
          <w:color w:val="auto"/>
          <w:sz w:val="24"/>
          <w:szCs w:val="25"/>
        </w:rPr>
        <w:t xml:space="preserve"> </w:t>
      </w:r>
      <w:r w:rsidR="005E2DD1">
        <w:rPr>
          <w:rFonts w:ascii="Tahoma" w:hAnsi="Tahoma" w:cs="Tahoma"/>
          <w:color w:val="auto"/>
          <w:sz w:val="24"/>
          <w:szCs w:val="25"/>
        </w:rPr>
        <w:t xml:space="preserve">François NGUNZA </w:t>
      </w:r>
      <w:r w:rsidR="00C040F2">
        <w:rPr>
          <w:rFonts w:ascii="Tahoma" w:hAnsi="Tahoma" w:cs="Tahoma"/>
          <w:color w:val="auto"/>
          <w:sz w:val="24"/>
          <w:szCs w:val="25"/>
        </w:rPr>
        <w:t>KAKAM</w:t>
      </w:r>
      <w:r w:rsidR="00E631C7">
        <w:rPr>
          <w:rFonts w:ascii="Tahoma" w:hAnsi="Tahoma" w:cs="Tahoma"/>
          <w:color w:val="auto"/>
          <w:sz w:val="24"/>
          <w:szCs w:val="25"/>
        </w:rPr>
        <w:t xml:space="preserve"> et LOSANDJA, tous deux </w:t>
      </w:r>
      <w:r w:rsidR="00EE5485">
        <w:rPr>
          <w:rFonts w:ascii="Tahoma" w:hAnsi="Tahoma" w:cs="Tahoma"/>
          <w:color w:val="auto"/>
          <w:sz w:val="24"/>
          <w:szCs w:val="25"/>
        </w:rPr>
        <w:t>avocat</w:t>
      </w:r>
      <w:r w:rsidR="00E631C7">
        <w:rPr>
          <w:rFonts w:ascii="Tahoma" w:hAnsi="Tahoma" w:cs="Tahoma"/>
          <w:color w:val="auto"/>
          <w:sz w:val="24"/>
          <w:szCs w:val="25"/>
        </w:rPr>
        <w:t>s</w:t>
      </w:r>
      <w:r w:rsidR="00EE5485">
        <w:rPr>
          <w:rFonts w:ascii="Tahoma" w:hAnsi="Tahoma" w:cs="Tahoma"/>
          <w:color w:val="auto"/>
          <w:sz w:val="24"/>
          <w:szCs w:val="25"/>
        </w:rPr>
        <w:t xml:space="preserve"> au barreau </w:t>
      </w:r>
      <w:r w:rsidR="00427F3F">
        <w:rPr>
          <w:rFonts w:ascii="Tahoma" w:hAnsi="Tahoma" w:cs="Tahoma"/>
          <w:color w:val="auto"/>
          <w:sz w:val="24"/>
          <w:szCs w:val="25"/>
        </w:rPr>
        <w:t>d</w:t>
      </w:r>
      <w:r w:rsidR="00E631C7">
        <w:rPr>
          <w:rFonts w:ascii="Tahoma" w:hAnsi="Tahoma" w:cs="Tahoma"/>
          <w:color w:val="auto"/>
          <w:sz w:val="24"/>
          <w:szCs w:val="25"/>
        </w:rPr>
        <w:t xml:space="preserve">u Kwilu ; </w:t>
      </w:r>
      <w:r w:rsidR="0059432B">
        <w:rPr>
          <w:rFonts w:ascii="Tahoma" w:hAnsi="Tahoma" w:cs="Tahoma"/>
          <w:color w:val="auto"/>
          <w:sz w:val="24"/>
          <w:szCs w:val="25"/>
        </w:rPr>
        <w:t>la CENI comparut</w:t>
      </w:r>
      <w:r w:rsidR="00C460F6">
        <w:rPr>
          <w:rFonts w:ascii="Tahoma" w:hAnsi="Tahoma" w:cs="Tahoma"/>
          <w:color w:val="auto"/>
          <w:sz w:val="24"/>
          <w:szCs w:val="25"/>
        </w:rPr>
        <w:t xml:space="preserve"> également </w:t>
      </w:r>
      <w:r w:rsidR="00F15CF6">
        <w:rPr>
          <w:rFonts w:ascii="Tahoma" w:hAnsi="Tahoma" w:cs="Tahoma"/>
          <w:color w:val="auto"/>
          <w:sz w:val="24"/>
          <w:szCs w:val="25"/>
        </w:rPr>
        <w:t xml:space="preserve">représentée </w:t>
      </w:r>
      <w:r w:rsidR="00572BFA">
        <w:rPr>
          <w:rFonts w:ascii="Tahoma" w:hAnsi="Tahoma" w:cs="Tahoma"/>
          <w:color w:val="auto"/>
          <w:sz w:val="24"/>
          <w:szCs w:val="25"/>
        </w:rPr>
        <w:t>par son expert Monsieur Juvénal MUNTUMBI MWASHAL.</w:t>
      </w:r>
      <w:r w:rsidR="00A37845">
        <w:rPr>
          <w:rFonts w:ascii="Tahoma" w:hAnsi="Tahoma" w:cs="Tahoma"/>
          <w:color w:val="auto"/>
          <w:sz w:val="24"/>
          <w:szCs w:val="25"/>
        </w:rPr>
        <w:t xml:space="preserve"> </w:t>
      </w:r>
    </w:p>
    <w:p w:rsidR="007D1BBE" w:rsidRPr="009E4F4D" w:rsidRDefault="007D1BBE" w:rsidP="00645832">
      <w:pPr>
        <w:spacing w:line="276" w:lineRule="auto"/>
        <w:ind w:right="50" w:firstLine="1124"/>
        <w:rPr>
          <w:rFonts w:ascii="Tahoma" w:hAnsi="Tahoma" w:cs="Tahoma"/>
          <w:color w:val="C00000"/>
          <w:sz w:val="6"/>
          <w:szCs w:val="25"/>
        </w:rPr>
      </w:pPr>
    </w:p>
    <w:p w:rsidR="00645832" w:rsidRPr="00B01E29" w:rsidRDefault="00645832" w:rsidP="00645832">
      <w:pPr>
        <w:spacing w:line="276" w:lineRule="auto"/>
        <w:ind w:right="50" w:firstLine="1124"/>
        <w:rPr>
          <w:rFonts w:ascii="Tahoma" w:hAnsi="Tahoma" w:cs="Tahoma"/>
          <w:color w:val="C00000"/>
          <w:sz w:val="2"/>
          <w:szCs w:val="25"/>
        </w:rPr>
      </w:pPr>
    </w:p>
    <w:p w:rsidR="00E613F2" w:rsidRDefault="00E613F2" w:rsidP="00DE502E">
      <w:pPr>
        <w:spacing w:line="276" w:lineRule="auto"/>
        <w:ind w:right="50" w:firstLine="1124"/>
        <w:rPr>
          <w:rFonts w:ascii="Tahoma" w:hAnsi="Tahoma" w:cs="Tahoma"/>
          <w:color w:val="auto"/>
          <w:sz w:val="24"/>
          <w:szCs w:val="25"/>
        </w:rPr>
      </w:pPr>
    </w:p>
    <w:p w:rsidR="00B82931" w:rsidRDefault="00B82931" w:rsidP="00DE502E">
      <w:pPr>
        <w:spacing w:line="276" w:lineRule="auto"/>
        <w:ind w:right="50" w:firstLine="1124"/>
        <w:rPr>
          <w:rFonts w:ascii="Tahoma" w:hAnsi="Tahoma" w:cs="Tahoma"/>
          <w:color w:val="auto"/>
          <w:sz w:val="24"/>
          <w:szCs w:val="25"/>
        </w:rPr>
      </w:pPr>
    </w:p>
    <w:p w:rsidR="00E613F2" w:rsidRPr="009F111A" w:rsidRDefault="00E613F2" w:rsidP="00E613F2">
      <w:pPr>
        <w:spacing w:after="0"/>
        <w:ind w:left="0" w:right="50"/>
        <w:rPr>
          <w:rFonts w:ascii="Tahoma" w:hAnsi="Tahoma" w:cs="Tahoma"/>
          <w:b/>
          <w:sz w:val="24"/>
          <w:szCs w:val="25"/>
          <w:u w:val="single"/>
        </w:rPr>
      </w:pPr>
      <w:r>
        <w:rPr>
          <w:rFonts w:ascii="Tahoma" w:hAnsi="Tahoma" w:cs="Tahoma"/>
          <w:b/>
          <w:sz w:val="24"/>
          <w:szCs w:val="25"/>
          <w:u w:val="single"/>
        </w:rPr>
        <w:lastRenderedPageBreak/>
        <w:t>REA. 3</w:t>
      </w:r>
      <w:r w:rsidR="009B384C">
        <w:rPr>
          <w:rFonts w:ascii="Tahoma" w:hAnsi="Tahoma" w:cs="Tahoma"/>
          <w:b/>
          <w:sz w:val="24"/>
          <w:szCs w:val="25"/>
          <w:u w:val="single"/>
        </w:rPr>
        <w:t>7</w:t>
      </w:r>
      <w:r>
        <w:rPr>
          <w:rFonts w:ascii="Tahoma" w:hAnsi="Tahoma" w:cs="Tahoma"/>
          <w:b/>
          <w:sz w:val="24"/>
          <w:szCs w:val="25"/>
          <w:u w:val="single"/>
        </w:rPr>
        <w:t>1</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E613F2" w:rsidRPr="00D158DE" w:rsidRDefault="00E613F2" w:rsidP="00DE502E">
      <w:pPr>
        <w:spacing w:line="276" w:lineRule="auto"/>
        <w:ind w:right="50" w:firstLine="1124"/>
        <w:rPr>
          <w:rFonts w:ascii="Tahoma" w:hAnsi="Tahoma" w:cs="Tahoma"/>
          <w:color w:val="auto"/>
          <w:sz w:val="18"/>
          <w:szCs w:val="25"/>
        </w:rPr>
      </w:pPr>
    </w:p>
    <w:p w:rsidR="00AA0B16" w:rsidRDefault="006B10F9" w:rsidP="00DE502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Conseil d’Etat </w:t>
      </w:r>
      <w:r w:rsidR="00162A68">
        <w:rPr>
          <w:rFonts w:ascii="Tahoma" w:hAnsi="Tahoma" w:cs="Tahoma"/>
          <w:sz w:val="24"/>
          <w:szCs w:val="25"/>
        </w:rPr>
        <w:t>daté du 0</w:t>
      </w:r>
      <w:r w:rsidR="00740F32">
        <w:rPr>
          <w:rFonts w:ascii="Tahoma" w:hAnsi="Tahoma" w:cs="Tahoma"/>
          <w:sz w:val="24"/>
          <w:szCs w:val="25"/>
        </w:rPr>
        <w:t>8</w:t>
      </w:r>
      <w:r w:rsidR="00162A68">
        <w:rPr>
          <w:rFonts w:ascii="Tahoma" w:hAnsi="Tahoma" w:cs="Tahoma"/>
          <w:sz w:val="24"/>
          <w:szCs w:val="25"/>
        </w:rPr>
        <w:t xml:space="preserve"> avril 202</w:t>
      </w:r>
      <w:r w:rsidR="00036204">
        <w:rPr>
          <w:rFonts w:ascii="Tahoma" w:hAnsi="Tahoma" w:cs="Tahoma"/>
          <w:sz w:val="24"/>
          <w:szCs w:val="25"/>
        </w:rPr>
        <w:t>4</w:t>
      </w:r>
      <w:r w:rsidR="00162A68">
        <w:rPr>
          <w:rFonts w:ascii="Tahoma" w:hAnsi="Tahoma" w:cs="Tahoma"/>
          <w:sz w:val="24"/>
          <w:szCs w:val="25"/>
        </w:rPr>
        <w:t xml:space="preserve"> </w:t>
      </w:r>
      <w:r w:rsidR="00277650">
        <w:rPr>
          <w:rFonts w:ascii="Tahoma" w:hAnsi="Tahoma" w:cs="Tahoma"/>
          <w:sz w:val="24"/>
          <w:szCs w:val="25"/>
        </w:rPr>
        <w:t xml:space="preserve">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A70F20" w:rsidRPr="00D158DE" w:rsidRDefault="00A70F20" w:rsidP="00DE502E">
      <w:pPr>
        <w:spacing w:line="276" w:lineRule="auto"/>
        <w:ind w:right="50" w:firstLine="1124"/>
        <w:rPr>
          <w:rFonts w:ascii="Tahoma" w:hAnsi="Tahoma" w:cs="Tahoma"/>
          <w:sz w:val="4"/>
          <w:szCs w:val="25"/>
        </w:rPr>
      </w:pPr>
    </w:p>
    <w:p w:rsidR="009C5BB2" w:rsidRPr="000D4D3E" w:rsidRDefault="009C5BB2" w:rsidP="007400F7">
      <w:pPr>
        <w:spacing w:line="276" w:lineRule="auto"/>
        <w:ind w:right="50" w:firstLine="1124"/>
        <w:rPr>
          <w:rFonts w:ascii="Tahoma" w:hAnsi="Tahoma" w:cs="Tahoma"/>
          <w:color w:val="auto"/>
          <w:sz w:val="2"/>
          <w:szCs w:val="25"/>
        </w:rPr>
      </w:pPr>
    </w:p>
    <w:p w:rsidR="00872D83" w:rsidRPr="00A8533A" w:rsidRDefault="007A38AF" w:rsidP="00A8533A">
      <w:pPr>
        <w:pStyle w:val="Paragraphedeliste"/>
        <w:numPr>
          <w:ilvl w:val="0"/>
          <w:numId w:val="25"/>
        </w:numPr>
        <w:spacing w:line="276" w:lineRule="auto"/>
        <w:ind w:right="50"/>
        <w:rPr>
          <w:rFonts w:ascii="Tahoma" w:hAnsi="Tahoma" w:cs="Tahoma"/>
          <w:sz w:val="24"/>
          <w:szCs w:val="25"/>
        </w:rPr>
      </w:pPr>
      <w:r w:rsidRPr="00A8533A">
        <w:rPr>
          <w:rFonts w:ascii="Tahoma" w:hAnsi="Tahoma" w:cs="Tahoma"/>
          <w:color w:val="auto"/>
          <w:sz w:val="24"/>
          <w:szCs w:val="25"/>
        </w:rPr>
        <w:t xml:space="preserve">D’abord à </w:t>
      </w:r>
      <w:r w:rsidR="006E6ACB" w:rsidRPr="00A8533A">
        <w:rPr>
          <w:rFonts w:ascii="Tahoma" w:hAnsi="Tahoma" w:cs="Tahoma"/>
          <w:color w:val="auto"/>
          <w:sz w:val="24"/>
          <w:szCs w:val="25"/>
        </w:rPr>
        <w:t xml:space="preserve">Maître </w:t>
      </w:r>
      <w:r w:rsidR="007D2E34" w:rsidRPr="00A8533A">
        <w:rPr>
          <w:rFonts w:ascii="Tahoma" w:hAnsi="Tahoma" w:cs="Tahoma"/>
          <w:color w:val="auto"/>
          <w:sz w:val="24"/>
          <w:szCs w:val="25"/>
        </w:rPr>
        <w:t xml:space="preserve">Reagan </w:t>
      </w:r>
      <w:r w:rsidR="00A24CED" w:rsidRPr="00A8533A">
        <w:rPr>
          <w:rFonts w:ascii="Tahoma" w:hAnsi="Tahoma" w:cs="Tahoma"/>
          <w:color w:val="auto"/>
          <w:sz w:val="24"/>
          <w:szCs w:val="25"/>
        </w:rPr>
        <w:t>KIKWA</w:t>
      </w:r>
      <w:r w:rsidR="0026487C" w:rsidRPr="00A8533A">
        <w:rPr>
          <w:rFonts w:ascii="Tahoma" w:hAnsi="Tahoma" w:cs="Tahoma"/>
          <w:color w:val="auto"/>
          <w:sz w:val="24"/>
          <w:szCs w:val="25"/>
        </w:rPr>
        <w:t xml:space="preserve">, </w:t>
      </w:r>
      <w:r w:rsidR="00BA41DC" w:rsidRPr="00A8533A">
        <w:rPr>
          <w:rFonts w:ascii="Tahoma" w:hAnsi="Tahoma" w:cs="Tahoma"/>
          <w:sz w:val="24"/>
          <w:szCs w:val="25"/>
        </w:rPr>
        <w:t xml:space="preserve">l’un des </w:t>
      </w:r>
      <w:r w:rsidR="0026487C" w:rsidRPr="00A8533A">
        <w:rPr>
          <w:rFonts w:ascii="Tahoma" w:hAnsi="Tahoma" w:cs="Tahoma"/>
          <w:sz w:val="24"/>
          <w:szCs w:val="25"/>
        </w:rPr>
        <w:t>Conseil</w:t>
      </w:r>
      <w:r w:rsidR="00BA41DC" w:rsidRPr="00A8533A">
        <w:rPr>
          <w:rFonts w:ascii="Tahoma" w:hAnsi="Tahoma" w:cs="Tahoma"/>
          <w:sz w:val="24"/>
          <w:szCs w:val="25"/>
        </w:rPr>
        <w:t>s</w:t>
      </w:r>
      <w:r w:rsidR="00A93EC5" w:rsidRPr="00A8533A">
        <w:rPr>
          <w:rFonts w:ascii="Tahoma" w:hAnsi="Tahoma" w:cs="Tahoma"/>
          <w:sz w:val="24"/>
          <w:szCs w:val="25"/>
        </w:rPr>
        <w:t xml:space="preserve"> </w:t>
      </w:r>
      <w:r w:rsidR="0026487C" w:rsidRPr="00A8533A">
        <w:rPr>
          <w:rFonts w:ascii="Tahoma" w:hAnsi="Tahoma" w:cs="Tahoma"/>
          <w:sz w:val="24"/>
          <w:szCs w:val="25"/>
        </w:rPr>
        <w:t>de l’appelant qui exposa les faits</w:t>
      </w:r>
      <w:r w:rsidR="00451BD2" w:rsidRPr="00A8533A">
        <w:rPr>
          <w:rFonts w:ascii="Tahoma" w:hAnsi="Tahoma" w:cs="Tahoma"/>
          <w:sz w:val="24"/>
          <w:szCs w:val="25"/>
        </w:rPr>
        <w:t>,</w:t>
      </w:r>
      <w:r w:rsidR="00100413" w:rsidRPr="00A8533A">
        <w:rPr>
          <w:rFonts w:ascii="Tahoma" w:hAnsi="Tahoma" w:cs="Tahoma"/>
          <w:sz w:val="24"/>
          <w:szCs w:val="25"/>
        </w:rPr>
        <w:t xml:space="preserve"> </w:t>
      </w:r>
      <w:r w:rsidR="003B178E" w:rsidRPr="00A8533A">
        <w:rPr>
          <w:rFonts w:ascii="Tahoma" w:hAnsi="Tahoma" w:cs="Tahoma"/>
          <w:sz w:val="24"/>
          <w:szCs w:val="25"/>
        </w:rPr>
        <w:t xml:space="preserve">plaida, </w:t>
      </w:r>
      <w:r w:rsidR="0026487C" w:rsidRPr="00A8533A">
        <w:rPr>
          <w:rFonts w:ascii="Tahoma" w:hAnsi="Tahoma" w:cs="Tahoma"/>
          <w:sz w:val="24"/>
          <w:szCs w:val="25"/>
        </w:rPr>
        <w:t xml:space="preserve">conclut </w:t>
      </w:r>
      <w:r w:rsidR="0019185B" w:rsidRPr="00A8533A">
        <w:rPr>
          <w:rFonts w:ascii="Tahoma" w:hAnsi="Tahoma" w:cs="Tahoma"/>
          <w:sz w:val="24"/>
          <w:szCs w:val="25"/>
        </w:rPr>
        <w:t>en ces termes</w:t>
      </w:r>
      <w:r w:rsidR="0014088B" w:rsidRPr="00A8533A">
        <w:rPr>
          <w:rFonts w:ascii="Tahoma" w:hAnsi="Tahoma" w:cs="Tahoma"/>
          <w:sz w:val="24"/>
          <w:szCs w:val="25"/>
        </w:rPr>
        <w:t xml:space="preserve"> </w:t>
      </w:r>
      <w:r w:rsidR="0026487C" w:rsidRPr="00A8533A">
        <w:rPr>
          <w:rFonts w:ascii="Tahoma" w:hAnsi="Tahoma" w:cs="Tahoma"/>
          <w:sz w:val="24"/>
          <w:szCs w:val="25"/>
        </w:rPr>
        <w:t>:</w:t>
      </w:r>
    </w:p>
    <w:p w:rsidR="00A8533A" w:rsidRPr="00EE6577" w:rsidRDefault="00A8533A" w:rsidP="00A8533A">
      <w:pPr>
        <w:pStyle w:val="Paragraphedeliste"/>
        <w:spacing w:line="276" w:lineRule="auto"/>
        <w:ind w:right="50" w:firstLine="0"/>
        <w:rPr>
          <w:rFonts w:ascii="Tahoma" w:hAnsi="Tahoma" w:cs="Tahoma"/>
          <w:sz w:val="6"/>
          <w:szCs w:val="25"/>
        </w:rPr>
      </w:pPr>
    </w:p>
    <w:p w:rsidR="00A8533A" w:rsidRPr="0068365E" w:rsidRDefault="00A8533A" w:rsidP="0068365E">
      <w:pPr>
        <w:pStyle w:val="Paragraphedeliste"/>
        <w:numPr>
          <w:ilvl w:val="0"/>
          <w:numId w:val="16"/>
        </w:numPr>
        <w:spacing w:line="276" w:lineRule="auto"/>
        <w:ind w:left="709" w:hanging="349"/>
        <w:rPr>
          <w:rFonts w:ascii="Tahoma" w:hAnsi="Tahoma" w:cs="Tahoma"/>
          <w:color w:val="auto"/>
          <w:sz w:val="24"/>
          <w:szCs w:val="25"/>
          <w:u w:val="single"/>
        </w:rPr>
      </w:pPr>
      <w:r>
        <w:rPr>
          <w:rFonts w:ascii="Tahoma" w:hAnsi="Tahoma" w:cs="Tahoma"/>
          <w:color w:val="auto"/>
          <w:sz w:val="24"/>
          <w:szCs w:val="25"/>
        </w:rPr>
        <w:t xml:space="preserve">Dispositif de la note de plaidoirie de Maitre </w:t>
      </w:r>
      <w:r w:rsidRPr="0068365E">
        <w:rPr>
          <w:rFonts w:ascii="Tahoma" w:hAnsi="Tahoma" w:cs="Tahoma"/>
          <w:color w:val="auto"/>
          <w:sz w:val="24"/>
          <w:szCs w:val="25"/>
          <w:u w:val="single"/>
        </w:rPr>
        <w:t xml:space="preserve">Reagan KIKWA KASALA, conseil </w:t>
      </w:r>
      <w:r w:rsidR="0068365E" w:rsidRPr="0068365E">
        <w:rPr>
          <w:rFonts w:ascii="Tahoma" w:hAnsi="Tahoma" w:cs="Tahoma"/>
          <w:color w:val="auto"/>
          <w:sz w:val="24"/>
          <w:szCs w:val="25"/>
          <w:u w:val="single"/>
        </w:rPr>
        <w:t xml:space="preserve">de l’appelant </w:t>
      </w:r>
      <w:r w:rsidRPr="0068365E">
        <w:rPr>
          <w:rFonts w:ascii="Tahoma" w:hAnsi="Tahoma" w:cs="Tahoma"/>
          <w:color w:val="auto"/>
          <w:sz w:val="24"/>
          <w:szCs w:val="25"/>
          <w:u w:val="single"/>
        </w:rPr>
        <w:t>;</w:t>
      </w:r>
    </w:p>
    <w:p w:rsidR="00AB0FC0" w:rsidRPr="0068365E" w:rsidRDefault="00AB0FC0" w:rsidP="0068365E">
      <w:pPr>
        <w:spacing w:line="276" w:lineRule="auto"/>
        <w:ind w:left="0" w:right="50" w:firstLine="0"/>
        <w:rPr>
          <w:rFonts w:ascii="Tahoma" w:hAnsi="Tahoma" w:cs="Tahoma"/>
          <w:sz w:val="10"/>
          <w:szCs w:val="25"/>
        </w:rPr>
      </w:pPr>
    </w:p>
    <w:p w:rsidR="00F6120D" w:rsidRDefault="00F6120D" w:rsidP="00F6120D">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Pr>
          <w:rFonts w:ascii="Tahoma" w:hAnsi="Tahoma" w:cs="Tahoma"/>
          <w:b/>
          <w:sz w:val="24"/>
          <w:szCs w:val="25"/>
        </w:rPr>
        <w:t xml:space="preserve">  </w:t>
      </w:r>
      <w:r w:rsidRPr="00FD6981">
        <w:rPr>
          <w:rFonts w:ascii="Tahoma" w:hAnsi="Tahoma" w:cs="Tahoma"/>
          <w:b/>
          <w:sz w:val="24"/>
          <w:szCs w:val="25"/>
        </w:rPr>
        <w:t xml:space="preserve">ces </w:t>
      </w:r>
      <w:r>
        <w:rPr>
          <w:rFonts w:ascii="Tahoma" w:hAnsi="Tahoma" w:cs="Tahoma"/>
          <w:b/>
          <w:sz w:val="24"/>
          <w:szCs w:val="25"/>
        </w:rPr>
        <w:t xml:space="preserve"> </w:t>
      </w:r>
      <w:r w:rsidRPr="00FD6981">
        <w:rPr>
          <w:rFonts w:ascii="Tahoma" w:hAnsi="Tahoma" w:cs="Tahoma"/>
          <w:b/>
          <w:sz w:val="24"/>
          <w:szCs w:val="25"/>
        </w:rPr>
        <w:t>motifs,</w:t>
      </w:r>
    </w:p>
    <w:p w:rsidR="00A8533A" w:rsidRPr="00A8533A" w:rsidRDefault="00A8533A" w:rsidP="00F6120D">
      <w:pPr>
        <w:pStyle w:val="Paragraphedeliste"/>
        <w:spacing w:line="276" w:lineRule="auto"/>
        <w:ind w:left="0" w:right="50" w:firstLine="709"/>
        <w:rPr>
          <w:rFonts w:ascii="Tahoma" w:hAnsi="Tahoma" w:cs="Tahoma"/>
          <w:b/>
          <w:sz w:val="4"/>
          <w:szCs w:val="25"/>
        </w:rPr>
      </w:pPr>
    </w:p>
    <w:p w:rsidR="00F6120D" w:rsidRDefault="00A8533A" w:rsidP="00F6120D">
      <w:pPr>
        <w:pStyle w:val="Paragraphedeliste"/>
        <w:spacing w:line="276" w:lineRule="auto"/>
        <w:ind w:left="0" w:right="50" w:firstLine="709"/>
        <w:rPr>
          <w:i/>
          <w:sz w:val="24"/>
          <w:szCs w:val="25"/>
        </w:rPr>
      </w:pPr>
      <w:r w:rsidRPr="00A8533A">
        <w:rPr>
          <w:i/>
          <w:sz w:val="24"/>
          <w:szCs w:val="25"/>
        </w:rPr>
        <w:t>Sous toutes réserves généralement quelconques,</w:t>
      </w:r>
    </w:p>
    <w:p w:rsidR="00A8533A" w:rsidRPr="00EE6577" w:rsidRDefault="00A8533A" w:rsidP="00F6120D">
      <w:pPr>
        <w:pStyle w:val="Paragraphedeliste"/>
        <w:spacing w:line="276" w:lineRule="auto"/>
        <w:ind w:left="0" w:right="50" w:firstLine="709"/>
        <w:rPr>
          <w:i/>
          <w:sz w:val="4"/>
          <w:szCs w:val="25"/>
        </w:rPr>
      </w:pPr>
    </w:p>
    <w:p w:rsidR="00F6120D" w:rsidRDefault="00F6120D" w:rsidP="00F6120D">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w:t>
      </w:r>
      <w:proofErr w:type="gramStart"/>
      <w:r>
        <w:rPr>
          <w:rFonts w:ascii="Tahoma" w:hAnsi="Tahoma" w:cs="Tahoma"/>
          <w:b/>
          <w:sz w:val="24"/>
          <w:szCs w:val="25"/>
        </w:rPr>
        <w:t xml:space="preserve">de  </w:t>
      </w:r>
      <w:r w:rsidRPr="00FD6981">
        <w:rPr>
          <w:rFonts w:ascii="Tahoma" w:hAnsi="Tahoma" w:cs="Tahoma"/>
          <w:b/>
          <w:sz w:val="24"/>
          <w:szCs w:val="25"/>
        </w:rPr>
        <w:t>:</w:t>
      </w:r>
      <w:proofErr w:type="gramEnd"/>
      <w:r w:rsidRPr="00FD6981">
        <w:rPr>
          <w:rFonts w:ascii="Tahoma" w:hAnsi="Tahoma" w:cs="Tahoma"/>
          <w:b/>
          <w:sz w:val="24"/>
          <w:szCs w:val="25"/>
        </w:rPr>
        <w:t xml:space="preserve"> </w:t>
      </w:r>
    </w:p>
    <w:p w:rsidR="00F6120D" w:rsidRPr="00EE6577" w:rsidRDefault="00F6120D" w:rsidP="00F6120D">
      <w:pPr>
        <w:pStyle w:val="Paragraphedeliste"/>
        <w:spacing w:line="276" w:lineRule="auto"/>
        <w:ind w:left="0" w:right="50" w:firstLine="709"/>
        <w:rPr>
          <w:rFonts w:ascii="Tahoma" w:hAnsi="Tahoma" w:cs="Tahoma"/>
          <w:b/>
          <w:sz w:val="6"/>
          <w:szCs w:val="25"/>
        </w:rPr>
      </w:pPr>
    </w:p>
    <w:p w:rsidR="00F6120D"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734F0D">
        <w:rPr>
          <w:rFonts w:ascii="Tahoma" w:hAnsi="Tahoma" w:cs="Tahoma"/>
          <w:sz w:val="24"/>
          <w:szCs w:val="25"/>
        </w:rPr>
        <w:t>Dire recevable et amplement fondé l’appel ;</w:t>
      </w:r>
    </w:p>
    <w:p w:rsidR="00F6120D" w:rsidRPr="00D158DE" w:rsidRDefault="00F6120D" w:rsidP="00F6120D">
      <w:pPr>
        <w:pStyle w:val="Paragraphedeliste"/>
        <w:spacing w:line="276" w:lineRule="auto"/>
        <w:ind w:left="0" w:right="50" w:firstLine="0"/>
        <w:rPr>
          <w:rFonts w:ascii="Tahoma" w:hAnsi="Tahoma" w:cs="Tahoma"/>
          <w:sz w:val="6"/>
          <w:szCs w:val="25"/>
        </w:rPr>
      </w:pPr>
    </w:p>
    <w:p w:rsidR="00B03483"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B03483">
        <w:rPr>
          <w:rFonts w:ascii="Tahoma" w:hAnsi="Tahoma" w:cs="Tahoma"/>
          <w:sz w:val="24"/>
          <w:szCs w:val="25"/>
        </w:rPr>
        <w:t>Réformer l’arrêt entrepris dans toutes ses « dispositions ;</w:t>
      </w:r>
    </w:p>
    <w:p w:rsidR="00B03483" w:rsidRPr="00EE6577" w:rsidRDefault="00B03483" w:rsidP="00F6120D">
      <w:pPr>
        <w:pStyle w:val="Paragraphedeliste"/>
        <w:spacing w:line="276" w:lineRule="auto"/>
        <w:ind w:left="0" w:right="50" w:firstLine="0"/>
        <w:rPr>
          <w:rFonts w:ascii="Tahoma" w:hAnsi="Tahoma" w:cs="Tahoma"/>
          <w:sz w:val="6"/>
          <w:szCs w:val="25"/>
        </w:rPr>
      </w:pPr>
    </w:p>
    <w:p w:rsidR="00B03483" w:rsidRDefault="00B0348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Faisant ce qu’aurait dû faire le premier juge,</w:t>
      </w:r>
    </w:p>
    <w:p w:rsidR="00B03483" w:rsidRPr="00B03483" w:rsidRDefault="00B03483" w:rsidP="00F6120D">
      <w:pPr>
        <w:pStyle w:val="Paragraphedeliste"/>
        <w:spacing w:line="276" w:lineRule="auto"/>
        <w:ind w:left="0" w:right="50" w:firstLine="0"/>
        <w:rPr>
          <w:rFonts w:ascii="Tahoma" w:hAnsi="Tahoma" w:cs="Tahoma"/>
          <w:sz w:val="4"/>
          <w:szCs w:val="25"/>
        </w:rPr>
      </w:pPr>
    </w:p>
    <w:p w:rsidR="00F6120D" w:rsidRDefault="00B03483" w:rsidP="00B03483">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Pr="00B03483">
        <w:rPr>
          <w:i/>
          <w:sz w:val="24"/>
          <w:szCs w:val="25"/>
        </w:rPr>
        <w:t>Principalement</w:t>
      </w:r>
      <w:r>
        <w:rPr>
          <w:i/>
          <w:sz w:val="24"/>
          <w:szCs w:val="25"/>
        </w:rPr>
        <w:t> </w:t>
      </w:r>
      <w:r>
        <w:rPr>
          <w:rFonts w:ascii="Tahoma" w:hAnsi="Tahoma" w:cs="Tahoma"/>
          <w:sz w:val="24"/>
          <w:szCs w:val="25"/>
        </w:rPr>
        <w:t>:</w:t>
      </w:r>
      <w:r w:rsidRPr="00B03483">
        <w:rPr>
          <w:rFonts w:ascii="Tahoma" w:hAnsi="Tahoma" w:cs="Tahoma"/>
          <w:sz w:val="24"/>
          <w:szCs w:val="25"/>
        </w:rPr>
        <w:t xml:space="preserve">  </w:t>
      </w:r>
    </w:p>
    <w:p w:rsidR="00F6120D" w:rsidRPr="00EE6577" w:rsidRDefault="00F6120D" w:rsidP="00F6120D">
      <w:pPr>
        <w:pStyle w:val="Paragraphedeliste"/>
        <w:spacing w:line="276" w:lineRule="auto"/>
        <w:ind w:left="0" w:right="50" w:firstLine="0"/>
        <w:rPr>
          <w:rFonts w:ascii="Tahoma" w:hAnsi="Tahoma" w:cs="Tahoma"/>
          <w:sz w:val="4"/>
          <w:szCs w:val="25"/>
        </w:rPr>
      </w:pPr>
    </w:p>
    <w:p w:rsidR="00F6242F"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C82E3C">
        <w:rPr>
          <w:rFonts w:ascii="Tahoma" w:hAnsi="Tahoma" w:cs="Tahoma"/>
          <w:sz w:val="24"/>
          <w:szCs w:val="25"/>
        </w:rPr>
        <w:tab/>
        <w:t xml:space="preserve">Dire recevables et fondées les exceptions de « forclusion ou de défaut de qualité, par conséquent, « décréter  l’irrecevabilité de l’action originaire de « l’intimé ; </w:t>
      </w:r>
    </w:p>
    <w:p w:rsidR="00F6120D" w:rsidRPr="00F6242F" w:rsidRDefault="00C82E3C" w:rsidP="00F6120D">
      <w:pPr>
        <w:pStyle w:val="Paragraphedeliste"/>
        <w:spacing w:line="276" w:lineRule="auto"/>
        <w:ind w:left="0" w:right="50" w:firstLine="0"/>
        <w:rPr>
          <w:rFonts w:ascii="Tahoma" w:hAnsi="Tahoma" w:cs="Tahoma"/>
          <w:sz w:val="4"/>
          <w:szCs w:val="25"/>
        </w:rPr>
      </w:pPr>
      <w:r>
        <w:rPr>
          <w:rFonts w:ascii="Tahoma" w:hAnsi="Tahoma" w:cs="Tahoma"/>
          <w:sz w:val="24"/>
          <w:szCs w:val="25"/>
        </w:rPr>
        <w:t xml:space="preserve"> </w:t>
      </w:r>
      <w:r w:rsidR="00F6120D">
        <w:rPr>
          <w:rFonts w:ascii="Tahoma" w:hAnsi="Tahoma" w:cs="Tahoma"/>
          <w:sz w:val="24"/>
          <w:szCs w:val="25"/>
        </w:rPr>
        <w:t xml:space="preserve">  </w:t>
      </w:r>
    </w:p>
    <w:p w:rsidR="00F6242F" w:rsidRDefault="00F6242F" w:rsidP="00F6242F">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proofErr w:type="gramStart"/>
      <w:r>
        <w:rPr>
          <w:i/>
          <w:sz w:val="24"/>
          <w:szCs w:val="25"/>
        </w:rPr>
        <w:t>Subsidiairement  </w:t>
      </w:r>
      <w:r>
        <w:rPr>
          <w:rFonts w:ascii="Tahoma" w:hAnsi="Tahoma" w:cs="Tahoma"/>
          <w:sz w:val="24"/>
          <w:szCs w:val="25"/>
        </w:rPr>
        <w:t>:</w:t>
      </w:r>
      <w:proofErr w:type="gramEnd"/>
      <w:r w:rsidRPr="00B03483">
        <w:rPr>
          <w:rFonts w:ascii="Tahoma" w:hAnsi="Tahoma" w:cs="Tahoma"/>
          <w:sz w:val="24"/>
          <w:szCs w:val="25"/>
        </w:rPr>
        <w:t xml:space="preserve">  </w:t>
      </w:r>
    </w:p>
    <w:p w:rsidR="00F6120D" w:rsidRPr="000A74FE" w:rsidRDefault="00F6120D" w:rsidP="00F6120D">
      <w:pPr>
        <w:pStyle w:val="Paragraphedeliste"/>
        <w:spacing w:line="276" w:lineRule="auto"/>
        <w:ind w:left="0" w:right="50" w:firstLine="0"/>
        <w:rPr>
          <w:rFonts w:ascii="Tahoma" w:hAnsi="Tahoma" w:cs="Tahoma"/>
          <w:sz w:val="6"/>
          <w:szCs w:val="25"/>
        </w:rPr>
      </w:pPr>
    </w:p>
    <w:p w:rsidR="00F6120D"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FA3ABA">
        <w:rPr>
          <w:rFonts w:ascii="Tahoma" w:hAnsi="Tahoma" w:cs="Tahoma"/>
          <w:sz w:val="24"/>
          <w:szCs w:val="25"/>
        </w:rPr>
        <w:t xml:space="preserve">Confirmer la désignation de l’appelant pour la </w:t>
      </w:r>
      <w:r w:rsidR="00D463B5">
        <w:rPr>
          <w:rFonts w:ascii="Tahoma" w:hAnsi="Tahoma" w:cs="Tahoma"/>
          <w:sz w:val="24"/>
          <w:szCs w:val="25"/>
        </w:rPr>
        <w:t>« </w:t>
      </w:r>
      <w:r w:rsidR="00FA3ABA">
        <w:rPr>
          <w:rFonts w:ascii="Tahoma" w:hAnsi="Tahoma" w:cs="Tahoma"/>
          <w:sz w:val="24"/>
          <w:szCs w:val="25"/>
        </w:rPr>
        <w:t xml:space="preserve">cooptation à la députation provinciale du territoire </w:t>
      </w:r>
      <w:r w:rsidR="00D97F29">
        <w:rPr>
          <w:rFonts w:ascii="Tahoma" w:hAnsi="Tahoma" w:cs="Tahoma"/>
          <w:sz w:val="24"/>
          <w:szCs w:val="25"/>
        </w:rPr>
        <w:t xml:space="preserve">de </w:t>
      </w:r>
      <w:r w:rsidR="00D463B5">
        <w:rPr>
          <w:rFonts w:ascii="Tahoma" w:hAnsi="Tahoma" w:cs="Tahoma"/>
          <w:sz w:val="24"/>
          <w:szCs w:val="25"/>
        </w:rPr>
        <w:t>« </w:t>
      </w:r>
      <w:proofErr w:type="spellStart"/>
      <w:r w:rsidR="00D97F29">
        <w:rPr>
          <w:rFonts w:ascii="Tahoma" w:hAnsi="Tahoma" w:cs="Tahoma"/>
          <w:sz w:val="24"/>
          <w:szCs w:val="25"/>
        </w:rPr>
        <w:t>Gungu</w:t>
      </w:r>
      <w:proofErr w:type="spellEnd"/>
      <w:r w:rsidR="00D97F29">
        <w:rPr>
          <w:rFonts w:ascii="Tahoma" w:hAnsi="Tahoma" w:cs="Tahoma"/>
          <w:sz w:val="24"/>
          <w:szCs w:val="25"/>
        </w:rPr>
        <w:t xml:space="preserve"> dans la Province du Kwilu</w:t>
      </w:r>
      <w:r w:rsidR="00D463B5">
        <w:rPr>
          <w:rFonts w:ascii="Tahoma" w:hAnsi="Tahoma" w:cs="Tahoma"/>
          <w:sz w:val="24"/>
          <w:szCs w:val="25"/>
        </w:rPr>
        <w:t> ;</w:t>
      </w:r>
    </w:p>
    <w:p w:rsidR="00F6120D" w:rsidRPr="00D158DE" w:rsidRDefault="00F6120D" w:rsidP="00F6120D">
      <w:pPr>
        <w:pStyle w:val="Paragraphedeliste"/>
        <w:spacing w:line="276" w:lineRule="auto"/>
        <w:ind w:left="0" w:right="50" w:firstLine="0"/>
        <w:rPr>
          <w:rFonts w:ascii="Tahoma" w:hAnsi="Tahoma" w:cs="Tahoma"/>
          <w:sz w:val="8"/>
          <w:szCs w:val="25"/>
        </w:rPr>
      </w:pPr>
    </w:p>
    <w:p w:rsidR="00F6120D"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Proclamer définitivement </w:t>
      </w:r>
      <w:r w:rsidR="000A74FE">
        <w:rPr>
          <w:rFonts w:ascii="Tahoma" w:hAnsi="Tahoma" w:cs="Tahoma"/>
          <w:sz w:val="24"/>
          <w:szCs w:val="25"/>
        </w:rPr>
        <w:t xml:space="preserve">coopté député provincial </w:t>
      </w:r>
      <w:r w:rsidR="00047D18">
        <w:rPr>
          <w:rFonts w:ascii="Tahoma" w:hAnsi="Tahoma" w:cs="Tahoma"/>
          <w:sz w:val="24"/>
          <w:szCs w:val="25"/>
        </w:rPr>
        <w:t>« </w:t>
      </w:r>
      <w:r w:rsidR="000A74FE">
        <w:rPr>
          <w:rFonts w:ascii="Tahoma" w:hAnsi="Tahoma" w:cs="Tahoma"/>
          <w:sz w:val="24"/>
          <w:szCs w:val="25"/>
        </w:rPr>
        <w:t xml:space="preserve">de la circonscription électorale de </w:t>
      </w:r>
      <w:proofErr w:type="spellStart"/>
      <w:r w:rsidR="000A74FE">
        <w:rPr>
          <w:rFonts w:ascii="Tahoma" w:hAnsi="Tahoma" w:cs="Tahoma"/>
          <w:sz w:val="24"/>
          <w:szCs w:val="25"/>
        </w:rPr>
        <w:t>Gungu</w:t>
      </w:r>
      <w:proofErr w:type="spellEnd"/>
      <w:r>
        <w:rPr>
          <w:rFonts w:ascii="Tahoma" w:hAnsi="Tahoma" w:cs="Tahoma"/>
          <w:sz w:val="24"/>
          <w:szCs w:val="25"/>
        </w:rPr>
        <w:t>, Monsieur « </w:t>
      </w:r>
      <w:r w:rsidR="000A74FE">
        <w:rPr>
          <w:rFonts w:ascii="Tahoma" w:hAnsi="Tahoma" w:cs="Tahoma"/>
          <w:b/>
          <w:sz w:val="24"/>
          <w:szCs w:val="25"/>
        </w:rPr>
        <w:t>MBUMWENI ONSAM Samuel</w:t>
      </w:r>
      <w:r>
        <w:rPr>
          <w:rFonts w:ascii="Tahoma" w:hAnsi="Tahoma" w:cs="Tahoma"/>
          <w:sz w:val="24"/>
          <w:szCs w:val="25"/>
        </w:rPr>
        <w:t> ;</w:t>
      </w:r>
    </w:p>
    <w:p w:rsidR="00F6120D" w:rsidRPr="00AB7350" w:rsidRDefault="00F6120D" w:rsidP="00F6120D">
      <w:pPr>
        <w:pStyle w:val="Paragraphedeliste"/>
        <w:spacing w:line="276" w:lineRule="auto"/>
        <w:ind w:left="0" w:right="50" w:firstLine="0"/>
        <w:rPr>
          <w:rFonts w:ascii="Tahoma" w:hAnsi="Tahoma" w:cs="Tahoma"/>
          <w:sz w:val="2"/>
          <w:szCs w:val="25"/>
        </w:rPr>
      </w:pPr>
      <w:r>
        <w:rPr>
          <w:rFonts w:ascii="Tahoma" w:hAnsi="Tahoma" w:cs="Tahoma"/>
          <w:sz w:val="24"/>
          <w:szCs w:val="25"/>
        </w:rPr>
        <w:t xml:space="preserve"> </w:t>
      </w:r>
    </w:p>
    <w:p w:rsidR="00F6120D" w:rsidRPr="00D158DE" w:rsidRDefault="00F6120D" w:rsidP="00F6120D">
      <w:pPr>
        <w:pStyle w:val="Paragraphedeliste"/>
        <w:spacing w:line="276" w:lineRule="auto"/>
        <w:ind w:left="0" w:right="50" w:firstLine="0"/>
        <w:rPr>
          <w:rFonts w:ascii="Tahoma" w:hAnsi="Tahoma" w:cs="Tahoma"/>
          <w:b/>
          <w:sz w:val="4"/>
          <w:szCs w:val="25"/>
        </w:rPr>
      </w:pPr>
    </w:p>
    <w:p w:rsidR="00F6120D" w:rsidRPr="00D158DE" w:rsidRDefault="00F6120D" w:rsidP="00F6120D">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Et ce sera justice ».</w:t>
      </w:r>
    </w:p>
    <w:p w:rsidR="00F6120D" w:rsidRDefault="00F6120D" w:rsidP="00A92A06">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7696" behindDoc="0" locked="0" layoutInCell="1" allowOverlap="1" wp14:anchorId="1058CDDC" wp14:editId="39DE18EF">
                <wp:simplePos x="0" y="0"/>
                <wp:positionH relativeFrom="column">
                  <wp:posOffset>135172</wp:posOffset>
                </wp:positionH>
                <wp:positionV relativeFrom="paragraph">
                  <wp:posOffset>110683</wp:posOffset>
                </wp:positionV>
                <wp:extent cx="3689405" cy="0"/>
                <wp:effectExtent l="0" t="0" r="25400" b="19050"/>
                <wp:wrapNone/>
                <wp:docPr id="7" name="Connecteur droit 7"/>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5pt,8.7pt" to="301.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MH0QEAAIkDAAAOAAAAZHJzL2Uyb0RvYy54bWysU8GOEzEMvSPxD1HudGYLbMu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8/398tOH9qMU6rXW/GqMifJn&#10;jV6UoJfOhkIaOjh8ocyX8dHXI2U74KN1rj6cC2Ji180XLb+tAvaPcZA59JEZUdhLAW7PxlQ5VUhC&#10;Z4fSXoDoRBuXxAHYG2ypAacnnlcKB5S5wCTqr7DnEX5rLfNsgcZzMwOV5GwmbzM72lnfy+Vtvwvl&#10;Tl09eeFVND2rWKJnHE5V3KZk/N712os3i6Fuc45vv6D1TwAAAP//AwBQSwMEFAAGAAgAAAAhAGyT&#10;YejcAAAACAEAAA8AAABkcnMvZG93bnJldi54bWxMj81OwzAQhO9IvIO1SNyo0wRCFeJUiJ8DnKAg&#10;VdyceJtExOvIdlvz9iziAMf9ZjQ7U6+TncQBfRgdKVguMhBInTMj9Qre3x4vViBC1GT05AgVfGGA&#10;dXN6UuvKuCO94mETe8EhFCqtYIhxrqQM3YBWh4WbkVjbOW915NP30nh95HA7yTzLSmn1SPxh0DPe&#10;Ddh9bvZWQVHY7WxTenjeFS9t6d3Vffn0odT5Wbq9ARExxT8z/NTn6tBwp9btyQQxKciXBTuZX1+C&#10;YL3McgbtL5BNLf8PaL4BAAD//wMAUEsBAi0AFAAGAAgAAAAhALaDOJL+AAAA4QEAABMAAAAAAAAA&#10;AAAAAAAAAAAAAFtDb250ZW50X1R5cGVzXS54bWxQSwECLQAUAAYACAAAACEAOP0h/9YAAACUAQAA&#10;CwAAAAAAAAAAAAAAAAAvAQAAX3JlbHMvLnJlbHNQSwECLQAUAAYACAAAACEA9XijB9EBAACJAwAA&#10;DgAAAAAAAAAAAAAAAAAuAgAAZHJzL2Uyb0RvYy54bWxQSwECLQAUAAYACAAAACEAbJNh6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sidR="00A92A06">
        <w:rPr>
          <w:rFonts w:ascii="Tahoma" w:hAnsi="Tahoma" w:cs="Tahoma"/>
          <w:sz w:val="24"/>
          <w:szCs w:val="25"/>
        </w:rPr>
        <w:tab/>
        <w:t>‘’</w:t>
      </w:r>
    </w:p>
    <w:p w:rsidR="00B733FC" w:rsidRPr="001547E3" w:rsidRDefault="00B733FC" w:rsidP="00B733FC">
      <w:pPr>
        <w:pStyle w:val="Paragraphedeliste"/>
        <w:tabs>
          <w:tab w:val="right" w:pos="6096"/>
        </w:tabs>
        <w:spacing w:line="276" w:lineRule="auto"/>
        <w:ind w:left="0" w:right="50" w:firstLine="0"/>
        <w:rPr>
          <w:rFonts w:ascii="Tahoma" w:hAnsi="Tahoma" w:cs="Tahoma"/>
          <w:sz w:val="2"/>
          <w:szCs w:val="25"/>
        </w:rPr>
      </w:pPr>
    </w:p>
    <w:p w:rsidR="00721250" w:rsidRPr="00EE6577" w:rsidRDefault="00721250" w:rsidP="00343CEA">
      <w:pPr>
        <w:spacing w:line="276" w:lineRule="auto"/>
        <w:ind w:left="0" w:firstLine="0"/>
        <w:rPr>
          <w:rFonts w:ascii="Tahoma" w:hAnsi="Tahoma" w:cs="Tahoma"/>
          <w:color w:val="auto"/>
          <w:sz w:val="2"/>
          <w:szCs w:val="25"/>
        </w:rPr>
      </w:pPr>
    </w:p>
    <w:p w:rsidR="0045396C" w:rsidRDefault="00C3652F" w:rsidP="00343CEA">
      <w:pPr>
        <w:pStyle w:val="Paragraphedeliste"/>
        <w:numPr>
          <w:ilvl w:val="0"/>
          <w:numId w:val="16"/>
        </w:numPr>
        <w:spacing w:line="276" w:lineRule="auto"/>
        <w:ind w:left="0" w:firstLine="360"/>
        <w:rPr>
          <w:rFonts w:ascii="Tahoma" w:hAnsi="Tahoma" w:cs="Tahoma"/>
          <w:color w:val="auto"/>
          <w:sz w:val="24"/>
          <w:szCs w:val="25"/>
        </w:rPr>
      </w:pPr>
      <w:r>
        <w:rPr>
          <w:rFonts w:ascii="Tahoma" w:hAnsi="Tahoma" w:cs="Tahoma"/>
          <w:color w:val="auto"/>
          <w:sz w:val="24"/>
          <w:szCs w:val="25"/>
        </w:rPr>
        <w:t xml:space="preserve">La parole fut ensuite accordée </w:t>
      </w:r>
      <w:r w:rsidR="002F63D6" w:rsidRPr="00343CEA">
        <w:rPr>
          <w:rFonts w:ascii="Tahoma" w:hAnsi="Tahoma" w:cs="Tahoma"/>
          <w:color w:val="auto"/>
          <w:sz w:val="24"/>
          <w:szCs w:val="25"/>
        </w:rPr>
        <w:t xml:space="preserve">à </w:t>
      </w:r>
      <w:r w:rsidR="00DD188F">
        <w:rPr>
          <w:rFonts w:ascii="Tahoma" w:hAnsi="Tahoma" w:cs="Tahoma"/>
          <w:color w:val="auto"/>
          <w:sz w:val="24"/>
          <w:szCs w:val="25"/>
        </w:rPr>
        <w:t xml:space="preserve">Maître </w:t>
      </w:r>
      <w:r w:rsidR="00627A66">
        <w:rPr>
          <w:rFonts w:ascii="Tahoma" w:hAnsi="Tahoma" w:cs="Tahoma"/>
          <w:color w:val="auto"/>
          <w:sz w:val="24"/>
          <w:szCs w:val="25"/>
        </w:rPr>
        <w:t>François NGUNZA</w:t>
      </w:r>
      <w:r w:rsidR="00DD188F">
        <w:rPr>
          <w:rFonts w:ascii="Tahoma" w:hAnsi="Tahoma" w:cs="Tahoma"/>
          <w:color w:val="auto"/>
          <w:sz w:val="24"/>
          <w:szCs w:val="25"/>
        </w:rPr>
        <w:t xml:space="preserve">, </w:t>
      </w:r>
      <w:r w:rsidR="00D07FB6">
        <w:rPr>
          <w:rFonts w:ascii="Tahoma" w:hAnsi="Tahoma" w:cs="Tahoma"/>
          <w:color w:val="auto"/>
          <w:sz w:val="24"/>
          <w:szCs w:val="25"/>
        </w:rPr>
        <w:t xml:space="preserve">l’un des </w:t>
      </w:r>
      <w:r w:rsidR="00DD188F">
        <w:rPr>
          <w:rFonts w:ascii="Tahoma" w:hAnsi="Tahoma" w:cs="Tahoma"/>
          <w:color w:val="auto"/>
          <w:sz w:val="24"/>
          <w:szCs w:val="25"/>
        </w:rPr>
        <w:t>conseil</w:t>
      </w:r>
      <w:r w:rsidR="00D07FB6">
        <w:rPr>
          <w:rFonts w:ascii="Tahoma" w:hAnsi="Tahoma" w:cs="Tahoma"/>
          <w:color w:val="auto"/>
          <w:sz w:val="24"/>
          <w:szCs w:val="25"/>
        </w:rPr>
        <w:t>s</w:t>
      </w:r>
      <w:r w:rsidR="00DD188F">
        <w:rPr>
          <w:rFonts w:ascii="Tahoma" w:hAnsi="Tahoma" w:cs="Tahoma"/>
          <w:color w:val="auto"/>
          <w:sz w:val="24"/>
          <w:szCs w:val="25"/>
        </w:rPr>
        <w:t xml:space="preserve"> de </w:t>
      </w:r>
      <w:r w:rsidR="003D28B5">
        <w:rPr>
          <w:rFonts w:ascii="Tahoma" w:hAnsi="Tahoma" w:cs="Tahoma"/>
          <w:color w:val="auto"/>
          <w:sz w:val="24"/>
          <w:szCs w:val="25"/>
        </w:rPr>
        <w:t>l’intimé</w:t>
      </w:r>
      <w:r w:rsidR="00EF00F1">
        <w:rPr>
          <w:rFonts w:ascii="Tahoma" w:hAnsi="Tahoma" w:cs="Tahoma"/>
          <w:color w:val="auto"/>
          <w:sz w:val="24"/>
          <w:szCs w:val="25"/>
        </w:rPr>
        <w:t>,</w:t>
      </w:r>
      <w:r w:rsidR="00903B6B">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 xml:space="preserve">conclut </w:t>
      </w:r>
      <w:r w:rsidR="0045396C">
        <w:rPr>
          <w:rFonts w:ascii="Tahoma" w:hAnsi="Tahoma" w:cs="Tahoma"/>
          <w:color w:val="auto"/>
          <w:sz w:val="24"/>
          <w:szCs w:val="25"/>
        </w:rPr>
        <w:t>en ces termes :</w:t>
      </w:r>
    </w:p>
    <w:p w:rsidR="0045396C" w:rsidRPr="00EA61B9" w:rsidRDefault="0045396C" w:rsidP="0045396C">
      <w:pPr>
        <w:pStyle w:val="Paragraphedeliste"/>
        <w:spacing w:line="276" w:lineRule="auto"/>
        <w:ind w:left="360" w:firstLine="0"/>
        <w:rPr>
          <w:rFonts w:ascii="Tahoma" w:hAnsi="Tahoma" w:cs="Tahoma"/>
          <w:color w:val="auto"/>
          <w:sz w:val="4"/>
          <w:szCs w:val="25"/>
        </w:rPr>
      </w:pPr>
    </w:p>
    <w:p w:rsidR="00423EA1" w:rsidRDefault="0045396C" w:rsidP="0045396C">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Aux termes des dispositions de l’article 69 de la loi </w:t>
      </w:r>
      <w:r w:rsidR="00423EA1">
        <w:rPr>
          <w:rFonts w:ascii="Tahoma" w:hAnsi="Tahoma" w:cs="Tahoma"/>
          <w:color w:val="auto"/>
          <w:sz w:val="24"/>
          <w:szCs w:val="25"/>
        </w:rPr>
        <w:t>« </w:t>
      </w:r>
      <w:r>
        <w:rPr>
          <w:rFonts w:ascii="Tahoma" w:hAnsi="Tahoma" w:cs="Tahoma"/>
          <w:color w:val="auto"/>
          <w:sz w:val="24"/>
          <w:szCs w:val="25"/>
        </w:rPr>
        <w:t xml:space="preserve">électorale, l’appel en matière de cooptation à la </w:t>
      </w:r>
      <w:r w:rsidR="00423EA1">
        <w:rPr>
          <w:rFonts w:ascii="Tahoma" w:hAnsi="Tahoma" w:cs="Tahoma"/>
          <w:color w:val="auto"/>
          <w:sz w:val="24"/>
          <w:szCs w:val="25"/>
        </w:rPr>
        <w:t>« </w:t>
      </w:r>
      <w:r>
        <w:rPr>
          <w:rFonts w:ascii="Tahoma" w:hAnsi="Tahoma" w:cs="Tahoma"/>
          <w:color w:val="auto"/>
          <w:sz w:val="24"/>
          <w:szCs w:val="25"/>
        </w:rPr>
        <w:t xml:space="preserve">députation provinciale n’est pas prévu </w:t>
      </w:r>
      <w:r w:rsidR="00F70E40" w:rsidRPr="0045396C">
        <w:rPr>
          <w:rFonts w:ascii="Tahoma" w:hAnsi="Tahoma" w:cs="Tahoma"/>
          <w:color w:val="auto"/>
          <w:sz w:val="24"/>
          <w:szCs w:val="25"/>
        </w:rPr>
        <w:t>;</w:t>
      </w:r>
    </w:p>
    <w:p w:rsidR="00EE6577" w:rsidRPr="00EA61B9" w:rsidRDefault="00EE6577" w:rsidP="0045396C">
      <w:pPr>
        <w:spacing w:line="276" w:lineRule="auto"/>
        <w:ind w:left="0" w:firstLine="0"/>
        <w:rPr>
          <w:rFonts w:ascii="Tahoma" w:hAnsi="Tahoma" w:cs="Tahoma"/>
          <w:color w:val="auto"/>
          <w:sz w:val="6"/>
          <w:szCs w:val="25"/>
        </w:rPr>
      </w:pPr>
    </w:p>
    <w:p w:rsidR="00423EA1" w:rsidRPr="0045396C" w:rsidRDefault="00EE6577" w:rsidP="0045396C">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23EA1">
        <w:rPr>
          <w:rFonts w:ascii="Tahoma" w:hAnsi="Tahoma" w:cs="Tahoma"/>
          <w:color w:val="auto"/>
          <w:sz w:val="24"/>
          <w:szCs w:val="25"/>
        </w:rPr>
        <w:t xml:space="preserve">Sur ce, plaise </w:t>
      </w:r>
      <w:r>
        <w:rPr>
          <w:rFonts w:ascii="Tahoma" w:hAnsi="Tahoma" w:cs="Tahoma"/>
          <w:color w:val="auto"/>
          <w:sz w:val="24"/>
          <w:szCs w:val="25"/>
        </w:rPr>
        <w:t xml:space="preserve">à l’auguste Conseil d’Etat déclarer « irrecevable le présent appel </w:t>
      </w:r>
    </w:p>
    <w:p w:rsidR="0033672A" w:rsidRPr="001547E3" w:rsidRDefault="0033672A" w:rsidP="0033672A">
      <w:pPr>
        <w:spacing w:line="276" w:lineRule="auto"/>
        <w:rPr>
          <w:rFonts w:ascii="Tahoma" w:hAnsi="Tahoma" w:cs="Tahoma"/>
          <w:color w:val="auto"/>
          <w:sz w:val="2"/>
          <w:szCs w:val="25"/>
        </w:rPr>
      </w:pPr>
    </w:p>
    <w:p w:rsidR="00A45939" w:rsidRPr="00AB7350" w:rsidRDefault="00D158DE" w:rsidP="001547E3">
      <w:pPr>
        <w:spacing w:line="276" w:lineRule="auto"/>
        <w:ind w:left="0" w:firstLine="0"/>
        <w:rPr>
          <w:rFonts w:ascii="Tahoma" w:hAnsi="Tahoma" w:cs="Tahoma"/>
          <w:color w:val="auto"/>
          <w:sz w:val="2"/>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3F287382" wp14:editId="0DE40BCF">
                <wp:simplePos x="0" y="0"/>
                <wp:positionH relativeFrom="column">
                  <wp:posOffset>123190</wp:posOffset>
                </wp:positionH>
                <wp:positionV relativeFrom="paragraph">
                  <wp:posOffset>52070</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pt,4.1pt" to="300.2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ByZL5b&#10;2QAAAAYBAAAPAAAAZHJzL2Rvd25yZXYueG1sTI5NT8MwEETvSPwHa5G4UZsGohLiVIiPA5ygICFu&#10;TrxNIuJ1ZLut+fcsXOD4NKOZV6+zm8QeQxw9aThfKBBInbcj9RreXh/OViBiMmTN5Ak1fGGEdXN8&#10;VJvK+gO94H6TesEjFCujYUhprqSM3YDOxIWfkTjb+uBMYgy9tMEceNxNcqlUKZ0ZiR8GM+PtgN3n&#10;Zuc0FIV7n13O90/b4rktg7+8Kx8/tD49yTfXIBLm9FeGH31Wh4adWr8jG8XEfHXBTQ2rJQiOS6WY&#10;21+WTS3/6zffAAAA//8DAFBLAQItABQABgAIAAAAIQC2gziS/gAAAOEBAAATAAAAAAAAAAAAAAAA&#10;AAAAAABbQ29udGVudF9UeXBlc10ueG1sUEsBAi0AFAAGAAgAAAAhADj9If/WAAAAlAEAAAsAAAAA&#10;AAAAAAAAAAAALwEAAF9yZWxzLy5yZWxzUEsBAi0AFAAGAAgAAAAhAIswt6/PAQAAiQMAAA4AAAAA&#10;AAAAAAAAAAAALgIAAGRycy9lMm9Eb2MueG1sUEsBAi0AFAAGAAgAAAAhAHJkvlvZAAAABgEAAA8A&#10;AAAAAAAAAAAAAAAAKQQAAGRycy9kb3ducmV2LnhtbFBLBQYAAAAABAAEAPMAAAAvBQAAAAA=&#10;" strokecolor="windowText" strokeweight="1pt">
                <v:stroke dashstyle="3 1" joinstyle="miter"/>
              </v:line>
            </w:pict>
          </mc:Fallback>
        </mc:AlternateContent>
      </w:r>
    </w:p>
    <w:p w:rsidR="00B05602" w:rsidRPr="00B05602" w:rsidRDefault="00B05602" w:rsidP="00B05602">
      <w:pPr>
        <w:spacing w:after="0"/>
        <w:ind w:right="0"/>
        <w:rPr>
          <w:rFonts w:ascii="Tahoma" w:hAnsi="Tahoma" w:cs="Tahoma"/>
          <w:b/>
          <w:sz w:val="23"/>
          <w:szCs w:val="23"/>
          <w:u w:val="single"/>
        </w:rPr>
      </w:pPr>
      <w:r w:rsidRPr="00B05602">
        <w:rPr>
          <w:rFonts w:ascii="Tahoma" w:hAnsi="Tahoma" w:cs="Tahoma"/>
          <w:b/>
          <w:sz w:val="23"/>
          <w:szCs w:val="23"/>
          <w:u w:val="single"/>
        </w:rPr>
        <w:lastRenderedPageBreak/>
        <w:t>REA. 3</w:t>
      </w:r>
      <w:r w:rsidR="009D6659">
        <w:rPr>
          <w:rFonts w:ascii="Tahoma" w:hAnsi="Tahoma" w:cs="Tahoma"/>
          <w:b/>
          <w:sz w:val="23"/>
          <w:szCs w:val="23"/>
          <w:u w:val="single"/>
        </w:rPr>
        <w:t>7</w:t>
      </w:r>
      <w:r w:rsidRPr="00B05602">
        <w:rPr>
          <w:rFonts w:ascii="Tahoma" w:hAnsi="Tahoma" w:cs="Tahoma"/>
          <w:b/>
          <w:sz w:val="23"/>
          <w:szCs w:val="23"/>
          <w:u w:val="single"/>
        </w:rPr>
        <w:t>1</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sidRPr="00B05602">
        <w:rPr>
          <w:rFonts w:ascii="Tahoma" w:hAnsi="Tahoma" w:cs="Tahoma"/>
          <w:b/>
          <w:sz w:val="23"/>
          <w:szCs w:val="23"/>
          <w:u w:val="single"/>
        </w:rPr>
        <w:t>Quatrième feuillet</w:t>
      </w:r>
    </w:p>
    <w:p w:rsidR="00B05602" w:rsidRPr="002A6E79" w:rsidRDefault="00B05602" w:rsidP="001547E3">
      <w:pPr>
        <w:spacing w:line="276" w:lineRule="auto"/>
        <w:ind w:firstLine="699"/>
        <w:rPr>
          <w:rFonts w:ascii="Tahoma" w:hAnsi="Tahoma" w:cs="Tahoma"/>
          <w:color w:val="auto"/>
          <w:sz w:val="36"/>
          <w:szCs w:val="25"/>
        </w:rPr>
      </w:pPr>
    </w:p>
    <w:p w:rsidR="00B05602" w:rsidRPr="00C13FFE" w:rsidRDefault="00B05602" w:rsidP="001547E3">
      <w:pPr>
        <w:spacing w:line="276" w:lineRule="auto"/>
        <w:ind w:firstLine="699"/>
        <w:rPr>
          <w:rFonts w:ascii="Tahoma" w:hAnsi="Tahoma" w:cs="Tahoma"/>
          <w:color w:val="auto"/>
          <w:sz w:val="18"/>
          <w:szCs w:val="25"/>
        </w:rPr>
      </w:pPr>
    </w:p>
    <w:p w:rsidR="00025B92" w:rsidRDefault="00BF504A" w:rsidP="001547E3">
      <w:pPr>
        <w:spacing w:line="276" w:lineRule="auto"/>
        <w:ind w:firstLine="699"/>
        <w:rPr>
          <w:rFonts w:ascii="Tahoma" w:hAnsi="Tahoma" w:cs="Tahoma"/>
          <w:color w:val="auto"/>
          <w:sz w:val="24"/>
          <w:szCs w:val="25"/>
        </w:rPr>
      </w:pPr>
      <w:r>
        <w:rPr>
          <w:rFonts w:ascii="Tahoma" w:hAnsi="Tahoma" w:cs="Tahoma"/>
          <w:color w:val="auto"/>
          <w:sz w:val="24"/>
          <w:szCs w:val="25"/>
        </w:rPr>
        <w:t xml:space="preserve">Ensuite </w:t>
      </w:r>
      <w:r w:rsidR="00893EC0" w:rsidRPr="00571EE3">
        <w:rPr>
          <w:rFonts w:ascii="Tahoma" w:hAnsi="Tahoma" w:cs="Tahoma"/>
          <w:color w:val="auto"/>
          <w:sz w:val="24"/>
          <w:szCs w:val="25"/>
        </w:rPr>
        <w:t xml:space="preserve">à </w:t>
      </w:r>
      <w:r w:rsidR="00701EB7" w:rsidRPr="00571EE3">
        <w:rPr>
          <w:rFonts w:ascii="Tahoma" w:hAnsi="Tahoma" w:cs="Tahoma"/>
          <w:color w:val="auto"/>
          <w:sz w:val="24"/>
          <w:szCs w:val="25"/>
        </w:rPr>
        <w:t xml:space="preserve">Monsieur </w:t>
      </w:r>
      <w:r w:rsidR="00A04DB1">
        <w:rPr>
          <w:rFonts w:ascii="Tahoma" w:hAnsi="Tahoma" w:cs="Tahoma"/>
          <w:color w:val="auto"/>
          <w:sz w:val="24"/>
          <w:szCs w:val="25"/>
        </w:rPr>
        <w:t xml:space="preserve">Juvénal </w:t>
      </w:r>
      <w:r w:rsidR="00110116">
        <w:rPr>
          <w:rFonts w:ascii="Tahoma" w:hAnsi="Tahoma" w:cs="Tahoma"/>
          <w:color w:val="auto"/>
          <w:sz w:val="24"/>
          <w:szCs w:val="25"/>
        </w:rPr>
        <w:t xml:space="preserve">MUNTUMBI </w:t>
      </w:r>
      <w:r w:rsidR="00A04DB1">
        <w:rPr>
          <w:rFonts w:ascii="Tahoma" w:hAnsi="Tahoma" w:cs="Tahoma"/>
          <w:color w:val="auto"/>
          <w:sz w:val="24"/>
          <w:szCs w:val="25"/>
        </w:rPr>
        <w:t>MWASHAL</w:t>
      </w:r>
      <w:r w:rsidR="00BF7836">
        <w:rPr>
          <w:rFonts w:ascii="Tahoma" w:hAnsi="Tahoma" w:cs="Tahoma"/>
          <w:color w:val="auto"/>
          <w:sz w:val="24"/>
          <w:szCs w:val="25"/>
        </w:rPr>
        <w:t xml:space="preserve">, </w:t>
      </w:r>
      <w:r w:rsidR="003F56A0" w:rsidRPr="00571EE3">
        <w:rPr>
          <w:rFonts w:ascii="Tahoma" w:hAnsi="Tahoma" w:cs="Tahoma"/>
          <w:color w:val="auto"/>
          <w:sz w:val="24"/>
          <w:szCs w:val="25"/>
        </w:rPr>
        <w:t>expert de la CENI</w:t>
      </w:r>
      <w:r w:rsidR="00893EC0" w:rsidRPr="00571EE3">
        <w:rPr>
          <w:rFonts w:ascii="Tahoma" w:hAnsi="Tahoma" w:cs="Tahoma"/>
          <w:color w:val="auto"/>
          <w:sz w:val="24"/>
          <w:szCs w:val="25"/>
        </w:rPr>
        <w:t xml:space="preserve">, qui présenta ses observations, plaida et conclut </w:t>
      </w:r>
      <w:r w:rsidR="00025B92">
        <w:rPr>
          <w:rFonts w:ascii="Tahoma" w:hAnsi="Tahoma" w:cs="Tahoma"/>
          <w:color w:val="auto"/>
          <w:sz w:val="24"/>
          <w:szCs w:val="25"/>
        </w:rPr>
        <w:t>en ces termes :</w:t>
      </w:r>
    </w:p>
    <w:p w:rsidR="00025B92" w:rsidRPr="002A6E79" w:rsidRDefault="00025B92" w:rsidP="00025B92">
      <w:pPr>
        <w:spacing w:line="276" w:lineRule="auto"/>
        <w:ind w:firstLine="0"/>
        <w:rPr>
          <w:rFonts w:ascii="Tahoma" w:hAnsi="Tahoma" w:cs="Tahoma"/>
          <w:color w:val="auto"/>
          <w:sz w:val="20"/>
          <w:szCs w:val="25"/>
        </w:rPr>
      </w:pPr>
    </w:p>
    <w:p w:rsidR="005F033D" w:rsidRDefault="00025B92" w:rsidP="00025B92">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La CENI relève que la procédure de cooptation est plus spécial, elle est pour ce faire prévue par les articles 153 à 157 de la loi électorale.</w:t>
      </w:r>
    </w:p>
    <w:p w:rsidR="005F033D" w:rsidRPr="002A6E79" w:rsidRDefault="005F033D" w:rsidP="00025B92">
      <w:pPr>
        <w:spacing w:line="276" w:lineRule="auto"/>
        <w:ind w:firstLine="0"/>
        <w:rPr>
          <w:rFonts w:ascii="Tahoma" w:hAnsi="Tahoma" w:cs="Tahoma"/>
          <w:color w:val="auto"/>
          <w:sz w:val="18"/>
          <w:szCs w:val="25"/>
        </w:rPr>
      </w:pPr>
    </w:p>
    <w:p w:rsidR="007B4507" w:rsidRPr="001547E3" w:rsidRDefault="005F033D" w:rsidP="00025B92">
      <w:pPr>
        <w:spacing w:line="276" w:lineRule="auto"/>
        <w:ind w:firstLine="0"/>
        <w:rPr>
          <w:rFonts w:ascii="Tahoma" w:hAnsi="Tahoma" w:cs="Tahoma"/>
          <w:color w:val="auto"/>
          <w:sz w:val="24"/>
          <w:szCs w:val="25"/>
        </w:rPr>
      </w:pPr>
      <w:r>
        <w:rPr>
          <w:rFonts w:ascii="Tahoma" w:hAnsi="Tahoma" w:cs="Tahoma"/>
          <w:color w:val="auto"/>
          <w:sz w:val="24"/>
          <w:szCs w:val="25"/>
        </w:rPr>
        <w:t>Nous avons ici deux phases</w:t>
      </w:r>
      <w:r w:rsidR="00CC4243">
        <w:rPr>
          <w:rFonts w:ascii="Tahoma" w:hAnsi="Tahoma" w:cs="Tahoma"/>
          <w:color w:val="auto"/>
          <w:sz w:val="24"/>
          <w:szCs w:val="25"/>
        </w:rPr>
        <w:t xml:space="preserve"> à savoir, la phase de désignation et celle de la présentation</w:t>
      </w:r>
      <w:r w:rsidR="00F65E1A">
        <w:rPr>
          <w:rFonts w:ascii="Tahoma" w:hAnsi="Tahoma" w:cs="Tahoma"/>
          <w:color w:val="auto"/>
          <w:sz w:val="24"/>
          <w:szCs w:val="25"/>
        </w:rPr>
        <w:t>, une fois la désignation finie, la liste de candidat retenu est transmise à l’Assemblée provincia</w:t>
      </w:r>
      <w:r w:rsidR="00201438">
        <w:rPr>
          <w:rFonts w:ascii="Tahoma" w:hAnsi="Tahoma" w:cs="Tahoma"/>
          <w:color w:val="auto"/>
          <w:sz w:val="24"/>
          <w:szCs w:val="25"/>
        </w:rPr>
        <w:t>le pour la validation du mandat et non devant le Conseil d’Etat</w:t>
      </w:r>
      <w:r w:rsidR="00EB765D">
        <w:rPr>
          <w:rFonts w:ascii="Tahoma" w:hAnsi="Tahoma" w:cs="Tahoma"/>
          <w:color w:val="auto"/>
          <w:sz w:val="24"/>
          <w:szCs w:val="25"/>
        </w:rPr>
        <w:t>, cette compétence est réservée au premier juge qui rendu l’arrêt entrepris</w:t>
      </w:r>
      <w:r w:rsidR="00201438">
        <w:rPr>
          <w:rFonts w:ascii="Tahoma" w:hAnsi="Tahoma" w:cs="Tahoma"/>
          <w:color w:val="auto"/>
          <w:sz w:val="24"/>
          <w:szCs w:val="25"/>
        </w:rPr>
        <w:t>.</w:t>
      </w:r>
    </w:p>
    <w:p w:rsidR="003A4274" w:rsidRPr="00B67DBE" w:rsidRDefault="00A030F3" w:rsidP="00B67DBE">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79744" behindDoc="0" locked="0" layoutInCell="1" allowOverlap="1" wp14:anchorId="7EAC7ABA" wp14:editId="39ED37EB">
                <wp:simplePos x="0" y="0"/>
                <wp:positionH relativeFrom="column">
                  <wp:posOffset>127221</wp:posOffset>
                </wp:positionH>
                <wp:positionV relativeFrom="paragraph">
                  <wp:posOffset>112478</wp:posOffset>
                </wp:positionV>
                <wp:extent cx="3689405" cy="0"/>
                <wp:effectExtent l="0" t="0" r="25400" b="19050"/>
                <wp:wrapNone/>
                <wp:docPr id="3" name="Connecteur droit 3"/>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W+0QEAAIkDAAAOAAAAZHJzL2Uyb0RvYy54bWysU8GOEzEMvSPxD1HudGZbWMq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c3G//PS+/SCFeq01vxpjovxZ&#10;oxcl6KWzoZCGDg5fKPNlfPT1SNkO+Gidqw/ngpjYdfOPLb+tAvaPcZA59JEZUdhLAW7PxlQ5VUhC&#10;Z4fSXoDoRBuXxAHYG2ypAacnnlcKB5S5wCTqr7DnEX5rLfNsgcZzMwOV5GwmbzM72lnfy+Vtvwvl&#10;Tl09eeFVND2rWKJnHE5V3KZk/N712os3i6Fuc45vv6D1TwAAAP//AwBQSwMEFAAGAAgAAAAhADUk&#10;c0PbAAAACAEAAA8AAABkcnMvZG93bnJldi54bWxMj8FOwzAQRO9I/IO1SNyoUyJSFOJUVYEDPdGC&#10;hLg58TaJiNeR7bbm77uIAxz3zWh2plomO4oj+jA4UjCfZSCQWmcG6hS8vz3f3IMIUZPRoyNU8I0B&#10;lvXlRaVL4060xeMudoJDKJRaQR/jVEoZ2h6tDjM3IbG2d97qyKfvpPH6xOF2lLdZVkirB+IPvZ5w&#10;3WP7tTtYBXluPyab0tNmn782hXd3j8XLp1LXV2n1ACJiin9m+KnP1aHmTo07kAliVMDp7GS+WIBg&#10;vcjmDJpfIOtK/h9QnwEAAP//AwBQSwECLQAUAAYACAAAACEAtoM4kv4AAADhAQAAEwAAAAAAAAAA&#10;AAAAAAAAAAAAW0NvbnRlbnRfVHlwZXNdLnhtbFBLAQItABQABgAIAAAAIQA4/SH/1gAAAJQBAAAL&#10;AAAAAAAAAAAAAAAAAC8BAABfcmVscy8ucmVsc1BLAQItABQABgAIAAAAIQC4SWW+0QEAAIkDAAAO&#10;AAAAAAAAAAAAAAAAAC4CAABkcnMvZTJvRG9jLnhtbFBLAQItABQABgAIAAAAIQA1JHND2wAAAAgB&#10;AAAPAAAAAAAAAAAAAAAAACsEAABkcnMvZG93bnJldi54bWxQSwUGAAAAAAQABADzAAAAMwU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A9379B" w:rsidRPr="002A6E79" w:rsidRDefault="00A9379B" w:rsidP="004016F0">
      <w:pPr>
        <w:spacing w:line="276" w:lineRule="auto"/>
        <w:rPr>
          <w:rFonts w:ascii="Tahoma" w:hAnsi="Tahoma" w:cs="Tahoma"/>
          <w:color w:val="auto"/>
          <w:sz w:val="18"/>
          <w:szCs w:val="25"/>
        </w:rPr>
      </w:pPr>
    </w:p>
    <w:p w:rsidR="0022294A" w:rsidRDefault="00B346E8" w:rsidP="00A365CB">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7A41F9">
        <w:rPr>
          <w:rFonts w:ascii="Tahoma" w:hAnsi="Tahoma" w:cs="Tahoma"/>
          <w:color w:val="auto"/>
          <w:sz w:val="24"/>
          <w:szCs w:val="25"/>
        </w:rPr>
        <w:t>Enfin</w:t>
      </w:r>
      <w:r w:rsidR="00C672FA">
        <w:rPr>
          <w:rFonts w:ascii="Tahoma" w:hAnsi="Tahoma" w:cs="Tahoma"/>
          <w:color w:val="auto"/>
          <w:sz w:val="24"/>
          <w:szCs w:val="25"/>
        </w:rPr>
        <w:t xml:space="preserve"> </w:t>
      </w:r>
      <w:r w:rsidR="00FC0278">
        <w:rPr>
          <w:rFonts w:ascii="Tahoma" w:hAnsi="Tahoma" w:cs="Tahoma"/>
          <w:color w:val="auto"/>
          <w:sz w:val="24"/>
          <w:szCs w:val="25"/>
        </w:rPr>
        <w:t xml:space="preserve">à l’Officier du </w:t>
      </w:r>
      <w:r w:rsidR="000B79B2" w:rsidRPr="00CB0A6A">
        <w:rPr>
          <w:rFonts w:ascii="Tahoma" w:hAnsi="Tahoma" w:cs="Tahoma"/>
          <w:color w:val="auto"/>
          <w:sz w:val="24"/>
          <w:szCs w:val="25"/>
        </w:rPr>
        <w:t xml:space="preserve">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Général </w:t>
      </w:r>
      <w:r w:rsidR="00FC0278">
        <w:rPr>
          <w:rFonts w:ascii="Tahoma" w:hAnsi="Tahoma" w:cs="Tahoma"/>
          <w:color w:val="auto"/>
          <w:sz w:val="24"/>
          <w:szCs w:val="25"/>
        </w:rPr>
        <w:t>BUKOLO MEY</w:t>
      </w:r>
      <w:r w:rsidR="003F1A3D">
        <w:rPr>
          <w:rFonts w:ascii="Tahoma" w:hAnsi="Tahoma" w:cs="Tahoma"/>
          <w:color w:val="auto"/>
          <w:sz w:val="24"/>
          <w:szCs w:val="25"/>
        </w:rPr>
        <w:t xml:space="preserve"> </w:t>
      </w:r>
      <w:r w:rsidR="008606BB" w:rsidRPr="00CB0A6A">
        <w:rPr>
          <w:rFonts w:ascii="Tahoma" w:hAnsi="Tahoma" w:cs="Tahoma"/>
          <w:color w:val="auto"/>
          <w:sz w:val="24"/>
          <w:szCs w:val="25"/>
        </w:rPr>
        <w:t xml:space="preserve">qui, ayant la parole, donna </w:t>
      </w:r>
      <w:r w:rsidR="00ED17FB">
        <w:rPr>
          <w:rFonts w:ascii="Tahoma" w:hAnsi="Tahoma" w:cs="Tahoma"/>
          <w:color w:val="auto"/>
          <w:sz w:val="24"/>
          <w:szCs w:val="25"/>
        </w:rPr>
        <w:t>son avis sur le</w:t>
      </w:r>
      <w:r w:rsidR="00A025AF">
        <w:rPr>
          <w:rFonts w:ascii="Tahoma" w:hAnsi="Tahoma" w:cs="Tahoma"/>
          <w:color w:val="auto"/>
          <w:sz w:val="24"/>
          <w:szCs w:val="25"/>
        </w:rPr>
        <w:t>s</w:t>
      </w:r>
      <w:r w:rsidR="00ED17FB">
        <w:rPr>
          <w:rFonts w:ascii="Tahoma" w:hAnsi="Tahoma" w:cs="Tahoma"/>
          <w:color w:val="auto"/>
          <w:sz w:val="24"/>
          <w:szCs w:val="25"/>
        </w:rPr>
        <w:t xml:space="preserve"> banc</w:t>
      </w:r>
      <w:r w:rsidR="00A025AF">
        <w:rPr>
          <w:rFonts w:ascii="Tahoma" w:hAnsi="Tahoma" w:cs="Tahoma"/>
          <w:color w:val="auto"/>
          <w:sz w:val="24"/>
          <w:szCs w:val="25"/>
        </w:rPr>
        <w:t xml:space="preserve">s tendant </w:t>
      </w:r>
      <w:r w:rsidR="00A365CB">
        <w:rPr>
          <w:rFonts w:ascii="Tahoma" w:hAnsi="Tahoma" w:cs="Tahoma"/>
          <w:color w:val="auto"/>
          <w:sz w:val="24"/>
          <w:szCs w:val="25"/>
        </w:rPr>
        <w:t xml:space="preserve">à ce qu’il plaise </w:t>
      </w:r>
      <w:r w:rsidR="00A025AF">
        <w:rPr>
          <w:rFonts w:ascii="Tahoma" w:hAnsi="Tahoma" w:cs="Tahoma"/>
          <w:color w:val="auto"/>
          <w:sz w:val="24"/>
          <w:szCs w:val="25"/>
        </w:rPr>
        <w:t xml:space="preserve"> </w:t>
      </w:r>
      <w:r w:rsidR="00ED17FB">
        <w:rPr>
          <w:rFonts w:ascii="Tahoma" w:hAnsi="Tahoma" w:cs="Tahoma"/>
          <w:color w:val="auto"/>
          <w:sz w:val="24"/>
          <w:szCs w:val="25"/>
        </w:rPr>
        <w:t xml:space="preserve"> </w:t>
      </w:r>
      <w:r w:rsidR="00531FFF">
        <w:rPr>
          <w:rFonts w:ascii="Tahoma" w:hAnsi="Tahoma" w:cs="Tahoma"/>
          <w:color w:val="auto"/>
          <w:sz w:val="24"/>
          <w:szCs w:val="25"/>
        </w:rPr>
        <w:t>au Conseil d’Etat,</w:t>
      </w:r>
      <w:r w:rsidR="0051637F">
        <w:rPr>
          <w:rFonts w:ascii="Tahoma" w:hAnsi="Tahoma" w:cs="Tahoma"/>
          <w:color w:val="auto"/>
          <w:sz w:val="24"/>
          <w:szCs w:val="25"/>
        </w:rPr>
        <w:t xml:space="preserve"> de dire recevable </w:t>
      </w:r>
      <w:r w:rsidR="00195691">
        <w:rPr>
          <w:rFonts w:ascii="Tahoma" w:hAnsi="Tahoma" w:cs="Tahoma"/>
          <w:color w:val="auto"/>
          <w:sz w:val="24"/>
          <w:szCs w:val="25"/>
        </w:rPr>
        <w:t xml:space="preserve">mais non fondé </w:t>
      </w:r>
      <w:r w:rsidR="0051637F">
        <w:rPr>
          <w:rFonts w:ascii="Tahoma" w:hAnsi="Tahoma" w:cs="Tahoma"/>
          <w:color w:val="auto"/>
          <w:sz w:val="24"/>
          <w:szCs w:val="25"/>
        </w:rPr>
        <w:t xml:space="preserve">le </w:t>
      </w:r>
      <w:r w:rsidR="00305542">
        <w:rPr>
          <w:rFonts w:ascii="Tahoma" w:hAnsi="Tahoma" w:cs="Tahoma"/>
          <w:color w:val="auto"/>
          <w:sz w:val="24"/>
          <w:szCs w:val="25"/>
        </w:rPr>
        <w:t xml:space="preserve">présent </w:t>
      </w:r>
      <w:r w:rsidR="0051637F">
        <w:rPr>
          <w:rFonts w:ascii="Tahoma" w:hAnsi="Tahoma" w:cs="Tahoma"/>
          <w:color w:val="auto"/>
          <w:sz w:val="24"/>
          <w:szCs w:val="25"/>
        </w:rPr>
        <w:t>appel</w:t>
      </w:r>
      <w:r w:rsidR="00E10A17">
        <w:rPr>
          <w:rFonts w:ascii="Tahoma" w:hAnsi="Tahoma" w:cs="Tahoma"/>
          <w:color w:val="auto"/>
          <w:sz w:val="24"/>
          <w:szCs w:val="25"/>
        </w:rPr>
        <w:t xml:space="preserve"> </w:t>
      </w:r>
    </w:p>
    <w:p w:rsidR="006828AE" w:rsidRPr="00C13FFE" w:rsidRDefault="006828AE" w:rsidP="006828AE">
      <w:pPr>
        <w:spacing w:line="276" w:lineRule="auto"/>
        <w:rPr>
          <w:rFonts w:ascii="Tahoma" w:hAnsi="Tahoma" w:cs="Tahoma"/>
          <w:color w:val="auto"/>
          <w:sz w:val="12"/>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28AE">
        <w:rPr>
          <w:rFonts w:ascii="Tahoma" w:hAnsi="Tahoma" w:cs="Tahoma"/>
          <w:color w:val="auto"/>
          <w:sz w:val="24"/>
          <w:szCs w:val="25"/>
        </w:rPr>
        <w:t xml:space="preserve">Dire qu’il n’y a pas lieu </w:t>
      </w:r>
      <w:r w:rsidR="00134379">
        <w:rPr>
          <w:rFonts w:ascii="Tahoma" w:hAnsi="Tahoma" w:cs="Tahoma"/>
          <w:color w:val="auto"/>
          <w:sz w:val="24"/>
          <w:szCs w:val="25"/>
        </w:rPr>
        <w:t>à</w:t>
      </w:r>
      <w:r w:rsidR="006828AE">
        <w:rPr>
          <w:rFonts w:ascii="Tahoma" w:hAnsi="Tahoma" w:cs="Tahoma"/>
          <w:color w:val="auto"/>
          <w:sz w:val="24"/>
          <w:szCs w:val="25"/>
        </w:rPr>
        <w:t xml:space="preserve"> paiement des frais</w:t>
      </w:r>
      <w:r w:rsidR="009C008E">
        <w:rPr>
          <w:rFonts w:ascii="Tahoma" w:hAnsi="Tahoma" w:cs="Tahoma"/>
          <w:color w:val="auto"/>
          <w:sz w:val="24"/>
          <w:szCs w:val="25"/>
        </w:rPr>
        <w:t> ;</w:t>
      </w:r>
    </w:p>
    <w:p w:rsidR="00EA4F9B" w:rsidRPr="008D6F4B" w:rsidRDefault="00EA4F9B" w:rsidP="00F26ABE">
      <w:pPr>
        <w:spacing w:line="276" w:lineRule="auto"/>
        <w:ind w:left="0" w:firstLine="0"/>
        <w:rPr>
          <w:rFonts w:ascii="Tahoma" w:hAnsi="Tahoma" w:cs="Tahoma"/>
          <w:color w:val="auto"/>
          <w:sz w:val="6"/>
          <w:szCs w:val="25"/>
        </w:rPr>
      </w:pPr>
    </w:p>
    <w:p w:rsidR="002A6E79" w:rsidRPr="002A6E79" w:rsidRDefault="002A6E79" w:rsidP="001C4B9F">
      <w:pPr>
        <w:spacing w:line="276" w:lineRule="auto"/>
        <w:rPr>
          <w:rFonts w:ascii="Tahoma" w:hAnsi="Tahoma" w:cs="Tahoma"/>
          <w:color w:val="auto"/>
          <w:sz w:val="10"/>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014A0F" w:rsidRDefault="001C4B9F" w:rsidP="001C4B9F">
      <w:pPr>
        <w:spacing w:line="276" w:lineRule="auto"/>
        <w:rPr>
          <w:rFonts w:ascii="Tahoma" w:hAnsi="Tahoma" w:cs="Tahoma"/>
          <w:color w:val="auto"/>
          <w:sz w:val="2"/>
          <w:szCs w:val="25"/>
        </w:rPr>
      </w:pPr>
    </w:p>
    <w:p w:rsidR="00762858" w:rsidRPr="00BF5E0F" w:rsidRDefault="00762858" w:rsidP="00C914FB">
      <w:pPr>
        <w:spacing w:line="276" w:lineRule="auto"/>
        <w:ind w:left="0" w:firstLine="709"/>
        <w:rPr>
          <w:rFonts w:ascii="Tahoma" w:hAnsi="Tahoma" w:cs="Tahoma"/>
          <w:color w:val="auto"/>
          <w:sz w:val="2"/>
          <w:szCs w:val="25"/>
        </w:rPr>
      </w:pPr>
    </w:p>
    <w:p w:rsidR="001F0B34" w:rsidRPr="007A5B1B" w:rsidRDefault="001C60A7" w:rsidP="00C914FB">
      <w:pPr>
        <w:spacing w:line="276" w:lineRule="auto"/>
        <w:ind w:left="0" w:firstLine="709"/>
        <w:rPr>
          <w:rFonts w:ascii="Tahoma" w:hAnsi="Tahoma" w:cs="Tahoma"/>
          <w:color w:val="auto"/>
          <w:sz w:val="24"/>
          <w:szCs w:val="25"/>
        </w:rPr>
      </w:pPr>
      <w:r>
        <w:rPr>
          <w:rFonts w:ascii="Tahoma" w:hAnsi="Tahoma" w:cs="Tahoma"/>
          <w:color w:val="auto"/>
          <w:sz w:val="24"/>
          <w:szCs w:val="25"/>
        </w:rPr>
        <w:t>Après</w:t>
      </w:r>
      <w:r w:rsidR="001A272E">
        <w:rPr>
          <w:rFonts w:ascii="Tahoma" w:hAnsi="Tahoma" w:cs="Tahoma"/>
          <w:color w:val="auto"/>
          <w:sz w:val="24"/>
          <w:szCs w:val="25"/>
        </w:rPr>
        <w:t xml:space="preserve">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w:t>
      </w:r>
      <w:r w:rsidR="00E02AF8">
        <w:rPr>
          <w:rFonts w:ascii="Tahoma" w:hAnsi="Tahoma" w:cs="Tahoma"/>
          <w:color w:val="auto"/>
          <w:sz w:val="24"/>
          <w:szCs w:val="25"/>
        </w:rPr>
        <w:t xml:space="preserve"> </w:t>
      </w:r>
      <w:r w:rsidR="00877076">
        <w:rPr>
          <w:rFonts w:ascii="Tahoma" w:hAnsi="Tahoma" w:cs="Tahoma"/>
          <w:color w:val="auto"/>
          <w:sz w:val="24"/>
          <w:szCs w:val="25"/>
        </w:rPr>
        <w:t xml:space="preserve">s’estimant suffisamment </w:t>
      </w:r>
      <w:r w:rsidR="0037599A">
        <w:rPr>
          <w:rFonts w:ascii="Tahoma" w:hAnsi="Tahoma" w:cs="Tahoma"/>
          <w:color w:val="auto"/>
          <w:sz w:val="24"/>
          <w:szCs w:val="25"/>
        </w:rPr>
        <w:t xml:space="preserve">éclairé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1206BD" w:rsidRDefault="001F0B34" w:rsidP="00C914FB">
      <w:pPr>
        <w:spacing w:line="276" w:lineRule="auto"/>
        <w:ind w:left="0" w:firstLine="709"/>
        <w:rPr>
          <w:rFonts w:ascii="Tahoma" w:hAnsi="Tahoma" w:cs="Tahoma"/>
          <w:color w:val="auto"/>
          <w:sz w:val="10"/>
          <w:szCs w:val="25"/>
        </w:rPr>
      </w:pPr>
    </w:p>
    <w:p w:rsidR="00AE1977" w:rsidRDefault="001F0B34" w:rsidP="00B53EB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37599A">
        <w:rPr>
          <w:rFonts w:ascii="Tahoma" w:hAnsi="Tahoma" w:cs="Tahoma"/>
          <w:color w:val="auto"/>
          <w:sz w:val="24"/>
          <w:szCs w:val="25"/>
        </w:rPr>
        <w:t>2</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664F4B" w:rsidRDefault="00664F4B" w:rsidP="006D7195">
      <w:pPr>
        <w:spacing w:line="276" w:lineRule="auto"/>
        <w:ind w:left="0" w:firstLine="0"/>
        <w:rPr>
          <w:rFonts w:ascii="Tahoma" w:hAnsi="Tahoma" w:cs="Tahoma"/>
          <w:color w:val="auto"/>
          <w:sz w:val="14"/>
          <w:szCs w:val="25"/>
        </w:rPr>
      </w:pPr>
    </w:p>
    <w:p w:rsidR="002A6E79" w:rsidRPr="00C13FFE" w:rsidRDefault="002A6E79" w:rsidP="006D7195">
      <w:pPr>
        <w:spacing w:line="276" w:lineRule="auto"/>
        <w:ind w:left="0" w:firstLine="0"/>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Default="007377F0"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2A6E79" w:rsidRPr="00B05602" w:rsidRDefault="002A6E79" w:rsidP="002A6E79">
      <w:pPr>
        <w:spacing w:after="0"/>
        <w:ind w:right="0"/>
        <w:rPr>
          <w:rFonts w:ascii="Tahoma" w:hAnsi="Tahoma" w:cs="Tahoma"/>
          <w:b/>
          <w:sz w:val="23"/>
          <w:szCs w:val="23"/>
          <w:u w:val="single"/>
        </w:rPr>
      </w:pPr>
      <w:r w:rsidRPr="00B05602">
        <w:rPr>
          <w:rFonts w:ascii="Tahoma" w:hAnsi="Tahoma" w:cs="Tahoma"/>
          <w:b/>
          <w:sz w:val="23"/>
          <w:szCs w:val="23"/>
          <w:u w:val="single"/>
        </w:rPr>
        <w:lastRenderedPageBreak/>
        <w:t>REA. 3</w:t>
      </w:r>
      <w:r>
        <w:rPr>
          <w:rFonts w:ascii="Tahoma" w:hAnsi="Tahoma" w:cs="Tahoma"/>
          <w:b/>
          <w:sz w:val="23"/>
          <w:szCs w:val="23"/>
          <w:u w:val="single"/>
        </w:rPr>
        <w:t>7</w:t>
      </w:r>
      <w:r w:rsidRPr="00B05602">
        <w:rPr>
          <w:rFonts w:ascii="Tahoma" w:hAnsi="Tahoma" w:cs="Tahoma"/>
          <w:b/>
          <w:sz w:val="23"/>
          <w:szCs w:val="23"/>
          <w:u w:val="single"/>
        </w:rPr>
        <w:t>1</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Cinqu</w:t>
      </w:r>
      <w:r w:rsidRPr="00B05602">
        <w:rPr>
          <w:rFonts w:ascii="Tahoma" w:hAnsi="Tahoma" w:cs="Tahoma"/>
          <w:b/>
          <w:sz w:val="23"/>
          <w:szCs w:val="23"/>
          <w:u w:val="single"/>
        </w:rPr>
        <w:t>ième feuillet</w:t>
      </w:r>
    </w:p>
    <w:p w:rsidR="00EA61B9" w:rsidRPr="00B83691" w:rsidRDefault="00EA61B9" w:rsidP="007377F0">
      <w:pPr>
        <w:ind w:left="0" w:right="50" w:firstLine="0"/>
        <w:jc w:val="left"/>
        <w:rPr>
          <w:b/>
          <w:sz w:val="6"/>
          <w:szCs w:val="25"/>
        </w:rPr>
      </w:pPr>
    </w:p>
    <w:p w:rsidR="00EA61B9" w:rsidRPr="00B83691" w:rsidRDefault="00EA61B9" w:rsidP="007377F0">
      <w:pPr>
        <w:ind w:left="0" w:right="50" w:firstLine="0"/>
        <w:jc w:val="left"/>
        <w:rPr>
          <w:b/>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B83691" w:rsidRDefault="0020296C" w:rsidP="007377F0">
      <w:pPr>
        <w:ind w:left="0" w:right="113" w:firstLine="0"/>
        <w:jc w:val="center"/>
        <w:rPr>
          <w:rFonts w:ascii="Tahoma" w:hAnsi="Tahoma" w:cs="Tahoma"/>
          <w:b/>
          <w:sz w:val="22"/>
          <w:szCs w:val="26"/>
          <w:u w:val="single"/>
        </w:rPr>
      </w:pPr>
    </w:p>
    <w:p w:rsidR="00D3582F" w:rsidRDefault="00807CE1"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Par déclaration </w:t>
      </w:r>
      <w:r w:rsidR="000E6D48">
        <w:rPr>
          <w:rFonts w:ascii="Tahoma" w:eastAsia="Calibri" w:hAnsi="Tahoma" w:cs="Tahoma"/>
          <w:color w:val="auto"/>
          <w:kern w:val="2"/>
          <w:sz w:val="24"/>
          <w:szCs w:val="24"/>
          <w:lang w:eastAsia="en-US"/>
          <w14:ligatures w14:val="standardContextual"/>
        </w:rPr>
        <w:t xml:space="preserve">faite </w:t>
      </w:r>
      <w:r w:rsidR="00A66101">
        <w:rPr>
          <w:rFonts w:ascii="Tahoma" w:eastAsia="Calibri" w:hAnsi="Tahoma" w:cs="Tahoma"/>
          <w:color w:val="auto"/>
          <w:kern w:val="2"/>
          <w:sz w:val="24"/>
          <w:szCs w:val="24"/>
          <w:lang w:eastAsia="en-US"/>
          <w14:ligatures w14:val="standardContextual"/>
        </w:rPr>
        <w:t xml:space="preserve">et actée le </w:t>
      </w:r>
      <w:r w:rsidR="00D3582F">
        <w:rPr>
          <w:rFonts w:ascii="Tahoma" w:eastAsia="Calibri" w:hAnsi="Tahoma" w:cs="Tahoma"/>
          <w:color w:val="auto"/>
          <w:kern w:val="2"/>
          <w:sz w:val="24"/>
          <w:szCs w:val="24"/>
          <w:lang w:eastAsia="en-US"/>
          <w14:ligatures w14:val="standardContextual"/>
        </w:rPr>
        <w:t>05</w:t>
      </w:r>
      <w:r w:rsidR="00796906">
        <w:rPr>
          <w:rFonts w:ascii="Tahoma" w:eastAsia="Calibri" w:hAnsi="Tahoma" w:cs="Tahoma"/>
          <w:color w:val="auto"/>
          <w:kern w:val="2"/>
          <w:sz w:val="24"/>
          <w:szCs w:val="24"/>
          <w:lang w:eastAsia="en-US"/>
          <w14:ligatures w14:val="standardContextual"/>
        </w:rPr>
        <w:t xml:space="preserve"> avril 2024 au greffe du Conseil d’Etat,</w:t>
      </w:r>
      <w:r w:rsidR="00B66D42">
        <w:rPr>
          <w:rFonts w:ascii="Tahoma" w:eastAsia="Calibri" w:hAnsi="Tahoma" w:cs="Tahoma"/>
          <w:color w:val="auto"/>
          <w:kern w:val="2"/>
          <w:sz w:val="24"/>
          <w:szCs w:val="24"/>
          <w:lang w:eastAsia="en-US"/>
          <w14:ligatures w14:val="standardContextual"/>
        </w:rPr>
        <w:t xml:space="preserve"> Monsieur MBUMWENI NSAM Samuel, appelant dans la présente cause, agissant par l’avocat Fidèle BULA MAKUMBUNDU du barreau près la cour, porteur d’une procuration spéciale, à lui remise le 1</w:t>
      </w:r>
      <w:r w:rsidR="00B66D42" w:rsidRPr="00B66D42">
        <w:rPr>
          <w:rFonts w:ascii="Tahoma" w:eastAsia="Calibri" w:hAnsi="Tahoma" w:cs="Tahoma"/>
          <w:color w:val="auto"/>
          <w:kern w:val="2"/>
          <w:sz w:val="24"/>
          <w:szCs w:val="24"/>
          <w:vertAlign w:val="superscript"/>
          <w:lang w:eastAsia="en-US"/>
          <w14:ligatures w14:val="standardContextual"/>
        </w:rPr>
        <w:t>er</w:t>
      </w:r>
      <w:r w:rsidR="00B66D42">
        <w:rPr>
          <w:rFonts w:ascii="Tahoma" w:eastAsia="Calibri" w:hAnsi="Tahoma" w:cs="Tahoma"/>
          <w:color w:val="auto"/>
          <w:kern w:val="2"/>
          <w:sz w:val="24"/>
          <w:szCs w:val="24"/>
          <w:lang w:eastAsia="en-US"/>
          <w14:ligatures w14:val="standardContextual"/>
        </w:rPr>
        <w:t xml:space="preserve"> avril 2024 par l’appelant, relève appel contre l’arrêt sous RCDP 156 du 29 mars 2024 de la cour d’appel du Kwilu, faisant office de cour administrative d’appel, pour mal jugé.</w:t>
      </w:r>
    </w:p>
    <w:p w:rsidR="00F5685B" w:rsidRPr="00B83691" w:rsidRDefault="00F5685B"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533CF7" w:rsidRDefault="00533CF7" w:rsidP="00533CF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l’audience du 09 avril 2024 à laquelle la cause fut appelée, plaidée et prise en délibéré, l’appelant a comparu, représenté par les avocats KIKWA, KUHOSA, MALENGA et KANINDA des barreaux près les cours d’appel de Kinshasa/Matete et du Kwilu. L’intimé a comparu représenté par les avocats </w:t>
      </w:r>
      <w:r w:rsidR="008E6C51">
        <w:rPr>
          <w:rFonts w:ascii="Tahoma" w:eastAsia="Calibri" w:hAnsi="Tahoma" w:cs="Tahoma"/>
          <w:color w:val="auto"/>
          <w:kern w:val="2"/>
          <w:sz w:val="24"/>
          <w:szCs w:val="24"/>
          <w:lang w:eastAsia="en-US"/>
          <w14:ligatures w14:val="standardContextual"/>
        </w:rPr>
        <w:t>NGUNZA et LOSANDJA du barreau près la cour d’appel du Kwilu. La Commission Electorale Nationale a comparu représentée par Monsieur Juvénal MWASHAL MUTUMBI, son expert juriste.</w:t>
      </w:r>
    </w:p>
    <w:p w:rsidR="00757ACC" w:rsidRPr="00B83691" w:rsidRDefault="00757ACC" w:rsidP="00533CF7">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757ACC" w:rsidRDefault="00757ACC" w:rsidP="00533CF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 procédure est régulière.</w:t>
      </w:r>
    </w:p>
    <w:p w:rsidR="00645D09" w:rsidRPr="00B83691" w:rsidRDefault="00645D09" w:rsidP="00533CF7">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645D09" w:rsidRDefault="00045D91" w:rsidP="00533CF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L’appelant déclare entreprendre devant le Conseil d’Etat l’arrêt sus-évoqué rendu par la cour d’appel du Kwilu faisant office de cour administrative d’appel, que l’intimé avait, à son temps saisi en contestation de la cooptation régulière de l’appelant, chef coutumier.</w:t>
      </w:r>
      <w:r w:rsidR="00DA4A99">
        <w:rPr>
          <w:rFonts w:ascii="Tahoma" w:eastAsia="Calibri" w:hAnsi="Tahoma" w:cs="Tahoma"/>
          <w:color w:val="auto"/>
          <w:kern w:val="2"/>
          <w:sz w:val="24"/>
          <w:szCs w:val="24"/>
          <w:lang w:eastAsia="en-US"/>
          <w14:ligatures w14:val="standardContextual"/>
        </w:rPr>
        <w:t xml:space="preserve"> </w:t>
      </w:r>
      <w:r w:rsidR="0087316F">
        <w:rPr>
          <w:rFonts w:ascii="Tahoma" w:eastAsia="Calibri" w:hAnsi="Tahoma" w:cs="Tahoma"/>
          <w:color w:val="auto"/>
          <w:kern w:val="2"/>
          <w:sz w:val="24"/>
          <w:szCs w:val="24"/>
          <w:lang w:eastAsia="en-US"/>
          <w14:ligatures w14:val="standardContextual"/>
        </w:rPr>
        <w:t xml:space="preserve">Il affirme que la juridiction saisie au premier degré a mal jugé la cause, en décidant de le déchoir en invoquant la loi fixant le statut </w:t>
      </w:r>
      <w:r w:rsidR="008657D6">
        <w:rPr>
          <w:rFonts w:ascii="Tahoma" w:eastAsia="Calibri" w:hAnsi="Tahoma" w:cs="Tahoma"/>
          <w:color w:val="auto"/>
          <w:kern w:val="2"/>
          <w:sz w:val="24"/>
          <w:szCs w:val="24"/>
          <w:lang w:eastAsia="en-US"/>
          <w14:ligatures w14:val="standardContextual"/>
        </w:rPr>
        <w:t xml:space="preserve">des chefs coutumiers, aux motifs qu’il n’était pas de bonne moralité  et qu’il </w:t>
      </w:r>
      <w:r w:rsidR="00FF39B0">
        <w:rPr>
          <w:rFonts w:ascii="Tahoma" w:eastAsia="Calibri" w:hAnsi="Tahoma" w:cs="Tahoma"/>
          <w:color w:val="auto"/>
          <w:kern w:val="2"/>
          <w:sz w:val="24"/>
          <w:szCs w:val="24"/>
          <w:lang w:eastAsia="en-US"/>
          <w14:ligatures w14:val="standardContextual"/>
        </w:rPr>
        <w:t xml:space="preserve">était candidat sur la liste d’un parti politique </w:t>
      </w:r>
      <w:r w:rsidR="00504A9F">
        <w:rPr>
          <w:rFonts w:ascii="Tahoma" w:eastAsia="Calibri" w:hAnsi="Tahoma" w:cs="Tahoma"/>
          <w:color w:val="auto"/>
          <w:kern w:val="2"/>
          <w:sz w:val="24"/>
          <w:szCs w:val="24"/>
          <w:lang w:eastAsia="en-US"/>
          <w14:ligatures w14:val="standardContextual"/>
        </w:rPr>
        <w:t>et donc qu’il se trouvait en situation d’incompatibilité.</w:t>
      </w:r>
      <w:r w:rsidR="00F56CD0">
        <w:rPr>
          <w:rFonts w:ascii="Tahoma" w:eastAsia="Calibri" w:hAnsi="Tahoma" w:cs="Tahoma"/>
          <w:color w:val="auto"/>
          <w:kern w:val="2"/>
          <w:sz w:val="24"/>
          <w:szCs w:val="24"/>
          <w:lang w:eastAsia="en-US"/>
          <w14:ligatures w14:val="standardContextual"/>
        </w:rPr>
        <w:t xml:space="preserve"> Il sollicite du Conseil d’Etat la réformation de l’œuvre du premier juge</w:t>
      </w:r>
      <w:r w:rsidR="00B11347">
        <w:rPr>
          <w:rFonts w:ascii="Tahoma" w:eastAsia="Calibri" w:hAnsi="Tahoma" w:cs="Tahoma"/>
          <w:color w:val="auto"/>
          <w:kern w:val="2"/>
          <w:sz w:val="24"/>
          <w:szCs w:val="24"/>
          <w:lang w:eastAsia="en-US"/>
          <w14:ligatures w14:val="standardContextual"/>
        </w:rPr>
        <w:t xml:space="preserve"> et la confirmation de l’appelant comme député coopté pour le compte de la circonscription électorale de </w:t>
      </w:r>
      <w:proofErr w:type="spellStart"/>
      <w:r w:rsidR="00B11347">
        <w:rPr>
          <w:rFonts w:ascii="Tahoma" w:eastAsia="Calibri" w:hAnsi="Tahoma" w:cs="Tahoma"/>
          <w:color w:val="auto"/>
          <w:kern w:val="2"/>
          <w:sz w:val="24"/>
          <w:szCs w:val="24"/>
          <w:lang w:eastAsia="en-US"/>
          <w14:ligatures w14:val="standardContextual"/>
        </w:rPr>
        <w:t>Gungu</w:t>
      </w:r>
      <w:proofErr w:type="spellEnd"/>
      <w:r w:rsidR="00B11347">
        <w:rPr>
          <w:rFonts w:ascii="Tahoma" w:eastAsia="Calibri" w:hAnsi="Tahoma" w:cs="Tahoma"/>
          <w:color w:val="auto"/>
          <w:kern w:val="2"/>
          <w:sz w:val="24"/>
          <w:szCs w:val="24"/>
          <w:lang w:eastAsia="en-US"/>
          <w14:ligatures w14:val="standardContextual"/>
        </w:rPr>
        <w:t>.</w:t>
      </w:r>
    </w:p>
    <w:p w:rsidR="00896FF0" w:rsidRPr="00B83691" w:rsidRDefault="00896FF0" w:rsidP="00533CF7">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BF249D" w:rsidRDefault="000A475C" w:rsidP="00533CF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Contre </w:t>
      </w:r>
      <w:r w:rsidR="00AE664C">
        <w:rPr>
          <w:rFonts w:ascii="Tahoma" w:eastAsia="Calibri" w:hAnsi="Tahoma" w:cs="Tahoma"/>
          <w:color w:val="auto"/>
          <w:kern w:val="2"/>
          <w:sz w:val="24"/>
          <w:szCs w:val="24"/>
          <w:lang w:eastAsia="en-US"/>
          <w14:ligatures w14:val="standardContextual"/>
        </w:rPr>
        <w:t xml:space="preserve">les prétentions de l’appelant, l’intimé s’est interrogée sur la compétence du Conseil d’Etat en matière de cooptation et répondu par la négative. </w:t>
      </w:r>
      <w:r w:rsidR="004358D7">
        <w:rPr>
          <w:rFonts w:ascii="Tahoma" w:eastAsia="Calibri" w:hAnsi="Tahoma" w:cs="Tahoma"/>
          <w:color w:val="auto"/>
          <w:kern w:val="2"/>
          <w:sz w:val="24"/>
          <w:szCs w:val="24"/>
          <w:lang w:eastAsia="en-US"/>
          <w14:ligatures w14:val="standardContextual"/>
        </w:rPr>
        <w:t xml:space="preserve">Il a ensuite noté que l’article 29 de la loi sus-évoquée </w:t>
      </w:r>
      <w:r w:rsidR="00105466">
        <w:rPr>
          <w:rFonts w:ascii="Tahoma" w:eastAsia="Calibri" w:hAnsi="Tahoma" w:cs="Tahoma"/>
          <w:color w:val="auto"/>
          <w:kern w:val="2"/>
          <w:sz w:val="24"/>
          <w:szCs w:val="24"/>
          <w:lang w:eastAsia="en-US"/>
          <w14:ligatures w14:val="standardContextual"/>
        </w:rPr>
        <w:t>interdit aux chefs coutumiers d’être membres des partis politiques, et qu’en ce qui concerne la moralité,</w:t>
      </w:r>
      <w:r w:rsidR="00BF249D">
        <w:rPr>
          <w:rFonts w:ascii="Tahoma" w:eastAsia="Calibri" w:hAnsi="Tahoma" w:cs="Tahoma"/>
          <w:color w:val="auto"/>
          <w:kern w:val="2"/>
          <w:sz w:val="24"/>
          <w:szCs w:val="24"/>
          <w:lang w:eastAsia="en-US"/>
          <w14:ligatures w14:val="standardContextual"/>
        </w:rPr>
        <w:t xml:space="preserve"> </w:t>
      </w:r>
    </w:p>
    <w:p w:rsidR="00BF249D" w:rsidRPr="00B05602" w:rsidRDefault="00BF249D" w:rsidP="00BF249D">
      <w:pPr>
        <w:spacing w:after="0"/>
        <w:ind w:right="0"/>
        <w:rPr>
          <w:rFonts w:ascii="Tahoma" w:hAnsi="Tahoma" w:cs="Tahoma"/>
          <w:b/>
          <w:sz w:val="23"/>
          <w:szCs w:val="23"/>
          <w:u w:val="single"/>
        </w:rPr>
      </w:pPr>
      <w:r w:rsidRPr="00B05602">
        <w:rPr>
          <w:rFonts w:ascii="Tahoma" w:hAnsi="Tahoma" w:cs="Tahoma"/>
          <w:b/>
          <w:sz w:val="23"/>
          <w:szCs w:val="23"/>
          <w:u w:val="single"/>
        </w:rPr>
        <w:lastRenderedPageBreak/>
        <w:t>REA. 3</w:t>
      </w:r>
      <w:r>
        <w:rPr>
          <w:rFonts w:ascii="Tahoma" w:hAnsi="Tahoma" w:cs="Tahoma"/>
          <w:b/>
          <w:sz w:val="23"/>
          <w:szCs w:val="23"/>
          <w:u w:val="single"/>
        </w:rPr>
        <w:t>7</w:t>
      </w:r>
      <w:r w:rsidRPr="00B05602">
        <w:rPr>
          <w:rFonts w:ascii="Tahoma" w:hAnsi="Tahoma" w:cs="Tahoma"/>
          <w:b/>
          <w:sz w:val="23"/>
          <w:szCs w:val="23"/>
          <w:u w:val="single"/>
        </w:rPr>
        <w:t>1</w:t>
      </w:r>
      <w:r w:rsidRPr="00B05602">
        <w:rPr>
          <w:rFonts w:ascii="Tahoma" w:hAnsi="Tahoma" w:cs="Tahoma"/>
          <w:b/>
          <w:sz w:val="23"/>
          <w:szCs w:val="23"/>
        </w:rPr>
        <w:t xml:space="preserve">                                    </w:t>
      </w:r>
      <w:r>
        <w:rPr>
          <w:rFonts w:ascii="Tahoma" w:hAnsi="Tahoma" w:cs="Tahoma"/>
          <w:b/>
          <w:sz w:val="23"/>
          <w:szCs w:val="23"/>
        </w:rPr>
        <w:t xml:space="preserve"> </w:t>
      </w:r>
      <w:r w:rsidR="00D3588B">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sidR="00D3588B">
        <w:rPr>
          <w:rFonts w:ascii="Tahoma" w:hAnsi="Tahoma" w:cs="Tahoma"/>
          <w:b/>
          <w:sz w:val="23"/>
          <w:szCs w:val="23"/>
          <w:u w:val="single"/>
        </w:rPr>
        <w:t>Six</w:t>
      </w:r>
      <w:r w:rsidRPr="00B05602">
        <w:rPr>
          <w:rFonts w:ascii="Tahoma" w:hAnsi="Tahoma" w:cs="Tahoma"/>
          <w:b/>
          <w:sz w:val="23"/>
          <w:szCs w:val="23"/>
          <w:u w:val="single"/>
        </w:rPr>
        <w:t>ième feuillet</w:t>
      </w:r>
    </w:p>
    <w:p w:rsidR="00BF249D" w:rsidRPr="00B51940" w:rsidRDefault="00BF249D" w:rsidP="00BF249D">
      <w:pPr>
        <w:spacing w:after="0" w:line="276" w:lineRule="auto"/>
        <w:ind w:left="0" w:right="57" w:firstLine="0"/>
        <w:rPr>
          <w:rFonts w:ascii="Tahoma" w:eastAsia="Calibri" w:hAnsi="Tahoma" w:cs="Tahoma"/>
          <w:color w:val="auto"/>
          <w:kern w:val="2"/>
          <w:sz w:val="20"/>
          <w:szCs w:val="24"/>
          <w:lang w:eastAsia="en-US"/>
          <w14:ligatures w14:val="standardContextual"/>
        </w:rPr>
      </w:pPr>
    </w:p>
    <w:p w:rsidR="00896FF0" w:rsidRDefault="008E38B3" w:rsidP="00BF249D">
      <w:pPr>
        <w:spacing w:after="0" w:line="276" w:lineRule="auto"/>
        <w:ind w:left="0" w:right="57" w:firstLine="0"/>
        <w:rPr>
          <w:rFonts w:ascii="Tahoma" w:eastAsia="Calibri" w:hAnsi="Tahoma" w:cs="Tahoma"/>
          <w:color w:val="auto"/>
          <w:kern w:val="2"/>
          <w:sz w:val="24"/>
          <w:szCs w:val="24"/>
          <w:lang w:eastAsia="en-US"/>
          <w14:ligatures w14:val="standardContextual"/>
        </w:rPr>
      </w:pPr>
      <w:proofErr w:type="gramStart"/>
      <w:r>
        <w:rPr>
          <w:rFonts w:ascii="Tahoma" w:eastAsia="Calibri" w:hAnsi="Tahoma" w:cs="Tahoma"/>
          <w:color w:val="auto"/>
          <w:kern w:val="2"/>
          <w:sz w:val="24"/>
          <w:szCs w:val="24"/>
          <w:lang w:eastAsia="en-US"/>
          <w14:ligatures w14:val="standardContextual"/>
        </w:rPr>
        <w:t>l’appelant</w:t>
      </w:r>
      <w:proofErr w:type="gramEnd"/>
      <w:r w:rsidR="005C0EAC">
        <w:rPr>
          <w:rFonts w:ascii="Tahoma" w:eastAsia="Calibri" w:hAnsi="Tahoma" w:cs="Tahoma"/>
          <w:color w:val="auto"/>
          <w:kern w:val="2"/>
          <w:sz w:val="24"/>
          <w:szCs w:val="24"/>
          <w:lang w:eastAsia="en-US"/>
          <w14:ligatures w14:val="standardContextual"/>
        </w:rPr>
        <w:t xml:space="preserve"> a effectivement fait l’objet des poursuites pour viol de mineur.</w:t>
      </w:r>
    </w:p>
    <w:p w:rsidR="007148C3" w:rsidRPr="00BF5DBD" w:rsidRDefault="007148C3" w:rsidP="00BF249D">
      <w:pPr>
        <w:spacing w:after="0" w:line="276" w:lineRule="auto"/>
        <w:ind w:left="0" w:right="57" w:firstLine="0"/>
        <w:rPr>
          <w:rFonts w:ascii="Tahoma" w:eastAsia="Calibri" w:hAnsi="Tahoma" w:cs="Tahoma"/>
          <w:color w:val="auto"/>
          <w:kern w:val="2"/>
          <w:sz w:val="8"/>
          <w:szCs w:val="24"/>
          <w:lang w:eastAsia="en-US"/>
          <w14:ligatures w14:val="standardContextual"/>
        </w:rPr>
      </w:pPr>
    </w:p>
    <w:p w:rsidR="00613301" w:rsidRDefault="00B14D8F" w:rsidP="006030D3">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 CENI</w:t>
      </w:r>
      <w:r w:rsidR="00140BCC">
        <w:rPr>
          <w:rFonts w:ascii="Tahoma" w:eastAsia="Calibri" w:hAnsi="Tahoma" w:cs="Tahoma"/>
          <w:color w:val="auto"/>
          <w:kern w:val="2"/>
          <w:sz w:val="24"/>
          <w:szCs w:val="24"/>
          <w:lang w:eastAsia="en-US"/>
          <w14:ligatures w14:val="standardContextual"/>
        </w:rPr>
        <w:t xml:space="preserve"> </w:t>
      </w:r>
      <w:r>
        <w:rPr>
          <w:rFonts w:ascii="Tahoma" w:eastAsia="Calibri" w:hAnsi="Tahoma" w:cs="Tahoma"/>
          <w:color w:val="auto"/>
          <w:kern w:val="2"/>
          <w:sz w:val="24"/>
          <w:szCs w:val="24"/>
          <w:lang w:eastAsia="en-US"/>
          <w14:ligatures w14:val="standardContextual"/>
        </w:rPr>
        <w:t xml:space="preserve">a estimé </w:t>
      </w:r>
      <w:r w:rsidR="008E38B3">
        <w:rPr>
          <w:rFonts w:ascii="Tahoma" w:eastAsia="Calibri" w:hAnsi="Tahoma" w:cs="Tahoma"/>
          <w:color w:val="auto"/>
          <w:kern w:val="2"/>
          <w:sz w:val="24"/>
          <w:szCs w:val="24"/>
          <w:lang w:eastAsia="en-US"/>
          <w14:ligatures w14:val="standardContextual"/>
        </w:rPr>
        <w:t>que la procédure de la cooptation, prévue par les articles</w:t>
      </w:r>
      <w:r w:rsidR="00140BCC">
        <w:rPr>
          <w:rFonts w:ascii="Tahoma" w:eastAsia="Calibri" w:hAnsi="Tahoma" w:cs="Tahoma"/>
          <w:color w:val="auto"/>
          <w:kern w:val="2"/>
          <w:sz w:val="24"/>
          <w:szCs w:val="24"/>
          <w:lang w:eastAsia="en-US"/>
          <w14:ligatures w14:val="standardContextual"/>
        </w:rPr>
        <w:t xml:space="preserve"> </w:t>
      </w:r>
      <w:r w:rsidR="00E440DB">
        <w:rPr>
          <w:rFonts w:ascii="Tahoma" w:eastAsia="Calibri" w:hAnsi="Tahoma" w:cs="Tahoma"/>
          <w:color w:val="auto"/>
          <w:kern w:val="2"/>
          <w:sz w:val="24"/>
          <w:szCs w:val="24"/>
          <w:lang w:eastAsia="en-US"/>
          <w14:ligatures w14:val="standardContextual"/>
        </w:rPr>
        <w:t xml:space="preserve">153 à 157 de la loi électorale, est plus spéciale. Elle est caractérisée par deux phases, la phase de </w:t>
      </w:r>
      <w:proofErr w:type="spellStart"/>
      <w:r w:rsidR="00E440DB">
        <w:rPr>
          <w:rFonts w:ascii="Tahoma" w:eastAsia="Calibri" w:hAnsi="Tahoma" w:cs="Tahoma"/>
          <w:color w:val="auto"/>
          <w:kern w:val="2"/>
          <w:sz w:val="24"/>
          <w:szCs w:val="24"/>
          <w:lang w:eastAsia="en-US"/>
          <w14:ligatures w14:val="standardContextual"/>
        </w:rPr>
        <w:t>l</w:t>
      </w:r>
      <w:r w:rsidR="00E440DB">
        <w:rPr>
          <w:rFonts w:ascii="Tahoma" w:eastAsia="Calibri" w:hAnsi="Tahoma" w:cs="Tahoma"/>
          <w:color w:val="auto"/>
          <w:kern w:val="2"/>
          <w:sz w:val="24"/>
          <w:szCs w:val="24"/>
          <w:lang w:eastAsia="en-US"/>
          <w14:ligatures w14:val="standardContextual"/>
        </w:rPr>
        <w:tab/>
      </w:r>
      <w:proofErr w:type="gramStart"/>
      <w:r w:rsidR="00E440DB">
        <w:rPr>
          <w:rFonts w:ascii="Tahoma" w:eastAsia="Calibri" w:hAnsi="Tahoma" w:cs="Tahoma"/>
          <w:color w:val="auto"/>
          <w:kern w:val="2"/>
          <w:sz w:val="24"/>
          <w:szCs w:val="24"/>
          <w:lang w:eastAsia="en-US"/>
          <w14:ligatures w14:val="standardContextual"/>
        </w:rPr>
        <w:t>a</w:t>
      </w:r>
      <w:proofErr w:type="spellEnd"/>
      <w:proofErr w:type="gramEnd"/>
      <w:r w:rsidR="00E440DB">
        <w:rPr>
          <w:rFonts w:ascii="Tahoma" w:eastAsia="Calibri" w:hAnsi="Tahoma" w:cs="Tahoma"/>
          <w:color w:val="auto"/>
          <w:kern w:val="2"/>
          <w:sz w:val="24"/>
          <w:szCs w:val="24"/>
          <w:lang w:eastAsia="en-US"/>
          <w14:ligatures w14:val="standardContextual"/>
        </w:rPr>
        <w:t xml:space="preserve"> désignation et celle de la présentation. </w:t>
      </w:r>
      <w:r w:rsidR="0087723F">
        <w:rPr>
          <w:rFonts w:ascii="Tahoma" w:eastAsia="Calibri" w:hAnsi="Tahoma" w:cs="Tahoma"/>
          <w:color w:val="auto"/>
          <w:kern w:val="2"/>
          <w:sz w:val="24"/>
          <w:szCs w:val="24"/>
          <w:lang w:eastAsia="en-US"/>
          <w14:ligatures w14:val="standardContextual"/>
        </w:rPr>
        <w:t xml:space="preserve">Lorsque </w:t>
      </w:r>
      <w:r w:rsidR="006030D3">
        <w:rPr>
          <w:rFonts w:ascii="Tahoma" w:eastAsia="Calibri" w:hAnsi="Tahoma" w:cs="Tahoma"/>
          <w:color w:val="auto"/>
          <w:kern w:val="2"/>
          <w:sz w:val="24"/>
          <w:szCs w:val="24"/>
          <w:lang w:eastAsia="en-US"/>
          <w14:ligatures w14:val="standardContextual"/>
        </w:rPr>
        <w:t>prend fin la première phase, la liste des candidats retenus est transmise à l’Assemblée provinciale pour validation des mandats. Aucune cooptation ne peut s’effectuer devant la juridiction. Le Conseil d’Etat devra se déclar</w:t>
      </w:r>
      <w:r w:rsidR="00141B74">
        <w:rPr>
          <w:rFonts w:ascii="Tahoma" w:eastAsia="Calibri" w:hAnsi="Tahoma" w:cs="Tahoma"/>
          <w:color w:val="auto"/>
          <w:kern w:val="2"/>
          <w:sz w:val="24"/>
          <w:szCs w:val="24"/>
          <w:lang w:eastAsia="en-US"/>
          <w14:ligatures w14:val="standardContextual"/>
        </w:rPr>
        <w:t>er</w:t>
      </w:r>
      <w:r w:rsidR="006030D3">
        <w:rPr>
          <w:rFonts w:ascii="Tahoma" w:eastAsia="Calibri" w:hAnsi="Tahoma" w:cs="Tahoma"/>
          <w:color w:val="auto"/>
          <w:kern w:val="2"/>
          <w:sz w:val="24"/>
          <w:szCs w:val="24"/>
          <w:lang w:eastAsia="en-US"/>
          <w14:ligatures w14:val="standardContextual"/>
        </w:rPr>
        <w:t xml:space="preserve"> incompétent.</w:t>
      </w:r>
    </w:p>
    <w:p w:rsidR="0080301B" w:rsidRPr="00BF5DBD" w:rsidRDefault="0080301B" w:rsidP="006030D3">
      <w:pPr>
        <w:spacing w:after="0" w:line="276" w:lineRule="auto"/>
        <w:ind w:left="0" w:right="57" w:firstLine="709"/>
        <w:rPr>
          <w:rFonts w:ascii="Tahoma" w:eastAsia="Calibri" w:hAnsi="Tahoma" w:cs="Tahoma"/>
          <w:color w:val="auto"/>
          <w:kern w:val="2"/>
          <w:sz w:val="8"/>
          <w:szCs w:val="24"/>
          <w:lang w:eastAsia="en-US"/>
          <w14:ligatures w14:val="standardContextual"/>
        </w:rPr>
      </w:pPr>
    </w:p>
    <w:p w:rsidR="00303525" w:rsidRDefault="0080301B" w:rsidP="00303525">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Dans son avis, le Ministère public a noté qu’en matière de cooptation, le Conseil d’Etat est compétent. </w:t>
      </w:r>
      <w:r w:rsidR="00303525">
        <w:rPr>
          <w:rFonts w:ascii="Tahoma" w:eastAsia="Calibri" w:hAnsi="Tahoma" w:cs="Tahoma"/>
          <w:color w:val="auto"/>
          <w:kern w:val="2"/>
          <w:sz w:val="24"/>
          <w:szCs w:val="24"/>
          <w:lang w:eastAsia="en-US"/>
          <w14:ligatures w14:val="standardContextual"/>
        </w:rPr>
        <w:t>L’appel est recevable mais non fondé.</w:t>
      </w:r>
    </w:p>
    <w:p w:rsidR="00FA62F3" w:rsidRPr="00B51940" w:rsidRDefault="00FA62F3" w:rsidP="00303525">
      <w:pPr>
        <w:spacing w:after="0" w:line="276" w:lineRule="auto"/>
        <w:ind w:left="0" w:right="57" w:firstLine="709"/>
        <w:rPr>
          <w:rFonts w:ascii="Tahoma" w:eastAsia="Calibri" w:hAnsi="Tahoma" w:cs="Tahoma"/>
          <w:color w:val="auto"/>
          <w:kern w:val="2"/>
          <w:sz w:val="8"/>
          <w:szCs w:val="24"/>
          <w:lang w:eastAsia="en-US"/>
          <w14:ligatures w14:val="standardContextual"/>
        </w:rPr>
      </w:pPr>
    </w:p>
    <w:p w:rsidR="00A4279E" w:rsidRDefault="00FA62F3" w:rsidP="00303525">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Conformément aux dispositions des articles 155 alinéa 2 de la Constitution de la République Démocratique du Congo actuellement en vigueur, 86 de la loi organique n°16/027 du 15 octobre 2016 portant organisation, compétence et fonctionnement des juridictions de l’ordre administratif, 74 </w:t>
      </w:r>
      <w:proofErr w:type="spellStart"/>
      <w:r>
        <w:rPr>
          <w:rFonts w:ascii="Tahoma" w:eastAsia="Calibri" w:hAnsi="Tahoma" w:cs="Tahoma"/>
          <w:color w:val="auto"/>
          <w:kern w:val="2"/>
          <w:sz w:val="24"/>
          <w:szCs w:val="24"/>
          <w:lang w:eastAsia="en-US"/>
          <w14:ligatures w14:val="standardContextual"/>
        </w:rPr>
        <w:t>quinquies</w:t>
      </w:r>
      <w:proofErr w:type="spellEnd"/>
      <w:r>
        <w:rPr>
          <w:rFonts w:ascii="Tahoma" w:eastAsia="Calibri" w:hAnsi="Tahoma" w:cs="Tahoma"/>
          <w:color w:val="auto"/>
          <w:kern w:val="2"/>
          <w:sz w:val="24"/>
          <w:szCs w:val="24"/>
          <w:lang w:eastAsia="en-US"/>
          <w14:ligatures w14:val="standardContextual"/>
        </w:rPr>
        <w:t xml:space="preserve"> alinéa 3 </w:t>
      </w:r>
      <w:r w:rsidR="003E2170">
        <w:rPr>
          <w:rFonts w:ascii="Tahoma" w:eastAsia="Calibri" w:hAnsi="Tahoma" w:cs="Tahoma"/>
          <w:color w:val="auto"/>
          <w:kern w:val="2"/>
          <w:sz w:val="24"/>
          <w:szCs w:val="24"/>
          <w:lang w:eastAsia="en-US"/>
          <w14:ligatures w14:val="standardContextual"/>
        </w:rPr>
        <w:t xml:space="preserve">et 237 bis de la loi électorale telle que modifiée </w:t>
      </w:r>
      <w:r w:rsidR="00DB0D78">
        <w:rPr>
          <w:rFonts w:ascii="Tahoma" w:eastAsia="Calibri" w:hAnsi="Tahoma" w:cs="Tahoma"/>
          <w:color w:val="auto"/>
          <w:kern w:val="2"/>
          <w:sz w:val="24"/>
          <w:szCs w:val="24"/>
          <w:lang w:eastAsia="en-US"/>
          <w14:ligatures w14:val="standardContextual"/>
        </w:rPr>
        <w:t>à ce jour, la section du contentieux est compétente pour connaître de l’appel des arrêts ainsi que des décisions rendus au premier ressort par des Cours administratives d’appel</w:t>
      </w:r>
      <w:r w:rsidR="007A5F8B">
        <w:rPr>
          <w:rFonts w:ascii="Tahoma" w:eastAsia="Calibri" w:hAnsi="Tahoma" w:cs="Tahoma"/>
          <w:color w:val="auto"/>
          <w:kern w:val="2"/>
          <w:sz w:val="24"/>
          <w:szCs w:val="24"/>
          <w:lang w:eastAsia="en-US"/>
          <w14:ligatures w14:val="standardContextual"/>
        </w:rPr>
        <w:t>.</w:t>
      </w:r>
    </w:p>
    <w:p w:rsidR="00A4279E" w:rsidRPr="00B51940" w:rsidRDefault="00A4279E" w:rsidP="00303525">
      <w:pPr>
        <w:spacing w:after="0" w:line="276" w:lineRule="auto"/>
        <w:ind w:left="0" w:right="57" w:firstLine="709"/>
        <w:rPr>
          <w:rFonts w:ascii="Tahoma" w:eastAsia="Calibri" w:hAnsi="Tahoma" w:cs="Tahoma"/>
          <w:color w:val="auto"/>
          <w:kern w:val="2"/>
          <w:sz w:val="8"/>
          <w:szCs w:val="24"/>
          <w:lang w:eastAsia="en-US"/>
          <w14:ligatures w14:val="standardContextual"/>
        </w:rPr>
      </w:pPr>
    </w:p>
    <w:p w:rsidR="00D3582F" w:rsidRDefault="00A4279E" w:rsidP="00652287">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relève que l’</w:t>
      </w:r>
      <w:r w:rsidR="003148C3">
        <w:rPr>
          <w:rFonts w:ascii="Tahoma" w:eastAsia="Calibri" w:hAnsi="Tahoma" w:cs="Tahoma"/>
          <w:color w:val="auto"/>
          <w:kern w:val="2"/>
          <w:sz w:val="24"/>
          <w:szCs w:val="24"/>
          <w:lang w:eastAsia="en-US"/>
          <w14:ligatures w14:val="standardContextual"/>
        </w:rPr>
        <w:t xml:space="preserve">expédition pour </w:t>
      </w:r>
      <w:r w:rsidR="00D5674B">
        <w:rPr>
          <w:rFonts w:ascii="Tahoma" w:eastAsia="Calibri" w:hAnsi="Tahoma" w:cs="Tahoma"/>
          <w:color w:val="auto"/>
          <w:kern w:val="2"/>
          <w:sz w:val="24"/>
          <w:szCs w:val="24"/>
          <w:lang w:eastAsia="en-US"/>
          <w14:ligatures w14:val="standardContextual"/>
        </w:rPr>
        <w:t>appel versée au dossier est en photocopie libre.</w:t>
      </w:r>
      <w:r w:rsidR="00DB350E">
        <w:rPr>
          <w:rFonts w:ascii="Tahoma" w:eastAsia="Calibri" w:hAnsi="Tahoma" w:cs="Tahoma"/>
          <w:color w:val="auto"/>
          <w:kern w:val="2"/>
          <w:sz w:val="24"/>
          <w:szCs w:val="24"/>
          <w:lang w:eastAsia="en-US"/>
          <w14:ligatures w14:val="standardContextual"/>
        </w:rPr>
        <w:t xml:space="preserve"> Dès lors qu’elle n’est pas en original, ni en copie certifiée conforme, elle sera rejetée. Dès lors, conformément aux dispositions de l’article 265 de la loi organique des juridictions de l’ordre administratif, l’appel formé par Monsieur MBUMWENI ONSAM Samuel sera déclaré irrecevable pour défaut d’expédition régulière pour </w:t>
      </w:r>
      <w:r w:rsidR="002A6402">
        <w:rPr>
          <w:rFonts w:ascii="Tahoma" w:eastAsia="Calibri" w:hAnsi="Tahoma" w:cs="Tahoma"/>
          <w:color w:val="auto"/>
          <w:kern w:val="2"/>
          <w:sz w:val="24"/>
          <w:szCs w:val="24"/>
          <w:lang w:eastAsia="en-US"/>
          <w14:ligatures w14:val="standardContextual"/>
        </w:rPr>
        <w:t>appel</w:t>
      </w:r>
      <w:r w:rsidR="00C05FB5">
        <w:rPr>
          <w:rFonts w:ascii="Tahoma" w:eastAsia="Calibri" w:hAnsi="Tahoma" w:cs="Tahoma"/>
          <w:color w:val="auto"/>
          <w:kern w:val="2"/>
          <w:sz w:val="24"/>
          <w:szCs w:val="24"/>
          <w:lang w:eastAsia="en-US"/>
          <w14:ligatures w14:val="standardContextual"/>
        </w:rPr>
        <w:t>.</w:t>
      </w:r>
    </w:p>
    <w:p w:rsidR="00D3582F" w:rsidRPr="00B51940" w:rsidRDefault="00D3582F"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807CE1" w:rsidRPr="00DA702A" w:rsidRDefault="00807CE1" w:rsidP="006F20FC">
      <w:pPr>
        <w:spacing w:after="0" w:line="276" w:lineRule="auto"/>
        <w:ind w:left="0" w:right="57" w:firstLine="709"/>
        <w:rPr>
          <w:rFonts w:ascii="Tahoma" w:eastAsia="Calibri" w:hAnsi="Tahoma" w:cs="Tahoma"/>
          <w:b/>
          <w:bCs/>
          <w:color w:val="auto"/>
          <w:kern w:val="2"/>
          <w:sz w:val="24"/>
          <w:szCs w:val="24"/>
          <w:lang w:eastAsia="en-US"/>
          <w14:ligatures w14:val="standardContextual"/>
        </w:rPr>
      </w:pPr>
      <w:r w:rsidRPr="00DA702A">
        <w:rPr>
          <w:rFonts w:ascii="Tahoma" w:eastAsia="Calibri" w:hAnsi="Tahoma" w:cs="Tahoma"/>
          <w:b/>
          <w:bCs/>
          <w:color w:val="auto"/>
          <w:kern w:val="2"/>
          <w:sz w:val="24"/>
          <w:szCs w:val="24"/>
          <w:lang w:eastAsia="en-US"/>
          <w14:ligatures w14:val="standardContextual"/>
        </w:rPr>
        <w:t>C’EST POURQUOI</w:t>
      </w:r>
    </w:p>
    <w:p w:rsidR="00DA702A" w:rsidRPr="00B51940" w:rsidRDefault="00DA702A" w:rsidP="00DA702A">
      <w:pPr>
        <w:spacing w:after="0" w:line="276" w:lineRule="auto"/>
        <w:ind w:left="0" w:right="57" w:firstLine="0"/>
        <w:rPr>
          <w:rFonts w:ascii="Tahoma" w:eastAsia="Calibri" w:hAnsi="Tahoma" w:cs="Tahoma"/>
          <w:color w:val="auto"/>
          <w:kern w:val="2"/>
          <w:sz w:val="8"/>
          <w:szCs w:val="24"/>
          <w:lang w:eastAsia="en-US"/>
          <w14:ligatures w14:val="standardContextual"/>
        </w:rPr>
      </w:pPr>
    </w:p>
    <w:p w:rsid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Le Conseil d’Etat, </w:t>
      </w:r>
      <w:r w:rsidR="002B7F77">
        <w:rPr>
          <w:rFonts w:ascii="Tahoma" w:eastAsia="Calibri" w:hAnsi="Tahoma" w:cs="Tahoma"/>
          <w:color w:val="auto"/>
          <w:kern w:val="2"/>
          <w:sz w:val="24"/>
          <w:szCs w:val="24"/>
          <w:lang w:eastAsia="en-US"/>
          <w14:ligatures w14:val="standardContextual"/>
        </w:rPr>
        <w:t xml:space="preserve">section du contentieux, </w:t>
      </w:r>
      <w:r w:rsidRPr="00807CE1">
        <w:rPr>
          <w:rFonts w:ascii="Tahoma" w:eastAsia="Calibri" w:hAnsi="Tahoma" w:cs="Tahoma"/>
          <w:color w:val="auto"/>
          <w:kern w:val="2"/>
          <w:sz w:val="24"/>
          <w:szCs w:val="24"/>
          <w:lang w:eastAsia="en-US"/>
          <w14:ligatures w14:val="standardContextual"/>
        </w:rPr>
        <w:t>siégeant</w:t>
      </w:r>
      <w:r w:rsidR="0060192D">
        <w:rPr>
          <w:rFonts w:ascii="Tahoma" w:eastAsia="Calibri" w:hAnsi="Tahoma" w:cs="Tahoma"/>
          <w:color w:val="auto"/>
          <w:kern w:val="2"/>
          <w:sz w:val="24"/>
          <w:szCs w:val="24"/>
          <w:lang w:eastAsia="en-US"/>
          <w14:ligatures w14:val="standardContextual"/>
        </w:rPr>
        <w:t xml:space="preserve"> publiquement et contradictoirement en matière </w:t>
      </w:r>
      <w:r w:rsidR="00926D0C">
        <w:rPr>
          <w:rFonts w:ascii="Tahoma" w:eastAsia="Calibri" w:hAnsi="Tahoma" w:cs="Tahoma"/>
          <w:color w:val="auto"/>
          <w:kern w:val="2"/>
          <w:sz w:val="24"/>
          <w:szCs w:val="24"/>
          <w:lang w:eastAsia="en-US"/>
          <w14:ligatures w14:val="standardContextual"/>
        </w:rPr>
        <w:t xml:space="preserve">du contentieux des résultats au second degré </w:t>
      </w:r>
      <w:r w:rsidRPr="00807CE1">
        <w:rPr>
          <w:rFonts w:ascii="Tahoma" w:eastAsia="Calibri" w:hAnsi="Tahoma" w:cs="Tahoma"/>
          <w:color w:val="auto"/>
          <w:kern w:val="2"/>
          <w:sz w:val="24"/>
          <w:szCs w:val="24"/>
          <w:lang w:eastAsia="en-US"/>
          <w14:ligatures w14:val="standardContextual"/>
        </w:rPr>
        <w:t>;</w:t>
      </w:r>
    </w:p>
    <w:p w:rsidR="00987343" w:rsidRPr="00B51940" w:rsidRDefault="00987343"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807CE1" w:rsidRP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la Constitution de la République Démocratique du Congo</w:t>
      </w:r>
      <w:r w:rsidR="00FC38F5">
        <w:rPr>
          <w:rFonts w:ascii="Tahoma" w:eastAsia="Calibri" w:hAnsi="Tahoma" w:cs="Tahoma"/>
          <w:color w:val="auto"/>
          <w:kern w:val="2"/>
          <w:sz w:val="24"/>
          <w:szCs w:val="24"/>
          <w:lang w:eastAsia="en-US"/>
          <w14:ligatures w14:val="standardContextual"/>
        </w:rPr>
        <w:t>,</w:t>
      </w:r>
      <w:r w:rsidRPr="00807CE1">
        <w:rPr>
          <w:rFonts w:ascii="Tahoma" w:eastAsia="Calibri" w:hAnsi="Tahoma" w:cs="Tahoma"/>
          <w:color w:val="auto"/>
          <w:kern w:val="2"/>
          <w:sz w:val="24"/>
          <w:szCs w:val="24"/>
          <w:lang w:eastAsia="en-US"/>
          <w14:ligatures w14:val="standardContextual"/>
        </w:rPr>
        <w:t xml:space="preserve"> modifiée </w:t>
      </w:r>
      <w:r w:rsidR="00FC38F5">
        <w:rPr>
          <w:rFonts w:ascii="Tahoma" w:eastAsia="Calibri" w:hAnsi="Tahoma" w:cs="Tahoma"/>
          <w:color w:val="auto"/>
          <w:kern w:val="2"/>
          <w:sz w:val="24"/>
          <w:szCs w:val="24"/>
          <w:lang w:eastAsia="en-US"/>
          <w14:ligatures w14:val="standardContextual"/>
        </w:rPr>
        <w:t xml:space="preserve">par la loi </w:t>
      </w:r>
      <w:r w:rsidR="00091488">
        <w:rPr>
          <w:rFonts w:ascii="Tahoma" w:eastAsia="Calibri" w:hAnsi="Tahoma" w:cs="Tahoma"/>
          <w:color w:val="auto"/>
          <w:kern w:val="2"/>
          <w:sz w:val="24"/>
          <w:szCs w:val="24"/>
          <w:lang w:eastAsia="en-US"/>
          <w14:ligatures w14:val="standardContextual"/>
        </w:rPr>
        <w:t xml:space="preserve">n°11/002 du 20 janvier 2011 portant révision </w:t>
      </w:r>
      <w:r w:rsidR="008F52BB">
        <w:rPr>
          <w:rFonts w:ascii="Tahoma" w:eastAsia="Calibri" w:hAnsi="Tahoma" w:cs="Tahoma"/>
          <w:color w:val="auto"/>
          <w:kern w:val="2"/>
          <w:sz w:val="24"/>
          <w:szCs w:val="24"/>
          <w:lang w:eastAsia="en-US"/>
          <w14:ligatures w14:val="standardContextual"/>
        </w:rPr>
        <w:t xml:space="preserve">de certains articles de la Constitution de la République Démocratique du Congo </w:t>
      </w:r>
      <w:r w:rsidR="003D01CC">
        <w:rPr>
          <w:rFonts w:ascii="Tahoma" w:eastAsia="Calibri" w:hAnsi="Tahoma" w:cs="Tahoma"/>
          <w:color w:val="auto"/>
          <w:kern w:val="2"/>
          <w:sz w:val="24"/>
          <w:szCs w:val="24"/>
          <w:lang w:eastAsia="en-US"/>
          <w14:ligatures w14:val="standardContextual"/>
        </w:rPr>
        <w:t>du 18 février 2006</w:t>
      </w:r>
      <w:r w:rsidRPr="00807CE1">
        <w:rPr>
          <w:rFonts w:ascii="Tahoma" w:eastAsia="Calibri" w:hAnsi="Tahoma" w:cs="Tahoma"/>
          <w:color w:val="auto"/>
          <w:kern w:val="2"/>
          <w:sz w:val="24"/>
          <w:szCs w:val="24"/>
          <w:lang w:eastAsia="en-US"/>
          <w14:ligatures w14:val="standardContextual"/>
        </w:rPr>
        <w:t> ;</w:t>
      </w:r>
    </w:p>
    <w:p w:rsidR="00C11840" w:rsidRPr="00B05602" w:rsidRDefault="00C11840" w:rsidP="00C11840">
      <w:pPr>
        <w:spacing w:after="0"/>
        <w:ind w:right="0"/>
        <w:rPr>
          <w:rFonts w:ascii="Tahoma" w:hAnsi="Tahoma" w:cs="Tahoma"/>
          <w:b/>
          <w:sz w:val="23"/>
          <w:szCs w:val="23"/>
          <w:u w:val="single"/>
        </w:rPr>
      </w:pPr>
      <w:r w:rsidRPr="00B05602">
        <w:rPr>
          <w:rFonts w:ascii="Tahoma" w:hAnsi="Tahoma" w:cs="Tahoma"/>
          <w:b/>
          <w:sz w:val="23"/>
          <w:szCs w:val="23"/>
          <w:u w:val="single"/>
        </w:rPr>
        <w:lastRenderedPageBreak/>
        <w:t>REA. 3</w:t>
      </w:r>
      <w:r>
        <w:rPr>
          <w:rFonts w:ascii="Tahoma" w:hAnsi="Tahoma" w:cs="Tahoma"/>
          <w:b/>
          <w:sz w:val="23"/>
          <w:szCs w:val="23"/>
          <w:u w:val="single"/>
        </w:rPr>
        <w:t>7</w:t>
      </w:r>
      <w:r w:rsidRPr="00B05602">
        <w:rPr>
          <w:rFonts w:ascii="Tahoma" w:hAnsi="Tahoma" w:cs="Tahoma"/>
          <w:b/>
          <w:sz w:val="23"/>
          <w:szCs w:val="23"/>
          <w:u w:val="single"/>
        </w:rPr>
        <w:t>1</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Sept</w:t>
      </w:r>
      <w:r w:rsidRPr="00B05602">
        <w:rPr>
          <w:rFonts w:ascii="Tahoma" w:hAnsi="Tahoma" w:cs="Tahoma"/>
          <w:b/>
          <w:sz w:val="23"/>
          <w:szCs w:val="23"/>
          <w:u w:val="single"/>
        </w:rPr>
        <w:t>ième feuillet</w:t>
      </w:r>
    </w:p>
    <w:p w:rsidR="00807CE1" w:rsidRDefault="00807CE1" w:rsidP="00807CE1">
      <w:pPr>
        <w:spacing w:after="0" w:line="276" w:lineRule="auto"/>
        <w:ind w:left="0" w:right="0" w:firstLine="0"/>
        <w:rPr>
          <w:rFonts w:ascii="Tahoma" w:eastAsia="Calibri" w:hAnsi="Tahoma" w:cs="Tahoma"/>
          <w:color w:val="auto"/>
          <w:kern w:val="2"/>
          <w:sz w:val="10"/>
          <w:szCs w:val="6"/>
          <w:lang w:eastAsia="en-US"/>
          <w14:ligatures w14:val="standardContextual"/>
        </w:rPr>
      </w:pPr>
    </w:p>
    <w:p w:rsidR="007D3364" w:rsidRDefault="007D3364"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E82EAC" w:rsidRDefault="00E82EAC"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E82EAC" w:rsidRDefault="00E82EAC"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E82EAC" w:rsidRPr="00010016" w:rsidRDefault="00E82EAC"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7D3364" w:rsidRPr="00DE4EAC" w:rsidRDefault="007D3364"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w:t>
      </w:r>
      <w:r w:rsidR="00BE5DB8">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organique n°16/027 du 15 octobre 2016 portant organisation, compétence et fonctionnement des juridictions de l’ordre administratif</w:t>
      </w:r>
      <w:r w:rsidR="008771DA">
        <w:rPr>
          <w:rFonts w:ascii="Tahoma" w:eastAsia="Calibri" w:hAnsi="Tahoma" w:cs="Tahoma"/>
          <w:color w:val="auto"/>
          <w:kern w:val="2"/>
          <w:sz w:val="24"/>
          <w:szCs w:val="24"/>
          <w:lang w:eastAsia="en-US"/>
          <w14:ligatures w14:val="standardContextual"/>
        </w:rPr>
        <w:t> ;</w:t>
      </w:r>
    </w:p>
    <w:p w:rsidR="00807CE1" w:rsidRPr="00E82EAC" w:rsidRDefault="00807CE1" w:rsidP="00807CE1">
      <w:pPr>
        <w:spacing w:after="0" w:line="276" w:lineRule="auto"/>
        <w:ind w:left="0" w:right="0" w:firstLine="0"/>
        <w:rPr>
          <w:rFonts w:ascii="Tahoma" w:eastAsia="Calibri" w:hAnsi="Tahoma" w:cs="Tahoma"/>
          <w:color w:val="auto"/>
          <w:kern w:val="2"/>
          <w:sz w:val="18"/>
          <w:szCs w:val="8"/>
          <w:lang w:eastAsia="en-US"/>
          <w14:ligatures w14:val="standardContextual"/>
        </w:rPr>
      </w:pPr>
    </w:p>
    <w:p w:rsidR="00807CE1" w:rsidRDefault="00807CE1" w:rsidP="00807CE1">
      <w:pPr>
        <w:spacing w:after="0" w:line="276" w:lineRule="auto"/>
        <w:ind w:left="0" w:right="0" w:firstLine="708"/>
        <w:rPr>
          <w:rFonts w:ascii="Tahoma" w:eastAsia="Calibri" w:hAnsi="Tahoma" w:cs="Tahoma"/>
          <w:color w:val="auto"/>
          <w:sz w:val="24"/>
          <w:szCs w:val="24"/>
          <w:lang w:eastAsia="en-US"/>
        </w:rPr>
      </w:pPr>
      <w:r w:rsidRPr="00807CE1">
        <w:rPr>
          <w:rFonts w:ascii="Tahoma" w:eastAsia="Calibri" w:hAnsi="Tahoma" w:cs="Tahoma"/>
          <w:color w:val="auto"/>
          <w:kern w:val="2"/>
          <w:sz w:val="24"/>
          <w:szCs w:val="24"/>
          <w:lang w:eastAsia="en-US"/>
          <w14:ligatures w14:val="standardContextual"/>
        </w:rPr>
        <w:t xml:space="preserve">Vu la </w:t>
      </w:r>
      <w:r w:rsidR="007F00AC">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n°06/006 du 09 mars 2006 portant organisatio</w:t>
      </w:r>
      <w:r w:rsidR="00931AA8">
        <w:rPr>
          <w:rFonts w:ascii="Tahoma" w:eastAsia="Calibri" w:hAnsi="Tahoma" w:cs="Tahoma"/>
          <w:color w:val="auto"/>
          <w:kern w:val="2"/>
          <w:sz w:val="24"/>
          <w:szCs w:val="24"/>
          <w:lang w:eastAsia="en-US"/>
          <w14:ligatures w14:val="standardContextual"/>
        </w:rPr>
        <w:t xml:space="preserve">n des élections présidentielle, </w:t>
      </w:r>
      <w:r w:rsidR="00F741DD">
        <w:rPr>
          <w:rFonts w:ascii="Tahoma" w:eastAsia="Calibri" w:hAnsi="Tahoma" w:cs="Tahoma"/>
          <w:color w:val="auto"/>
          <w:kern w:val="2"/>
          <w:sz w:val="24"/>
          <w:szCs w:val="24"/>
          <w:lang w:eastAsia="en-US"/>
          <w14:ligatures w14:val="standardContextual"/>
        </w:rPr>
        <w:t xml:space="preserve">législatives, </w:t>
      </w:r>
      <w:r w:rsidRPr="00807CE1">
        <w:rPr>
          <w:rFonts w:ascii="Tahoma" w:eastAsia="Calibri" w:hAnsi="Tahoma" w:cs="Tahoma"/>
          <w:color w:val="auto"/>
          <w:kern w:val="2"/>
          <w:sz w:val="24"/>
          <w:szCs w:val="24"/>
          <w:lang w:eastAsia="en-US"/>
          <w14:ligatures w14:val="standardContextual"/>
        </w:rPr>
        <w:t xml:space="preserve">provinciales, urbaines, municipales et locales telle que modifiée par la </w:t>
      </w:r>
      <w:r w:rsidR="00E14D70">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n°</w:t>
      </w:r>
      <w:r w:rsidRPr="00807CE1">
        <w:rPr>
          <w:rFonts w:ascii="Tahoma" w:eastAsia="Calibri" w:hAnsi="Tahoma" w:cs="Tahoma"/>
          <w:color w:val="auto"/>
          <w:sz w:val="24"/>
          <w:szCs w:val="24"/>
          <w:lang w:eastAsia="en-US"/>
        </w:rPr>
        <w:t xml:space="preserve">11/003 du 25 juin 2011, la </w:t>
      </w:r>
      <w:r w:rsidR="000B67D5">
        <w:rPr>
          <w:rFonts w:ascii="Tahoma" w:eastAsia="Calibri" w:hAnsi="Tahoma" w:cs="Tahoma"/>
          <w:color w:val="auto"/>
          <w:sz w:val="24"/>
          <w:szCs w:val="24"/>
          <w:lang w:eastAsia="en-US"/>
        </w:rPr>
        <w:t>L</w:t>
      </w:r>
      <w:r w:rsidRPr="00807CE1">
        <w:rPr>
          <w:rFonts w:ascii="Tahoma" w:eastAsia="Calibri" w:hAnsi="Tahoma" w:cs="Tahoma"/>
          <w:color w:val="auto"/>
          <w:sz w:val="24"/>
          <w:szCs w:val="24"/>
          <w:lang w:eastAsia="en-US"/>
        </w:rPr>
        <w:t xml:space="preserve">oi n° 15/001 du 12 février 2015, la </w:t>
      </w:r>
      <w:r w:rsidR="00FC26ED">
        <w:rPr>
          <w:rFonts w:ascii="Tahoma" w:eastAsia="Calibri" w:hAnsi="Tahoma" w:cs="Tahoma"/>
          <w:color w:val="auto"/>
          <w:sz w:val="24"/>
          <w:szCs w:val="24"/>
          <w:lang w:eastAsia="en-US"/>
        </w:rPr>
        <w:t>L</w:t>
      </w:r>
      <w:r w:rsidR="00ED3123">
        <w:rPr>
          <w:rFonts w:ascii="Tahoma" w:eastAsia="Calibri" w:hAnsi="Tahoma" w:cs="Tahoma"/>
          <w:color w:val="auto"/>
          <w:sz w:val="24"/>
          <w:szCs w:val="24"/>
          <w:lang w:eastAsia="en-US"/>
        </w:rPr>
        <w:t>oi</w:t>
      </w:r>
      <w:r w:rsidR="00323274">
        <w:rPr>
          <w:rFonts w:ascii="Tahoma" w:eastAsia="Calibri" w:hAnsi="Tahoma" w:cs="Tahoma"/>
          <w:color w:val="auto"/>
          <w:sz w:val="24"/>
          <w:szCs w:val="24"/>
          <w:lang w:eastAsia="en-US"/>
        </w:rPr>
        <w:t xml:space="preserve"> n°17</w:t>
      </w:r>
      <w:r w:rsidRPr="00807CE1">
        <w:rPr>
          <w:rFonts w:ascii="Tahoma" w:eastAsia="Calibri" w:hAnsi="Tahoma" w:cs="Tahoma"/>
          <w:color w:val="auto"/>
          <w:sz w:val="24"/>
          <w:szCs w:val="24"/>
          <w:lang w:eastAsia="en-US"/>
        </w:rPr>
        <w:t xml:space="preserve">/013 du 24 décembre 2017 et la </w:t>
      </w:r>
      <w:r w:rsidR="00D928E0">
        <w:rPr>
          <w:rFonts w:ascii="Tahoma" w:eastAsia="Calibri" w:hAnsi="Tahoma" w:cs="Tahoma"/>
          <w:color w:val="auto"/>
          <w:sz w:val="24"/>
          <w:szCs w:val="24"/>
          <w:lang w:eastAsia="en-US"/>
        </w:rPr>
        <w:t>L</w:t>
      </w:r>
      <w:r w:rsidRPr="00807CE1">
        <w:rPr>
          <w:rFonts w:ascii="Tahoma" w:eastAsia="Calibri" w:hAnsi="Tahoma" w:cs="Tahoma"/>
          <w:color w:val="auto"/>
          <w:sz w:val="24"/>
          <w:szCs w:val="24"/>
          <w:lang w:eastAsia="en-US"/>
        </w:rPr>
        <w:t xml:space="preserve">oi n° 22/029 du 29 </w:t>
      </w:r>
      <w:r w:rsidR="00EF03F4">
        <w:rPr>
          <w:rFonts w:ascii="Tahoma" w:eastAsia="Calibri" w:hAnsi="Tahoma" w:cs="Tahoma"/>
          <w:color w:val="auto"/>
          <w:sz w:val="24"/>
          <w:szCs w:val="24"/>
          <w:lang w:eastAsia="en-US"/>
        </w:rPr>
        <w:t>mars</w:t>
      </w:r>
      <w:r w:rsidRPr="00807CE1">
        <w:rPr>
          <w:rFonts w:ascii="Tahoma" w:eastAsia="Calibri" w:hAnsi="Tahoma" w:cs="Tahoma"/>
          <w:color w:val="auto"/>
          <w:sz w:val="24"/>
          <w:szCs w:val="24"/>
          <w:lang w:eastAsia="en-US"/>
        </w:rPr>
        <w:t xml:space="preserve"> 2022</w:t>
      </w:r>
      <w:r w:rsidR="001F723A">
        <w:rPr>
          <w:rFonts w:ascii="Tahoma" w:eastAsia="Calibri" w:hAnsi="Tahoma" w:cs="Tahoma"/>
          <w:color w:val="auto"/>
          <w:sz w:val="24"/>
          <w:szCs w:val="24"/>
          <w:lang w:eastAsia="en-US"/>
        </w:rPr>
        <w:t> ;</w:t>
      </w:r>
    </w:p>
    <w:p w:rsidR="0075119D" w:rsidRPr="00E82EAC" w:rsidRDefault="0075119D" w:rsidP="00807CE1">
      <w:pPr>
        <w:spacing w:after="0" w:line="276" w:lineRule="auto"/>
        <w:ind w:left="0" w:right="0" w:firstLine="708"/>
        <w:rPr>
          <w:rFonts w:ascii="Tahoma" w:eastAsia="Calibri" w:hAnsi="Tahoma" w:cs="Tahoma"/>
          <w:color w:val="auto"/>
          <w:sz w:val="16"/>
          <w:szCs w:val="24"/>
          <w:lang w:eastAsia="en-US"/>
        </w:rPr>
      </w:pPr>
    </w:p>
    <w:p w:rsidR="0075119D" w:rsidRDefault="0075119D" w:rsidP="00807CE1">
      <w:pPr>
        <w:spacing w:after="0" w:line="276" w:lineRule="auto"/>
        <w:ind w:left="0" w:right="0" w:firstLine="708"/>
        <w:rPr>
          <w:rFonts w:ascii="Tahoma" w:eastAsia="Calibri" w:hAnsi="Tahoma" w:cs="Tahoma"/>
          <w:color w:val="auto"/>
          <w:sz w:val="24"/>
          <w:szCs w:val="24"/>
          <w:lang w:eastAsia="en-US"/>
        </w:rPr>
      </w:pPr>
      <w:r>
        <w:rPr>
          <w:rFonts w:ascii="Tahoma" w:eastAsia="Calibri" w:hAnsi="Tahoma" w:cs="Tahoma"/>
          <w:color w:val="auto"/>
          <w:sz w:val="24"/>
          <w:szCs w:val="24"/>
          <w:lang w:eastAsia="en-US"/>
        </w:rPr>
        <w:t xml:space="preserve">Vu l’ordonnance </w:t>
      </w:r>
      <w:r w:rsidR="00853CC5">
        <w:rPr>
          <w:rFonts w:ascii="Tahoma" w:eastAsia="Calibri" w:hAnsi="Tahoma" w:cs="Tahoma"/>
          <w:color w:val="auto"/>
          <w:sz w:val="24"/>
          <w:szCs w:val="24"/>
          <w:lang w:eastAsia="en-US"/>
        </w:rPr>
        <w:t>n°19/001 du 10/01/2019 portant Règlement intérieur du Conseil d’Etat ;</w:t>
      </w:r>
      <w:r>
        <w:rPr>
          <w:rFonts w:ascii="Tahoma" w:eastAsia="Calibri" w:hAnsi="Tahoma" w:cs="Tahoma"/>
          <w:color w:val="auto"/>
          <w:sz w:val="24"/>
          <w:szCs w:val="24"/>
          <w:lang w:eastAsia="en-US"/>
        </w:rPr>
        <w:t xml:space="preserve"> </w:t>
      </w:r>
    </w:p>
    <w:p w:rsidR="00B21844" w:rsidRPr="00010016" w:rsidRDefault="00B21844" w:rsidP="00807CE1">
      <w:pPr>
        <w:spacing w:after="0" w:line="276" w:lineRule="auto"/>
        <w:ind w:left="0" w:right="0" w:firstLine="708"/>
        <w:rPr>
          <w:rFonts w:ascii="Tahoma" w:eastAsia="Calibri" w:hAnsi="Tahoma" w:cs="Tahoma"/>
          <w:color w:val="auto"/>
          <w:kern w:val="2"/>
          <w:sz w:val="6"/>
          <w:szCs w:val="24"/>
          <w:lang w:eastAsia="en-US"/>
          <w14:ligatures w14:val="standardContextual"/>
        </w:rPr>
      </w:pPr>
    </w:p>
    <w:p w:rsidR="00807CE1" w:rsidRPr="00E82EAC" w:rsidRDefault="00807CE1" w:rsidP="00807CE1">
      <w:pPr>
        <w:spacing w:after="0" w:line="276" w:lineRule="auto"/>
        <w:ind w:left="0" w:right="0" w:firstLine="0"/>
        <w:rPr>
          <w:rFonts w:ascii="Tahoma" w:eastAsia="Calibri" w:hAnsi="Tahoma" w:cs="Tahoma"/>
          <w:color w:val="auto"/>
          <w:kern w:val="2"/>
          <w:sz w:val="14"/>
          <w:szCs w:val="2"/>
          <w:lang w:eastAsia="en-US"/>
          <w14:ligatures w14:val="standardContextual"/>
        </w:rPr>
      </w:pPr>
    </w:p>
    <w:p w:rsidR="00807CE1" w:rsidRDefault="00807CE1"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Le </w:t>
      </w:r>
      <w:r w:rsidR="005E4DFD">
        <w:rPr>
          <w:rFonts w:ascii="Tahoma" w:eastAsia="Calibri" w:hAnsi="Tahoma" w:cs="Tahoma"/>
          <w:color w:val="auto"/>
          <w:kern w:val="2"/>
          <w:sz w:val="24"/>
          <w:szCs w:val="24"/>
          <w:lang w:eastAsia="en-US"/>
          <w14:ligatures w14:val="standardContextual"/>
        </w:rPr>
        <w:t>M</w:t>
      </w:r>
      <w:r w:rsidRPr="00807CE1">
        <w:rPr>
          <w:rFonts w:ascii="Tahoma" w:eastAsia="Calibri" w:hAnsi="Tahoma" w:cs="Tahoma"/>
          <w:color w:val="auto"/>
          <w:kern w:val="2"/>
          <w:sz w:val="24"/>
          <w:szCs w:val="24"/>
          <w:lang w:eastAsia="en-US"/>
          <w14:ligatures w14:val="standardContextual"/>
        </w:rPr>
        <w:t>inistère public entendu </w:t>
      </w:r>
      <w:r w:rsidR="00010016">
        <w:rPr>
          <w:rFonts w:ascii="Tahoma" w:eastAsia="Calibri" w:hAnsi="Tahoma" w:cs="Tahoma"/>
          <w:color w:val="auto"/>
          <w:kern w:val="2"/>
          <w:sz w:val="24"/>
          <w:szCs w:val="24"/>
          <w:lang w:eastAsia="en-US"/>
          <w14:ligatures w14:val="standardContextual"/>
        </w:rPr>
        <w:t xml:space="preserve">en son avis </w:t>
      </w:r>
      <w:r w:rsidRPr="00807CE1">
        <w:rPr>
          <w:rFonts w:ascii="Tahoma" w:eastAsia="Calibri" w:hAnsi="Tahoma" w:cs="Tahoma"/>
          <w:color w:val="auto"/>
          <w:kern w:val="2"/>
          <w:sz w:val="24"/>
          <w:szCs w:val="24"/>
          <w:lang w:eastAsia="en-US"/>
          <w14:ligatures w14:val="standardContextual"/>
        </w:rPr>
        <w:t>;</w:t>
      </w:r>
    </w:p>
    <w:p w:rsidR="00C1085A" w:rsidRPr="00EB36A3" w:rsidRDefault="00C1085A" w:rsidP="005E4DFD">
      <w:pPr>
        <w:spacing w:after="0" w:line="276" w:lineRule="auto"/>
        <w:ind w:left="0" w:right="0" w:firstLine="0"/>
        <w:rPr>
          <w:rFonts w:ascii="Tahoma" w:eastAsia="Calibri" w:hAnsi="Tahoma" w:cs="Tahoma"/>
          <w:color w:val="auto"/>
          <w:kern w:val="2"/>
          <w:sz w:val="14"/>
          <w:szCs w:val="24"/>
          <w:lang w:eastAsia="en-US"/>
          <w14:ligatures w14:val="standardContextual"/>
        </w:rPr>
      </w:pPr>
    </w:p>
    <w:p w:rsidR="00807CE1" w:rsidRDefault="00EB36A3"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DECLARE irrecevable l’appel formé </w:t>
      </w:r>
      <w:r w:rsidR="00A7404F">
        <w:rPr>
          <w:rFonts w:ascii="Tahoma" w:eastAsia="Calibri" w:hAnsi="Tahoma" w:cs="Tahoma"/>
          <w:color w:val="auto"/>
          <w:kern w:val="2"/>
          <w:sz w:val="24"/>
          <w:szCs w:val="24"/>
          <w:lang w:eastAsia="en-US"/>
          <w14:ligatures w14:val="standardContextual"/>
        </w:rPr>
        <w:t>par Monsieur MBUMWENI ONSAM Samuel ;</w:t>
      </w:r>
    </w:p>
    <w:p w:rsidR="00BB26A7" w:rsidRPr="00575648" w:rsidRDefault="00BB26A7" w:rsidP="00104232">
      <w:pPr>
        <w:spacing w:after="0" w:line="276" w:lineRule="auto"/>
        <w:ind w:left="0" w:right="0" w:firstLine="0"/>
        <w:rPr>
          <w:rFonts w:ascii="Tahoma" w:eastAsia="Calibri" w:hAnsi="Tahoma" w:cs="Tahoma"/>
          <w:color w:val="auto"/>
          <w:kern w:val="2"/>
          <w:sz w:val="12"/>
          <w:szCs w:val="24"/>
          <w:lang w:eastAsia="en-US"/>
          <w14:ligatures w14:val="standardContextual"/>
        </w:rPr>
      </w:pPr>
    </w:p>
    <w:p w:rsidR="000F62DF" w:rsidRDefault="006246E1"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Dit qu’il n’y a pas lieu à paiement des frais</w:t>
      </w:r>
      <w:r w:rsidR="00104232">
        <w:rPr>
          <w:rFonts w:ascii="Tahoma" w:eastAsia="Calibri" w:hAnsi="Tahoma" w:cs="Tahoma"/>
          <w:color w:val="auto"/>
          <w:kern w:val="2"/>
          <w:sz w:val="24"/>
          <w:szCs w:val="24"/>
          <w:lang w:eastAsia="en-US"/>
          <w14:ligatures w14:val="standardContextual"/>
        </w:rPr>
        <w:t xml:space="preserve"> d’instance</w:t>
      </w:r>
      <w:r>
        <w:rPr>
          <w:rFonts w:ascii="Tahoma" w:eastAsia="Calibri" w:hAnsi="Tahoma" w:cs="Tahoma"/>
          <w:color w:val="auto"/>
          <w:kern w:val="2"/>
          <w:sz w:val="24"/>
          <w:szCs w:val="24"/>
          <w:lang w:eastAsia="en-US"/>
          <w14:ligatures w14:val="standardContextual"/>
        </w:rPr>
        <w:t> ;</w:t>
      </w:r>
    </w:p>
    <w:p w:rsidR="007D2764" w:rsidRPr="00E82EAC" w:rsidRDefault="007D2764"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0F62DF" w:rsidRDefault="00B1579E" w:rsidP="00D22C7A">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w:t>
      </w:r>
      <w:r w:rsidR="000F62DF">
        <w:rPr>
          <w:rFonts w:ascii="Tahoma" w:eastAsia="Calibri" w:hAnsi="Tahoma" w:cs="Tahoma"/>
          <w:color w:val="auto"/>
          <w:kern w:val="2"/>
          <w:sz w:val="24"/>
          <w:szCs w:val="24"/>
          <w:lang w:eastAsia="en-US"/>
          <w14:ligatures w14:val="standardContextual"/>
        </w:rPr>
        <w:t xml:space="preserve">que le présent arrêt </w:t>
      </w:r>
      <w:r w:rsidR="00D22C7A">
        <w:rPr>
          <w:rFonts w:ascii="Tahoma" w:eastAsia="Calibri" w:hAnsi="Tahoma" w:cs="Tahoma"/>
          <w:color w:val="auto"/>
          <w:kern w:val="2"/>
          <w:sz w:val="24"/>
          <w:szCs w:val="24"/>
          <w:lang w:eastAsia="en-US"/>
          <w14:ligatures w14:val="standardContextual"/>
        </w:rPr>
        <w:t xml:space="preserve">sera signifié aux parties et à la Commission Electorale Nationale Indépendante, CENI en sigle ; publié aux </w:t>
      </w:r>
      <w:r w:rsidR="000F62DF">
        <w:rPr>
          <w:rFonts w:ascii="Tahoma" w:eastAsia="Calibri" w:hAnsi="Tahoma" w:cs="Tahoma"/>
          <w:color w:val="auto"/>
          <w:kern w:val="2"/>
          <w:sz w:val="24"/>
          <w:szCs w:val="24"/>
          <w:lang w:eastAsia="en-US"/>
          <w14:ligatures w14:val="standardContextual"/>
        </w:rPr>
        <w:t xml:space="preserve">Journal officiel de la République Démocratique du Congo ainsi </w:t>
      </w:r>
      <w:r w:rsidR="002306EC">
        <w:rPr>
          <w:rFonts w:ascii="Tahoma" w:eastAsia="Calibri" w:hAnsi="Tahoma" w:cs="Tahoma"/>
          <w:color w:val="auto"/>
          <w:kern w:val="2"/>
          <w:sz w:val="24"/>
          <w:szCs w:val="24"/>
          <w:lang w:eastAsia="en-US"/>
          <w14:ligatures w14:val="standardContextual"/>
        </w:rPr>
        <w:t xml:space="preserve">qu’au bulletin des décisions et </w:t>
      </w:r>
      <w:r w:rsidR="003D1F23">
        <w:rPr>
          <w:rFonts w:ascii="Tahoma" w:eastAsia="Calibri" w:hAnsi="Tahoma" w:cs="Tahoma"/>
          <w:color w:val="auto"/>
          <w:kern w:val="2"/>
          <w:sz w:val="24"/>
          <w:szCs w:val="24"/>
          <w:lang w:eastAsia="en-US"/>
          <w14:ligatures w14:val="standardContextual"/>
        </w:rPr>
        <w:t>publications des juridictions de l’ordre administratif</w:t>
      </w:r>
      <w:r w:rsidR="002306EC">
        <w:rPr>
          <w:rFonts w:ascii="Tahoma" w:eastAsia="Calibri" w:hAnsi="Tahoma" w:cs="Tahoma"/>
          <w:color w:val="auto"/>
          <w:kern w:val="2"/>
          <w:sz w:val="24"/>
          <w:szCs w:val="24"/>
          <w:lang w:eastAsia="en-US"/>
          <w14:ligatures w14:val="standardContextual"/>
        </w:rPr>
        <w:t>.</w:t>
      </w:r>
    </w:p>
    <w:p w:rsidR="007D2764" w:rsidRDefault="007D2764"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B12A19">
      <w:pPr>
        <w:spacing w:after="0" w:line="276" w:lineRule="auto"/>
        <w:ind w:left="0" w:right="0" w:firstLine="0"/>
        <w:rPr>
          <w:rFonts w:ascii="Tahoma" w:eastAsia="Calibri" w:hAnsi="Tahoma" w:cs="Tahoma"/>
          <w:color w:val="auto"/>
          <w:kern w:val="2"/>
          <w:sz w:val="16"/>
          <w:szCs w:val="24"/>
          <w:lang w:eastAsia="en-US"/>
          <w14:ligatures w14:val="standardContextual"/>
        </w:rPr>
      </w:pPr>
    </w:p>
    <w:p w:rsidR="00E82EAC" w:rsidRPr="00B05602" w:rsidRDefault="00E82EAC" w:rsidP="00E82EAC">
      <w:pPr>
        <w:spacing w:after="0"/>
        <w:ind w:right="0"/>
        <w:rPr>
          <w:rFonts w:ascii="Tahoma" w:hAnsi="Tahoma" w:cs="Tahoma"/>
          <w:b/>
          <w:sz w:val="23"/>
          <w:szCs w:val="23"/>
          <w:u w:val="single"/>
        </w:rPr>
      </w:pPr>
      <w:r w:rsidRPr="00B05602">
        <w:rPr>
          <w:rFonts w:ascii="Tahoma" w:hAnsi="Tahoma" w:cs="Tahoma"/>
          <w:b/>
          <w:sz w:val="23"/>
          <w:szCs w:val="23"/>
          <w:u w:val="single"/>
        </w:rPr>
        <w:lastRenderedPageBreak/>
        <w:t>REA. 3</w:t>
      </w:r>
      <w:r>
        <w:rPr>
          <w:rFonts w:ascii="Tahoma" w:hAnsi="Tahoma" w:cs="Tahoma"/>
          <w:b/>
          <w:sz w:val="23"/>
          <w:szCs w:val="23"/>
          <w:u w:val="single"/>
        </w:rPr>
        <w:t>7</w:t>
      </w:r>
      <w:r w:rsidRPr="00B05602">
        <w:rPr>
          <w:rFonts w:ascii="Tahoma" w:hAnsi="Tahoma" w:cs="Tahoma"/>
          <w:b/>
          <w:sz w:val="23"/>
          <w:szCs w:val="23"/>
          <w:u w:val="single"/>
        </w:rPr>
        <w:t>1</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Huit</w:t>
      </w:r>
      <w:r w:rsidRPr="00B05602">
        <w:rPr>
          <w:rFonts w:ascii="Tahoma" w:hAnsi="Tahoma" w:cs="Tahoma"/>
          <w:b/>
          <w:sz w:val="23"/>
          <w:szCs w:val="23"/>
          <w:u w:val="single"/>
        </w:rPr>
        <w:t>ième feuillet</w:t>
      </w: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Pr="007D2764"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807CE1" w:rsidRPr="00807CE1" w:rsidRDefault="00562DF6" w:rsidP="00807CE1">
      <w:pPr>
        <w:spacing w:after="16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Ainsi</w:t>
      </w:r>
      <w:r w:rsidR="00807CE1" w:rsidRPr="00807CE1">
        <w:rPr>
          <w:rFonts w:ascii="Tahoma" w:eastAsia="Calibri" w:hAnsi="Tahoma" w:cs="Tahoma"/>
          <w:color w:val="auto"/>
          <w:kern w:val="2"/>
          <w:sz w:val="24"/>
          <w:szCs w:val="24"/>
          <w:lang w:eastAsia="en-US"/>
          <w14:ligatures w14:val="standardContextual"/>
        </w:rPr>
        <w:t xml:space="preserve"> </w:t>
      </w:r>
      <w:r w:rsidR="003E1516">
        <w:rPr>
          <w:rFonts w:ascii="Tahoma" w:eastAsia="Calibri" w:hAnsi="Tahoma" w:cs="Tahoma"/>
          <w:color w:val="auto"/>
          <w:kern w:val="2"/>
          <w:sz w:val="24"/>
          <w:szCs w:val="24"/>
          <w:lang w:eastAsia="en-US"/>
          <w14:ligatures w14:val="standardContextual"/>
        </w:rPr>
        <w:t xml:space="preserve">arrêté et prononcé par le Conseil d’Etat à son audience </w:t>
      </w:r>
      <w:r w:rsidR="00807CE1" w:rsidRPr="00807CE1">
        <w:rPr>
          <w:rFonts w:ascii="Tahoma" w:eastAsia="Calibri" w:hAnsi="Tahoma" w:cs="Tahoma"/>
          <w:color w:val="auto"/>
          <w:kern w:val="2"/>
          <w:sz w:val="24"/>
          <w:szCs w:val="24"/>
          <w:lang w:eastAsia="en-US"/>
          <w14:ligatures w14:val="standardContextual"/>
        </w:rPr>
        <w:t xml:space="preserve">publique </w:t>
      </w:r>
      <w:r w:rsidR="009C77BA">
        <w:rPr>
          <w:rFonts w:ascii="Tahoma" w:eastAsia="Calibri" w:hAnsi="Tahoma" w:cs="Tahoma"/>
          <w:color w:val="auto"/>
          <w:kern w:val="2"/>
          <w:sz w:val="24"/>
          <w:szCs w:val="24"/>
          <w:lang w:eastAsia="en-US"/>
          <w14:ligatures w14:val="standardContextual"/>
        </w:rPr>
        <w:t>d</w:t>
      </w:r>
      <w:r w:rsidR="00AB737C">
        <w:rPr>
          <w:rFonts w:ascii="Tahoma" w:eastAsia="Calibri" w:hAnsi="Tahoma" w:cs="Tahoma"/>
          <w:color w:val="auto"/>
          <w:kern w:val="2"/>
          <w:sz w:val="24"/>
          <w:szCs w:val="24"/>
          <w:lang w:eastAsia="en-US"/>
          <w14:ligatures w14:val="standardContextual"/>
        </w:rPr>
        <w:t xml:space="preserve">e ce </w:t>
      </w:r>
      <w:r w:rsidR="00DE2249" w:rsidRPr="00DE2249">
        <w:rPr>
          <w:rFonts w:ascii="Tahoma" w:eastAsia="Calibri" w:hAnsi="Tahoma" w:cs="Tahoma"/>
          <w:b/>
          <w:color w:val="auto"/>
          <w:kern w:val="2"/>
          <w:sz w:val="24"/>
          <w:szCs w:val="24"/>
          <w:lang w:eastAsia="en-US"/>
          <w14:ligatures w14:val="standardContextual"/>
        </w:rPr>
        <w:t>1</w:t>
      </w:r>
      <w:r w:rsidR="00AB737C">
        <w:rPr>
          <w:rFonts w:ascii="Tahoma" w:eastAsia="Calibri" w:hAnsi="Tahoma" w:cs="Tahoma"/>
          <w:b/>
          <w:color w:val="auto"/>
          <w:kern w:val="2"/>
          <w:sz w:val="24"/>
          <w:szCs w:val="24"/>
          <w:lang w:eastAsia="en-US"/>
          <w14:ligatures w14:val="standardContextual"/>
        </w:rPr>
        <w:t>2</w:t>
      </w:r>
      <w:r w:rsidR="00DE2249" w:rsidRPr="00DE2249">
        <w:rPr>
          <w:rFonts w:ascii="Tahoma" w:eastAsia="Calibri" w:hAnsi="Tahoma" w:cs="Tahoma"/>
          <w:b/>
          <w:color w:val="auto"/>
          <w:kern w:val="2"/>
          <w:sz w:val="24"/>
          <w:szCs w:val="24"/>
          <w:lang w:eastAsia="en-US"/>
          <w14:ligatures w14:val="standardContextual"/>
        </w:rPr>
        <w:t xml:space="preserve"> avril </w:t>
      </w:r>
      <w:r w:rsidR="00807CE1" w:rsidRPr="00807CE1">
        <w:rPr>
          <w:rFonts w:ascii="Tahoma" w:eastAsia="Calibri" w:hAnsi="Tahoma" w:cs="Tahoma"/>
          <w:b/>
          <w:color w:val="auto"/>
          <w:kern w:val="2"/>
          <w:sz w:val="24"/>
          <w:szCs w:val="24"/>
          <w:lang w:eastAsia="en-US"/>
          <w14:ligatures w14:val="standardContextual"/>
        </w:rPr>
        <w:t>2024</w:t>
      </w:r>
      <w:r w:rsidR="00807CE1" w:rsidRPr="00807CE1">
        <w:rPr>
          <w:rFonts w:ascii="Tahoma" w:eastAsia="Calibri" w:hAnsi="Tahoma" w:cs="Tahoma"/>
          <w:color w:val="auto"/>
          <w:kern w:val="2"/>
          <w:sz w:val="24"/>
          <w:szCs w:val="24"/>
          <w:lang w:eastAsia="en-US"/>
          <w14:ligatures w14:val="standardContextual"/>
        </w:rPr>
        <w:t xml:space="preserve"> à laquelle </w:t>
      </w:r>
      <w:r w:rsidR="00A434D8">
        <w:rPr>
          <w:rFonts w:ascii="Tahoma" w:eastAsia="Calibri" w:hAnsi="Tahoma" w:cs="Tahoma"/>
          <w:color w:val="auto"/>
          <w:kern w:val="2"/>
          <w:sz w:val="24"/>
          <w:szCs w:val="24"/>
          <w:lang w:eastAsia="en-US"/>
          <w14:ligatures w14:val="standardContextual"/>
        </w:rPr>
        <w:t>ont siégé</w:t>
      </w:r>
      <w:r w:rsidR="00DA0780">
        <w:rPr>
          <w:rFonts w:ascii="Tahoma" w:eastAsia="Calibri" w:hAnsi="Tahoma" w:cs="Tahoma"/>
          <w:color w:val="auto"/>
          <w:kern w:val="2"/>
          <w:sz w:val="24"/>
          <w:szCs w:val="24"/>
          <w:lang w:eastAsia="en-US"/>
          <w14:ligatures w14:val="standardContextual"/>
        </w:rPr>
        <w:t xml:space="preserve"> </w:t>
      </w:r>
      <w:r w:rsidR="00807CE1" w:rsidRPr="00807CE1">
        <w:rPr>
          <w:rFonts w:ascii="Tahoma" w:eastAsia="Calibri" w:hAnsi="Tahoma" w:cs="Tahoma"/>
          <w:color w:val="auto"/>
          <w:kern w:val="2"/>
          <w:sz w:val="24"/>
          <w:szCs w:val="24"/>
          <w:lang w:eastAsia="en-US"/>
          <w14:ligatures w14:val="standardContextual"/>
        </w:rPr>
        <w:t xml:space="preserve">les </w:t>
      </w:r>
      <w:r w:rsidR="00DF1029">
        <w:rPr>
          <w:rFonts w:ascii="Tahoma" w:eastAsia="Calibri" w:hAnsi="Tahoma" w:cs="Tahoma"/>
          <w:color w:val="auto"/>
          <w:kern w:val="2"/>
          <w:sz w:val="24"/>
          <w:szCs w:val="24"/>
          <w:lang w:eastAsia="en-US"/>
          <w14:ligatures w14:val="standardContextual"/>
        </w:rPr>
        <w:t>M</w:t>
      </w:r>
      <w:r w:rsidR="00807CE1" w:rsidRPr="00807CE1">
        <w:rPr>
          <w:rFonts w:ascii="Tahoma" w:eastAsia="Calibri" w:hAnsi="Tahoma" w:cs="Tahoma"/>
          <w:color w:val="auto"/>
          <w:kern w:val="2"/>
          <w:sz w:val="24"/>
          <w:szCs w:val="24"/>
          <w:lang w:eastAsia="en-US"/>
          <w14:ligatures w14:val="standardContextual"/>
        </w:rPr>
        <w:t xml:space="preserve">agistrats </w:t>
      </w:r>
      <w:r w:rsidR="0011345A">
        <w:rPr>
          <w:rFonts w:ascii="Tahoma" w:eastAsia="Calibri" w:hAnsi="Tahoma" w:cs="Tahoma"/>
          <w:b/>
          <w:color w:val="auto"/>
          <w:kern w:val="2"/>
          <w:sz w:val="24"/>
          <w:szCs w:val="24"/>
          <w:lang w:eastAsia="en-US"/>
          <w14:ligatures w14:val="standardContextual"/>
        </w:rPr>
        <w:t xml:space="preserve">Hippolyte </w:t>
      </w:r>
      <w:r w:rsidR="00B85B3E">
        <w:rPr>
          <w:rFonts w:ascii="Tahoma" w:eastAsia="Calibri" w:hAnsi="Tahoma" w:cs="Tahoma"/>
          <w:b/>
          <w:color w:val="auto"/>
          <w:kern w:val="2"/>
          <w:sz w:val="24"/>
          <w:szCs w:val="24"/>
          <w:lang w:eastAsia="en-US"/>
          <w14:ligatures w14:val="standardContextual"/>
        </w:rPr>
        <w:t>MASANI MATSHI</w:t>
      </w:r>
      <w:r w:rsidR="00807CE1" w:rsidRPr="00807CE1">
        <w:rPr>
          <w:rFonts w:ascii="Tahoma" w:eastAsia="Calibri" w:hAnsi="Tahoma" w:cs="Tahoma"/>
          <w:color w:val="auto"/>
          <w:kern w:val="2"/>
          <w:sz w:val="24"/>
          <w:szCs w:val="24"/>
          <w:lang w:eastAsia="en-US"/>
          <w14:ligatures w14:val="standardContextual"/>
        </w:rPr>
        <w:t>, président</w:t>
      </w:r>
      <w:r w:rsidR="00B46BC6">
        <w:rPr>
          <w:rFonts w:ascii="Tahoma" w:eastAsia="Calibri" w:hAnsi="Tahoma" w:cs="Tahoma"/>
          <w:color w:val="auto"/>
          <w:kern w:val="2"/>
          <w:sz w:val="24"/>
          <w:szCs w:val="24"/>
          <w:lang w:eastAsia="en-US"/>
          <w14:ligatures w14:val="standardContextual"/>
        </w:rPr>
        <w:t xml:space="preserve"> de chambre</w:t>
      </w:r>
      <w:r w:rsidR="00807CE1" w:rsidRPr="00807CE1">
        <w:rPr>
          <w:rFonts w:ascii="Tahoma" w:eastAsia="Calibri" w:hAnsi="Tahoma" w:cs="Tahoma"/>
          <w:color w:val="auto"/>
          <w:kern w:val="2"/>
          <w:sz w:val="24"/>
          <w:szCs w:val="24"/>
          <w:lang w:eastAsia="en-US"/>
          <w14:ligatures w14:val="standardContextual"/>
        </w:rPr>
        <w:t xml:space="preserve">, </w:t>
      </w:r>
      <w:r w:rsidR="00B85B3E">
        <w:rPr>
          <w:rFonts w:ascii="Tahoma" w:eastAsia="Calibri" w:hAnsi="Tahoma" w:cs="Tahoma"/>
          <w:b/>
          <w:color w:val="auto"/>
          <w:kern w:val="2"/>
          <w:sz w:val="24"/>
          <w:szCs w:val="24"/>
          <w:lang w:eastAsia="en-US"/>
          <w14:ligatures w14:val="standardContextual"/>
        </w:rPr>
        <w:t xml:space="preserve">Bienvenu WANE BAMEME </w:t>
      </w:r>
      <w:r w:rsidR="00807CE1" w:rsidRPr="00807CE1">
        <w:rPr>
          <w:rFonts w:ascii="Tahoma" w:eastAsia="Calibri" w:hAnsi="Tahoma" w:cs="Tahoma"/>
          <w:b/>
          <w:color w:val="auto"/>
          <w:kern w:val="2"/>
          <w:sz w:val="24"/>
          <w:szCs w:val="24"/>
          <w:lang w:eastAsia="en-US"/>
          <w14:ligatures w14:val="standardContextual"/>
        </w:rPr>
        <w:t xml:space="preserve">et </w:t>
      </w:r>
      <w:r w:rsidR="00B85B3E">
        <w:rPr>
          <w:rFonts w:ascii="Tahoma" w:eastAsia="Calibri" w:hAnsi="Tahoma" w:cs="Tahoma"/>
          <w:b/>
          <w:color w:val="auto"/>
          <w:kern w:val="2"/>
          <w:sz w:val="24"/>
          <w:szCs w:val="24"/>
          <w:lang w:eastAsia="en-US"/>
          <w14:ligatures w14:val="standardContextual"/>
        </w:rPr>
        <w:t>DJONGESONGO</w:t>
      </w:r>
      <w:r w:rsidR="00807CE1" w:rsidRPr="00807CE1">
        <w:rPr>
          <w:rFonts w:ascii="Tahoma" w:eastAsia="Calibri" w:hAnsi="Tahoma" w:cs="Tahoma"/>
          <w:color w:val="auto"/>
          <w:kern w:val="2"/>
          <w:sz w:val="24"/>
          <w:szCs w:val="24"/>
          <w:lang w:eastAsia="en-US"/>
          <w14:ligatures w14:val="standardContextual"/>
        </w:rPr>
        <w:t xml:space="preserve">, </w:t>
      </w:r>
      <w:r w:rsidR="00B85B3E">
        <w:rPr>
          <w:rFonts w:ascii="Tahoma" w:eastAsia="Calibri" w:hAnsi="Tahoma" w:cs="Tahoma"/>
          <w:color w:val="auto"/>
          <w:kern w:val="2"/>
          <w:sz w:val="24"/>
          <w:szCs w:val="24"/>
          <w:lang w:eastAsia="en-US"/>
          <w14:ligatures w14:val="standardContextual"/>
        </w:rPr>
        <w:t>C</w:t>
      </w:r>
      <w:r w:rsidR="00807CE1" w:rsidRPr="00807CE1">
        <w:rPr>
          <w:rFonts w:ascii="Tahoma" w:eastAsia="Calibri" w:hAnsi="Tahoma" w:cs="Tahoma"/>
          <w:color w:val="auto"/>
          <w:kern w:val="2"/>
          <w:sz w:val="24"/>
          <w:szCs w:val="24"/>
          <w:lang w:eastAsia="en-US"/>
          <w14:ligatures w14:val="standardContextual"/>
        </w:rPr>
        <w:t>onseillers, avec le concours</w:t>
      </w:r>
      <w:r w:rsidR="00151A1C">
        <w:rPr>
          <w:rFonts w:ascii="Tahoma" w:eastAsia="Calibri" w:hAnsi="Tahoma" w:cs="Tahoma"/>
          <w:color w:val="auto"/>
          <w:kern w:val="2"/>
          <w:sz w:val="24"/>
          <w:szCs w:val="24"/>
          <w:lang w:eastAsia="en-US"/>
          <w14:ligatures w14:val="standardContextual"/>
        </w:rPr>
        <w:t xml:space="preserve"> d</w:t>
      </w:r>
      <w:r w:rsidR="00EA6551">
        <w:rPr>
          <w:rFonts w:ascii="Tahoma" w:eastAsia="Calibri" w:hAnsi="Tahoma" w:cs="Tahoma"/>
          <w:color w:val="auto"/>
          <w:kern w:val="2"/>
          <w:sz w:val="24"/>
          <w:szCs w:val="24"/>
          <w:lang w:eastAsia="en-US"/>
          <w14:ligatures w14:val="standardContextual"/>
        </w:rPr>
        <w:t>u Ministère public, représenté par l’Avocat général BOKANGO, O</w:t>
      </w:r>
      <w:r w:rsidR="00151A1C">
        <w:rPr>
          <w:rFonts w:ascii="Tahoma" w:eastAsia="Calibri" w:hAnsi="Tahoma" w:cs="Tahoma"/>
          <w:color w:val="auto"/>
          <w:kern w:val="2"/>
          <w:sz w:val="24"/>
          <w:szCs w:val="24"/>
          <w:lang w:eastAsia="en-US"/>
          <w14:ligatures w14:val="standardContextual"/>
        </w:rPr>
        <w:t xml:space="preserve">fficier </w:t>
      </w:r>
      <w:r w:rsidR="00807CE1" w:rsidRPr="00807CE1">
        <w:rPr>
          <w:rFonts w:ascii="Tahoma" w:eastAsia="Calibri" w:hAnsi="Tahoma" w:cs="Tahoma"/>
          <w:color w:val="auto"/>
          <w:kern w:val="2"/>
          <w:sz w:val="24"/>
          <w:szCs w:val="24"/>
          <w:lang w:eastAsia="en-US"/>
          <w14:ligatures w14:val="standardContextual"/>
        </w:rPr>
        <w:t xml:space="preserve">du ministère public et l’assistance de </w:t>
      </w:r>
      <w:r w:rsidR="00076388">
        <w:rPr>
          <w:rFonts w:ascii="Tahoma" w:eastAsia="Calibri" w:hAnsi="Tahoma" w:cs="Tahoma"/>
          <w:b/>
          <w:color w:val="auto"/>
          <w:kern w:val="2"/>
          <w:sz w:val="24"/>
          <w:szCs w:val="24"/>
          <w:lang w:eastAsia="en-US"/>
          <w14:ligatures w14:val="standardContextual"/>
        </w:rPr>
        <w:t>KAKWEY</w:t>
      </w:r>
      <w:r w:rsidR="006B0E46" w:rsidRPr="00076388">
        <w:rPr>
          <w:rFonts w:ascii="Tahoma" w:eastAsia="Calibri" w:hAnsi="Tahoma" w:cs="Tahoma"/>
          <w:color w:val="auto"/>
          <w:kern w:val="2"/>
          <w:sz w:val="24"/>
          <w:szCs w:val="24"/>
          <w:lang w:eastAsia="en-US"/>
          <w14:ligatures w14:val="standardContextual"/>
        </w:rPr>
        <w:t>,</w:t>
      </w:r>
      <w:r w:rsidR="006B0E46">
        <w:rPr>
          <w:rFonts w:ascii="Tahoma" w:eastAsia="Calibri" w:hAnsi="Tahoma" w:cs="Tahoma"/>
          <w:b/>
          <w:color w:val="auto"/>
          <w:kern w:val="2"/>
          <w:sz w:val="24"/>
          <w:szCs w:val="24"/>
          <w:lang w:eastAsia="en-US"/>
          <w14:ligatures w14:val="standardContextual"/>
        </w:rPr>
        <w:t xml:space="preserve"> </w:t>
      </w:r>
      <w:r w:rsidR="00807CE1" w:rsidRPr="00807CE1">
        <w:rPr>
          <w:rFonts w:ascii="Tahoma" w:eastAsia="Calibri" w:hAnsi="Tahoma" w:cs="Tahoma"/>
          <w:color w:val="auto"/>
          <w:kern w:val="2"/>
          <w:sz w:val="24"/>
          <w:szCs w:val="24"/>
          <w:lang w:eastAsia="en-US"/>
          <w14:ligatures w14:val="standardContextual"/>
        </w:rPr>
        <w:t>greffier d</w:t>
      </w:r>
      <w:r w:rsidR="002B6C95">
        <w:rPr>
          <w:rFonts w:ascii="Tahoma" w:eastAsia="Calibri" w:hAnsi="Tahoma" w:cs="Tahoma"/>
          <w:color w:val="auto"/>
          <w:kern w:val="2"/>
          <w:sz w:val="24"/>
          <w:szCs w:val="24"/>
          <w:lang w:eastAsia="en-US"/>
          <w14:ligatures w14:val="standardContextual"/>
        </w:rPr>
        <w:t>u</w:t>
      </w:r>
      <w:r w:rsidR="00807CE1" w:rsidRPr="00807CE1">
        <w:rPr>
          <w:rFonts w:ascii="Tahoma" w:eastAsia="Calibri" w:hAnsi="Tahoma" w:cs="Tahoma"/>
          <w:color w:val="auto"/>
          <w:kern w:val="2"/>
          <w:sz w:val="24"/>
          <w:szCs w:val="24"/>
          <w:lang w:eastAsia="en-US"/>
          <w14:ligatures w14:val="standardContextual"/>
        </w:rPr>
        <w:t xml:space="preserve"> siège.</w:t>
      </w:r>
    </w:p>
    <w:p w:rsidR="008D17C7" w:rsidRPr="005316E1"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4"/>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Pr="008D17C7">
        <w:rPr>
          <w:rFonts w:ascii="Tahoma" w:hAnsi="Tahoma" w:cs="Tahoma"/>
          <w:sz w:val="18"/>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2F3C21" w:rsidRDefault="008D17C7" w:rsidP="008D17C7">
      <w:pPr>
        <w:spacing w:line="276" w:lineRule="auto"/>
        <w:ind w:right="113"/>
        <w:rPr>
          <w:sz w:val="18"/>
          <w:szCs w:val="25"/>
        </w:rPr>
      </w:pPr>
    </w:p>
    <w:p w:rsidR="008D17C7" w:rsidRPr="008D17C7" w:rsidRDefault="00A4147E" w:rsidP="008D17C7">
      <w:pPr>
        <w:numPr>
          <w:ilvl w:val="0"/>
          <w:numId w:val="19"/>
        </w:numPr>
        <w:spacing w:line="276" w:lineRule="auto"/>
        <w:ind w:left="284" w:right="-517" w:hanging="284"/>
        <w:contextualSpacing/>
        <w:rPr>
          <w:b/>
          <w:color w:val="auto"/>
          <w:sz w:val="24"/>
          <w:szCs w:val="25"/>
        </w:rPr>
      </w:pPr>
      <w:r>
        <w:rPr>
          <w:b/>
          <w:color w:val="auto"/>
          <w:sz w:val="24"/>
          <w:szCs w:val="25"/>
        </w:rPr>
        <w:t>Bienvenu WANE</w:t>
      </w:r>
      <w:r w:rsidR="001D642D">
        <w:rPr>
          <w:b/>
          <w:color w:val="auto"/>
          <w:sz w:val="24"/>
          <w:szCs w:val="25"/>
        </w:rPr>
        <w:t xml:space="preserve">              </w:t>
      </w:r>
      <w:r>
        <w:rPr>
          <w:b/>
          <w:color w:val="auto"/>
          <w:sz w:val="24"/>
          <w:szCs w:val="25"/>
        </w:rPr>
        <w:t xml:space="preserve">     </w:t>
      </w:r>
      <w:r w:rsidR="008D17C7" w:rsidRPr="008D17C7">
        <w:rPr>
          <w:b/>
          <w:color w:val="auto"/>
          <w:sz w:val="22"/>
          <w:szCs w:val="25"/>
        </w:rPr>
        <w:t xml:space="preserve">   </w:t>
      </w:r>
      <w:r w:rsidR="001D642D">
        <w:rPr>
          <w:b/>
          <w:color w:val="auto"/>
          <w:sz w:val="22"/>
          <w:szCs w:val="25"/>
        </w:rPr>
        <w:t xml:space="preserve"> </w:t>
      </w:r>
      <w:r w:rsidR="008D17C7" w:rsidRPr="008D17C7">
        <w:rPr>
          <w:b/>
          <w:color w:val="auto"/>
          <w:sz w:val="22"/>
          <w:szCs w:val="25"/>
        </w:rPr>
        <w:t xml:space="preserve"> </w:t>
      </w:r>
      <w:r>
        <w:rPr>
          <w:b/>
          <w:color w:val="auto"/>
          <w:sz w:val="22"/>
          <w:szCs w:val="25"/>
        </w:rPr>
        <w:t xml:space="preserve">    </w:t>
      </w:r>
      <w:r>
        <w:rPr>
          <w:b/>
          <w:color w:val="auto"/>
          <w:sz w:val="24"/>
          <w:szCs w:val="25"/>
        </w:rPr>
        <w:t>Hippolyte MASANI</w:t>
      </w:r>
    </w:p>
    <w:p w:rsidR="008D17C7" w:rsidRPr="000A569C" w:rsidRDefault="008D17C7" w:rsidP="008D17C7">
      <w:pPr>
        <w:spacing w:line="276" w:lineRule="auto"/>
        <w:ind w:left="0" w:right="-517" w:firstLine="3686"/>
        <w:contextualSpacing/>
        <w:rPr>
          <w:b/>
          <w:sz w:val="12"/>
          <w:szCs w:val="25"/>
        </w:rPr>
      </w:pPr>
      <w:r w:rsidRPr="000A569C">
        <w:rPr>
          <w:b/>
          <w:sz w:val="10"/>
          <w:szCs w:val="25"/>
        </w:rPr>
        <w:t xml:space="preserve"> </w:t>
      </w:r>
    </w:p>
    <w:p w:rsidR="008D17C7" w:rsidRPr="001D7BA5" w:rsidRDefault="00802CB8" w:rsidP="008D17C7">
      <w:pPr>
        <w:numPr>
          <w:ilvl w:val="0"/>
          <w:numId w:val="19"/>
        </w:numPr>
        <w:spacing w:line="240" w:lineRule="auto"/>
        <w:ind w:left="284" w:right="113" w:hanging="284"/>
        <w:contextualSpacing/>
        <w:rPr>
          <w:b/>
          <w:sz w:val="25"/>
          <w:szCs w:val="25"/>
        </w:rPr>
      </w:pPr>
      <w:r>
        <w:rPr>
          <w:b/>
          <w:sz w:val="24"/>
          <w:szCs w:val="25"/>
        </w:rPr>
        <w:t>DJONGESONGO</w:t>
      </w:r>
    </w:p>
    <w:p w:rsidR="001D7BA5" w:rsidRPr="001D7BA5" w:rsidRDefault="001D7BA5" w:rsidP="001D7BA5">
      <w:pPr>
        <w:spacing w:line="240" w:lineRule="auto"/>
        <w:ind w:left="0" w:right="113" w:firstLine="0"/>
        <w:contextualSpacing/>
        <w:rPr>
          <w:b/>
          <w:sz w:val="12"/>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A862C4" w:rsidP="00A862C4">
      <w:pPr>
        <w:ind w:left="426" w:right="0" w:firstLine="1701"/>
        <w:rPr>
          <w:b/>
          <w:sz w:val="25"/>
          <w:szCs w:val="25"/>
        </w:rPr>
      </w:pPr>
      <w:r>
        <w:rPr>
          <w:b/>
          <w:sz w:val="25"/>
          <w:szCs w:val="25"/>
        </w:rPr>
        <w:t xml:space="preserve"> </w:t>
      </w:r>
      <w:r w:rsidR="000F3C61">
        <w:rPr>
          <w:b/>
          <w:sz w:val="25"/>
          <w:szCs w:val="25"/>
        </w:rPr>
        <w:t>KAKWEY</w:t>
      </w:r>
    </w:p>
    <w:p w:rsidR="001D7BA5" w:rsidRDefault="001D7BA5" w:rsidP="00A30C54">
      <w:pPr>
        <w:ind w:left="426" w:right="0" w:firstLine="1417"/>
        <w:rPr>
          <w:rFonts w:ascii="Tahoma" w:hAnsi="Tahoma" w:cs="Tahoma"/>
          <w:sz w:val="24"/>
          <w:szCs w:val="25"/>
        </w:rPr>
      </w:pPr>
    </w:p>
    <w:p w:rsidR="000F3C61" w:rsidRPr="00C1085A" w:rsidRDefault="000F3C61" w:rsidP="00A30C54">
      <w:pPr>
        <w:ind w:left="426" w:right="0" w:firstLine="1417"/>
        <w:rPr>
          <w:rFonts w:ascii="Tahoma" w:hAnsi="Tahoma" w:cs="Tahoma"/>
          <w:sz w:val="24"/>
          <w:szCs w:val="25"/>
        </w:rPr>
      </w:pPr>
    </w:p>
    <w:p w:rsidR="008D17C7" w:rsidRPr="005316E1" w:rsidRDefault="008D17C7" w:rsidP="008D17C7">
      <w:pPr>
        <w:spacing w:after="0"/>
        <w:ind w:left="0" w:right="50"/>
        <w:rPr>
          <w:rFonts w:ascii="Tahoma" w:hAnsi="Tahoma" w:cs="Tahoma"/>
          <w:b/>
          <w:sz w:val="18"/>
          <w:szCs w:val="25"/>
          <w:u w:val="single"/>
        </w:rPr>
      </w:pPr>
      <w:r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POUR COPIE  CERTIFIE</w:t>
      </w:r>
      <w:bookmarkStart w:id="0" w:name="_GoBack"/>
      <w:bookmarkEnd w:id="0"/>
      <w:r w:rsidRPr="008D17C7">
        <w:rPr>
          <w:sz w:val="26"/>
          <w:szCs w:val="26"/>
        </w:rPr>
        <w:t>E CONFORME,</w:t>
      </w:r>
    </w:p>
    <w:p w:rsidR="008D17C7" w:rsidRPr="005316E1" w:rsidRDefault="008D17C7" w:rsidP="008D17C7">
      <w:pPr>
        <w:spacing w:line="244" w:lineRule="auto"/>
        <w:ind w:left="0" w:right="-454" w:firstLine="0"/>
        <w:rPr>
          <w:sz w:val="16"/>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../2024</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103840" w:rsidRDefault="008D17C7" w:rsidP="008D17C7">
      <w:pPr>
        <w:spacing w:after="3" w:line="254" w:lineRule="auto"/>
        <w:ind w:left="-15" w:right="0" w:firstLine="2142"/>
        <w:rPr>
          <w:rFonts w:ascii="Trebuchet MS" w:eastAsia="Calibri" w:hAnsi="Trebuchet MS" w:cs="Calibri"/>
          <w:sz w:val="18"/>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6D429D" w:rsidRDefault="008D17C7" w:rsidP="009737D5">
      <w:pPr>
        <w:spacing w:line="240" w:lineRule="auto"/>
        <w:ind w:left="-170" w:right="-170" w:firstLine="2438"/>
        <w:rPr>
          <w:sz w:val="25"/>
          <w:szCs w:val="25"/>
        </w:rPr>
      </w:pPr>
      <w:r w:rsidRPr="008D17C7">
        <w:rPr>
          <w:rFonts w:eastAsia="Tahoma"/>
          <w:i/>
          <w:sz w:val="25"/>
          <w:szCs w:val="25"/>
        </w:rPr>
        <w:t>Secrétaire Général</w:t>
      </w:r>
    </w:p>
    <w:p w:rsidR="006D429D" w:rsidRPr="006D429D" w:rsidRDefault="006D429D" w:rsidP="006D429D">
      <w:pPr>
        <w:rPr>
          <w:sz w:val="25"/>
          <w:szCs w:val="25"/>
        </w:rPr>
      </w:pPr>
    </w:p>
    <w:p w:rsidR="006D429D" w:rsidRDefault="006D429D" w:rsidP="006D429D">
      <w:pPr>
        <w:rPr>
          <w:sz w:val="25"/>
          <w:szCs w:val="25"/>
        </w:rPr>
      </w:pPr>
    </w:p>
    <w:p w:rsidR="006D429D" w:rsidRDefault="006D429D" w:rsidP="006D429D">
      <w:pPr>
        <w:rPr>
          <w:sz w:val="25"/>
          <w:szCs w:val="25"/>
        </w:rPr>
      </w:pPr>
    </w:p>
    <w:p w:rsidR="008D17C7" w:rsidRPr="006D429D" w:rsidRDefault="008D17C7" w:rsidP="006D429D">
      <w:pPr>
        <w:jc w:val="center"/>
        <w:rPr>
          <w:sz w:val="25"/>
          <w:szCs w:val="25"/>
        </w:rPr>
      </w:pPr>
    </w:p>
    <w:sectPr w:rsidR="008D17C7" w:rsidRPr="006D429D"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1320" w:rsidRDefault="008A1320" w:rsidP="00D45B24">
      <w:pPr>
        <w:spacing w:after="0" w:line="240" w:lineRule="auto"/>
      </w:pPr>
      <w:r>
        <w:separator/>
      </w:r>
    </w:p>
  </w:endnote>
  <w:endnote w:type="continuationSeparator" w:id="0">
    <w:p w:rsidR="008A1320" w:rsidRDefault="008A1320"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6852FA"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1320" w:rsidRDefault="008A1320" w:rsidP="00D45B24">
      <w:pPr>
        <w:spacing w:after="0" w:line="240" w:lineRule="auto"/>
      </w:pPr>
      <w:r>
        <w:separator/>
      </w:r>
    </w:p>
  </w:footnote>
  <w:footnote w:type="continuationSeparator" w:id="0">
    <w:p w:rsidR="008A1320" w:rsidRDefault="008A1320"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06222" w:rsidRDefault="00882527" w:rsidP="00882527">
    <w:pPr>
      <w:spacing w:after="0"/>
      <w:ind w:left="0" w:right="1531" w:firstLine="0"/>
      <w:rPr>
        <w:rFonts w:ascii="Tahoma" w:hAnsi="Tahoma" w:cs="Tahoma"/>
        <w:b/>
        <w:sz w:val="8"/>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nsid w:val="3C071A63"/>
    <w:multiLevelType w:val="hybridMultilevel"/>
    <w:tmpl w:val="DA32616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8">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3">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4"/>
  </w:num>
  <w:num w:numId="2">
    <w:abstractNumId w:val="23"/>
  </w:num>
  <w:num w:numId="3">
    <w:abstractNumId w:val="10"/>
  </w:num>
  <w:num w:numId="4">
    <w:abstractNumId w:val="21"/>
  </w:num>
  <w:num w:numId="5">
    <w:abstractNumId w:val="0"/>
  </w:num>
  <w:num w:numId="6">
    <w:abstractNumId w:val="15"/>
  </w:num>
  <w:num w:numId="7">
    <w:abstractNumId w:val="2"/>
  </w:num>
  <w:num w:numId="8">
    <w:abstractNumId w:val="3"/>
  </w:num>
  <w:num w:numId="9">
    <w:abstractNumId w:val="4"/>
  </w:num>
  <w:num w:numId="10">
    <w:abstractNumId w:val="9"/>
  </w:num>
  <w:num w:numId="11">
    <w:abstractNumId w:val="19"/>
  </w:num>
  <w:num w:numId="12">
    <w:abstractNumId w:val="18"/>
  </w:num>
  <w:num w:numId="13">
    <w:abstractNumId w:val="8"/>
  </w:num>
  <w:num w:numId="14">
    <w:abstractNumId w:val="12"/>
  </w:num>
  <w:num w:numId="15">
    <w:abstractNumId w:val="24"/>
  </w:num>
  <w:num w:numId="16">
    <w:abstractNumId w:val="11"/>
  </w:num>
  <w:num w:numId="17">
    <w:abstractNumId w:val="5"/>
  </w:num>
  <w:num w:numId="18">
    <w:abstractNumId w:val="17"/>
  </w:num>
  <w:num w:numId="19">
    <w:abstractNumId w:val="20"/>
  </w:num>
  <w:num w:numId="20">
    <w:abstractNumId w:val="16"/>
  </w:num>
  <w:num w:numId="21">
    <w:abstractNumId w:val="22"/>
  </w:num>
  <w:num w:numId="22">
    <w:abstractNumId w:val="13"/>
  </w:num>
  <w:num w:numId="23">
    <w:abstractNumId w:val="1"/>
  </w:num>
  <w:num w:numId="24">
    <w:abstractNumId w:val="6"/>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15F9"/>
    <w:rsid w:val="00001874"/>
    <w:rsid w:val="00001DF8"/>
    <w:rsid w:val="000035CC"/>
    <w:rsid w:val="00004C50"/>
    <w:rsid w:val="00005777"/>
    <w:rsid w:val="00005DC7"/>
    <w:rsid w:val="00005E07"/>
    <w:rsid w:val="00005EBA"/>
    <w:rsid w:val="00006019"/>
    <w:rsid w:val="000065C1"/>
    <w:rsid w:val="00006B72"/>
    <w:rsid w:val="0000734B"/>
    <w:rsid w:val="00010016"/>
    <w:rsid w:val="00011499"/>
    <w:rsid w:val="00011CE2"/>
    <w:rsid w:val="00011F60"/>
    <w:rsid w:val="00011FCC"/>
    <w:rsid w:val="0001292F"/>
    <w:rsid w:val="000138F7"/>
    <w:rsid w:val="0001430D"/>
    <w:rsid w:val="00014A0F"/>
    <w:rsid w:val="000151B7"/>
    <w:rsid w:val="0001556C"/>
    <w:rsid w:val="00015A33"/>
    <w:rsid w:val="00016207"/>
    <w:rsid w:val="000165FD"/>
    <w:rsid w:val="00016BAE"/>
    <w:rsid w:val="00016F20"/>
    <w:rsid w:val="00017FE2"/>
    <w:rsid w:val="00020318"/>
    <w:rsid w:val="000210DA"/>
    <w:rsid w:val="00021B31"/>
    <w:rsid w:val="000227D6"/>
    <w:rsid w:val="00023389"/>
    <w:rsid w:val="000237A6"/>
    <w:rsid w:val="00024167"/>
    <w:rsid w:val="0002570B"/>
    <w:rsid w:val="00025B92"/>
    <w:rsid w:val="00027703"/>
    <w:rsid w:val="00027A83"/>
    <w:rsid w:val="00027CB9"/>
    <w:rsid w:val="00030A90"/>
    <w:rsid w:val="00030D06"/>
    <w:rsid w:val="00030DE7"/>
    <w:rsid w:val="00030EFD"/>
    <w:rsid w:val="0003149A"/>
    <w:rsid w:val="00032A54"/>
    <w:rsid w:val="00036039"/>
    <w:rsid w:val="00036204"/>
    <w:rsid w:val="00036683"/>
    <w:rsid w:val="000368EE"/>
    <w:rsid w:val="00036A65"/>
    <w:rsid w:val="00036C7F"/>
    <w:rsid w:val="00036E35"/>
    <w:rsid w:val="0003722C"/>
    <w:rsid w:val="00037D8E"/>
    <w:rsid w:val="00037FD0"/>
    <w:rsid w:val="00040882"/>
    <w:rsid w:val="0004107C"/>
    <w:rsid w:val="0004184C"/>
    <w:rsid w:val="000427D0"/>
    <w:rsid w:val="00042A42"/>
    <w:rsid w:val="00042E06"/>
    <w:rsid w:val="00043452"/>
    <w:rsid w:val="000435AA"/>
    <w:rsid w:val="000439D7"/>
    <w:rsid w:val="00043E57"/>
    <w:rsid w:val="00044CB4"/>
    <w:rsid w:val="00045D91"/>
    <w:rsid w:val="00046975"/>
    <w:rsid w:val="00047315"/>
    <w:rsid w:val="0004731E"/>
    <w:rsid w:val="00047D18"/>
    <w:rsid w:val="00047F32"/>
    <w:rsid w:val="000519D1"/>
    <w:rsid w:val="00052679"/>
    <w:rsid w:val="00052B98"/>
    <w:rsid w:val="000543DB"/>
    <w:rsid w:val="00054A2A"/>
    <w:rsid w:val="00054C73"/>
    <w:rsid w:val="00055934"/>
    <w:rsid w:val="00055BE4"/>
    <w:rsid w:val="00057047"/>
    <w:rsid w:val="00060466"/>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3C5B"/>
    <w:rsid w:val="00073FDA"/>
    <w:rsid w:val="0007452F"/>
    <w:rsid w:val="00075076"/>
    <w:rsid w:val="00075368"/>
    <w:rsid w:val="00076309"/>
    <w:rsid w:val="00076388"/>
    <w:rsid w:val="00076B61"/>
    <w:rsid w:val="000770B4"/>
    <w:rsid w:val="00077483"/>
    <w:rsid w:val="00077775"/>
    <w:rsid w:val="0008038A"/>
    <w:rsid w:val="00080E9E"/>
    <w:rsid w:val="00081056"/>
    <w:rsid w:val="00081335"/>
    <w:rsid w:val="00081DB5"/>
    <w:rsid w:val="0008233F"/>
    <w:rsid w:val="00082694"/>
    <w:rsid w:val="000831CF"/>
    <w:rsid w:val="0008470B"/>
    <w:rsid w:val="000851DA"/>
    <w:rsid w:val="0008548A"/>
    <w:rsid w:val="00086641"/>
    <w:rsid w:val="00086AD5"/>
    <w:rsid w:val="00086EA9"/>
    <w:rsid w:val="000873E5"/>
    <w:rsid w:val="000874A1"/>
    <w:rsid w:val="00087ADA"/>
    <w:rsid w:val="00090897"/>
    <w:rsid w:val="00090F6B"/>
    <w:rsid w:val="00091488"/>
    <w:rsid w:val="0009431F"/>
    <w:rsid w:val="000950BA"/>
    <w:rsid w:val="000950C0"/>
    <w:rsid w:val="000952CC"/>
    <w:rsid w:val="00095B9C"/>
    <w:rsid w:val="00096091"/>
    <w:rsid w:val="00097248"/>
    <w:rsid w:val="000A07FB"/>
    <w:rsid w:val="000A09BE"/>
    <w:rsid w:val="000A0F0C"/>
    <w:rsid w:val="000A100D"/>
    <w:rsid w:val="000A102A"/>
    <w:rsid w:val="000A1A49"/>
    <w:rsid w:val="000A24CA"/>
    <w:rsid w:val="000A2B9D"/>
    <w:rsid w:val="000A475C"/>
    <w:rsid w:val="000A4761"/>
    <w:rsid w:val="000A5261"/>
    <w:rsid w:val="000A569C"/>
    <w:rsid w:val="000A5AD3"/>
    <w:rsid w:val="000A6440"/>
    <w:rsid w:val="000A74FE"/>
    <w:rsid w:val="000A7C18"/>
    <w:rsid w:val="000B0083"/>
    <w:rsid w:val="000B0494"/>
    <w:rsid w:val="000B09AA"/>
    <w:rsid w:val="000B1FD8"/>
    <w:rsid w:val="000B2E25"/>
    <w:rsid w:val="000B3272"/>
    <w:rsid w:val="000B33A3"/>
    <w:rsid w:val="000B381A"/>
    <w:rsid w:val="000B39EB"/>
    <w:rsid w:val="000B3A46"/>
    <w:rsid w:val="000B3C6F"/>
    <w:rsid w:val="000B5DB3"/>
    <w:rsid w:val="000B67D5"/>
    <w:rsid w:val="000B71DF"/>
    <w:rsid w:val="000B729A"/>
    <w:rsid w:val="000B79B2"/>
    <w:rsid w:val="000C1212"/>
    <w:rsid w:val="000C17E0"/>
    <w:rsid w:val="000C2DC4"/>
    <w:rsid w:val="000C3E8E"/>
    <w:rsid w:val="000C4F6A"/>
    <w:rsid w:val="000C59A8"/>
    <w:rsid w:val="000C5A86"/>
    <w:rsid w:val="000C607E"/>
    <w:rsid w:val="000C6448"/>
    <w:rsid w:val="000C7215"/>
    <w:rsid w:val="000C7E6C"/>
    <w:rsid w:val="000C7EAC"/>
    <w:rsid w:val="000D0A75"/>
    <w:rsid w:val="000D0B73"/>
    <w:rsid w:val="000D0E6C"/>
    <w:rsid w:val="000D20E9"/>
    <w:rsid w:val="000D2A4B"/>
    <w:rsid w:val="000D3510"/>
    <w:rsid w:val="000D3C73"/>
    <w:rsid w:val="000D41E7"/>
    <w:rsid w:val="000D4598"/>
    <w:rsid w:val="000D47DA"/>
    <w:rsid w:val="000D4D3E"/>
    <w:rsid w:val="000D4F28"/>
    <w:rsid w:val="000D5783"/>
    <w:rsid w:val="000D5CDC"/>
    <w:rsid w:val="000D7590"/>
    <w:rsid w:val="000E0210"/>
    <w:rsid w:val="000E135C"/>
    <w:rsid w:val="000E1562"/>
    <w:rsid w:val="000E29DC"/>
    <w:rsid w:val="000E43A7"/>
    <w:rsid w:val="000E44F8"/>
    <w:rsid w:val="000E4966"/>
    <w:rsid w:val="000E58A6"/>
    <w:rsid w:val="000E6D48"/>
    <w:rsid w:val="000E757D"/>
    <w:rsid w:val="000F0DC1"/>
    <w:rsid w:val="000F1820"/>
    <w:rsid w:val="000F274F"/>
    <w:rsid w:val="000F3B9C"/>
    <w:rsid w:val="000F3C61"/>
    <w:rsid w:val="000F62DF"/>
    <w:rsid w:val="000F6658"/>
    <w:rsid w:val="000F6EB3"/>
    <w:rsid w:val="000F7AC5"/>
    <w:rsid w:val="000F7BF7"/>
    <w:rsid w:val="001001E0"/>
    <w:rsid w:val="00100413"/>
    <w:rsid w:val="001004AC"/>
    <w:rsid w:val="00101C54"/>
    <w:rsid w:val="00101E1E"/>
    <w:rsid w:val="001020F8"/>
    <w:rsid w:val="00102483"/>
    <w:rsid w:val="00103078"/>
    <w:rsid w:val="00103701"/>
    <w:rsid w:val="00103782"/>
    <w:rsid w:val="00103840"/>
    <w:rsid w:val="00104232"/>
    <w:rsid w:val="00104AE3"/>
    <w:rsid w:val="00105221"/>
    <w:rsid w:val="00105466"/>
    <w:rsid w:val="00105B67"/>
    <w:rsid w:val="00105EEA"/>
    <w:rsid w:val="0010624F"/>
    <w:rsid w:val="0010632F"/>
    <w:rsid w:val="001068EF"/>
    <w:rsid w:val="0010783F"/>
    <w:rsid w:val="00107DE9"/>
    <w:rsid w:val="0011007A"/>
    <w:rsid w:val="00110116"/>
    <w:rsid w:val="00110C0D"/>
    <w:rsid w:val="00110E42"/>
    <w:rsid w:val="00111C6A"/>
    <w:rsid w:val="0011272C"/>
    <w:rsid w:val="00112DE1"/>
    <w:rsid w:val="0011345A"/>
    <w:rsid w:val="00113612"/>
    <w:rsid w:val="00113A56"/>
    <w:rsid w:val="00113EC1"/>
    <w:rsid w:val="00113EE0"/>
    <w:rsid w:val="00114E66"/>
    <w:rsid w:val="00115099"/>
    <w:rsid w:val="00115937"/>
    <w:rsid w:val="001159CC"/>
    <w:rsid w:val="001165AD"/>
    <w:rsid w:val="00116622"/>
    <w:rsid w:val="001167AB"/>
    <w:rsid w:val="00116DDB"/>
    <w:rsid w:val="001206BD"/>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AA6"/>
    <w:rsid w:val="00126E71"/>
    <w:rsid w:val="00127133"/>
    <w:rsid w:val="00127876"/>
    <w:rsid w:val="00127A12"/>
    <w:rsid w:val="00127A70"/>
    <w:rsid w:val="00131D66"/>
    <w:rsid w:val="00132DCC"/>
    <w:rsid w:val="00132DDC"/>
    <w:rsid w:val="00132E10"/>
    <w:rsid w:val="001334D5"/>
    <w:rsid w:val="00133AFA"/>
    <w:rsid w:val="00134379"/>
    <w:rsid w:val="00134EB5"/>
    <w:rsid w:val="00134F7B"/>
    <w:rsid w:val="001364E0"/>
    <w:rsid w:val="00136ABA"/>
    <w:rsid w:val="001376AD"/>
    <w:rsid w:val="0014088B"/>
    <w:rsid w:val="00140BCC"/>
    <w:rsid w:val="00141B74"/>
    <w:rsid w:val="00142F2A"/>
    <w:rsid w:val="00143773"/>
    <w:rsid w:val="001438FB"/>
    <w:rsid w:val="001441B1"/>
    <w:rsid w:val="0014446C"/>
    <w:rsid w:val="001444E3"/>
    <w:rsid w:val="00145193"/>
    <w:rsid w:val="001452D5"/>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F5A"/>
    <w:rsid w:val="00154634"/>
    <w:rsid w:val="001547E3"/>
    <w:rsid w:val="0015529E"/>
    <w:rsid w:val="00156CC8"/>
    <w:rsid w:val="00156F67"/>
    <w:rsid w:val="00160D44"/>
    <w:rsid w:val="00161AD6"/>
    <w:rsid w:val="00161E06"/>
    <w:rsid w:val="00162A68"/>
    <w:rsid w:val="00164AAE"/>
    <w:rsid w:val="00165484"/>
    <w:rsid w:val="00165A16"/>
    <w:rsid w:val="00165C37"/>
    <w:rsid w:val="00166971"/>
    <w:rsid w:val="0016754C"/>
    <w:rsid w:val="00167BDE"/>
    <w:rsid w:val="00167E57"/>
    <w:rsid w:val="00170788"/>
    <w:rsid w:val="00171F9F"/>
    <w:rsid w:val="001733A1"/>
    <w:rsid w:val="001737A0"/>
    <w:rsid w:val="00174089"/>
    <w:rsid w:val="001744E2"/>
    <w:rsid w:val="0017493C"/>
    <w:rsid w:val="00176802"/>
    <w:rsid w:val="001774AC"/>
    <w:rsid w:val="00177EE7"/>
    <w:rsid w:val="001809A6"/>
    <w:rsid w:val="00180D09"/>
    <w:rsid w:val="00182441"/>
    <w:rsid w:val="00183F94"/>
    <w:rsid w:val="00184B93"/>
    <w:rsid w:val="00184C15"/>
    <w:rsid w:val="0018551A"/>
    <w:rsid w:val="00186415"/>
    <w:rsid w:val="00186541"/>
    <w:rsid w:val="001867A3"/>
    <w:rsid w:val="00186A89"/>
    <w:rsid w:val="00187990"/>
    <w:rsid w:val="00187A0D"/>
    <w:rsid w:val="001903CD"/>
    <w:rsid w:val="0019164F"/>
    <w:rsid w:val="0019173A"/>
    <w:rsid w:val="0019185B"/>
    <w:rsid w:val="00191D7F"/>
    <w:rsid w:val="001923D2"/>
    <w:rsid w:val="00192AC1"/>
    <w:rsid w:val="00194F23"/>
    <w:rsid w:val="00195488"/>
    <w:rsid w:val="00195691"/>
    <w:rsid w:val="001965B1"/>
    <w:rsid w:val="001970B9"/>
    <w:rsid w:val="0019770F"/>
    <w:rsid w:val="001A10E1"/>
    <w:rsid w:val="001A2630"/>
    <w:rsid w:val="001A26F5"/>
    <w:rsid w:val="001A272E"/>
    <w:rsid w:val="001A2D84"/>
    <w:rsid w:val="001A3908"/>
    <w:rsid w:val="001A4A8E"/>
    <w:rsid w:val="001A4C55"/>
    <w:rsid w:val="001A4FAA"/>
    <w:rsid w:val="001A5261"/>
    <w:rsid w:val="001A5E92"/>
    <w:rsid w:val="001A7749"/>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67D1"/>
    <w:rsid w:val="001B6908"/>
    <w:rsid w:val="001B6C6B"/>
    <w:rsid w:val="001C0D4E"/>
    <w:rsid w:val="001C0D63"/>
    <w:rsid w:val="001C1B48"/>
    <w:rsid w:val="001C2191"/>
    <w:rsid w:val="001C448B"/>
    <w:rsid w:val="001C4932"/>
    <w:rsid w:val="001C4B9F"/>
    <w:rsid w:val="001C4CFF"/>
    <w:rsid w:val="001C60A7"/>
    <w:rsid w:val="001C6B1D"/>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904"/>
    <w:rsid w:val="001D7BA5"/>
    <w:rsid w:val="001E0AC1"/>
    <w:rsid w:val="001E0FC5"/>
    <w:rsid w:val="001E1124"/>
    <w:rsid w:val="001E22C6"/>
    <w:rsid w:val="001E25EC"/>
    <w:rsid w:val="001E28B9"/>
    <w:rsid w:val="001E3156"/>
    <w:rsid w:val="001E3A12"/>
    <w:rsid w:val="001E4FE0"/>
    <w:rsid w:val="001E5530"/>
    <w:rsid w:val="001E6E98"/>
    <w:rsid w:val="001E6FD7"/>
    <w:rsid w:val="001E7C74"/>
    <w:rsid w:val="001E7D2B"/>
    <w:rsid w:val="001E7FB2"/>
    <w:rsid w:val="001F0B34"/>
    <w:rsid w:val="001F0FCA"/>
    <w:rsid w:val="001F19A1"/>
    <w:rsid w:val="001F1F16"/>
    <w:rsid w:val="001F25A7"/>
    <w:rsid w:val="001F2645"/>
    <w:rsid w:val="001F280A"/>
    <w:rsid w:val="001F2A39"/>
    <w:rsid w:val="001F308F"/>
    <w:rsid w:val="001F30C0"/>
    <w:rsid w:val="001F34C2"/>
    <w:rsid w:val="001F3519"/>
    <w:rsid w:val="001F415A"/>
    <w:rsid w:val="001F4878"/>
    <w:rsid w:val="001F4CCA"/>
    <w:rsid w:val="001F5472"/>
    <w:rsid w:val="001F55DE"/>
    <w:rsid w:val="001F5E5B"/>
    <w:rsid w:val="001F64DB"/>
    <w:rsid w:val="001F6D74"/>
    <w:rsid w:val="001F723A"/>
    <w:rsid w:val="00200F6A"/>
    <w:rsid w:val="00201438"/>
    <w:rsid w:val="002021BA"/>
    <w:rsid w:val="00202522"/>
    <w:rsid w:val="0020296C"/>
    <w:rsid w:val="00202B11"/>
    <w:rsid w:val="00203778"/>
    <w:rsid w:val="002043BA"/>
    <w:rsid w:val="002043F7"/>
    <w:rsid w:val="00204C0E"/>
    <w:rsid w:val="002050D9"/>
    <w:rsid w:val="00205DF4"/>
    <w:rsid w:val="00206963"/>
    <w:rsid w:val="00207323"/>
    <w:rsid w:val="002078D3"/>
    <w:rsid w:val="00207BC7"/>
    <w:rsid w:val="00207C3B"/>
    <w:rsid w:val="002105A4"/>
    <w:rsid w:val="00210F90"/>
    <w:rsid w:val="00212355"/>
    <w:rsid w:val="00212B49"/>
    <w:rsid w:val="0021350C"/>
    <w:rsid w:val="002137E3"/>
    <w:rsid w:val="00213A87"/>
    <w:rsid w:val="00213C1A"/>
    <w:rsid w:val="0021403C"/>
    <w:rsid w:val="00214049"/>
    <w:rsid w:val="0021448D"/>
    <w:rsid w:val="00214BBC"/>
    <w:rsid w:val="002156A8"/>
    <w:rsid w:val="0021581F"/>
    <w:rsid w:val="0021663A"/>
    <w:rsid w:val="00216E7B"/>
    <w:rsid w:val="00220236"/>
    <w:rsid w:val="002209B5"/>
    <w:rsid w:val="00221534"/>
    <w:rsid w:val="00221E0C"/>
    <w:rsid w:val="00222443"/>
    <w:rsid w:val="002224D5"/>
    <w:rsid w:val="0022294A"/>
    <w:rsid w:val="002239CC"/>
    <w:rsid w:val="0022407B"/>
    <w:rsid w:val="00224538"/>
    <w:rsid w:val="00224BBA"/>
    <w:rsid w:val="00225650"/>
    <w:rsid w:val="002257CA"/>
    <w:rsid w:val="00226D5F"/>
    <w:rsid w:val="00227F50"/>
    <w:rsid w:val="00230443"/>
    <w:rsid w:val="0023048C"/>
    <w:rsid w:val="002306EC"/>
    <w:rsid w:val="00230A4D"/>
    <w:rsid w:val="00232074"/>
    <w:rsid w:val="00232D7E"/>
    <w:rsid w:val="002339AD"/>
    <w:rsid w:val="00233B61"/>
    <w:rsid w:val="00234602"/>
    <w:rsid w:val="002347C0"/>
    <w:rsid w:val="00234F5F"/>
    <w:rsid w:val="00235567"/>
    <w:rsid w:val="00235B38"/>
    <w:rsid w:val="00236694"/>
    <w:rsid w:val="00236ED5"/>
    <w:rsid w:val="00236EF8"/>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8CD"/>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6D0E"/>
    <w:rsid w:val="00257B9F"/>
    <w:rsid w:val="00260381"/>
    <w:rsid w:val="00260475"/>
    <w:rsid w:val="002604F7"/>
    <w:rsid w:val="0026072E"/>
    <w:rsid w:val="0026098A"/>
    <w:rsid w:val="002621A8"/>
    <w:rsid w:val="00262906"/>
    <w:rsid w:val="00263482"/>
    <w:rsid w:val="0026481D"/>
    <w:rsid w:val="0026487C"/>
    <w:rsid w:val="00264B1D"/>
    <w:rsid w:val="002703D2"/>
    <w:rsid w:val="00271250"/>
    <w:rsid w:val="0027254C"/>
    <w:rsid w:val="00272750"/>
    <w:rsid w:val="0027287B"/>
    <w:rsid w:val="00273835"/>
    <w:rsid w:val="00273C4C"/>
    <w:rsid w:val="00273D03"/>
    <w:rsid w:val="002746EA"/>
    <w:rsid w:val="00275230"/>
    <w:rsid w:val="0027582B"/>
    <w:rsid w:val="002759AB"/>
    <w:rsid w:val="002774F5"/>
    <w:rsid w:val="00277650"/>
    <w:rsid w:val="002779FE"/>
    <w:rsid w:val="00280C15"/>
    <w:rsid w:val="00280F7C"/>
    <w:rsid w:val="00281F41"/>
    <w:rsid w:val="00282783"/>
    <w:rsid w:val="00282A1F"/>
    <w:rsid w:val="00282BBB"/>
    <w:rsid w:val="00283A01"/>
    <w:rsid w:val="00283AEE"/>
    <w:rsid w:val="0028402F"/>
    <w:rsid w:val="00285682"/>
    <w:rsid w:val="00285941"/>
    <w:rsid w:val="00285D3F"/>
    <w:rsid w:val="002866D2"/>
    <w:rsid w:val="00287A9B"/>
    <w:rsid w:val="00291F3A"/>
    <w:rsid w:val="0029240B"/>
    <w:rsid w:val="002925DC"/>
    <w:rsid w:val="00292BB6"/>
    <w:rsid w:val="00293A8D"/>
    <w:rsid w:val="00294B8D"/>
    <w:rsid w:val="00294FC2"/>
    <w:rsid w:val="0029512B"/>
    <w:rsid w:val="0029631B"/>
    <w:rsid w:val="00296A37"/>
    <w:rsid w:val="00297213"/>
    <w:rsid w:val="0029755E"/>
    <w:rsid w:val="002A12CB"/>
    <w:rsid w:val="002A1871"/>
    <w:rsid w:val="002A1926"/>
    <w:rsid w:val="002A1F23"/>
    <w:rsid w:val="002A2C00"/>
    <w:rsid w:val="002A3B9C"/>
    <w:rsid w:val="002A3CA8"/>
    <w:rsid w:val="002A4DEB"/>
    <w:rsid w:val="002A509B"/>
    <w:rsid w:val="002A53BD"/>
    <w:rsid w:val="002A601E"/>
    <w:rsid w:val="002A61C7"/>
    <w:rsid w:val="002A6402"/>
    <w:rsid w:val="002A6E79"/>
    <w:rsid w:val="002A7709"/>
    <w:rsid w:val="002B045E"/>
    <w:rsid w:val="002B05D6"/>
    <w:rsid w:val="002B0EB6"/>
    <w:rsid w:val="002B1809"/>
    <w:rsid w:val="002B1D70"/>
    <w:rsid w:val="002B1E3F"/>
    <w:rsid w:val="002B2705"/>
    <w:rsid w:val="002B39B7"/>
    <w:rsid w:val="002B4264"/>
    <w:rsid w:val="002B480E"/>
    <w:rsid w:val="002B5E6E"/>
    <w:rsid w:val="002B60EA"/>
    <w:rsid w:val="002B62A1"/>
    <w:rsid w:val="002B6C95"/>
    <w:rsid w:val="002B71CC"/>
    <w:rsid w:val="002B7F77"/>
    <w:rsid w:val="002C0225"/>
    <w:rsid w:val="002C0ACE"/>
    <w:rsid w:val="002C142C"/>
    <w:rsid w:val="002C1BD6"/>
    <w:rsid w:val="002C201E"/>
    <w:rsid w:val="002C2109"/>
    <w:rsid w:val="002C2995"/>
    <w:rsid w:val="002C303D"/>
    <w:rsid w:val="002C319D"/>
    <w:rsid w:val="002C353C"/>
    <w:rsid w:val="002C46EC"/>
    <w:rsid w:val="002C6B2B"/>
    <w:rsid w:val="002C6FF8"/>
    <w:rsid w:val="002C7250"/>
    <w:rsid w:val="002C76EB"/>
    <w:rsid w:val="002C7AE4"/>
    <w:rsid w:val="002C7C67"/>
    <w:rsid w:val="002D1129"/>
    <w:rsid w:val="002D118A"/>
    <w:rsid w:val="002D135B"/>
    <w:rsid w:val="002D1A35"/>
    <w:rsid w:val="002D2147"/>
    <w:rsid w:val="002D26A9"/>
    <w:rsid w:val="002D31A4"/>
    <w:rsid w:val="002D3631"/>
    <w:rsid w:val="002D36DA"/>
    <w:rsid w:val="002D3AD3"/>
    <w:rsid w:val="002D409B"/>
    <w:rsid w:val="002D479C"/>
    <w:rsid w:val="002D4D0C"/>
    <w:rsid w:val="002D5BE0"/>
    <w:rsid w:val="002D644C"/>
    <w:rsid w:val="002D6602"/>
    <w:rsid w:val="002D69A2"/>
    <w:rsid w:val="002D7080"/>
    <w:rsid w:val="002D7254"/>
    <w:rsid w:val="002E010D"/>
    <w:rsid w:val="002E0A5A"/>
    <w:rsid w:val="002E0C20"/>
    <w:rsid w:val="002E2425"/>
    <w:rsid w:val="002E299D"/>
    <w:rsid w:val="002E3A38"/>
    <w:rsid w:val="002E3B7B"/>
    <w:rsid w:val="002E4378"/>
    <w:rsid w:val="002E481A"/>
    <w:rsid w:val="002E4C3D"/>
    <w:rsid w:val="002E4CE1"/>
    <w:rsid w:val="002F06A3"/>
    <w:rsid w:val="002F0729"/>
    <w:rsid w:val="002F08E7"/>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78A"/>
    <w:rsid w:val="00300FD2"/>
    <w:rsid w:val="00301356"/>
    <w:rsid w:val="00302398"/>
    <w:rsid w:val="00303466"/>
    <w:rsid w:val="00303525"/>
    <w:rsid w:val="00303AAA"/>
    <w:rsid w:val="00304595"/>
    <w:rsid w:val="0030512F"/>
    <w:rsid w:val="00305542"/>
    <w:rsid w:val="00305FF5"/>
    <w:rsid w:val="003076CE"/>
    <w:rsid w:val="00307941"/>
    <w:rsid w:val="00310CA0"/>
    <w:rsid w:val="00310D2C"/>
    <w:rsid w:val="00310E2C"/>
    <w:rsid w:val="0031120F"/>
    <w:rsid w:val="0031173A"/>
    <w:rsid w:val="0031269D"/>
    <w:rsid w:val="00312D6E"/>
    <w:rsid w:val="0031332D"/>
    <w:rsid w:val="00313B64"/>
    <w:rsid w:val="00313DBC"/>
    <w:rsid w:val="00313ED4"/>
    <w:rsid w:val="003144C6"/>
    <w:rsid w:val="003148C3"/>
    <w:rsid w:val="003149C1"/>
    <w:rsid w:val="00315244"/>
    <w:rsid w:val="00315251"/>
    <w:rsid w:val="0031602F"/>
    <w:rsid w:val="003170A9"/>
    <w:rsid w:val="00317B57"/>
    <w:rsid w:val="0032170F"/>
    <w:rsid w:val="0032223E"/>
    <w:rsid w:val="003228A6"/>
    <w:rsid w:val="00323274"/>
    <w:rsid w:val="00324F14"/>
    <w:rsid w:val="0032552D"/>
    <w:rsid w:val="00326179"/>
    <w:rsid w:val="00326BEC"/>
    <w:rsid w:val="00326D7B"/>
    <w:rsid w:val="00327323"/>
    <w:rsid w:val="0032750C"/>
    <w:rsid w:val="00327A88"/>
    <w:rsid w:val="00327C42"/>
    <w:rsid w:val="00331053"/>
    <w:rsid w:val="00331C0F"/>
    <w:rsid w:val="00333040"/>
    <w:rsid w:val="003336E3"/>
    <w:rsid w:val="00333808"/>
    <w:rsid w:val="00334045"/>
    <w:rsid w:val="0033445E"/>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5ACD"/>
    <w:rsid w:val="00346743"/>
    <w:rsid w:val="00346E6C"/>
    <w:rsid w:val="00347918"/>
    <w:rsid w:val="00350031"/>
    <w:rsid w:val="0035012F"/>
    <w:rsid w:val="00350466"/>
    <w:rsid w:val="003512D0"/>
    <w:rsid w:val="00351386"/>
    <w:rsid w:val="00351506"/>
    <w:rsid w:val="00351EC7"/>
    <w:rsid w:val="003522E0"/>
    <w:rsid w:val="0035247A"/>
    <w:rsid w:val="00352CB9"/>
    <w:rsid w:val="00353D2B"/>
    <w:rsid w:val="00354A63"/>
    <w:rsid w:val="00354C6C"/>
    <w:rsid w:val="00355B4E"/>
    <w:rsid w:val="00355D9A"/>
    <w:rsid w:val="00356CB6"/>
    <w:rsid w:val="0035700C"/>
    <w:rsid w:val="003606E3"/>
    <w:rsid w:val="003616A2"/>
    <w:rsid w:val="00361E2D"/>
    <w:rsid w:val="00362418"/>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2654"/>
    <w:rsid w:val="00374FC6"/>
    <w:rsid w:val="0037561B"/>
    <w:rsid w:val="00375799"/>
    <w:rsid w:val="0037599A"/>
    <w:rsid w:val="003765D0"/>
    <w:rsid w:val="00376728"/>
    <w:rsid w:val="00376D00"/>
    <w:rsid w:val="00376E0B"/>
    <w:rsid w:val="00377DCA"/>
    <w:rsid w:val="003817B4"/>
    <w:rsid w:val="00381897"/>
    <w:rsid w:val="0038359C"/>
    <w:rsid w:val="0038428A"/>
    <w:rsid w:val="00384851"/>
    <w:rsid w:val="003856F3"/>
    <w:rsid w:val="0038729E"/>
    <w:rsid w:val="00391128"/>
    <w:rsid w:val="003914AD"/>
    <w:rsid w:val="00391966"/>
    <w:rsid w:val="00391CC4"/>
    <w:rsid w:val="00391E0B"/>
    <w:rsid w:val="003934D8"/>
    <w:rsid w:val="00393DEE"/>
    <w:rsid w:val="00393E65"/>
    <w:rsid w:val="003959DF"/>
    <w:rsid w:val="00395A44"/>
    <w:rsid w:val="00395B5C"/>
    <w:rsid w:val="00395C4F"/>
    <w:rsid w:val="00396A3A"/>
    <w:rsid w:val="00396ED4"/>
    <w:rsid w:val="003978D3"/>
    <w:rsid w:val="003A0563"/>
    <w:rsid w:val="003A1B07"/>
    <w:rsid w:val="003A1D8A"/>
    <w:rsid w:val="003A26D0"/>
    <w:rsid w:val="003A2DF8"/>
    <w:rsid w:val="003A2F70"/>
    <w:rsid w:val="003A39AA"/>
    <w:rsid w:val="003A3AAB"/>
    <w:rsid w:val="003A4223"/>
    <w:rsid w:val="003A4274"/>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178E"/>
    <w:rsid w:val="003B2724"/>
    <w:rsid w:val="003B325E"/>
    <w:rsid w:val="003B4228"/>
    <w:rsid w:val="003B529D"/>
    <w:rsid w:val="003B5FBE"/>
    <w:rsid w:val="003B60D7"/>
    <w:rsid w:val="003B619E"/>
    <w:rsid w:val="003B68CE"/>
    <w:rsid w:val="003B6BBF"/>
    <w:rsid w:val="003B6C5B"/>
    <w:rsid w:val="003B6EDB"/>
    <w:rsid w:val="003B7FEF"/>
    <w:rsid w:val="003C0623"/>
    <w:rsid w:val="003C12E0"/>
    <w:rsid w:val="003C2D6F"/>
    <w:rsid w:val="003C2ED9"/>
    <w:rsid w:val="003C31AC"/>
    <w:rsid w:val="003C3466"/>
    <w:rsid w:val="003C3687"/>
    <w:rsid w:val="003C382A"/>
    <w:rsid w:val="003C462D"/>
    <w:rsid w:val="003C476B"/>
    <w:rsid w:val="003C51AC"/>
    <w:rsid w:val="003C6905"/>
    <w:rsid w:val="003C6F36"/>
    <w:rsid w:val="003C7543"/>
    <w:rsid w:val="003C7B61"/>
    <w:rsid w:val="003D01CC"/>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F72"/>
    <w:rsid w:val="003E0FDC"/>
    <w:rsid w:val="003E1516"/>
    <w:rsid w:val="003E18DE"/>
    <w:rsid w:val="003E2164"/>
    <w:rsid w:val="003E2170"/>
    <w:rsid w:val="003E2F0C"/>
    <w:rsid w:val="003E390B"/>
    <w:rsid w:val="003E3FD8"/>
    <w:rsid w:val="003E4C88"/>
    <w:rsid w:val="003E588A"/>
    <w:rsid w:val="003E5D1C"/>
    <w:rsid w:val="003E5F0B"/>
    <w:rsid w:val="003E6BFE"/>
    <w:rsid w:val="003E703C"/>
    <w:rsid w:val="003E77F2"/>
    <w:rsid w:val="003F10A1"/>
    <w:rsid w:val="003F17C1"/>
    <w:rsid w:val="003F1A30"/>
    <w:rsid w:val="003F1A3D"/>
    <w:rsid w:val="003F24E8"/>
    <w:rsid w:val="003F341F"/>
    <w:rsid w:val="003F3A00"/>
    <w:rsid w:val="003F44FE"/>
    <w:rsid w:val="003F56A0"/>
    <w:rsid w:val="003F6505"/>
    <w:rsid w:val="003F66D9"/>
    <w:rsid w:val="003F6C96"/>
    <w:rsid w:val="003F762C"/>
    <w:rsid w:val="003F7ABC"/>
    <w:rsid w:val="003F7E08"/>
    <w:rsid w:val="0040029E"/>
    <w:rsid w:val="0040151F"/>
    <w:rsid w:val="004016F0"/>
    <w:rsid w:val="00401EEF"/>
    <w:rsid w:val="0040283B"/>
    <w:rsid w:val="00402EAF"/>
    <w:rsid w:val="00402FB0"/>
    <w:rsid w:val="0040328D"/>
    <w:rsid w:val="00403436"/>
    <w:rsid w:val="0040555D"/>
    <w:rsid w:val="00405682"/>
    <w:rsid w:val="00405CD3"/>
    <w:rsid w:val="00405F46"/>
    <w:rsid w:val="00406B23"/>
    <w:rsid w:val="00406CC1"/>
    <w:rsid w:val="00406CEC"/>
    <w:rsid w:val="00406FDF"/>
    <w:rsid w:val="004072E0"/>
    <w:rsid w:val="00410F5B"/>
    <w:rsid w:val="004113F6"/>
    <w:rsid w:val="00411963"/>
    <w:rsid w:val="00412029"/>
    <w:rsid w:val="004126A2"/>
    <w:rsid w:val="004130CB"/>
    <w:rsid w:val="0041316F"/>
    <w:rsid w:val="00413611"/>
    <w:rsid w:val="004141C0"/>
    <w:rsid w:val="0041434B"/>
    <w:rsid w:val="00415D34"/>
    <w:rsid w:val="00415EC2"/>
    <w:rsid w:val="00417F30"/>
    <w:rsid w:val="00417FBE"/>
    <w:rsid w:val="00421C23"/>
    <w:rsid w:val="00421F6F"/>
    <w:rsid w:val="00422255"/>
    <w:rsid w:val="00422D87"/>
    <w:rsid w:val="004231DA"/>
    <w:rsid w:val="00423704"/>
    <w:rsid w:val="00423B60"/>
    <w:rsid w:val="00423EA1"/>
    <w:rsid w:val="00423F42"/>
    <w:rsid w:val="004263E7"/>
    <w:rsid w:val="00426FB8"/>
    <w:rsid w:val="004276FF"/>
    <w:rsid w:val="004277A1"/>
    <w:rsid w:val="00427F3F"/>
    <w:rsid w:val="004302D8"/>
    <w:rsid w:val="00430ED0"/>
    <w:rsid w:val="00430F66"/>
    <w:rsid w:val="00432519"/>
    <w:rsid w:val="0043255D"/>
    <w:rsid w:val="00433822"/>
    <w:rsid w:val="00433A65"/>
    <w:rsid w:val="004342AC"/>
    <w:rsid w:val="0043509B"/>
    <w:rsid w:val="004358D7"/>
    <w:rsid w:val="00437F7E"/>
    <w:rsid w:val="00441B17"/>
    <w:rsid w:val="00441F27"/>
    <w:rsid w:val="00441F48"/>
    <w:rsid w:val="004422FE"/>
    <w:rsid w:val="004423A4"/>
    <w:rsid w:val="00442B97"/>
    <w:rsid w:val="004430F2"/>
    <w:rsid w:val="00443631"/>
    <w:rsid w:val="004443B3"/>
    <w:rsid w:val="00444C00"/>
    <w:rsid w:val="00445FD2"/>
    <w:rsid w:val="0044651B"/>
    <w:rsid w:val="00450123"/>
    <w:rsid w:val="00451A61"/>
    <w:rsid w:val="00451BD2"/>
    <w:rsid w:val="00451E80"/>
    <w:rsid w:val="00452C9C"/>
    <w:rsid w:val="004533B3"/>
    <w:rsid w:val="0045389F"/>
    <w:rsid w:val="0045396C"/>
    <w:rsid w:val="00453D98"/>
    <w:rsid w:val="00456243"/>
    <w:rsid w:val="00456502"/>
    <w:rsid w:val="004565A8"/>
    <w:rsid w:val="00456F05"/>
    <w:rsid w:val="00460119"/>
    <w:rsid w:val="0046021E"/>
    <w:rsid w:val="0046035C"/>
    <w:rsid w:val="00461872"/>
    <w:rsid w:val="00461A3E"/>
    <w:rsid w:val="004624B9"/>
    <w:rsid w:val="004625CF"/>
    <w:rsid w:val="00462B0D"/>
    <w:rsid w:val="004635A3"/>
    <w:rsid w:val="0046562A"/>
    <w:rsid w:val="00466252"/>
    <w:rsid w:val="00466331"/>
    <w:rsid w:val="0046676D"/>
    <w:rsid w:val="00466824"/>
    <w:rsid w:val="00466FB5"/>
    <w:rsid w:val="004679DB"/>
    <w:rsid w:val="00467FF1"/>
    <w:rsid w:val="00470081"/>
    <w:rsid w:val="0047051F"/>
    <w:rsid w:val="00470E4C"/>
    <w:rsid w:val="00472532"/>
    <w:rsid w:val="00472CAC"/>
    <w:rsid w:val="00472D76"/>
    <w:rsid w:val="00472F07"/>
    <w:rsid w:val="004744C6"/>
    <w:rsid w:val="004744CD"/>
    <w:rsid w:val="00475115"/>
    <w:rsid w:val="004751A9"/>
    <w:rsid w:val="004755BA"/>
    <w:rsid w:val="004766F8"/>
    <w:rsid w:val="00476CE7"/>
    <w:rsid w:val="00476E9B"/>
    <w:rsid w:val="004775F0"/>
    <w:rsid w:val="00480151"/>
    <w:rsid w:val="00480659"/>
    <w:rsid w:val="00480815"/>
    <w:rsid w:val="00482086"/>
    <w:rsid w:val="00482137"/>
    <w:rsid w:val="00482812"/>
    <w:rsid w:val="004831C5"/>
    <w:rsid w:val="00484432"/>
    <w:rsid w:val="00484D3E"/>
    <w:rsid w:val="0048599F"/>
    <w:rsid w:val="004864FA"/>
    <w:rsid w:val="00486538"/>
    <w:rsid w:val="004873B2"/>
    <w:rsid w:val="00487B7C"/>
    <w:rsid w:val="004907A1"/>
    <w:rsid w:val="004914E6"/>
    <w:rsid w:val="00491ABA"/>
    <w:rsid w:val="00493917"/>
    <w:rsid w:val="00494072"/>
    <w:rsid w:val="00494341"/>
    <w:rsid w:val="00494D66"/>
    <w:rsid w:val="00495295"/>
    <w:rsid w:val="00495EF0"/>
    <w:rsid w:val="00496526"/>
    <w:rsid w:val="00496F86"/>
    <w:rsid w:val="00497504"/>
    <w:rsid w:val="00497852"/>
    <w:rsid w:val="004A00D9"/>
    <w:rsid w:val="004A05C1"/>
    <w:rsid w:val="004A138D"/>
    <w:rsid w:val="004A1AB5"/>
    <w:rsid w:val="004A2378"/>
    <w:rsid w:val="004A2557"/>
    <w:rsid w:val="004A3046"/>
    <w:rsid w:val="004A3483"/>
    <w:rsid w:val="004A3EF4"/>
    <w:rsid w:val="004A56FF"/>
    <w:rsid w:val="004A5A3E"/>
    <w:rsid w:val="004A63D7"/>
    <w:rsid w:val="004A67C4"/>
    <w:rsid w:val="004A6E7E"/>
    <w:rsid w:val="004B0307"/>
    <w:rsid w:val="004B0BDF"/>
    <w:rsid w:val="004B2B43"/>
    <w:rsid w:val="004B431D"/>
    <w:rsid w:val="004B43B7"/>
    <w:rsid w:val="004B77B2"/>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51F"/>
    <w:rsid w:val="004D5899"/>
    <w:rsid w:val="004D5B4E"/>
    <w:rsid w:val="004D5F36"/>
    <w:rsid w:val="004D7461"/>
    <w:rsid w:val="004D7768"/>
    <w:rsid w:val="004E0E83"/>
    <w:rsid w:val="004E1552"/>
    <w:rsid w:val="004E2758"/>
    <w:rsid w:val="004E307C"/>
    <w:rsid w:val="004E5C36"/>
    <w:rsid w:val="004E5E75"/>
    <w:rsid w:val="004E69F7"/>
    <w:rsid w:val="004E6E19"/>
    <w:rsid w:val="004E6F8E"/>
    <w:rsid w:val="004F0A7A"/>
    <w:rsid w:val="004F0E3D"/>
    <w:rsid w:val="004F1072"/>
    <w:rsid w:val="004F1378"/>
    <w:rsid w:val="004F39C7"/>
    <w:rsid w:val="004F4B47"/>
    <w:rsid w:val="004F4C6D"/>
    <w:rsid w:val="004F54FE"/>
    <w:rsid w:val="004F5CDD"/>
    <w:rsid w:val="004F5E16"/>
    <w:rsid w:val="004F7B1A"/>
    <w:rsid w:val="004F7E48"/>
    <w:rsid w:val="004F7E73"/>
    <w:rsid w:val="00500137"/>
    <w:rsid w:val="005006E3"/>
    <w:rsid w:val="00501440"/>
    <w:rsid w:val="0050290E"/>
    <w:rsid w:val="00503A9B"/>
    <w:rsid w:val="00504A9F"/>
    <w:rsid w:val="00505464"/>
    <w:rsid w:val="00506BE4"/>
    <w:rsid w:val="00507081"/>
    <w:rsid w:val="0050708F"/>
    <w:rsid w:val="0050745C"/>
    <w:rsid w:val="00507D6E"/>
    <w:rsid w:val="00510082"/>
    <w:rsid w:val="005106DC"/>
    <w:rsid w:val="005113F0"/>
    <w:rsid w:val="00511A77"/>
    <w:rsid w:val="00511E82"/>
    <w:rsid w:val="00512A4B"/>
    <w:rsid w:val="00512D1E"/>
    <w:rsid w:val="005130B5"/>
    <w:rsid w:val="00514334"/>
    <w:rsid w:val="00514B97"/>
    <w:rsid w:val="00514E97"/>
    <w:rsid w:val="0051637F"/>
    <w:rsid w:val="00517424"/>
    <w:rsid w:val="00520E68"/>
    <w:rsid w:val="005214DC"/>
    <w:rsid w:val="00521741"/>
    <w:rsid w:val="00523448"/>
    <w:rsid w:val="00524B1B"/>
    <w:rsid w:val="00526533"/>
    <w:rsid w:val="00526F39"/>
    <w:rsid w:val="00527344"/>
    <w:rsid w:val="00527510"/>
    <w:rsid w:val="00527C5C"/>
    <w:rsid w:val="005307D8"/>
    <w:rsid w:val="0053130B"/>
    <w:rsid w:val="005316E1"/>
    <w:rsid w:val="005318CD"/>
    <w:rsid w:val="00531A78"/>
    <w:rsid w:val="00531FFF"/>
    <w:rsid w:val="00532127"/>
    <w:rsid w:val="00533CF7"/>
    <w:rsid w:val="00533F42"/>
    <w:rsid w:val="00534993"/>
    <w:rsid w:val="005363B4"/>
    <w:rsid w:val="00536A4A"/>
    <w:rsid w:val="00536BB9"/>
    <w:rsid w:val="00537BAB"/>
    <w:rsid w:val="005406EB"/>
    <w:rsid w:val="00540A80"/>
    <w:rsid w:val="00541ECF"/>
    <w:rsid w:val="00542443"/>
    <w:rsid w:val="00544116"/>
    <w:rsid w:val="00544220"/>
    <w:rsid w:val="00544D26"/>
    <w:rsid w:val="00544E6D"/>
    <w:rsid w:val="00544F53"/>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AC1"/>
    <w:rsid w:val="00554B83"/>
    <w:rsid w:val="00555130"/>
    <w:rsid w:val="005556C7"/>
    <w:rsid w:val="0055629F"/>
    <w:rsid w:val="005575CD"/>
    <w:rsid w:val="00557C7E"/>
    <w:rsid w:val="00560190"/>
    <w:rsid w:val="00562DF6"/>
    <w:rsid w:val="005633B6"/>
    <w:rsid w:val="005635DC"/>
    <w:rsid w:val="0056389F"/>
    <w:rsid w:val="00563CE4"/>
    <w:rsid w:val="00563EF2"/>
    <w:rsid w:val="0056446C"/>
    <w:rsid w:val="005647EA"/>
    <w:rsid w:val="00564998"/>
    <w:rsid w:val="00565788"/>
    <w:rsid w:val="00565EF9"/>
    <w:rsid w:val="00570CB0"/>
    <w:rsid w:val="0057129B"/>
    <w:rsid w:val="005713AF"/>
    <w:rsid w:val="00571EE3"/>
    <w:rsid w:val="00572421"/>
    <w:rsid w:val="0057247C"/>
    <w:rsid w:val="00572BFA"/>
    <w:rsid w:val="0057313C"/>
    <w:rsid w:val="00575648"/>
    <w:rsid w:val="00575773"/>
    <w:rsid w:val="00575F43"/>
    <w:rsid w:val="00576BC9"/>
    <w:rsid w:val="00577099"/>
    <w:rsid w:val="00577EFE"/>
    <w:rsid w:val="00581614"/>
    <w:rsid w:val="005817AF"/>
    <w:rsid w:val="00581E68"/>
    <w:rsid w:val="00582C86"/>
    <w:rsid w:val="00582F6A"/>
    <w:rsid w:val="005837B7"/>
    <w:rsid w:val="00584C45"/>
    <w:rsid w:val="00584E0B"/>
    <w:rsid w:val="005850DD"/>
    <w:rsid w:val="00585817"/>
    <w:rsid w:val="00585843"/>
    <w:rsid w:val="00586ABC"/>
    <w:rsid w:val="00587988"/>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32B"/>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3BF4"/>
    <w:rsid w:val="005A52FF"/>
    <w:rsid w:val="005A6CD4"/>
    <w:rsid w:val="005A6CFB"/>
    <w:rsid w:val="005A7149"/>
    <w:rsid w:val="005A795B"/>
    <w:rsid w:val="005A79E4"/>
    <w:rsid w:val="005A7C30"/>
    <w:rsid w:val="005B07FC"/>
    <w:rsid w:val="005B24C2"/>
    <w:rsid w:val="005B2619"/>
    <w:rsid w:val="005B277B"/>
    <w:rsid w:val="005B601A"/>
    <w:rsid w:val="005B621D"/>
    <w:rsid w:val="005B651D"/>
    <w:rsid w:val="005B73B9"/>
    <w:rsid w:val="005B74A9"/>
    <w:rsid w:val="005B74BF"/>
    <w:rsid w:val="005B7770"/>
    <w:rsid w:val="005B7993"/>
    <w:rsid w:val="005C03DE"/>
    <w:rsid w:val="005C08B1"/>
    <w:rsid w:val="005C0EAC"/>
    <w:rsid w:val="005C2433"/>
    <w:rsid w:val="005C2BC9"/>
    <w:rsid w:val="005C2E15"/>
    <w:rsid w:val="005C2F5E"/>
    <w:rsid w:val="005C2FC1"/>
    <w:rsid w:val="005C4004"/>
    <w:rsid w:val="005C42B4"/>
    <w:rsid w:val="005C4827"/>
    <w:rsid w:val="005C517D"/>
    <w:rsid w:val="005C5973"/>
    <w:rsid w:val="005C5B54"/>
    <w:rsid w:val="005C6D04"/>
    <w:rsid w:val="005C758F"/>
    <w:rsid w:val="005C7B8B"/>
    <w:rsid w:val="005D0415"/>
    <w:rsid w:val="005D1237"/>
    <w:rsid w:val="005D206C"/>
    <w:rsid w:val="005D2EF1"/>
    <w:rsid w:val="005D48F9"/>
    <w:rsid w:val="005D4FAF"/>
    <w:rsid w:val="005E0364"/>
    <w:rsid w:val="005E0868"/>
    <w:rsid w:val="005E0CD1"/>
    <w:rsid w:val="005E16B1"/>
    <w:rsid w:val="005E1DFF"/>
    <w:rsid w:val="005E2DD1"/>
    <w:rsid w:val="005E329B"/>
    <w:rsid w:val="005E3D30"/>
    <w:rsid w:val="005E3F8E"/>
    <w:rsid w:val="005E4633"/>
    <w:rsid w:val="005E4DFD"/>
    <w:rsid w:val="005E596C"/>
    <w:rsid w:val="005E6164"/>
    <w:rsid w:val="005E696F"/>
    <w:rsid w:val="005E6A13"/>
    <w:rsid w:val="005E6E90"/>
    <w:rsid w:val="005E7A7D"/>
    <w:rsid w:val="005E7BCA"/>
    <w:rsid w:val="005F0046"/>
    <w:rsid w:val="005F0221"/>
    <w:rsid w:val="005F033D"/>
    <w:rsid w:val="005F176A"/>
    <w:rsid w:val="005F1E4C"/>
    <w:rsid w:val="005F1FAC"/>
    <w:rsid w:val="005F2870"/>
    <w:rsid w:val="005F358B"/>
    <w:rsid w:val="005F36F2"/>
    <w:rsid w:val="005F3C35"/>
    <w:rsid w:val="005F3F3D"/>
    <w:rsid w:val="005F48C1"/>
    <w:rsid w:val="005F5861"/>
    <w:rsid w:val="005F695F"/>
    <w:rsid w:val="005F6D51"/>
    <w:rsid w:val="005F770E"/>
    <w:rsid w:val="0060065E"/>
    <w:rsid w:val="00601852"/>
    <w:rsid w:val="0060192D"/>
    <w:rsid w:val="006030D3"/>
    <w:rsid w:val="00603C93"/>
    <w:rsid w:val="00605996"/>
    <w:rsid w:val="006063F2"/>
    <w:rsid w:val="00606752"/>
    <w:rsid w:val="006067BF"/>
    <w:rsid w:val="00607B88"/>
    <w:rsid w:val="006104AC"/>
    <w:rsid w:val="00610C41"/>
    <w:rsid w:val="006112DE"/>
    <w:rsid w:val="00611F65"/>
    <w:rsid w:val="006125FF"/>
    <w:rsid w:val="00612AB1"/>
    <w:rsid w:val="00613063"/>
    <w:rsid w:val="00613096"/>
    <w:rsid w:val="00613301"/>
    <w:rsid w:val="00614079"/>
    <w:rsid w:val="0061445B"/>
    <w:rsid w:val="00614790"/>
    <w:rsid w:val="006159CC"/>
    <w:rsid w:val="00616606"/>
    <w:rsid w:val="00616B23"/>
    <w:rsid w:val="00617096"/>
    <w:rsid w:val="00617847"/>
    <w:rsid w:val="0062090E"/>
    <w:rsid w:val="006212FB"/>
    <w:rsid w:val="00622B10"/>
    <w:rsid w:val="00623087"/>
    <w:rsid w:val="00623247"/>
    <w:rsid w:val="0062354E"/>
    <w:rsid w:val="00623960"/>
    <w:rsid w:val="006246E1"/>
    <w:rsid w:val="00625896"/>
    <w:rsid w:val="00625CE9"/>
    <w:rsid w:val="00626F36"/>
    <w:rsid w:val="00627097"/>
    <w:rsid w:val="00627240"/>
    <w:rsid w:val="00627A66"/>
    <w:rsid w:val="0063166F"/>
    <w:rsid w:val="00632B7E"/>
    <w:rsid w:val="006330F6"/>
    <w:rsid w:val="006332CF"/>
    <w:rsid w:val="006334B9"/>
    <w:rsid w:val="006335E4"/>
    <w:rsid w:val="00633D6C"/>
    <w:rsid w:val="006342F8"/>
    <w:rsid w:val="00634CE3"/>
    <w:rsid w:val="00634FB8"/>
    <w:rsid w:val="006356BA"/>
    <w:rsid w:val="00635B0B"/>
    <w:rsid w:val="006368E9"/>
    <w:rsid w:val="0064138D"/>
    <w:rsid w:val="0064232D"/>
    <w:rsid w:val="00642696"/>
    <w:rsid w:val="00642B7F"/>
    <w:rsid w:val="006436CB"/>
    <w:rsid w:val="00643B7D"/>
    <w:rsid w:val="00645832"/>
    <w:rsid w:val="00645C8D"/>
    <w:rsid w:val="00645D09"/>
    <w:rsid w:val="006463C7"/>
    <w:rsid w:val="0064744E"/>
    <w:rsid w:val="00647B86"/>
    <w:rsid w:val="0065067F"/>
    <w:rsid w:val="00650BD3"/>
    <w:rsid w:val="00651027"/>
    <w:rsid w:val="00651B30"/>
    <w:rsid w:val="00652287"/>
    <w:rsid w:val="00652DD6"/>
    <w:rsid w:val="00652E74"/>
    <w:rsid w:val="00653699"/>
    <w:rsid w:val="00654B12"/>
    <w:rsid w:val="0065603B"/>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EEE"/>
    <w:rsid w:val="00670787"/>
    <w:rsid w:val="006712DA"/>
    <w:rsid w:val="0067135D"/>
    <w:rsid w:val="00671CA1"/>
    <w:rsid w:val="006721D4"/>
    <w:rsid w:val="00672D77"/>
    <w:rsid w:val="00673853"/>
    <w:rsid w:val="00673A81"/>
    <w:rsid w:val="00673D69"/>
    <w:rsid w:val="00673E78"/>
    <w:rsid w:val="006759FC"/>
    <w:rsid w:val="006760E0"/>
    <w:rsid w:val="00676E43"/>
    <w:rsid w:val="00677072"/>
    <w:rsid w:val="00677965"/>
    <w:rsid w:val="00677E81"/>
    <w:rsid w:val="006801A1"/>
    <w:rsid w:val="00681195"/>
    <w:rsid w:val="006824AA"/>
    <w:rsid w:val="006828AE"/>
    <w:rsid w:val="00682AF9"/>
    <w:rsid w:val="0068365E"/>
    <w:rsid w:val="00683DB1"/>
    <w:rsid w:val="006842C5"/>
    <w:rsid w:val="00684C72"/>
    <w:rsid w:val="00684F58"/>
    <w:rsid w:val="006852FA"/>
    <w:rsid w:val="0068572F"/>
    <w:rsid w:val="00685BBE"/>
    <w:rsid w:val="0068627F"/>
    <w:rsid w:val="0068629F"/>
    <w:rsid w:val="006867B6"/>
    <w:rsid w:val="00687EFE"/>
    <w:rsid w:val="00690451"/>
    <w:rsid w:val="00690F8E"/>
    <w:rsid w:val="006915E7"/>
    <w:rsid w:val="00691D55"/>
    <w:rsid w:val="006925AA"/>
    <w:rsid w:val="0069266A"/>
    <w:rsid w:val="006933B3"/>
    <w:rsid w:val="00694B2A"/>
    <w:rsid w:val="006954C1"/>
    <w:rsid w:val="00695857"/>
    <w:rsid w:val="006A101E"/>
    <w:rsid w:val="006A11C6"/>
    <w:rsid w:val="006A127F"/>
    <w:rsid w:val="006A16BB"/>
    <w:rsid w:val="006A1DF3"/>
    <w:rsid w:val="006A21AD"/>
    <w:rsid w:val="006A285D"/>
    <w:rsid w:val="006A325E"/>
    <w:rsid w:val="006A4928"/>
    <w:rsid w:val="006A57C4"/>
    <w:rsid w:val="006A6DE3"/>
    <w:rsid w:val="006A6F24"/>
    <w:rsid w:val="006A7B2D"/>
    <w:rsid w:val="006A7BD4"/>
    <w:rsid w:val="006B0714"/>
    <w:rsid w:val="006B0E46"/>
    <w:rsid w:val="006B10F9"/>
    <w:rsid w:val="006B2100"/>
    <w:rsid w:val="006B23C9"/>
    <w:rsid w:val="006B2F17"/>
    <w:rsid w:val="006B3AB5"/>
    <w:rsid w:val="006B3CA1"/>
    <w:rsid w:val="006B4431"/>
    <w:rsid w:val="006B48DC"/>
    <w:rsid w:val="006B4B54"/>
    <w:rsid w:val="006B5171"/>
    <w:rsid w:val="006B51CE"/>
    <w:rsid w:val="006B56B2"/>
    <w:rsid w:val="006B6F99"/>
    <w:rsid w:val="006B70B4"/>
    <w:rsid w:val="006B7261"/>
    <w:rsid w:val="006B7A2D"/>
    <w:rsid w:val="006B7F5E"/>
    <w:rsid w:val="006C00EB"/>
    <w:rsid w:val="006C04BA"/>
    <w:rsid w:val="006C0A6F"/>
    <w:rsid w:val="006C13FB"/>
    <w:rsid w:val="006C1E1B"/>
    <w:rsid w:val="006C21B4"/>
    <w:rsid w:val="006C419C"/>
    <w:rsid w:val="006C4277"/>
    <w:rsid w:val="006C4528"/>
    <w:rsid w:val="006C58DC"/>
    <w:rsid w:val="006C6049"/>
    <w:rsid w:val="006C6497"/>
    <w:rsid w:val="006C66E1"/>
    <w:rsid w:val="006C6C59"/>
    <w:rsid w:val="006C7111"/>
    <w:rsid w:val="006C7CAC"/>
    <w:rsid w:val="006D0050"/>
    <w:rsid w:val="006D0E50"/>
    <w:rsid w:val="006D18A4"/>
    <w:rsid w:val="006D1DF8"/>
    <w:rsid w:val="006D1EAC"/>
    <w:rsid w:val="006D363C"/>
    <w:rsid w:val="006D37DD"/>
    <w:rsid w:val="006D429D"/>
    <w:rsid w:val="006D454E"/>
    <w:rsid w:val="006D4663"/>
    <w:rsid w:val="006D5070"/>
    <w:rsid w:val="006D511A"/>
    <w:rsid w:val="006D6030"/>
    <w:rsid w:val="006D6864"/>
    <w:rsid w:val="006D70D8"/>
    <w:rsid w:val="006D7107"/>
    <w:rsid w:val="006D7195"/>
    <w:rsid w:val="006D7E62"/>
    <w:rsid w:val="006D7FA9"/>
    <w:rsid w:val="006E0029"/>
    <w:rsid w:val="006E0332"/>
    <w:rsid w:val="006E1135"/>
    <w:rsid w:val="006E1931"/>
    <w:rsid w:val="006E270A"/>
    <w:rsid w:val="006E325C"/>
    <w:rsid w:val="006E3C82"/>
    <w:rsid w:val="006E3D64"/>
    <w:rsid w:val="006E3FCE"/>
    <w:rsid w:val="006E41E1"/>
    <w:rsid w:val="006E46AC"/>
    <w:rsid w:val="006E4AA0"/>
    <w:rsid w:val="006E521A"/>
    <w:rsid w:val="006E5673"/>
    <w:rsid w:val="006E609F"/>
    <w:rsid w:val="006E6ACB"/>
    <w:rsid w:val="006E6D27"/>
    <w:rsid w:val="006E6DE5"/>
    <w:rsid w:val="006E6F88"/>
    <w:rsid w:val="006E790A"/>
    <w:rsid w:val="006F06E2"/>
    <w:rsid w:val="006F0B33"/>
    <w:rsid w:val="006F0FA5"/>
    <w:rsid w:val="006F10E6"/>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700351"/>
    <w:rsid w:val="007009D7"/>
    <w:rsid w:val="0070142C"/>
    <w:rsid w:val="007019A0"/>
    <w:rsid w:val="00701B0A"/>
    <w:rsid w:val="00701EB7"/>
    <w:rsid w:val="0070320D"/>
    <w:rsid w:val="00703A1A"/>
    <w:rsid w:val="00703B0F"/>
    <w:rsid w:val="00704302"/>
    <w:rsid w:val="00704312"/>
    <w:rsid w:val="0070495B"/>
    <w:rsid w:val="00704CF5"/>
    <w:rsid w:val="00704E3B"/>
    <w:rsid w:val="00706090"/>
    <w:rsid w:val="007060BA"/>
    <w:rsid w:val="00706BB4"/>
    <w:rsid w:val="00707069"/>
    <w:rsid w:val="0070771D"/>
    <w:rsid w:val="00707763"/>
    <w:rsid w:val="00710061"/>
    <w:rsid w:val="0071194A"/>
    <w:rsid w:val="00712307"/>
    <w:rsid w:val="00713CA2"/>
    <w:rsid w:val="007148C3"/>
    <w:rsid w:val="00714D0F"/>
    <w:rsid w:val="00714F83"/>
    <w:rsid w:val="00715250"/>
    <w:rsid w:val="007154B3"/>
    <w:rsid w:val="00715BE0"/>
    <w:rsid w:val="007165BD"/>
    <w:rsid w:val="00720374"/>
    <w:rsid w:val="00720BFE"/>
    <w:rsid w:val="00720DF2"/>
    <w:rsid w:val="00720F7D"/>
    <w:rsid w:val="00721250"/>
    <w:rsid w:val="00721C5D"/>
    <w:rsid w:val="0072454D"/>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113C"/>
    <w:rsid w:val="0073152B"/>
    <w:rsid w:val="00731531"/>
    <w:rsid w:val="0073206E"/>
    <w:rsid w:val="007324D2"/>
    <w:rsid w:val="00732A17"/>
    <w:rsid w:val="00732E08"/>
    <w:rsid w:val="00732E9C"/>
    <w:rsid w:val="00733278"/>
    <w:rsid w:val="0073440C"/>
    <w:rsid w:val="00734F0D"/>
    <w:rsid w:val="00734F87"/>
    <w:rsid w:val="0073504D"/>
    <w:rsid w:val="00736C11"/>
    <w:rsid w:val="00736E96"/>
    <w:rsid w:val="0073764E"/>
    <w:rsid w:val="007377F0"/>
    <w:rsid w:val="007400F7"/>
    <w:rsid w:val="00740231"/>
    <w:rsid w:val="00740E5F"/>
    <w:rsid w:val="00740F32"/>
    <w:rsid w:val="00740F7F"/>
    <w:rsid w:val="007411C9"/>
    <w:rsid w:val="007418B4"/>
    <w:rsid w:val="00741FDC"/>
    <w:rsid w:val="007420B7"/>
    <w:rsid w:val="00742779"/>
    <w:rsid w:val="00742A46"/>
    <w:rsid w:val="00743C05"/>
    <w:rsid w:val="0074652B"/>
    <w:rsid w:val="00746E15"/>
    <w:rsid w:val="0075009A"/>
    <w:rsid w:val="00750793"/>
    <w:rsid w:val="00750A9A"/>
    <w:rsid w:val="00750E24"/>
    <w:rsid w:val="0075119D"/>
    <w:rsid w:val="00752487"/>
    <w:rsid w:val="00753279"/>
    <w:rsid w:val="00753CCC"/>
    <w:rsid w:val="00755E17"/>
    <w:rsid w:val="0075641F"/>
    <w:rsid w:val="007569FC"/>
    <w:rsid w:val="00756DF2"/>
    <w:rsid w:val="007574EB"/>
    <w:rsid w:val="00757ACC"/>
    <w:rsid w:val="00757BA3"/>
    <w:rsid w:val="00757C68"/>
    <w:rsid w:val="007602C8"/>
    <w:rsid w:val="00762858"/>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70BC3"/>
    <w:rsid w:val="00771CCB"/>
    <w:rsid w:val="00773B4B"/>
    <w:rsid w:val="00775400"/>
    <w:rsid w:val="0077578A"/>
    <w:rsid w:val="007757D7"/>
    <w:rsid w:val="00775C2B"/>
    <w:rsid w:val="00776484"/>
    <w:rsid w:val="00776C17"/>
    <w:rsid w:val="00776D47"/>
    <w:rsid w:val="00776D87"/>
    <w:rsid w:val="0077743F"/>
    <w:rsid w:val="00777A21"/>
    <w:rsid w:val="00777BFA"/>
    <w:rsid w:val="00780F05"/>
    <w:rsid w:val="00781255"/>
    <w:rsid w:val="00781922"/>
    <w:rsid w:val="00781B8F"/>
    <w:rsid w:val="007838E6"/>
    <w:rsid w:val="007844A9"/>
    <w:rsid w:val="0078511C"/>
    <w:rsid w:val="00786FFE"/>
    <w:rsid w:val="007877D4"/>
    <w:rsid w:val="007879DE"/>
    <w:rsid w:val="00787C66"/>
    <w:rsid w:val="00790027"/>
    <w:rsid w:val="007903ED"/>
    <w:rsid w:val="0079059B"/>
    <w:rsid w:val="00790F5A"/>
    <w:rsid w:val="007910D3"/>
    <w:rsid w:val="00792CE2"/>
    <w:rsid w:val="007930A4"/>
    <w:rsid w:val="00793352"/>
    <w:rsid w:val="00795ACC"/>
    <w:rsid w:val="00796434"/>
    <w:rsid w:val="007967B9"/>
    <w:rsid w:val="00796906"/>
    <w:rsid w:val="00797818"/>
    <w:rsid w:val="00797F26"/>
    <w:rsid w:val="007A169A"/>
    <w:rsid w:val="007A1AF7"/>
    <w:rsid w:val="007A1DFF"/>
    <w:rsid w:val="007A2C7B"/>
    <w:rsid w:val="007A36FD"/>
    <w:rsid w:val="007A38AF"/>
    <w:rsid w:val="007A41F9"/>
    <w:rsid w:val="007A51F8"/>
    <w:rsid w:val="007A5B1B"/>
    <w:rsid w:val="007A5B6E"/>
    <w:rsid w:val="007A5F8B"/>
    <w:rsid w:val="007A6951"/>
    <w:rsid w:val="007A6A92"/>
    <w:rsid w:val="007A6B80"/>
    <w:rsid w:val="007A712F"/>
    <w:rsid w:val="007A7BF0"/>
    <w:rsid w:val="007A7F93"/>
    <w:rsid w:val="007B060E"/>
    <w:rsid w:val="007B0BCF"/>
    <w:rsid w:val="007B1011"/>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468F"/>
    <w:rsid w:val="007C6843"/>
    <w:rsid w:val="007C68E1"/>
    <w:rsid w:val="007C6A2C"/>
    <w:rsid w:val="007C6D2F"/>
    <w:rsid w:val="007C77CC"/>
    <w:rsid w:val="007C796F"/>
    <w:rsid w:val="007C7F94"/>
    <w:rsid w:val="007D0628"/>
    <w:rsid w:val="007D0A83"/>
    <w:rsid w:val="007D12C9"/>
    <w:rsid w:val="007D134B"/>
    <w:rsid w:val="007D1BBE"/>
    <w:rsid w:val="007D1CF0"/>
    <w:rsid w:val="007D2534"/>
    <w:rsid w:val="007D2764"/>
    <w:rsid w:val="007D290B"/>
    <w:rsid w:val="007D2CA0"/>
    <w:rsid w:val="007D2E34"/>
    <w:rsid w:val="007D3364"/>
    <w:rsid w:val="007D3A88"/>
    <w:rsid w:val="007D3B19"/>
    <w:rsid w:val="007D44CA"/>
    <w:rsid w:val="007D4592"/>
    <w:rsid w:val="007D4FD0"/>
    <w:rsid w:val="007D516A"/>
    <w:rsid w:val="007D68C4"/>
    <w:rsid w:val="007D6CC6"/>
    <w:rsid w:val="007D6E71"/>
    <w:rsid w:val="007D771D"/>
    <w:rsid w:val="007D7B5B"/>
    <w:rsid w:val="007E1415"/>
    <w:rsid w:val="007E24F9"/>
    <w:rsid w:val="007E3465"/>
    <w:rsid w:val="007E3904"/>
    <w:rsid w:val="007E43F3"/>
    <w:rsid w:val="007E4BAF"/>
    <w:rsid w:val="007E58C1"/>
    <w:rsid w:val="007E5FC7"/>
    <w:rsid w:val="007E609E"/>
    <w:rsid w:val="007E6D85"/>
    <w:rsid w:val="007F00AC"/>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939"/>
    <w:rsid w:val="00801CED"/>
    <w:rsid w:val="00802AD1"/>
    <w:rsid w:val="00802CB8"/>
    <w:rsid w:val="0080301B"/>
    <w:rsid w:val="008037CF"/>
    <w:rsid w:val="00803DED"/>
    <w:rsid w:val="00804222"/>
    <w:rsid w:val="0080478B"/>
    <w:rsid w:val="008048F1"/>
    <w:rsid w:val="00805870"/>
    <w:rsid w:val="00805DFE"/>
    <w:rsid w:val="00805F87"/>
    <w:rsid w:val="00806222"/>
    <w:rsid w:val="008069EB"/>
    <w:rsid w:val="00807533"/>
    <w:rsid w:val="00807CE1"/>
    <w:rsid w:val="00807E04"/>
    <w:rsid w:val="00810103"/>
    <w:rsid w:val="008103E7"/>
    <w:rsid w:val="00810665"/>
    <w:rsid w:val="00811A42"/>
    <w:rsid w:val="00811CF5"/>
    <w:rsid w:val="008122E7"/>
    <w:rsid w:val="00812A3D"/>
    <w:rsid w:val="00813AD1"/>
    <w:rsid w:val="00813C5F"/>
    <w:rsid w:val="00814CEB"/>
    <w:rsid w:val="008153E0"/>
    <w:rsid w:val="00815BC4"/>
    <w:rsid w:val="00816D40"/>
    <w:rsid w:val="008177E4"/>
    <w:rsid w:val="00817B23"/>
    <w:rsid w:val="008212A4"/>
    <w:rsid w:val="00821AD5"/>
    <w:rsid w:val="008226FD"/>
    <w:rsid w:val="00822CA5"/>
    <w:rsid w:val="00822DC8"/>
    <w:rsid w:val="00824BEC"/>
    <w:rsid w:val="00824D51"/>
    <w:rsid w:val="00824DC9"/>
    <w:rsid w:val="00824E5A"/>
    <w:rsid w:val="0082621F"/>
    <w:rsid w:val="00826CCA"/>
    <w:rsid w:val="00826DF5"/>
    <w:rsid w:val="00827612"/>
    <w:rsid w:val="0083138E"/>
    <w:rsid w:val="00833533"/>
    <w:rsid w:val="00833952"/>
    <w:rsid w:val="00834851"/>
    <w:rsid w:val="00835262"/>
    <w:rsid w:val="00835ECB"/>
    <w:rsid w:val="00836F9E"/>
    <w:rsid w:val="0083705F"/>
    <w:rsid w:val="008373A7"/>
    <w:rsid w:val="0083786E"/>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E3C"/>
    <w:rsid w:val="00852007"/>
    <w:rsid w:val="00852109"/>
    <w:rsid w:val="00852646"/>
    <w:rsid w:val="00853B82"/>
    <w:rsid w:val="00853CC5"/>
    <w:rsid w:val="008548B9"/>
    <w:rsid w:val="00855183"/>
    <w:rsid w:val="00855B98"/>
    <w:rsid w:val="008568C5"/>
    <w:rsid w:val="0085698F"/>
    <w:rsid w:val="00856C4C"/>
    <w:rsid w:val="00856FA3"/>
    <w:rsid w:val="0085722D"/>
    <w:rsid w:val="008606BB"/>
    <w:rsid w:val="008613E3"/>
    <w:rsid w:val="008627D7"/>
    <w:rsid w:val="008629A5"/>
    <w:rsid w:val="0086301E"/>
    <w:rsid w:val="0086303A"/>
    <w:rsid w:val="008633AE"/>
    <w:rsid w:val="008634B8"/>
    <w:rsid w:val="00863E93"/>
    <w:rsid w:val="00864150"/>
    <w:rsid w:val="00865077"/>
    <w:rsid w:val="008657D6"/>
    <w:rsid w:val="00865A36"/>
    <w:rsid w:val="0086619D"/>
    <w:rsid w:val="0086665C"/>
    <w:rsid w:val="00867D3F"/>
    <w:rsid w:val="00867D83"/>
    <w:rsid w:val="00872775"/>
    <w:rsid w:val="00872D83"/>
    <w:rsid w:val="00873109"/>
    <w:rsid w:val="0087316F"/>
    <w:rsid w:val="008732F1"/>
    <w:rsid w:val="00873C2B"/>
    <w:rsid w:val="00873C43"/>
    <w:rsid w:val="00873DBE"/>
    <w:rsid w:val="008747B7"/>
    <w:rsid w:val="00874C41"/>
    <w:rsid w:val="008758F8"/>
    <w:rsid w:val="008764ED"/>
    <w:rsid w:val="00877076"/>
    <w:rsid w:val="008771DA"/>
    <w:rsid w:val="0087723F"/>
    <w:rsid w:val="008774C4"/>
    <w:rsid w:val="00877741"/>
    <w:rsid w:val="00877743"/>
    <w:rsid w:val="00880093"/>
    <w:rsid w:val="008801E3"/>
    <w:rsid w:val="0088146D"/>
    <w:rsid w:val="0088155F"/>
    <w:rsid w:val="00881701"/>
    <w:rsid w:val="00881B0A"/>
    <w:rsid w:val="0088210E"/>
    <w:rsid w:val="00882527"/>
    <w:rsid w:val="008828B8"/>
    <w:rsid w:val="008829FC"/>
    <w:rsid w:val="00883405"/>
    <w:rsid w:val="00883BC9"/>
    <w:rsid w:val="00883C29"/>
    <w:rsid w:val="008842B9"/>
    <w:rsid w:val="00884A43"/>
    <w:rsid w:val="00885892"/>
    <w:rsid w:val="00885B7A"/>
    <w:rsid w:val="00885DF0"/>
    <w:rsid w:val="008863CB"/>
    <w:rsid w:val="0088690E"/>
    <w:rsid w:val="0088702C"/>
    <w:rsid w:val="008873A1"/>
    <w:rsid w:val="00887EC4"/>
    <w:rsid w:val="00890B12"/>
    <w:rsid w:val="00892714"/>
    <w:rsid w:val="00892A08"/>
    <w:rsid w:val="00892FD4"/>
    <w:rsid w:val="008932D8"/>
    <w:rsid w:val="00893EC0"/>
    <w:rsid w:val="00895594"/>
    <w:rsid w:val="00896166"/>
    <w:rsid w:val="00896387"/>
    <w:rsid w:val="0089699E"/>
    <w:rsid w:val="00896BE9"/>
    <w:rsid w:val="00896C44"/>
    <w:rsid w:val="00896FF0"/>
    <w:rsid w:val="008971FC"/>
    <w:rsid w:val="008A0197"/>
    <w:rsid w:val="008A0DD7"/>
    <w:rsid w:val="008A1320"/>
    <w:rsid w:val="008A29A4"/>
    <w:rsid w:val="008A3FCB"/>
    <w:rsid w:val="008A4A32"/>
    <w:rsid w:val="008A4BAF"/>
    <w:rsid w:val="008A4D32"/>
    <w:rsid w:val="008A6F30"/>
    <w:rsid w:val="008B08B1"/>
    <w:rsid w:val="008B0E16"/>
    <w:rsid w:val="008B1B3B"/>
    <w:rsid w:val="008B3380"/>
    <w:rsid w:val="008B355F"/>
    <w:rsid w:val="008B3936"/>
    <w:rsid w:val="008B3B13"/>
    <w:rsid w:val="008B47C2"/>
    <w:rsid w:val="008B5258"/>
    <w:rsid w:val="008B5EDB"/>
    <w:rsid w:val="008B6C59"/>
    <w:rsid w:val="008B7A40"/>
    <w:rsid w:val="008C0029"/>
    <w:rsid w:val="008C076A"/>
    <w:rsid w:val="008C07FC"/>
    <w:rsid w:val="008C22D3"/>
    <w:rsid w:val="008C23B2"/>
    <w:rsid w:val="008C27EA"/>
    <w:rsid w:val="008C37FF"/>
    <w:rsid w:val="008C3CBA"/>
    <w:rsid w:val="008C3D66"/>
    <w:rsid w:val="008C41FA"/>
    <w:rsid w:val="008C42CB"/>
    <w:rsid w:val="008C4AE0"/>
    <w:rsid w:val="008C5127"/>
    <w:rsid w:val="008C5D7C"/>
    <w:rsid w:val="008C6364"/>
    <w:rsid w:val="008C6FAC"/>
    <w:rsid w:val="008C727F"/>
    <w:rsid w:val="008C7BEB"/>
    <w:rsid w:val="008D0104"/>
    <w:rsid w:val="008D0359"/>
    <w:rsid w:val="008D16F9"/>
    <w:rsid w:val="008D17C7"/>
    <w:rsid w:val="008D32E9"/>
    <w:rsid w:val="008D3770"/>
    <w:rsid w:val="008D3EF0"/>
    <w:rsid w:val="008D539B"/>
    <w:rsid w:val="008D55F5"/>
    <w:rsid w:val="008D6029"/>
    <w:rsid w:val="008D6177"/>
    <w:rsid w:val="008D691A"/>
    <w:rsid w:val="008D6A2D"/>
    <w:rsid w:val="008D6C0F"/>
    <w:rsid w:val="008D6F4B"/>
    <w:rsid w:val="008D7F92"/>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6C51"/>
    <w:rsid w:val="008F01D2"/>
    <w:rsid w:val="008F17DC"/>
    <w:rsid w:val="008F187B"/>
    <w:rsid w:val="008F1925"/>
    <w:rsid w:val="008F19ED"/>
    <w:rsid w:val="008F1D18"/>
    <w:rsid w:val="008F22B0"/>
    <w:rsid w:val="008F25B9"/>
    <w:rsid w:val="008F2D68"/>
    <w:rsid w:val="008F4E10"/>
    <w:rsid w:val="008F5067"/>
    <w:rsid w:val="008F52BB"/>
    <w:rsid w:val="008F5C0F"/>
    <w:rsid w:val="008F720C"/>
    <w:rsid w:val="008F7DE5"/>
    <w:rsid w:val="00900B0E"/>
    <w:rsid w:val="009015E6"/>
    <w:rsid w:val="0090213A"/>
    <w:rsid w:val="00902284"/>
    <w:rsid w:val="0090280F"/>
    <w:rsid w:val="009030CF"/>
    <w:rsid w:val="00903B6B"/>
    <w:rsid w:val="00903BD1"/>
    <w:rsid w:val="00904F81"/>
    <w:rsid w:val="00904FDE"/>
    <w:rsid w:val="009053D2"/>
    <w:rsid w:val="00906095"/>
    <w:rsid w:val="00907520"/>
    <w:rsid w:val="0090753F"/>
    <w:rsid w:val="00907C61"/>
    <w:rsid w:val="00907F77"/>
    <w:rsid w:val="009105B5"/>
    <w:rsid w:val="00911D57"/>
    <w:rsid w:val="00911E82"/>
    <w:rsid w:val="00912EA3"/>
    <w:rsid w:val="009138BA"/>
    <w:rsid w:val="00914735"/>
    <w:rsid w:val="009153AB"/>
    <w:rsid w:val="0091600F"/>
    <w:rsid w:val="00920818"/>
    <w:rsid w:val="00920EDC"/>
    <w:rsid w:val="0092162A"/>
    <w:rsid w:val="0092213C"/>
    <w:rsid w:val="00922A1B"/>
    <w:rsid w:val="009243E9"/>
    <w:rsid w:val="00925159"/>
    <w:rsid w:val="009253C0"/>
    <w:rsid w:val="00925727"/>
    <w:rsid w:val="00925750"/>
    <w:rsid w:val="00926428"/>
    <w:rsid w:val="00926D0C"/>
    <w:rsid w:val="00927AEC"/>
    <w:rsid w:val="00927B7B"/>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7AFC"/>
    <w:rsid w:val="00941836"/>
    <w:rsid w:val="00941B70"/>
    <w:rsid w:val="00941DBB"/>
    <w:rsid w:val="00942629"/>
    <w:rsid w:val="00942B2B"/>
    <w:rsid w:val="00944EB9"/>
    <w:rsid w:val="0094639F"/>
    <w:rsid w:val="009472DF"/>
    <w:rsid w:val="00950320"/>
    <w:rsid w:val="009505A0"/>
    <w:rsid w:val="009519D4"/>
    <w:rsid w:val="00951EA6"/>
    <w:rsid w:val="00952151"/>
    <w:rsid w:val="00952484"/>
    <w:rsid w:val="00952892"/>
    <w:rsid w:val="00952A51"/>
    <w:rsid w:val="00953174"/>
    <w:rsid w:val="00953B76"/>
    <w:rsid w:val="00953D3B"/>
    <w:rsid w:val="009540A7"/>
    <w:rsid w:val="00954F4B"/>
    <w:rsid w:val="00956FB7"/>
    <w:rsid w:val="009578F4"/>
    <w:rsid w:val="00961116"/>
    <w:rsid w:val="00961333"/>
    <w:rsid w:val="00961787"/>
    <w:rsid w:val="009623D8"/>
    <w:rsid w:val="009628B1"/>
    <w:rsid w:val="009631C0"/>
    <w:rsid w:val="009639CD"/>
    <w:rsid w:val="00964AE1"/>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2FE"/>
    <w:rsid w:val="00974E40"/>
    <w:rsid w:val="0097646B"/>
    <w:rsid w:val="009768A9"/>
    <w:rsid w:val="0097776F"/>
    <w:rsid w:val="00977DB0"/>
    <w:rsid w:val="00977EAB"/>
    <w:rsid w:val="009800F2"/>
    <w:rsid w:val="00981241"/>
    <w:rsid w:val="00983542"/>
    <w:rsid w:val="0098356C"/>
    <w:rsid w:val="009845A9"/>
    <w:rsid w:val="00984F8A"/>
    <w:rsid w:val="00985B2B"/>
    <w:rsid w:val="009863A1"/>
    <w:rsid w:val="00987343"/>
    <w:rsid w:val="0098768E"/>
    <w:rsid w:val="009905D3"/>
    <w:rsid w:val="0099106A"/>
    <w:rsid w:val="0099165D"/>
    <w:rsid w:val="00992085"/>
    <w:rsid w:val="00992840"/>
    <w:rsid w:val="00992E1F"/>
    <w:rsid w:val="00993F4A"/>
    <w:rsid w:val="009940CD"/>
    <w:rsid w:val="00994A6A"/>
    <w:rsid w:val="00994E55"/>
    <w:rsid w:val="009950B9"/>
    <w:rsid w:val="00995849"/>
    <w:rsid w:val="00995A51"/>
    <w:rsid w:val="00997411"/>
    <w:rsid w:val="009A0232"/>
    <w:rsid w:val="009A02F5"/>
    <w:rsid w:val="009A14DF"/>
    <w:rsid w:val="009A1E5F"/>
    <w:rsid w:val="009A2CB0"/>
    <w:rsid w:val="009A30BC"/>
    <w:rsid w:val="009A3F3A"/>
    <w:rsid w:val="009A423C"/>
    <w:rsid w:val="009A4779"/>
    <w:rsid w:val="009A4CE0"/>
    <w:rsid w:val="009A6191"/>
    <w:rsid w:val="009A6E07"/>
    <w:rsid w:val="009A7FC0"/>
    <w:rsid w:val="009B007C"/>
    <w:rsid w:val="009B016D"/>
    <w:rsid w:val="009B017F"/>
    <w:rsid w:val="009B0AAE"/>
    <w:rsid w:val="009B1AAA"/>
    <w:rsid w:val="009B2E7E"/>
    <w:rsid w:val="009B384C"/>
    <w:rsid w:val="009B391B"/>
    <w:rsid w:val="009B4A38"/>
    <w:rsid w:val="009B53C3"/>
    <w:rsid w:val="009B549B"/>
    <w:rsid w:val="009B6287"/>
    <w:rsid w:val="009B695F"/>
    <w:rsid w:val="009C008E"/>
    <w:rsid w:val="009C050E"/>
    <w:rsid w:val="009C275B"/>
    <w:rsid w:val="009C3D1F"/>
    <w:rsid w:val="009C479D"/>
    <w:rsid w:val="009C4B90"/>
    <w:rsid w:val="009C543D"/>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34B"/>
    <w:rsid w:val="009D54B5"/>
    <w:rsid w:val="009D552B"/>
    <w:rsid w:val="009D57AB"/>
    <w:rsid w:val="009D6659"/>
    <w:rsid w:val="009D68EC"/>
    <w:rsid w:val="009D73E5"/>
    <w:rsid w:val="009D7DD2"/>
    <w:rsid w:val="009E02EE"/>
    <w:rsid w:val="009E0A78"/>
    <w:rsid w:val="009E0CC4"/>
    <w:rsid w:val="009E2279"/>
    <w:rsid w:val="009E2521"/>
    <w:rsid w:val="009E2CB8"/>
    <w:rsid w:val="009E2F53"/>
    <w:rsid w:val="009E3EB2"/>
    <w:rsid w:val="009E4001"/>
    <w:rsid w:val="009E48A4"/>
    <w:rsid w:val="009E4952"/>
    <w:rsid w:val="009E4F4D"/>
    <w:rsid w:val="009E5138"/>
    <w:rsid w:val="009E5754"/>
    <w:rsid w:val="009E5F1E"/>
    <w:rsid w:val="009E6C4C"/>
    <w:rsid w:val="009E7C2F"/>
    <w:rsid w:val="009E7D5C"/>
    <w:rsid w:val="009F06EC"/>
    <w:rsid w:val="009F071D"/>
    <w:rsid w:val="009F0CA8"/>
    <w:rsid w:val="009F1E72"/>
    <w:rsid w:val="009F3338"/>
    <w:rsid w:val="009F3572"/>
    <w:rsid w:val="009F3C29"/>
    <w:rsid w:val="009F3C32"/>
    <w:rsid w:val="009F3DD3"/>
    <w:rsid w:val="009F47BB"/>
    <w:rsid w:val="009F4A3C"/>
    <w:rsid w:val="009F4EDB"/>
    <w:rsid w:val="009F5543"/>
    <w:rsid w:val="009F5A7D"/>
    <w:rsid w:val="009F5FB8"/>
    <w:rsid w:val="009F67D9"/>
    <w:rsid w:val="009F6AD7"/>
    <w:rsid w:val="009F7BC0"/>
    <w:rsid w:val="00A00B4B"/>
    <w:rsid w:val="00A025AF"/>
    <w:rsid w:val="00A02E00"/>
    <w:rsid w:val="00A030F3"/>
    <w:rsid w:val="00A03394"/>
    <w:rsid w:val="00A03A3C"/>
    <w:rsid w:val="00A03C30"/>
    <w:rsid w:val="00A03F95"/>
    <w:rsid w:val="00A04876"/>
    <w:rsid w:val="00A04B0F"/>
    <w:rsid w:val="00A04DB1"/>
    <w:rsid w:val="00A05AF9"/>
    <w:rsid w:val="00A06A8A"/>
    <w:rsid w:val="00A07654"/>
    <w:rsid w:val="00A07B21"/>
    <w:rsid w:val="00A07FEE"/>
    <w:rsid w:val="00A102B5"/>
    <w:rsid w:val="00A106BB"/>
    <w:rsid w:val="00A10FF4"/>
    <w:rsid w:val="00A1198C"/>
    <w:rsid w:val="00A13618"/>
    <w:rsid w:val="00A1370C"/>
    <w:rsid w:val="00A13CC1"/>
    <w:rsid w:val="00A145E4"/>
    <w:rsid w:val="00A149FD"/>
    <w:rsid w:val="00A15380"/>
    <w:rsid w:val="00A16D69"/>
    <w:rsid w:val="00A17C5C"/>
    <w:rsid w:val="00A17EB2"/>
    <w:rsid w:val="00A20D66"/>
    <w:rsid w:val="00A22630"/>
    <w:rsid w:val="00A2371D"/>
    <w:rsid w:val="00A23A5E"/>
    <w:rsid w:val="00A23E5F"/>
    <w:rsid w:val="00A23EE5"/>
    <w:rsid w:val="00A2410F"/>
    <w:rsid w:val="00A24759"/>
    <w:rsid w:val="00A24CED"/>
    <w:rsid w:val="00A257F8"/>
    <w:rsid w:val="00A259F2"/>
    <w:rsid w:val="00A26BC5"/>
    <w:rsid w:val="00A27B81"/>
    <w:rsid w:val="00A27C99"/>
    <w:rsid w:val="00A30318"/>
    <w:rsid w:val="00A30C54"/>
    <w:rsid w:val="00A31A74"/>
    <w:rsid w:val="00A32E71"/>
    <w:rsid w:val="00A32FE0"/>
    <w:rsid w:val="00A33397"/>
    <w:rsid w:val="00A33878"/>
    <w:rsid w:val="00A348A8"/>
    <w:rsid w:val="00A34BF4"/>
    <w:rsid w:val="00A35688"/>
    <w:rsid w:val="00A358E0"/>
    <w:rsid w:val="00A36012"/>
    <w:rsid w:val="00A36464"/>
    <w:rsid w:val="00A365CB"/>
    <w:rsid w:val="00A36B77"/>
    <w:rsid w:val="00A37845"/>
    <w:rsid w:val="00A406A1"/>
    <w:rsid w:val="00A4147E"/>
    <w:rsid w:val="00A41A16"/>
    <w:rsid w:val="00A41E73"/>
    <w:rsid w:val="00A421E1"/>
    <w:rsid w:val="00A42215"/>
    <w:rsid w:val="00A4247B"/>
    <w:rsid w:val="00A4279E"/>
    <w:rsid w:val="00A434D8"/>
    <w:rsid w:val="00A43FDD"/>
    <w:rsid w:val="00A44151"/>
    <w:rsid w:val="00A45939"/>
    <w:rsid w:val="00A4732E"/>
    <w:rsid w:val="00A47F6E"/>
    <w:rsid w:val="00A506DE"/>
    <w:rsid w:val="00A50A7E"/>
    <w:rsid w:val="00A525D4"/>
    <w:rsid w:val="00A53583"/>
    <w:rsid w:val="00A54573"/>
    <w:rsid w:val="00A54AC2"/>
    <w:rsid w:val="00A54E42"/>
    <w:rsid w:val="00A56869"/>
    <w:rsid w:val="00A57408"/>
    <w:rsid w:val="00A5782D"/>
    <w:rsid w:val="00A57AF3"/>
    <w:rsid w:val="00A606F6"/>
    <w:rsid w:val="00A62666"/>
    <w:rsid w:val="00A62A45"/>
    <w:rsid w:val="00A62CD3"/>
    <w:rsid w:val="00A63403"/>
    <w:rsid w:val="00A63D1E"/>
    <w:rsid w:val="00A63E63"/>
    <w:rsid w:val="00A643C7"/>
    <w:rsid w:val="00A65E94"/>
    <w:rsid w:val="00A66101"/>
    <w:rsid w:val="00A66465"/>
    <w:rsid w:val="00A667E2"/>
    <w:rsid w:val="00A66840"/>
    <w:rsid w:val="00A66CA7"/>
    <w:rsid w:val="00A6790E"/>
    <w:rsid w:val="00A67D44"/>
    <w:rsid w:val="00A67F8A"/>
    <w:rsid w:val="00A705DA"/>
    <w:rsid w:val="00A707FB"/>
    <w:rsid w:val="00A70B25"/>
    <w:rsid w:val="00A70F20"/>
    <w:rsid w:val="00A71388"/>
    <w:rsid w:val="00A725AD"/>
    <w:rsid w:val="00A72CA2"/>
    <w:rsid w:val="00A7404F"/>
    <w:rsid w:val="00A7413F"/>
    <w:rsid w:val="00A7693E"/>
    <w:rsid w:val="00A76C2B"/>
    <w:rsid w:val="00A771A5"/>
    <w:rsid w:val="00A77919"/>
    <w:rsid w:val="00A77C7E"/>
    <w:rsid w:val="00A80401"/>
    <w:rsid w:val="00A80DB7"/>
    <w:rsid w:val="00A80E03"/>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0DE"/>
    <w:rsid w:val="00A862C4"/>
    <w:rsid w:val="00A8674B"/>
    <w:rsid w:val="00A86BF9"/>
    <w:rsid w:val="00A87C1B"/>
    <w:rsid w:val="00A87D0B"/>
    <w:rsid w:val="00A87D41"/>
    <w:rsid w:val="00A91550"/>
    <w:rsid w:val="00A917EE"/>
    <w:rsid w:val="00A91AFC"/>
    <w:rsid w:val="00A91E2F"/>
    <w:rsid w:val="00A91F9C"/>
    <w:rsid w:val="00A92A06"/>
    <w:rsid w:val="00A9379B"/>
    <w:rsid w:val="00A93EC5"/>
    <w:rsid w:val="00A93FC5"/>
    <w:rsid w:val="00A9459A"/>
    <w:rsid w:val="00A95572"/>
    <w:rsid w:val="00A9586F"/>
    <w:rsid w:val="00A96132"/>
    <w:rsid w:val="00A97256"/>
    <w:rsid w:val="00AA0B16"/>
    <w:rsid w:val="00AA290B"/>
    <w:rsid w:val="00AA2959"/>
    <w:rsid w:val="00AA2B53"/>
    <w:rsid w:val="00AA2EBE"/>
    <w:rsid w:val="00AA2F36"/>
    <w:rsid w:val="00AA2F4E"/>
    <w:rsid w:val="00AA3238"/>
    <w:rsid w:val="00AA3527"/>
    <w:rsid w:val="00AA43AB"/>
    <w:rsid w:val="00AA5911"/>
    <w:rsid w:val="00AA6229"/>
    <w:rsid w:val="00AA6368"/>
    <w:rsid w:val="00AA6FD1"/>
    <w:rsid w:val="00AA7834"/>
    <w:rsid w:val="00AA7D2A"/>
    <w:rsid w:val="00AA7D32"/>
    <w:rsid w:val="00AA7E0E"/>
    <w:rsid w:val="00AB0DB7"/>
    <w:rsid w:val="00AB0FC0"/>
    <w:rsid w:val="00AB1C81"/>
    <w:rsid w:val="00AB284D"/>
    <w:rsid w:val="00AB2AA0"/>
    <w:rsid w:val="00AB302C"/>
    <w:rsid w:val="00AB3354"/>
    <w:rsid w:val="00AB513A"/>
    <w:rsid w:val="00AB58F4"/>
    <w:rsid w:val="00AB5C9A"/>
    <w:rsid w:val="00AB60D1"/>
    <w:rsid w:val="00AB638C"/>
    <w:rsid w:val="00AB6832"/>
    <w:rsid w:val="00AB6C34"/>
    <w:rsid w:val="00AB7350"/>
    <w:rsid w:val="00AB737C"/>
    <w:rsid w:val="00AB791F"/>
    <w:rsid w:val="00AB7E86"/>
    <w:rsid w:val="00AC0108"/>
    <w:rsid w:val="00AC14C6"/>
    <w:rsid w:val="00AC1ADA"/>
    <w:rsid w:val="00AC26BC"/>
    <w:rsid w:val="00AC2C7A"/>
    <w:rsid w:val="00AC2EDA"/>
    <w:rsid w:val="00AC3F4D"/>
    <w:rsid w:val="00AC662B"/>
    <w:rsid w:val="00AC6DFC"/>
    <w:rsid w:val="00AC70F0"/>
    <w:rsid w:val="00AC7460"/>
    <w:rsid w:val="00AD0932"/>
    <w:rsid w:val="00AD0DE2"/>
    <w:rsid w:val="00AD0FEE"/>
    <w:rsid w:val="00AD1EFE"/>
    <w:rsid w:val="00AD1F14"/>
    <w:rsid w:val="00AD26E5"/>
    <w:rsid w:val="00AD2921"/>
    <w:rsid w:val="00AD38D6"/>
    <w:rsid w:val="00AD3D7C"/>
    <w:rsid w:val="00AD4412"/>
    <w:rsid w:val="00AD4D52"/>
    <w:rsid w:val="00AD5C62"/>
    <w:rsid w:val="00AD7398"/>
    <w:rsid w:val="00AD7400"/>
    <w:rsid w:val="00AD7697"/>
    <w:rsid w:val="00AE10D6"/>
    <w:rsid w:val="00AE1206"/>
    <w:rsid w:val="00AE1319"/>
    <w:rsid w:val="00AE1977"/>
    <w:rsid w:val="00AE208B"/>
    <w:rsid w:val="00AE23BC"/>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1327"/>
    <w:rsid w:val="00AF1592"/>
    <w:rsid w:val="00AF2738"/>
    <w:rsid w:val="00AF277F"/>
    <w:rsid w:val="00AF3126"/>
    <w:rsid w:val="00AF3242"/>
    <w:rsid w:val="00AF357A"/>
    <w:rsid w:val="00AF4B4F"/>
    <w:rsid w:val="00AF4EC4"/>
    <w:rsid w:val="00AF520D"/>
    <w:rsid w:val="00AF5AB0"/>
    <w:rsid w:val="00AF5E0E"/>
    <w:rsid w:val="00AF7528"/>
    <w:rsid w:val="00AF75A5"/>
    <w:rsid w:val="00AF7970"/>
    <w:rsid w:val="00B01E29"/>
    <w:rsid w:val="00B03483"/>
    <w:rsid w:val="00B03C53"/>
    <w:rsid w:val="00B03DCE"/>
    <w:rsid w:val="00B03E0E"/>
    <w:rsid w:val="00B04AFC"/>
    <w:rsid w:val="00B050A4"/>
    <w:rsid w:val="00B050AD"/>
    <w:rsid w:val="00B05602"/>
    <w:rsid w:val="00B06295"/>
    <w:rsid w:val="00B06BBA"/>
    <w:rsid w:val="00B07112"/>
    <w:rsid w:val="00B07B23"/>
    <w:rsid w:val="00B106AC"/>
    <w:rsid w:val="00B10BE1"/>
    <w:rsid w:val="00B11347"/>
    <w:rsid w:val="00B11659"/>
    <w:rsid w:val="00B12A19"/>
    <w:rsid w:val="00B138E0"/>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2544"/>
    <w:rsid w:val="00B22B8E"/>
    <w:rsid w:val="00B22C82"/>
    <w:rsid w:val="00B230D0"/>
    <w:rsid w:val="00B2317B"/>
    <w:rsid w:val="00B23700"/>
    <w:rsid w:val="00B23994"/>
    <w:rsid w:val="00B23D73"/>
    <w:rsid w:val="00B23D8B"/>
    <w:rsid w:val="00B2400B"/>
    <w:rsid w:val="00B24172"/>
    <w:rsid w:val="00B24C1B"/>
    <w:rsid w:val="00B25AF1"/>
    <w:rsid w:val="00B26E4D"/>
    <w:rsid w:val="00B301C2"/>
    <w:rsid w:val="00B30C11"/>
    <w:rsid w:val="00B32419"/>
    <w:rsid w:val="00B32A34"/>
    <w:rsid w:val="00B33862"/>
    <w:rsid w:val="00B33969"/>
    <w:rsid w:val="00B343E0"/>
    <w:rsid w:val="00B346E8"/>
    <w:rsid w:val="00B34B3E"/>
    <w:rsid w:val="00B34F94"/>
    <w:rsid w:val="00B35927"/>
    <w:rsid w:val="00B35BE0"/>
    <w:rsid w:val="00B35C17"/>
    <w:rsid w:val="00B35D74"/>
    <w:rsid w:val="00B36084"/>
    <w:rsid w:val="00B36216"/>
    <w:rsid w:val="00B376F0"/>
    <w:rsid w:val="00B37EE0"/>
    <w:rsid w:val="00B40614"/>
    <w:rsid w:val="00B40CC1"/>
    <w:rsid w:val="00B417B4"/>
    <w:rsid w:val="00B42CAC"/>
    <w:rsid w:val="00B42FEC"/>
    <w:rsid w:val="00B43183"/>
    <w:rsid w:val="00B43F8C"/>
    <w:rsid w:val="00B4429F"/>
    <w:rsid w:val="00B44412"/>
    <w:rsid w:val="00B455C7"/>
    <w:rsid w:val="00B46BC6"/>
    <w:rsid w:val="00B4794A"/>
    <w:rsid w:val="00B47E31"/>
    <w:rsid w:val="00B47E49"/>
    <w:rsid w:val="00B5078A"/>
    <w:rsid w:val="00B50ADE"/>
    <w:rsid w:val="00B51453"/>
    <w:rsid w:val="00B5167D"/>
    <w:rsid w:val="00B51940"/>
    <w:rsid w:val="00B5376C"/>
    <w:rsid w:val="00B53EBC"/>
    <w:rsid w:val="00B546D0"/>
    <w:rsid w:val="00B54DC1"/>
    <w:rsid w:val="00B557AC"/>
    <w:rsid w:val="00B564BF"/>
    <w:rsid w:val="00B578B8"/>
    <w:rsid w:val="00B60EE2"/>
    <w:rsid w:val="00B6153B"/>
    <w:rsid w:val="00B617EC"/>
    <w:rsid w:val="00B6216D"/>
    <w:rsid w:val="00B6219A"/>
    <w:rsid w:val="00B62431"/>
    <w:rsid w:val="00B626F5"/>
    <w:rsid w:val="00B6396C"/>
    <w:rsid w:val="00B63CCD"/>
    <w:rsid w:val="00B63F1D"/>
    <w:rsid w:val="00B64B87"/>
    <w:rsid w:val="00B6670B"/>
    <w:rsid w:val="00B66B6F"/>
    <w:rsid w:val="00B66D42"/>
    <w:rsid w:val="00B6707B"/>
    <w:rsid w:val="00B673AB"/>
    <w:rsid w:val="00B673C6"/>
    <w:rsid w:val="00B67DBE"/>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58B6"/>
    <w:rsid w:val="00B75C8B"/>
    <w:rsid w:val="00B760E6"/>
    <w:rsid w:val="00B777B4"/>
    <w:rsid w:val="00B777DC"/>
    <w:rsid w:val="00B77B60"/>
    <w:rsid w:val="00B805D9"/>
    <w:rsid w:val="00B81054"/>
    <w:rsid w:val="00B811AF"/>
    <w:rsid w:val="00B814D7"/>
    <w:rsid w:val="00B81955"/>
    <w:rsid w:val="00B81E86"/>
    <w:rsid w:val="00B82797"/>
    <w:rsid w:val="00B82931"/>
    <w:rsid w:val="00B83691"/>
    <w:rsid w:val="00B83DBA"/>
    <w:rsid w:val="00B8502F"/>
    <w:rsid w:val="00B855A3"/>
    <w:rsid w:val="00B85B3E"/>
    <w:rsid w:val="00B85E3E"/>
    <w:rsid w:val="00B8603F"/>
    <w:rsid w:val="00B860F2"/>
    <w:rsid w:val="00B861B6"/>
    <w:rsid w:val="00B87F5A"/>
    <w:rsid w:val="00B90FD4"/>
    <w:rsid w:val="00B9137D"/>
    <w:rsid w:val="00B92146"/>
    <w:rsid w:val="00B9216C"/>
    <w:rsid w:val="00B92225"/>
    <w:rsid w:val="00B93374"/>
    <w:rsid w:val="00B93DBC"/>
    <w:rsid w:val="00B93F74"/>
    <w:rsid w:val="00B93FDA"/>
    <w:rsid w:val="00B943C9"/>
    <w:rsid w:val="00B94866"/>
    <w:rsid w:val="00B94E99"/>
    <w:rsid w:val="00B951FD"/>
    <w:rsid w:val="00B964EC"/>
    <w:rsid w:val="00B9797B"/>
    <w:rsid w:val="00BA059A"/>
    <w:rsid w:val="00BA17CF"/>
    <w:rsid w:val="00BA17DD"/>
    <w:rsid w:val="00BA1B0A"/>
    <w:rsid w:val="00BA1BAF"/>
    <w:rsid w:val="00BA28F9"/>
    <w:rsid w:val="00BA2B5B"/>
    <w:rsid w:val="00BA2EEA"/>
    <w:rsid w:val="00BA3A79"/>
    <w:rsid w:val="00BA3BE5"/>
    <w:rsid w:val="00BA3D2A"/>
    <w:rsid w:val="00BA3D9C"/>
    <w:rsid w:val="00BA410E"/>
    <w:rsid w:val="00BA41DC"/>
    <w:rsid w:val="00BA4382"/>
    <w:rsid w:val="00BA52C2"/>
    <w:rsid w:val="00BA54B6"/>
    <w:rsid w:val="00BA5D1D"/>
    <w:rsid w:val="00BA70C2"/>
    <w:rsid w:val="00BA71B8"/>
    <w:rsid w:val="00BA76E4"/>
    <w:rsid w:val="00BA77C0"/>
    <w:rsid w:val="00BA7A26"/>
    <w:rsid w:val="00BB0A85"/>
    <w:rsid w:val="00BB11B2"/>
    <w:rsid w:val="00BB1E71"/>
    <w:rsid w:val="00BB26A7"/>
    <w:rsid w:val="00BB273C"/>
    <w:rsid w:val="00BB300C"/>
    <w:rsid w:val="00BB3193"/>
    <w:rsid w:val="00BB3639"/>
    <w:rsid w:val="00BB3EA6"/>
    <w:rsid w:val="00BB3F3C"/>
    <w:rsid w:val="00BB4AB8"/>
    <w:rsid w:val="00BB50E1"/>
    <w:rsid w:val="00BB53DF"/>
    <w:rsid w:val="00BB61A2"/>
    <w:rsid w:val="00BB694F"/>
    <w:rsid w:val="00BB734C"/>
    <w:rsid w:val="00BB7449"/>
    <w:rsid w:val="00BB7F57"/>
    <w:rsid w:val="00BC1C7F"/>
    <w:rsid w:val="00BC2873"/>
    <w:rsid w:val="00BC317E"/>
    <w:rsid w:val="00BC3E28"/>
    <w:rsid w:val="00BC3ED3"/>
    <w:rsid w:val="00BC3FC2"/>
    <w:rsid w:val="00BC4118"/>
    <w:rsid w:val="00BC4570"/>
    <w:rsid w:val="00BC45DE"/>
    <w:rsid w:val="00BC471C"/>
    <w:rsid w:val="00BD092B"/>
    <w:rsid w:val="00BD0AC3"/>
    <w:rsid w:val="00BD0B2C"/>
    <w:rsid w:val="00BD0C50"/>
    <w:rsid w:val="00BD1B74"/>
    <w:rsid w:val="00BD274C"/>
    <w:rsid w:val="00BD2D17"/>
    <w:rsid w:val="00BD2EC9"/>
    <w:rsid w:val="00BD304B"/>
    <w:rsid w:val="00BD3704"/>
    <w:rsid w:val="00BD3C3F"/>
    <w:rsid w:val="00BD451F"/>
    <w:rsid w:val="00BD477B"/>
    <w:rsid w:val="00BD4EE1"/>
    <w:rsid w:val="00BD5324"/>
    <w:rsid w:val="00BD56DC"/>
    <w:rsid w:val="00BD579D"/>
    <w:rsid w:val="00BD6C10"/>
    <w:rsid w:val="00BD70E1"/>
    <w:rsid w:val="00BE04DE"/>
    <w:rsid w:val="00BE1752"/>
    <w:rsid w:val="00BE1A29"/>
    <w:rsid w:val="00BE2768"/>
    <w:rsid w:val="00BE31EA"/>
    <w:rsid w:val="00BE3471"/>
    <w:rsid w:val="00BE3E78"/>
    <w:rsid w:val="00BE498B"/>
    <w:rsid w:val="00BE5DB8"/>
    <w:rsid w:val="00BE62E5"/>
    <w:rsid w:val="00BF00B3"/>
    <w:rsid w:val="00BF126F"/>
    <w:rsid w:val="00BF249D"/>
    <w:rsid w:val="00BF2D14"/>
    <w:rsid w:val="00BF2E2B"/>
    <w:rsid w:val="00BF4A9A"/>
    <w:rsid w:val="00BF4D7C"/>
    <w:rsid w:val="00BF504A"/>
    <w:rsid w:val="00BF582F"/>
    <w:rsid w:val="00BF5DBD"/>
    <w:rsid w:val="00BF5E0F"/>
    <w:rsid w:val="00BF6AC9"/>
    <w:rsid w:val="00BF75C2"/>
    <w:rsid w:val="00BF7836"/>
    <w:rsid w:val="00C005A9"/>
    <w:rsid w:val="00C00BC7"/>
    <w:rsid w:val="00C00CF4"/>
    <w:rsid w:val="00C01200"/>
    <w:rsid w:val="00C0183C"/>
    <w:rsid w:val="00C02670"/>
    <w:rsid w:val="00C02CB5"/>
    <w:rsid w:val="00C0304E"/>
    <w:rsid w:val="00C03A25"/>
    <w:rsid w:val="00C040F2"/>
    <w:rsid w:val="00C0460F"/>
    <w:rsid w:val="00C05351"/>
    <w:rsid w:val="00C05FB5"/>
    <w:rsid w:val="00C066B2"/>
    <w:rsid w:val="00C073FD"/>
    <w:rsid w:val="00C07A30"/>
    <w:rsid w:val="00C1085A"/>
    <w:rsid w:val="00C11840"/>
    <w:rsid w:val="00C12F0D"/>
    <w:rsid w:val="00C134EB"/>
    <w:rsid w:val="00C13628"/>
    <w:rsid w:val="00C13FFE"/>
    <w:rsid w:val="00C149D9"/>
    <w:rsid w:val="00C156AC"/>
    <w:rsid w:val="00C15952"/>
    <w:rsid w:val="00C15D9A"/>
    <w:rsid w:val="00C16D34"/>
    <w:rsid w:val="00C17091"/>
    <w:rsid w:val="00C17146"/>
    <w:rsid w:val="00C176FC"/>
    <w:rsid w:val="00C17879"/>
    <w:rsid w:val="00C17C00"/>
    <w:rsid w:val="00C17C1C"/>
    <w:rsid w:val="00C26010"/>
    <w:rsid w:val="00C26060"/>
    <w:rsid w:val="00C26183"/>
    <w:rsid w:val="00C26321"/>
    <w:rsid w:val="00C269F3"/>
    <w:rsid w:val="00C26DC2"/>
    <w:rsid w:val="00C27035"/>
    <w:rsid w:val="00C27328"/>
    <w:rsid w:val="00C279AE"/>
    <w:rsid w:val="00C27D9C"/>
    <w:rsid w:val="00C305F8"/>
    <w:rsid w:val="00C30938"/>
    <w:rsid w:val="00C314DC"/>
    <w:rsid w:val="00C32523"/>
    <w:rsid w:val="00C32EE0"/>
    <w:rsid w:val="00C32F2F"/>
    <w:rsid w:val="00C3359E"/>
    <w:rsid w:val="00C33696"/>
    <w:rsid w:val="00C3381D"/>
    <w:rsid w:val="00C33F9A"/>
    <w:rsid w:val="00C341B0"/>
    <w:rsid w:val="00C34A2E"/>
    <w:rsid w:val="00C3512F"/>
    <w:rsid w:val="00C352D7"/>
    <w:rsid w:val="00C3652F"/>
    <w:rsid w:val="00C37F19"/>
    <w:rsid w:val="00C37FD2"/>
    <w:rsid w:val="00C40596"/>
    <w:rsid w:val="00C42055"/>
    <w:rsid w:val="00C42070"/>
    <w:rsid w:val="00C44017"/>
    <w:rsid w:val="00C441B3"/>
    <w:rsid w:val="00C4442B"/>
    <w:rsid w:val="00C4468A"/>
    <w:rsid w:val="00C44F9A"/>
    <w:rsid w:val="00C45173"/>
    <w:rsid w:val="00C45381"/>
    <w:rsid w:val="00C45ACA"/>
    <w:rsid w:val="00C460F6"/>
    <w:rsid w:val="00C466FB"/>
    <w:rsid w:val="00C472B4"/>
    <w:rsid w:val="00C47466"/>
    <w:rsid w:val="00C50C8B"/>
    <w:rsid w:val="00C50F8C"/>
    <w:rsid w:val="00C5143C"/>
    <w:rsid w:val="00C51E6E"/>
    <w:rsid w:val="00C528CA"/>
    <w:rsid w:val="00C52A60"/>
    <w:rsid w:val="00C52FF7"/>
    <w:rsid w:val="00C531E9"/>
    <w:rsid w:val="00C539C4"/>
    <w:rsid w:val="00C54C9D"/>
    <w:rsid w:val="00C556DE"/>
    <w:rsid w:val="00C5612A"/>
    <w:rsid w:val="00C56FB6"/>
    <w:rsid w:val="00C5754D"/>
    <w:rsid w:val="00C57AA3"/>
    <w:rsid w:val="00C57FEF"/>
    <w:rsid w:val="00C6147E"/>
    <w:rsid w:val="00C61A03"/>
    <w:rsid w:val="00C6203E"/>
    <w:rsid w:val="00C62F5E"/>
    <w:rsid w:val="00C63573"/>
    <w:rsid w:val="00C63948"/>
    <w:rsid w:val="00C644E3"/>
    <w:rsid w:val="00C64D56"/>
    <w:rsid w:val="00C64DE2"/>
    <w:rsid w:val="00C64E15"/>
    <w:rsid w:val="00C65B1C"/>
    <w:rsid w:val="00C666CE"/>
    <w:rsid w:val="00C672FA"/>
    <w:rsid w:val="00C67450"/>
    <w:rsid w:val="00C67E01"/>
    <w:rsid w:val="00C71738"/>
    <w:rsid w:val="00C721FA"/>
    <w:rsid w:val="00C7278E"/>
    <w:rsid w:val="00C748C9"/>
    <w:rsid w:val="00C74F2F"/>
    <w:rsid w:val="00C7583F"/>
    <w:rsid w:val="00C75962"/>
    <w:rsid w:val="00C75E70"/>
    <w:rsid w:val="00C77219"/>
    <w:rsid w:val="00C77294"/>
    <w:rsid w:val="00C7747E"/>
    <w:rsid w:val="00C778C4"/>
    <w:rsid w:val="00C77BDB"/>
    <w:rsid w:val="00C77C6F"/>
    <w:rsid w:val="00C81515"/>
    <w:rsid w:val="00C819C7"/>
    <w:rsid w:val="00C81A8D"/>
    <w:rsid w:val="00C81AEE"/>
    <w:rsid w:val="00C81FC7"/>
    <w:rsid w:val="00C822D5"/>
    <w:rsid w:val="00C827E3"/>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CDB"/>
    <w:rsid w:val="00C90FEF"/>
    <w:rsid w:val="00C91338"/>
    <w:rsid w:val="00C914FB"/>
    <w:rsid w:val="00C91EE0"/>
    <w:rsid w:val="00C92076"/>
    <w:rsid w:val="00C92BDD"/>
    <w:rsid w:val="00C92F0A"/>
    <w:rsid w:val="00C944BC"/>
    <w:rsid w:val="00C94780"/>
    <w:rsid w:val="00C94EC8"/>
    <w:rsid w:val="00C95465"/>
    <w:rsid w:val="00C95BAC"/>
    <w:rsid w:val="00C96454"/>
    <w:rsid w:val="00C972C7"/>
    <w:rsid w:val="00CA003E"/>
    <w:rsid w:val="00CA0CD2"/>
    <w:rsid w:val="00CA2CF3"/>
    <w:rsid w:val="00CA31EE"/>
    <w:rsid w:val="00CA320A"/>
    <w:rsid w:val="00CA38CE"/>
    <w:rsid w:val="00CA5297"/>
    <w:rsid w:val="00CA677D"/>
    <w:rsid w:val="00CA7251"/>
    <w:rsid w:val="00CA7FA8"/>
    <w:rsid w:val="00CB02E4"/>
    <w:rsid w:val="00CB0A6A"/>
    <w:rsid w:val="00CB12B9"/>
    <w:rsid w:val="00CB1587"/>
    <w:rsid w:val="00CB1670"/>
    <w:rsid w:val="00CB1949"/>
    <w:rsid w:val="00CB19C8"/>
    <w:rsid w:val="00CB2159"/>
    <w:rsid w:val="00CB2914"/>
    <w:rsid w:val="00CB43D1"/>
    <w:rsid w:val="00CB4AC6"/>
    <w:rsid w:val="00CB5BE6"/>
    <w:rsid w:val="00CB6671"/>
    <w:rsid w:val="00CB74B4"/>
    <w:rsid w:val="00CB7B16"/>
    <w:rsid w:val="00CC1E3B"/>
    <w:rsid w:val="00CC23E5"/>
    <w:rsid w:val="00CC26CA"/>
    <w:rsid w:val="00CC275C"/>
    <w:rsid w:val="00CC28F4"/>
    <w:rsid w:val="00CC357F"/>
    <w:rsid w:val="00CC4243"/>
    <w:rsid w:val="00CC4662"/>
    <w:rsid w:val="00CC482A"/>
    <w:rsid w:val="00CC4AAC"/>
    <w:rsid w:val="00CC4B04"/>
    <w:rsid w:val="00CC4D4E"/>
    <w:rsid w:val="00CC7408"/>
    <w:rsid w:val="00CC7A81"/>
    <w:rsid w:val="00CC7DD9"/>
    <w:rsid w:val="00CC7DFA"/>
    <w:rsid w:val="00CD0475"/>
    <w:rsid w:val="00CD1ACB"/>
    <w:rsid w:val="00CD2171"/>
    <w:rsid w:val="00CD218A"/>
    <w:rsid w:val="00CD33BA"/>
    <w:rsid w:val="00CD39E6"/>
    <w:rsid w:val="00CD42CA"/>
    <w:rsid w:val="00CD4823"/>
    <w:rsid w:val="00CD52C1"/>
    <w:rsid w:val="00CD5BA1"/>
    <w:rsid w:val="00CD60E7"/>
    <w:rsid w:val="00CD612B"/>
    <w:rsid w:val="00CD614F"/>
    <w:rsid w:val="00CE259D"/>
    <w:rsid w:val="00CE2B88"/>
    <w:rsid w:val="00CE31FE"/>
    <w:rsid w:val="00CE3903"/>
    <w:rsid w:val="00CE3916"/>
    <w:rsid w:val="00CE44A5"/>
    <w:rsid w:val="00CE4EA8"/>
    <w:rsid w:val="00CE5428"/>
    <w:rsid w:val="00CE542A"/>
    <w:rsid w:val="00CE570A"/>
    <w:rsid w:val="00CE5792"/>
    <w:rsid w:val="00CF1E38"/>
    <w:rsid w:val="00CF1EAE"/>
    <w:rsid w:val="00CF20AD"/>
    <w:rsid w:val="00CF25EA"/>
    <w:rsid w:val="00CF37D1"/>
    <w:rsid w:val="00CF717E"/>
    <w:rsid w:val="00CF7631"/>
    <w:rsid w:val="00D00047"/>
    <w:rsid w:val="00D006DC"/>
    <w:rsid w:val="00D00A45"/>
    <w:rsid w:val="00D02012"/>
    <w:rsid w:val="00D0323D"/>
    <w:rsid w:val="00D035DC"/>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4D10"/>
    <w:rsid w:val="00D158DE"/>
    <w:rsid w:val="00D15E4F"/>
    <w:rsid w:val="00D15E6B"/>
    <w:rsid w:val="00D16276"/>
    <w:rsid w:val="00D1714D"/>
    <w:rsid w:val="00D174C2"/>
    <w:rsid w:val="00D20060"/>
    <w:rsid w:val="00D22645"/>
    <w:rsid w:val="00D22C7A"/>
    <w:rsid w:val="00D23085"/>
    <w:rsid w:val="00D232F2"/>
    <w:rsid w:val="00D23A9D"/>
    <w:rsid w:val="00D23EF8"/>
    <w:rsid w:val="00D23EFA"/>
    <w:rsid w:val="00D252B8"/>
    <w:rsid w:val="00D264C5"/>
    <w:rsid w:val="00D26667"/>
    <w:rsid w:val="00D3039C"/>
    <w:rsid w:val="00D31F73"/>
    <w:rsid w:val="00D329EB"/>
    <w:rsid w:val="00D33791"/>
    <w:rsid w:val="00D33B05"/>
    <w:rsid w:val="00D34F94"/>
    <w:rsid w:val="00D3582F"/>
    <w:rsid w:val="00D3588B"/>
    <w:rsid w:val="00D376AB"/>
    <w:rsid w:val="00D40300"/>
    <w:rsid w:val="00D40440"/>
    <w:rsid w:val="00D40628"/>
    <w:rsid w:val="00D40BCE"/>
    <w:rsid w:val="00D41509"/>
    <w:rsid w:val="00D424FA"/>
    <w:rsid w:val="00D42CC2"/>
    <w:rsid w:val="00D44750"/>
    <w:rsid w:val="00D447D6"/>
    <w:rsid w:val="00D448F0"/>
    <w:rsid w:val="00D44BFF"/>
    <w:rsid w:val="00D44D06"/>
    <w:rsid w:val="00D44F68"/>
    <w:rsid w:val="00D45246"/>
    <w:rsid w:val="00D45B24"/>
    <w:rsid w:val="00D460A8"/>
    <w:rsid w:val="00D463B5"/>
    <w:rsid w:val="00D469BC"/>
    <w:rsid w:val="00D46C32"/>
    <w:rsid w:val="00D46CF2"/>
    <w:rsid w:val="00D470D4"/>
    <w:rsid w:val="00D47BCE"/>
    <w:rsid w:val="00D501C2"/>
    <w:rsid w:val="00D506B3"/>
    <w:rsid w:val="00D512D1"/>
    <w:rsid w:val="00D512EA"/>
    <w:rsid w:val="00D522ED"/>
    <w:rsid w:val="00D525A4"/>
    <w:rsid w:val="00D52F45"/>
    <w:rsid w:val="00D53E4D"/>
    <w:rsid w:val="00D546B8"/>
    <w:rsid w:val="00D54A31"/>
    <w:rsid w:val="00D54C5F"/>
    <w:rsid w:val="00D563D5"/>
    <w:rsid w:val="00D5674B"/>
    <w:rsid w:val="00D56BEC"/>
    <w:rsid w:val="00D571D6"/>
    <w:rsid w:val="00D573AC"/>
    <w:rsid w:val="00D6016B"/>
    <w:rsid w:val="00D6092A"/>
    <w:rsid w:val="00D609B0"/>
    <w:rsid w:val="00D60A8F"/>
    <w:rsid w:val="00D60D51"/>
    <w:rsid w:val="00D60D9D"/>
    <w:rsid w:val="00D60FB5"/>
    <w:rsid w:val="00D61870"/>
    <w:rsid w:val="00D61F77"/>
    <w:rsid w:val="00D633AD"/>
    <w:rsid w:val="00D633D9"/>
    <w:rsid w:val="00D63BFE"/>
    <w:rsid w:val="00D63E11"/>
    <w:rsid w:val="00D64D53"/>
    <w:rsid w:val="00D65C03"/>
    <w:rsid w:val="00D65EC7"/>
    <w:rsid w:val="00D67433"/>
    <w:rsid w:val="00D6749F"/>
    <w:rsid w:val="00D674C1"/>
    <w:rsid w:val="00D6750F"/>
    <w:rsid w:val="00D678E8"/>
    <w:rsid w:val="00D67A26"/>
    <w:rsid w:val="00D67DD4"/>
    <w:rsid w:val="00D7019F"/>
    <w:rsid w:val="00D723EA"/>
    <w:rsid w:val="00D72E0C"/>
    <w:rsid w:val="00D72E52"/>
    <w:rsid w:val="00D73B4C"/>
    <w:rsid w:val="00D73F41"/>
    <w:rsid w:val="00D75F61"/>
    <w:rsid w:val="00D7608E"/>
    <w:rsid w:val="00D76F39"/>
    <w:rsid w:val="00D7701C"/>
    <w:rsid w:val="00D7710A"/>
    <w:rsid w:val="00D77919"/>
    <w:rsid w:val="00D80044"/>
    <w:rsid w:val="00D8087E"/>
    <w:rsid w:val="00D809D5"/>
    <w:rsid w:val="00D81576"/>
    <w:rsid w:val="00D83448"/>
    <w:rsid w:val="00D8394B"/>
    <w:rsid w:val="00D852DF"/>
    <w:rsid w:val="00D85881"/>
    <w:rsid w:val="00D87127"/>
    <w:rsid w:val="00D872ED"/>
    <w:rsid w:val="00D90314"/>
    <w:rsid w:val="00D90384"/>
    <w:rsid w:val="00D90E9A"/>
    <w:rsid w:val="00D91118"/>
    <w:rsid w:val="00D9194F"/>
    <w:rsid w:val="00D928E0"/>
    <w:rsid w:val="00D930D5"/>
    <w:rsid w:val="00D9327C"/>
    <w:rsid w:val="00D935DE"/>
    <w:rsid w:val="00D939A5"/>
    <w:rsid w:val="00D946F9"/>
    <w:rsid w:val="00D94DC0"/>
    <w:rsid w:val="00D951D4"/>
    <w:rsid w:val="00D95D49"/>
    <w:rsid w:val="00D96269"/>
    <w:rsid w:val="00D96654"/>
    <w:rsid w:val="00D97305"/>
    <w:rsid w:val="00D97F29"/>
    <w:rsid w:val="00DA03A0"/>
    <w:rsid w:val="00DA075F"/>
    <w:rsid w:val="00DA0780"/>
    <w:rsid w:val="00DA11FA"/>
    <w:rsid w:val="00DA14CB"/>
    <w:rsid w:val="00DA19C6"/>
    <w:rsid w:val="00DA1D83"/>
    <w:rsid w:val="00DA1FA4"/>
    <w:rsid w:val="00DA2193"/>
    <w:rsid w:val="00DA2F89"/>
    <w:rsid w:val="00DA37BA"/>
    <w:rsid w:val="00DA3BD2"/>
    <w:rsid w:val="00DA4417"/>
    <w:rsid w:val="00DA4618"/>
    <w:rsid w:val="00DA4912"/>
    <w:rsid w:val="00DA4A99"/>
    <w:rsid w:val="00DA5238"/>
    <w:rsid w:val="00DA57EA"/>
    <w:rsid w:val="00DA5EA8"/>
    <w:rsid w:val="00DA61C7"/>
    <w:rsid w:val="00DA702A"/>
    <w:rsid w:val="00DA7EFC"/>
    <w:rsid w:val="00DB038A"/>
    <w:rsid w:val="00DB0D78"/>
    <w:rsid w:val="00DB107B"/>
    <w:rsid w:val="00DB14A3"/>
    <w:rsid w:val="00DB2780"/>
    <w:rsid w:val="00DB284E"/>
    <w:rsid w:val="00DB350E"/>
    <w:rsid w:val="00DB4178"/>
    <w:rsid w:val="00DB57AA"/>
    <w:rsid w:val="00DB5975"/>
    <w:rsid w:val="00DB5E27"/>
    <w:rsid w:val="00DB6582"/>
    <w:rsid w:val="00DB6636"/>
    <w:rsid w:val="00DB69B4"/>
    <w:rsid w:val="00DB7231"/>
    <w:rsid w:val="00DB73A7"/>
    <w:rsid w:val="00DB7A81"/>
    <w:rsid w:val="00DC0471"/>
    <w:rsid w:val="00DC0A6E"/>
    <w:rsid w:val="00DC0FAD"/>
    <w:rsid w:val="00DC126D"/>
    <w:rsid w:val="00DC1F5B"/>
    <w:rsid w:val="00DC2145"/>
    <w:rsid w:val="00DC21AC"/>
    <w:rsid w:val="00DC22FE"/>
    <w:rsid w:val="00DC25D9"/>
    <w:rsid w:val="00DC2CC4"/>
    <w:rsid w:val="00DC37B9"/>
    <w:rsid w:val="00DC3C2F"/>
    <w:rsid w:val="00DC5A36"/>
    <w:rsid w:val="00DC5E23"/>
    <w:rsid w:val="00DC6219"/>
    <w:rsid w:val="00DC6B98"/>
    <w:rsid w:val="00DC71EC"/>
    <w:rsid w:val="00DD05C8"/>
    <w:rsid w:val="00DD184C"/>
    <w:rsid w:val="00DD188F"/>
    <w:rsid w:val="00DD20BF"/>
    <w:rsid w:val="00DD228A"/>
    <w:rsid w:val="00DD243C"/>
    <w:rsid w:val="00DD307E"/>
    <w:rsid w:val="00DD6C86"/>
    <w:rsid w:val="00DD7120"/>
    <w:rsid w:val="00DD775E"/>
    <w:rsid w:val="00DD78A3"/>
    <w:rsid w:val="00DE0314"/>
    <w:rsid w:val="00DE0CBC"/>
    <w:rsid w:val="00DE0CC8"/>
    <w:rsid w:val="00DE2249"/>
    <w:rsid w:val="00DE2886"/>
    <w:rsid w:val="00DE335F"/>
    <w:rsid w:val="00DE43AA"/>
    <w:rsid w:val="00DE44FB"/>
    <w:rsid w:val="00DE4902"/>
    <w:rsid w:val="00DE4A48"/>
    <w:rsid w:val="00DE4EAC"/>
    <w:rsid w:val="00DE502E"/>
    <w:rsid w:val="00DE52E4"/>
    <w:rsid w:val="00DE55E3"/>
    <w:rsid w:val="00DE585B"/>
    <w:rsid w:val="00DE6547"/>
    <w:rsid w:val="00DE6596"/>
    <w:rsid w:val="00DE7166"/>
    <w:rsid w:val="00DE7C8C"/>
    <w:rsid w:val="00DF1029"/>
    <w:rsid w:val="00DF1410"/>
    <w:rsid w:val="00DF20AC"/>
    <w:rsid w:val="00DF233E"/>
    <w:rsid w:val="00DF2554"/>
    <w:rsid w:val="00DF2DA5"/>
    <w:rsid w:val="00DF3716"/>
    <w:rsid w:val="00DF39E1"/>
    <w:rsid w:val="00DF559A"/>
    <w:rsid w:val="00DF5F8A"/>
    <w:rsid w:val="00DF6A90"/>
    <w:rsid w:val="00DF7296"/>
    <w:rsid w:val="00DF7DD1"/>
    <w:rsid w:val="00E01037"/>
    <w:rsid w:val="00E01ACF"/>
    <w:rsid w:val="00E02AF8"/>
    <w:rsid w:val="00E03BF7"/>
    <w:rsid w:val="00E04BC1"/>
    <w:rsid w:val="00E050A5"/>
    <w:rsid w:val="00E05676"/>
    <w:rsid w:val="00E058AB"/>
    <w:rsid w:val="00E0747A"/>
    <w:rsid w:val="00E07B32"/>
    <w:rsid w:val="00E07C42"/>
    <w:rsid w:val="00E07FFB"/>
    <w:rsid w:val="00E10994"/>
    <w:rsid w:val="00E10A17"/>
    <w:rsid w:val="00E10B27"/>
    <w:rsid w:val="00E1125E"/>
    <w:rsid w:val="00E11A5B"/>
    <w:rsid w:val="00E11A9D"/>
    <w:rsid w:val="00E1225D"/>
    <w:rsid w:val="00E13326"/>
    <w:rsid w:val="00E1394C"/>
    <w:rsid w:val="00E139EE"/>
    <w:rsid w:val="00E13ED2"/>
    <w:rsid w:val="00E13F4D"/>
    <w:rsid w:val="00E1402D"/>
    <w:rsid w:val="00E1448B"/>
    <w:rsid w:val="00E1474E"/>
    <w:rsid w:val="00E149A6"/>
    <w:rsid w:val="00E14D70"/>
    <w:rsid w:val="00E174D6"/>
    <w:rsid w:val="00E17A5C"/>
    <w:rsid w:val="00E20285"/>
    <w:rsid w:val="00E2171E"/>
    <w:rsid w:val="00E21E52"/>
    <w:rsid w:val="00E224C2"/>
    <w:rsid w:val="00E22504"/>
    <w:rsid w:val="00E22841"/>
    <w:rsid w:val="00E22965"/>
    <w:rsid w:val="00E24D6B"/>
    <w:rsid w:val="00E25899"/>
    <w:rsid w:val="00E25F69"/>
    <w:rsid w:val="00E267EE"/>
    <w:rsid w:val="00E26B1F"/>
    <w:rsid w:val="00E26DE3"/>
    <w:rsid w:val="00E27502"/>
    <w:rsid w:val="00E27C7F"/>
    <w:rsid w:val="00E30606"/>
    <w:rsid w:val="00E30D9B"/>
    <w:rsid w:val="00E30FB7"/>
    <w:rsid w:val="00E31869"/>
    <w:rsid w:val="00E318FA"/>
    <w:rsid w:val="00E32C16"/>
    <w:rsid w:val="00E330D1"/>
    <w:rsid w:val="00E332AC"/>
    <w:rsid w:val="00E33881"/>
    <w:rsid w:val="00E353DF"/>
    <w:rsid w:val="00E356C1"/>
    <w:rsid w:val="00E36891"/>
    <w:rsid w:val="00E423F0"/>
    <w:rsid w:val="00E424C2"/>
    <w:rsid w:val="00E424F6"/>
    <w:rsid w:val="00E42657"/>
    <w:rsid w:val="00E42DEE"/>
    <w:rsid w:val="00E430E4"/>
    <w:rsid w:val="00E43295"/>
    <w:rsid w:val="00E440DB"/>
    <w:rsid w:val="00E44A3C"/>
    <w:rsid w:val="00E44AE7"/>
    <w:rsid w:val="00E452CF"/>
    <w:rsid w:val="00E45935"/>
    <w:rsid w:val="00E46C46"/>
    <w:rsid w:val="00E473A2"/>
    <w:rsid w:val="00E477A7"/>
    <w:rsid w:val="00E47B03"/>
    <w:rsid w:val="00E5089F"/>
    <w:rsid w:val="00E50CBB"/>
    <w:rsid w:val="00E53671"/>
    <w:rsid w:val="00E53795"/>
    <w:rsid w:val="00E5442B"/>
    <w:rsid w:val="00E5472D"/>
    <w:rsid w:val="00E55F9D"/>
    <w:rsid w:val="00E55FEF"/>
    <w:rsid w:val="00E56896"/>
    <w:rsid w:val="00E569E7"/>
    <w:rsid w:val="00E57A3F"/>
    <w:rsid w:val="00E57D4D"/>
    <w:rsid w:val="00E607C6"/>
    <w:rsid w:val="00E613F2"/>
    <w:rsid w:val="00E61C5E"/>
    <w:rsid w:val="00E61E30"/>
    <w:rsid w:val="00E6207C"/>
    <w:rsid w:val="00E62108"/>
    <w:rsid w:val="00E622B2"/>
    <w:rsid w:val="00E622F1"/>
    <w:rsid w:val="00E62313"/>
    <w:rsid w:val="00E631C7"/>
    <w:rsid w:val="00E63E1A"/>
    <w:rsid w:val="00E6416D"/>
    <w:rsid w:val="00E64CD5"/>
    <w:rsid w:val="00E657DB"/>
    <w:rsid w:val="00E65EB4"/>
    <w:rsid w:val="00E67B94"/>
    <w:rsid w:val="00E67D4B"/>
    <w:rsid w:val="00E70322"/>
    <w:rsid w:val="00E717CA"/>
    <w:rsid w:val="00E71C02"/>
    <w:rsid w:val="00E73D87"/>
    <w:rsid w:val="00E74D35"/>
    <w:rsid w:val="00E765B4"/>
    <w:rsid w:val="00E76D1A"/>
    <w:rsid w:val="00E775A3"/>
    <w:rsid w:val="00E7761A"/>
    <w:rsid w:val="00E77636"/>
    <w:rsid w:val="00E77820"/>
    <w:rsid w:val="00E8109C"/>
    <w:rsid w:val="00E81291"/>
    <w:rsid w:val="00E812E2"/>
    <w:rsid w:val="00E81334"/>
    <w:rsid w:val="00E81ABA"/>
    <w:rsid w:val="00E82070"/>
    <w:rsid w:val="00E82E82"/>
    <w:rsid w:val="00E82EAC"/>
    <w:rsid w:val="00E82EB3"/>
    <w:rsid w:val="00E8301D"/>
    <w:rsid w:val="00E834E7"/>
    <w:rsid w:val="00E83C8B"/>
    <w:rsid w:val="00E83CDD"/>
    <w:rsid w:val="00E84345"/>
    <w:rsid w:val="00E8514A"/>
    <w:rsid w:val="00E85558"/>
    <w:rsid w:val="00E8656D"/>
    <w:rsid w:val="00E905E9"/>
    <w:rsid w:val="00E9079F"/>
    <w:rsid w:val="00E90B57"/>
    <w:rsid w:val="00E90F29"/>
    <w:rsid w:val="00E92C47"/>
    <w:rsid w:val="00E944CD"/>
    <w:rsid w:val="00E94795"/>
    <w:rsid w:val="00E950F7"/>
    <w:rsid w:val="00E956C1"/>
    <w:rsid w:val="00E961DD"/>
    <w:rsid w:val="00E964B6"/>
    <w:rsid w:val="00EA0876"/>
    <w:rsid w:val="00EA11A3"/>
    <w:rsid w:val="00EA29A6"/>
    <w:rsid w:val="00EA2B88"/>
    <w:rsid w:val="00EA2BF7"/>
    <w:rsid w:val="00EA363D"/>
    <w:rsid w:val="00EA3EDC"/>
    <w:rsid w:val="00EA422E"/>
    <w:rsid w:val="00EA4263"/>
    <w:rsid w:val="00EA42F5"/>
    <w:rsid w:val="00EA4F9B"/>
    <w:rsid w:val="00EA61B9"/>
    <w:rsid w:val="00EA6551"/>
    <w:rsid w:val="00EA7A33"/>
    <w:rsid w:val="00EB0FFE"/>
    <w:rsid w:val="00EB12B2"/>
    <w:rsid w:val="00EB169F"/>
    <w:rsid w:val="00EB2AB0"/>
    <w:rsid w:val="00EB3055"/>
    <w:rsid w:val="00EB368D"/>
    <w:rsid w:val="00EB36A3"/>
    <w:rsid w:val="00EB42B7"/>
    <w:rsid w:val="00EB42FB"/>
    <w:rsid w:val="00EB5DA0"/>
    <w:rsid w:val="00EB765D"/>
    <w:rsid w:val="00EB7E17"/>
    <w:rsid w:val="00EC047D"/>
    <w:rsid w:val="00EC0730"/>
    <w:rsid w:val="00EC081E"/>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3123"/>
    <w:rsid w:val="00ED413D"/>
    <w:rsid w:val="00ED588B"/>
    <w:rsid w:val="00ED6187"/>
    <w:rsid w:val="00ED754A"/>
    <w:rsid w:val="00ED77A3"/>
    <w:rsid w:val="00EE093B"/>
    <w:rsid w:val="00EE0E84"/>
    <w:rsid w:val="00EE31F2"/>
    <w:rsid w:val="00EE361A"/>
    <w:rsid w:val="00EE38AA"/>
    <w:rsid w:val="00EE3E28"/>
    <w:rsid w:val="00EE5485"/>
    <w:rsid w:val="00EE6222"/>
    <w:rsid w:val="00EE6481"/>
    <w:rsid w:val="00EE6577"/>
    <w:rsid w:val="00EE6D66"/>
    <w:rsid w:val="00EF00F1"/>
    <w:rsid w:val="00EF03F4"/>
    <w:rsid w:val="00EF0498"/>
    <w:rsid w:val="00EF04CA"/>
    <w:rsid w:val="00EF0639"/>
    <w:rsid w:val="00EF0F0F"/>
    <w:rsid w:val="00EF0F95"/>
    <w:rsid w:val="00EF13B8"/>
    <w:rsid w:val="00EF1D6C"/>
    <w:rsid w:val="00EF281B"/>
    <w:rsid w:val="00EF4E09"/>
    <w:rsid w:val="00EF5236"/>
    <w:rsid w:val="00EF5971"/>
    <w:rsid w:val="00EF60D2"/>
    <w:rsid w:val="00EF6778"/>
    <w:rsid w:val="00EF6CEA"/>
    <w:rsid w:val="00EF6E8E"/>
    <w:rsid w:val="00EF74B1"/>
    <w:rsid w:val="00EF7C2A"/>
    <w:rsid w:val="00F00E9C"/>
    <w:rsid w:val="00F02481"/>
    <w:rsid w:val="00F02ABD"/>
    <w:rsid w:val="00F049D0"/>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372C"/>
    <w:rsid w:val="00F23FE9"/>
    <w:rsid w:val="00F24001"/>
    <w:rsid w:val="00F24202"/>
    <w:rsid w:val="00F25651"/>
    <w:rsid w:val="00F26ABE"/>
    <w:rsid w:val="00F27803"/>
    <w:rsid w:val="00F30D09"/>
    <w:rsid w:val="00F3105F"/>
    <w:rsid w:val="00F312F8"/>
    <w:rsid w:val="00F31673"/>
    <w:rsid w:val="00F3170F"/>
    <w:rsid w:val="00F336AF"/>
    <w:rsid w:val="00F33A48"/>
    <w:rsid w:val="00F33EE7"/>
    <w:rsid w:val="00F34489"/>
    <w:rsid w:val="00F35B67"/>
    <w:rsid w:val="00F3624C"/>
    <w:rsid w:val="00F374DB"/>
    <w:rsid w:val="00F4060D"/>
    <w:rsid w:val="00F409BB"/>
    <w:rsid w:val="00F410F9"/>
    <w:rsid w:val="00F41692"/>
    <w:rsid w:val="00F41B8D"/>
    <w:rsid w:val="00F42107"/>
    <w:rsid w:val="00F453C4"/>
    <w:rsid w:val="00F46620"/>
    <w:rsid w:val="00F471A6"/>
    <w:rsid w:val="00F47537"/>
    <w:rsid w:val="00F50906"/>
    <w:rsid w:val="00F51764"/>
    <w:rsid w:val="00F5264A"/>
    <w:rsid w:val="00F52782"/>
    <w:rsid w:val="00F53A41"/>
    <w:rsid w:val="00F53DC8"/>
    <w:rsid w:val="00F53E2F"/>
    <w:rsid w:val="00F546BB"/>
    <w:rsid w:val="00F5478C"/>
    <w:rsid w:val="00F555C8"/>
    <w:rsid w:val="00F555D4"/>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E40"/>
    <w:rsid w:val="00F71312"/>
    <w:rsid w:val="00F71702"/>
    <w:rsid w:val="00F717B8"/>
    <w:rsid w:val="00F71A89"/>
    <w:rsid w:val="00F72018"/>
    <w:rsid w:val="00F728A3"/>
    <w:rsid w:val="00F72F20"/>
    <w:rsid w:val="00F73507"/>
    <w:rsid w:val="00F741DD"/>
    <w:rsid w:val="00F7598D"/>
    <w:rsid w:val="00F75DA4"/>
    <w:rsid w:val="00F7698F"/>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EBA"/>
    <w:rsid w:val="00F87353"/>
    <w:rsid w:val="00F87664"/>
    <w:rsid w:val="00F903A8"/>
    <w:rsid w:val="00F909AE"/>
    <w:rsid w:val="00F90E9D"/>
    <w:rsid w:val="00F9301B"/>
    <w:rsid w:val="00F930BB"/>
    <w:rsid w:val="00F933C6"/>
    <w:rsid w:val="00F936AD"/>
    <w:rsid w:val="00F93B7A"/>
    <w:rsid w:val="00F9417B"/>
    <w:rsid w:val="00F9419C"/>
    <w:rsid w:val="00F95719"/>
    <w:rsid w:val="00F959B2"/>
    <w:rsid w:val="00F96262"/>
    <w:rsid w:val="00F962EB"/>
    <w:rsid w:val="00F96A26"/>
    <w:rsid w:val="00F97BF0"/>
    <w:rsid w:val="00F97C19"/>
    <w:rsid w:val="00FA0725"/>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B15B8"/>
    <w:rsid w:val="00FB1773"/>
    <w:rsid w:val="00FB19E7"/>
    <w:rsid w:val="00FB3EA8"/>
    <w:rsid w:val="00FB4766"/>
    <w:rsid w:val="00FB47B8"/>
    <w:rsid w:val="00FB510E"/>
    <w:rsid w:val="00FB66F8"/>
    <w:rsid w:val="00FB7768"/>
    <w:rsid w:val="00FC0254"/>
    <w:rsid w:val="00FC0278"/>
    <w:rsid w:val="00FC0472"/>
    <w:rsid w:val="00FC16B4"/>
    <w:rsid w:val="00FC26ED"/>
    <w:rsid w:val="00FC3099"/>
    <w:rsid w:val="00FC35CE"/>
    <w:rsid w:val="00FC38F5"/>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325C"/>
    <w:rsid w:val="00FD37A0"/>
    <w:rsid w:val="00FD3E18"/>
    <w:rsid w:val="00FD4995"/>
    <w:rsid w:val="00FD574B"/>
    <w:rsid w:val="00FD59F2"/>
    <w:rsid w:val="00FD5A55"/>
    <w:rsid w:val="00FD5BF8"/>
    <w:rsid w:val="00FD6081"/>
    <w:rsid w:val="00FD6139"/>
    <w:rsid w:val="00FD6981"/>
    <w:rsid w:val="00FD7154"/>
    <w:rsid w:val="00FD7D0F"/>
    <w:rsid w:val="00FD7DE3"/>
    <w:rsid w:val="00FE0178"/>
    <w:rsid w:val="00FE080D"/>
    <w:rsid w:val="00FE1B2E"/>
    <w:rsid w:val="00FE584F"/>
    <w:rsid w:val="00FE7379"/>
    <w:rsid w:val="00FF053B"/>
    <w:rsid w:val="00FF1454"/>
    <w:rsid w:val="00FF1600"/>
    <w:rsid w:val="00FF2629"/>
    <w:rsid w:val="00FF2750"/>
    <w:rsid w:val="00FF2A11"/>
    <w:rsid w:val="00FF308E"/>
    <w:rsid w:val="00FF390B"/>
    <w:rsid w:val="00FF39B0"/>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00605-48BE-4F1B-BF30-D4A728078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1136</TotalTime>
  <Pages>8</Pages>
  <Words>1903</Words>
  <Characters>10471</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1163</cp:revision>
  <cp:lastPrinted>2024-06-25T09:33:00Z</cp:lastPrinted>
  <dcterms:created xsi:type="dcterms:W3CDTF">2024-04-20T14:39:00Z</dcterms:created>
  <dcterms:modified xsi:type="dcterms:W3CDTF">2024-06-25T09:33:00Z</dcterms:modified>
</cp:coreProperties>
</file>