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600FDB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8"/>
        </w:rPr>
      </w:pPr>
      <w:r w:rsidRPr="00600FDB">
        <w:rPr>
          <w:rFonts w:ascii="Berlin Sans FB" w:eastAsia="Berlin Sans FB" w:hAnsi="Berlin Sans FB" w:cs="Berlin Sans FB"/>
          <w:b/>
          <w:sz w:val="16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600FDB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EB658B" w:rsidRPr="00EB658B" w:rsidRDefault="00856866" w:rsidP="00EB658B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C341D8">
        <w:rPr>
          <w:b/>
          <w:szCs w:val="25"/>
        </w:rPr>
        <w:t xml:space="preserve">Le Parti politique </w:t>
      </w:r>
      <w:r w:rsidRPr="00C341D8">
        <w:rPr>
          <w:b/>
          <w:szCs w:val="25"/>
          <w:u w:val="single"/>
        </w:rPr>
        <w:t>Agir pour le Développement du Congo Nouveau « ADCN» en sigle</w:t>
      </w:r>
      <w:r w:rsidRPr="00C341D8">
        <w:rPr>
          <w:b/>
          <w:szCs w:val="25"/>
        </w:rPr>
        <w:t>,</w:t>
      </w:r>
      <w:r w:rsidRPr="00856866">
        <w:rPr>
          <w:rFonts w:ascii="Tahoma" w:hAnsi="Tahoma" w:cs="Tahoma"/>
          <w:szCs w:val="25"/>
        </w:rPr>
        <w:t xml:space="preserve"> dont son siège social sis au numéro 942, de l’avenue Colone</w:t>
      </w:r>
      <w:r w:rsidR="00CE437D">
        <w:rPr>
          <w:rFonts w:ascii="Tahoma" w:hAnsi="Tahoma" w:cs="Tahoma"/>
          <w:szCs w:val="25"/>
        </w:rPr>
        <w:t>l Mondjiba à Kinshasa/Kintambo</w:t>
      </w:r>
      <w:r w:rsidRPr="00856866">
        <w:rPr>
          <w:rFonts w:ascii="Tahoma" w:hAnsi="Tahoma" w:cs="Tahoma"/>
          <w:b/>
          <w:szCs w:val="25"/>
        </w:rPr>
        <w:t xml:space="preserve">, </w:t>
      </w:r>
      <w:r w:rsidRPr="00856866">
        <w:rPr>
          <w:rFonts w:ascii="Tahoma" w:hAnsi="Tahoma" w:cs="Tahoma"/>
          <w:szCs w:val="25"/>
        </w:rPr>
        <w:t>ayant pour conseils, Maîtres Alphonse NTAMBWE KIKANGALA et MBAYA MITEU Benjamin, tous deux respectivement avocats au barreau de Kinshasa/Gombe et de Mbandaka, dont l’étude commune est située au n°60 de l’avenue MBUJI-MAYI, à Kinshasa/Gombe au Cabinet duquel le requérant a expressément élu domicile aux fins de la présente cause</w:t>
      </w:r>
      <w:r w:rsidR="00023743" w:rsidRPr="00023743">
        <w:rPr>
          <w:rFonts w:ascii="Tahoma" w:hAnsi="Tahoma" w:cs="Tahoma"/>
          <w:szCs w:val="25"/>
        </w:rPr>
        <w:t> ;</w:t>
      </w:r>
    </w:p>
    <w:p w:rsidR="00EB658B" w:rsidRPr="000508FF" w:rsidRDefault="00EB658B" w:rsidP="00EB658B">
      <w:pPr>
        <w:pStyle w:val="Paragraphedeliste"/>
        <w:spacing w:after="0" w:line="276" w:lineRule="auto"/>
        <w:ind w:right="144" w:firstLine="0"/>
        <w:rPr>
          <w:rFonts w:ascii="Tahoma" w:hAnsi="Tahoma" w:cs="Tahoma"/>
          <w:b/>
          <w:sz w:val="10"/>
          <w:szCs w:val="26"/>
          <w:u w:val="single"/>
        </w:rPr>
      </w:pPr>
    </w:p>
    <w:p w:rsidR="005D551C" w:rsidRPr="00AC28FA" w:rsidRDefault="000508FF" w:rsidP="00AC28FA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C341D8">
        <w:rPr>
          <w:b/>
          <w:sz w:val="25"/>
          <w:szCs w:val="25"/>
        </w:rPr>
        <w:t xml:space="preserve">Monsieur KOYANGA LELE Désiré et  </w:t>
      </w:r>
      <w:r w:rsidR="00EC0A7C">
        <w:rPr>
          <w:b/>
          <w:sz w:val="25"/>
          <w:szCs w:val="25"/>
        </w:rPr>
        <w:t xml:space="preserve">le </w:t>
      </w:r>
      <w:r w:rsidRPr="00C341D8">
        <w:rPr>
          <w:b/>
          <w:sz w:val="25"/>
          <w:szCs w:val="25"/>
        </w:rPr>
        <w:t xml:space="preserve">Regroupement politique Alliance </w:t>
      </w:r>
      <w:r w:rsidRPr="00C341D8">
        <w:rPr>
          <w:b/>
          <w:sz w:val="25"/>
          <w:szCs w:val="25"/>
          <w:u w:val="single"/>
        </w:rPr>
        <w:t>des Forces Démocratiques du Congo et Alliés, « AFDC-A » en sigle,</w:t>
      </w:r>
      <w:r w:rsidRPr="000508FF">
        <w:rPr>
          <w:rFonts w:ascii="Tahoma" w:hAnsi="Tahoma" w:cs="Tahoma"/>
          <w:b/>
          <w:szCs w:val="25"/>
          <w:u w:val="single"/>
        </w:rPr>
        <w:t xml:space="preserve"> </w:t>
      </w:r>
      <w:r w:rsidR="00EC0A7C">
        <w:rPr>
          <w:rFonts w:ascii="Tahoma" w:hAnsi="Tahoma" w:cs="Tahoma"/>
          <w:szCs w:val="25"/>
        </w:rPr>
        <w:t xml:space="preserve">ayant son siège </w:t>
      </w:r>
      <w:r w:rsidRPr="000508FF">
        <w:rPr>
          <w:rFonts w:ascii="Tahoma" w:hAnsi="Tahoma" w:cs="Tahoma"/>
          <w:szCs w:val="25"/>
        </w:rPr>
        <w:t>social sis au croisement des avenues Boende de Libération, (ex-24 novembre), quartier Pakadjuma, à Kinshasa/Lingwala </w:t>
      </w:r>
      <w:r w:rsidR="00EB658B" w:rsidRPr="00EB658B">
        <w:rPr>
          <w:rFonts w:ascii="Tahoma" w:hAnsi="Tahoma" w:cs="Tahoma"/>
          <w:szCs w:val="25"/>
        </w:rPr>
        <w:t>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C0A7C">
        <w:rPr>
          <w:b/>
          <w:sz w:val="25"/>
          <w:szCs w:val="25"/>
          <w:u w:val="single"/>
        </w:rPr>
        <w:t>du Nord-Ubangi,</w:t>
      </w:r>
      <w:r w:rsidR="00C93FCE" w:rsidRPr="00A117F3">
        <w:rPr>
          <w:b/>
          <w:sz w:val="25"/>
          <w:szCs w:val="25"/>
        </w:rPr>
        <w:t xml:space="preserve"> </w:t>
      </w:r>
      <w:r w:rsidR="00C93FCE">
        <w:rPr>
          <w:sz w:val="25"/>
          <w:szCs w:val="25"/>
        </w:rPr>
        <w:t xml:space="preserve">à </w:t>
      </w:r>
      <w:r w:rsidR="00EC0A7C">
        <w:rPr>
          <w:sz w:val="25"/>
          <w:szCs w:val="25"/>
        </w:rPr>
        <w:t>Gbado-lite</w:t>
      </w:r>
      <w:r w:rsidR="00C93FCE">
        <w:rPr>
          <w:sz w:val="25"/>
          <w:szCs w:val="25"/>
        </w:rPr>
        <w:t> ;</w:t>
      </w:r>
    </w:p>
    <w:p w:rsidR="00107D41" w:rsidRPr="00956B0F" w:rsidRDefault="00107D41" w:rsidP="00600FDB">
      <w:pPr>
        <w:spacing w:line="240" w:lineRule="auto"/>
        <w:ind w:left="0" w:right="50" w:firstLine="0"/>
        <w:contextualSpacing/>
        <w:rPr>
          <w:b/>
          <w:sz w:val="18"/>
          <w:szCs w:val="25"/>
          <w:u w:val="single"/>
        </w:rPr>
      </w:pPr>
    </w:p>
    <w:p w:rsidR="00600FDB" w:rsidRPr="00A04652" w:rsidRDefault="00600FDB" w:rsidP="00600FDB">
      <w:pPr>
        <w:spacing w:line="240" w:lineRule="auto"/>
        <w:ind w:left="0" w:right="50" w:firstLine="0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600FDB" w:rsidRDefault="00F37022" w:rsidP="00F37022">
      <w:pPr>
        <w:ind w:left="0" w:firstLine="0"/>
        <w:rPr>
          <w:sz w:val="6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</w:t>
      </w:r>
      <w:r w:rsidR="00600FDB">
        <w:rPr>
          <w:rFonts w:ascii="Tahoma" w:hAnsi="Tahoma" w:cs="Tahoma"/>
          <w:b/>
          <w:szCs w:val="25"/>
        </w:rPr>
        <w:t>1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21</w:t>
      </w:r>
      <w:r w:rsidR="00600FDB">
        <w:rPr>
          <w:rFonts w:ascii="Tahoma" w:hAnsi="Tahoma" w:cs="Tahoma"/>
          <w:b/>
          <w:szCs w:val="25"/>
        </w:rPr>
        <w:t>8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600FDB">
        <w:rPr>
          <w:rFonts w:ascii="Lucida Handwriting" w:hAnsi="Lucida Handwriting" w:cs="Tahoma"/>
          <w:b/>
          <w:sz w:val="27"/>
          <w:szCs w:val="27"/>
        </w:rPr>
        <w:t>Parti 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ADCN </w:t>
      </w:r>
      <w:r w:rsidR="00BF7A00">
        <w:rPr>
          <w:rFonts w:ascii="Lucida Handwriting" w:hAnsi="Lucida Handwriting" w:cs="Tahoma"/>
          <w:b/>
          <w:sz w:val="27"/>
          <w:szCs w:val="27"/>
        </w:rPr>
        <w:t>en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600FDB">
        <w:rPr>
          <w:rFonts w:ascii="Tahoma" w:hAnsi="Tahoma" w:cs="Tahoma"/>
          <w:sz w:val="25"/>
          <w:szCs w:val="25"/>
        </w:rPr>
        <w:t>contre</w:t>
      </w:r>
      <w:r w:rsidR="000942F8">
        <w:rPr>
          <w:sz w:val="25"/>
          <w:szCs w:val="25"/>
        </w:rPr>
        <w:t xml:space="preserve">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600FDB">
        <w:rPr>
          <w:rFonts w:ascii="Lucida Handwriting" w:hAnsi="Lucida Handwriting" w:cs="Tahoma"/>
          <w:b/>
          <w:sz w:val="26"/>
          <w:szCs w:val="26"/>
        </w:rPr>
        <w:t xml:space="preserve">AFDC-A  en  sigle </w:t>
      </w:r>
      <w:r w:rsidR="00BF7A00">
        <w:rPr>
          <w:rFonts w:ascii="Lucida Handwriting" w:hAnsi="Lucida Handwriting" w:cs="Tahoma"/>
          <w:b/>
          <w:sz w:val="26"/>
          <w:szCs w:val="26"/>
        </w:rPr>
        <w:t>.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Default="009D7427" w:rsidP="00600FDB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  <w:bookmarkStart w:id="0" w:name="_GoBack"/>
      <w:bookmarkEnd w:id="0"/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CF8" w:rsidRDefault="00C84CF8" w:rsidP="006D1B3B">
      <w:pPr>
        <w:spacing w:after="0" w:line="240" w:lineRule="auto"/>
      </w:pPr>
      <w:r>
        <w:separator/>
      </w:r>
    </w:p>
  </w:endnote>
  <w:endnote w:type="continuationSeparator" w:id="0">
    <w:p w:rsidR="00C84CF8" w:rsidRDefault="00C84CF8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CF8" w:rsidRDefault="00C84CF8" w:rsidP="006D1B3B">
      <w:pPr>
        <w:spacing w:after="0" w:line="240" w:lineRule="auto"/>
      </w:pPr>
      <w:r>
        <w:separator/>
      </w:r>
    </w:p>
  </w:footnote>
  <w:footnote w:type="continuationSeparator" w:id="0">
    <w:p w:rsidR="00C84CF8" w:rsidRDefault="00C84CF8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600FDB" w:rsidRPr="00FD3A66" w:rsidRDefault="001E583A" w:rsidP="00600FDB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215EA4" w:rsidRPr="00215EA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600FDB">
          <w:rPr>
            <w:rFonts w:ascii="Lucida Handwriting" w:hAnsi="Lucida Handwriting"/>
            <w:b/>
            <w:sz w:val="32"/>
            <w:szCs w:val="26"/>
          </w:rPr>
          <w:t>218</w:t>
        </w:r>
      </w:p>
      <w:p w:rsidR="00B64558" w:rsidRDefault="00600FD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21</w:t>
    </w:r>
    <w:r w:rsidR="00CC01D8">
      <w:rPr>
        <w:b/>
        <w:i w:val="0"/>
        <w:sz w:val="32"/>
        <w:szCs w:val="26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508FF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74A2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F30A7"/>
    <w:rsid w:val="00506347"/>
    <w:rsid w:val="00530215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0FDB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A74BF"/>
    <w:rsid w:val="007B307A"/>
    <w:rsid w:val="007C1C71"/>
    <w:rsid w:val="007E0FEA"/>
    <w:rsid w:val="007F53A3"/>
    <w:rsid w:val="00802552"/>
    <w:rsid w:val="008049D2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395"/>
    <w:rsid w:val="00AA5CC5"/>
    <w:rsid w:val="00AB1EAB"/>
    <w:rsid w:val="00AC28FA"/>
    <w:rsid w:val="00AC44C3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341D8"/>
    <w:rsid w:val="00C57ABE"/>
    <w:rsid w:val="00C7076B"/>
    <w:rsid w:val="00C72B70"/>
    <w:rsid w:val="00C84B91"/>
    <w:rsid w:val="00C84CF8"/>
    <w:rsid w:val="00C93FCE"/>
    <w:rsid w:val="00CA6D9A"/>
    <w:rsid w:val="00CC01D8"/>
    <w:rsid w:val="00CD08AC"/>
    <w:rsid w:val="00CE1D3E"/>
    <w:rsid w:val="00CE437D"/>
    <w:rsid w:val="00D03130"/>
    <w:rsid w:val="00D6659E"/>
    <w:rsid w:val="00D86025"/>
    <w:rsid w:val="00D93891"/>
    <w:rsid w:val="00D9499C"/>
    <w:rsid w:val="00DA662E"/>
    <w:rsid w:val="00DB03AE"/>
    <w:rsid w:val="00DB2FA5"/>
    <w:rsid w:val="00DB5514"/>
    <w:rsid w:val="00DE6888"/>
    <w:rsid w:val="00E1044D"/>
    <w:rsid w:val="00E1207E"/>
    <w:rsid w:val="00E128C9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EC0A7C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48</cp:revision>
  <cp:lastPrinted>2023-08-22T13:13:00Z</cp:lastPrinted>
  <dcterms:created xsi:type="dcterms:W3CDTF">2023-11-16T13:00:00Z</dcterms:created>
  <dcterms:modified xsi:type="dcterms:W3CDTF">2024-04-17T08:52:00Z</dcterms:modified>
</cp:coreProperties>
</file>