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1F3EF8" w:rsidRDefault="00036C7F" w:rsidP="00BD3C3F">
      <w:pPr>
        <w:spacing w:after="15" w:line="249" w:lineRule="auto"/>
        <w:ind w:left="-500" w:right="-737"/>
        <w:rPr>
          <w:i/>
          <w:sz w:val="8"/>
          <w:szCs w:val="26"/>
          <w:u w:val="dash"/>
        </w:rPr>
      </w:pPr>
    </w:p>
    <w:p w:rsidR="00327A88" w:rsidRDefault="00F35F88" w:rsidP="002C093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AF2B65">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BA55E7">
        <w:rPr>
          <w:rFonts w:ascii="Arial Rounded MT Bold" w:hAnsi="Arial Rounded MT Bold"/>
          <w:b/>
          <w:sz w:val="25"/>
          <w:szCs w:val="25"/>
          <w:u w:val="single"/>
        </w:rPr>
        <w:t>1065</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5B70F8" w:rsidRPr="00F750AA" w:rsidRDefault="005B70F8" w:rsidP="005B70F8">
      <w:pPr>
        <w:spacing w:after="15" w:line="249" w:lineRule="auto"/>
        <w:ind w:left="-500" w:right="-227"/>
        <w:jc w:val="right"/>
        <w:rPr>
          <w:i/>
          <w:sz w:val="18"/>
          <w:szCs w:val="26"/>
          <w:u w:val="single"/>
        </w:rPr>
      </w:pPr>
    </w:p>
    <w:p w:rsidR="00276158" w:rsidRPr="000F1599" w:rsidRDefault="00276158" w:rsidP="005B70F8">
      <w:pPr>
        <w:spacing w:after="15" w:line="249" w:lineRule="auto"/>
        <w:ind w:left="-500" w:right="-227"/>
        <w:jc w:val="right"/>
        <w:rPr>
          <w:i/>
          <w:sz w:val="8"/>
          <w:szCs w:val="26"/>
          <w:u w:val="single"/>
        </w:rPr>
      </w:pPr>
    </w:p>
    <w:p w:rsidR="0026394A" w:rsidRDefault="00D45B24" w:rsidP="00E2513D">
      <w:pPr>
        <w:spacing w:after="0" w:line="276" w:lineRule="auto"/>
        <w:ind w:left="1418" w:right="0" w:hanging="1560"/>
        <w:rPr>
          <w:rFonts w:ascii="Tahoma" w:eastAsia="Calibri" w:hAnsi="Tahoma" w:cs="Tahoma"/>
          <w:color w:val="auto"/>
          <w:sz w:val="24"/>
          <w:szCs w:val="23"/>
          <w:u w:val="single"/>
          <w:lang w:eastAsia="en-US"/>
        </w:rPr>
      </w:pPr>
      <w:r w:rsidRPr="00517396">
        <w:rPr>
          <w:rFonts w:ascii="Tahoma" w:hAnsi="Tahoma" w:cs="Tahoma"/>
          <w:b/>
          <w:sz w:val="25"/>
          <w:szCs w:val="25"/>
          <w:u w:val="single"/>
        </w:rPr>
        <w:t>En</w:t>
      </w:r>
      <w:r w:rsidR="00645094" w:rsidRPr="00E2513D">
        <w:rPr>
          <w:rFonts w:ascii="Tahoma" w:hAnsi="Tahoma" w:cs="Tahoma"/>
          <w:b/>
          <w:sz w:val="2"/>
          <w:szCs w:val="25"/>
          <w:u w:val="single"/>
        </w:rPr>
        <w:t xml:space="preserve"> </w:t>
      </w:r>
      <w:r w:rsidRPr="00517396">
        <w:rPr>
          <w:rFonts w:ascii="Tahoma" w:hAnsi="Tahoma" w:cs="Tahoma"/>
          <w:b/>
          <w:sz w:val="25"/>
          <w:szCs w:val="25"/>
          <w:u w:val="single"/>
        </w:rPr>
        <w:t>cause</w:t>
      </w:r>
      <w:r w:rsidRPr="00517396">
        <w:rPr>
          <w:rFonts w:ascii="Tahoma" w:hAnsi="Tahoma" w:cs="Tahoma"/>
          <w:b/>
          <w:sz w:val="24"/>
          <w:szCs w:val="25"/>
        </w:rPr>
        <w:t> </w:t>
      </w:r>
      <w:r w:rsidRPr="00BA01F2">
        <w:rPr>
          <w:rFonts w:ascii="Tahoma" w:hAnsi="Tahoma" w:cs="Tahoma"/>
          <w:b/>
          <w:sz w:val="24"/>
          <w:szCs w:val="25"/>
        </w:rPr>
        <w:t>:</w:t>
      </w:r>
      <w:r w:rsidR="00E2513D" w:rsidRPr="00E2513D">
        <w:rPr>
          <w:rFonts w:ascii="Tahoma" w:hAnsi="Tahoma" w:cs="Tahoma"/>
          <w:b/>
          <w:sz w:val="2"/>
          <w:szCs w:val="25"/>
        </w:rPr>
        <w:t xml:space="preserve"> </w:t>
      </w:r>
      <w:r w:rsidR="00612C9C" w:rsidRPr="00E2513D">
        <w:rPr>
          <w:rFonts w:ascii="Tahoma" w:eastAsia="Calibri" w:hAnsi="Tahoma" w:cs="Tahoma"/>
          <w:b/>
          <w:color w:val="auto"/>
          <w:sz w:val="24"/>
          <w:szCs w:val="23"/>
          <w:u w:val="single"/>
          <w:lang w:eastAsia="en-US"/>
        </w:rPr>
        <w:t>M</w:t>
      </w:r>
      <w:r w:rsidR="00460E9D" w:rsidRPr="00E2513D">
        <w:rPr>
          <w:rFonts w:ascii="Tahoma" w:eastAsia="Calibri" w:hAnsi="Tahoma" w:cs="Tahoma"/>
          <w:b/>
          <w:color w:val="auto"/>
          <w:sz w:val="24"/>
          <w:szCs w:val="23"/>
          <w:u w:val="single"/>
          <w:lang w:eastAsia="en-US"/>
        </w:rPr>
        <w:t>onsieur</w:t>
      </w:r>
      <w:r w:rsidR="00460E9D" w:rsidRPr="00E2513D">
        <w:rPr>
          <w:rFonts w:ascii="Tahoma" w:eastAsia="Calibri" w:hAnsi="Tahoma" w:cs="Tahoma"/>
          <w:b/>
          <w:color w:val="auto"/>
          <w:sz w:val="14"/>
          <w:szCs w:val="23"/>
          <w:u w:val="single"/>
          <w:lang w:eastAsia="en-US"/>
        </w:rPr>
        <w:t xml:space="preserve"> </w:t>
      </w:r>
      <w:r w:rsidR="00FF5178">
        <w:rPr>
          <w:rFonts w:ascii="Tahoma" w:eastAsia="Calibri" w:hAnsi="Tahoma" w:cs="Tahoma"/>
          <w:b/>
          <w:color w:val="auto"/>
          <w:sz w:val="14"/>
          <w:szCs w:val="23"/>
          <w:u w:val="single"/>
          <w:lang w:eastAsia="en-US"/>
        </w:rPr>
        <w:t xml:space="preserve"> </w:t>
      </w:r>
      <w:r w:rsidR="00E2513D" w:rsidRPr="00E2513D">
        <w:rPr>
          <w:rFonts w:ascii="Tahoma" w:eastAsia="Calibri" w:hAnsi="Tahoma" w:cs="Tahoma"/>
          <w:b/>
          <w:color w:val="auto"/>
          <w:sz w:val="23"/>
          <w:szCs w:val="23"/>
          <w:u w:val="single"/>
          <w:lang w:eastAsia="en-US"/>
        </w:rPr>
        <w:t xml:space="preserve">LUNDA </w:t>
      </w:r>
      <w:r w:rsidR="00FF5178">
        <w:rPr>
          <w:rFonts w:ascii="Tahoma" w:eastAsia="Calibri" w:hAnsi="Tahoma" w:cs="Tahoma"/>
          <w:b/>
          <w:color w:val="auto"/>
          <w:sz w:val="23"/>
          <w:szCs w:val="23"/>
          <w:u w:val="single"/>
          <w:lang w:eastAsia="en-US"/>
        </w:rPr>
        <w:t xml:space="preserve"> </w:t>
      </w:r>
      <w:r w:rsidR="00E2513D" w:rsidRPr="00E2513D">
        <w:rPr>
          <w:rFonts w:ascii="Tahoma" w:eastAsia="Calibri" w:hAnsi="Tahoma" w:cs="Tahoma"/>
          <w:b/>
          <w:color w:val="auto"/>
          <w:sz w:val="23"/>
          <w:szCs w:val="23"/>
          <w:u w:val="single"/>
          <w:lang w:eastAsia="en-US"/>
        </w:rPr>
        <w:t>DJAMBA</w:t>
      </w:r>
      <w:r w:rsidR="00FF5178">
        <w:rPr>
          <w:rFonts w:ascii="Tahoma" w:eastAsia="Calibri" w:hAnsi="Tahoma" w:cs="Tahoma"/>
          <w:b/>
          <w:color w:val="auto"/>
          <w:sz w:val="23"/>
          <w:szCs w:val="23"/>
          <w:u w:val="single"/>
          <w:lang w:eastAsia="en-US"/>
        </w:rPr>
        <w:t xml:space="preserve"> </w:t>
      </w:r>
      <w:r w:rsidR="00E2513D" w:rsidRPr="00E2513D">
        <w:rPr>
          <w:rFonts w:ascii="Tahoma" w:eastAsia="Calibri" w:hAnsi="Tahoma" w:cs="Tahoma"/>
          <w:b/>
          <w:color w:val="auto"/>
          <w:sz w:val="24"/>
          <w:szCs w:val="23"/>
          <w:u w:val="single"/>
          <w:lang w:eastAsia="en-US"/>
        </w:rPr>
        <w:t xml:space="preserve"> Augustin</w:t>
      </w:r>
      <w:r w:rsidR="00460E9D">
        <w:rPr>
          <w:rFonts w:ascii="Tahoma" w:eastAsia="Calibri" w:hAnsi="Tahoma" w:cs="Tahoma"/>
          <w:color w:val="auto"/>
          <w:sz w:val="24"/>
          <w:szCs w:val="23"/>
          <w:lang w:eastAsia="en-US"/>
        </w:rPr>
        <w:t>,</w:t>
      </w:r>
    </w:p>
    <w:p w:rsidR="00FC6B5D" w:rsidRPr="002C1FC2" w:rsidRDefault="00FC6B5D" w:rsidP="00514BFB">
      <w:pPr>
        <w:spacing w:after="0" w:line="276" w:lineRule="auto"/>
        <w:ind w:left="1418" w:right="-91" w:hanging="1418"/>
        <w:rPr>
          <w:rFonts w:eastAsia="Calibri"/>
          <w:color w:val="C00000"/>
          <w:sz w:val="2"/>
          <w:szCs w:val="25"/>
          <w:lang w:eastAsia="en-US"/>
        </w:rPr>
      </w:pPr>
    </w:p>
    <w:p w:rsidR="00356B59" w:rsidRPr="00460E9D" w:rsidRDefault="00356B59" w:rsidP="00356B59">
      <w:pPr>
        <w:pStyle w:val="Paragraphedeliste"/>
        <w:spacing w:after="0" w:line="276" w:lineRule="auto"/>
        <w:ind w:left="1134" w:right="0" w:firstLine="0"/>
        <w:rPr>
          <w:rFonts w:eastAsia="Calibri"/>
          <w:color w:val="auto"/>
          <w:sz w:val="6"/>
          <w:szCs w:val="25"/>
          <w:lang w:eastAsia="en-US"/>
        </w:rPr>
      </w:pPr>
    </w:p>
    <w:p w:rsidR="00D15E6B" w:rsidRPr="00FA379E" w:rsidRDefault="00247CB1" w:rsidP="00FF5178">
      <w:pPr>
        <w:pStyle w:val="Paragraphedeliste"/>
        <w:ind w:left="1276" w:right="-454" w:hanging="142"/>
        <w:rPr>
          <w:rFonts w:ascii="Tahoma" w:hAnsi="Tahoma" w:cs="Tahoma"/>
          <w:b/>
          <w:sz w:val="23"/>
          <w:szCs w:val="23"/>
          <w:u w:val="single"/>
        </w:rPr>
      </w:pPr>
      <w:r>
        <w:rPr>
          <w:rFonts w:ascii="Tahoma" w:hAnsi="Tahoma" w:cs="Tahoma"/>
          <w:b/>
          <w:sz w:val="23"/>
          <w:szCs w:val="23"/>
          <w:u w:val="single"/>
        </w:rPr>
        <w:t>D</w:t>
      </w:r>
      <w:r w:rsidR="00FC6B5D" w:rsidRPr="00FA379E">
        <w:rPr>
          <w:rFonts w:ascii="Tahoma" w:hAnsi="Tahoma" w:cs="Tahoma"/>
          <w:b/>
          <w:sz w:val="23"/>
          <w:szCs w:val="23"/>
          <w:u w:val="single"/>
        </w:rPr>
        <w:t>emand</w:t>
      </w:r>
      <w:r w:rsidR="004E1C79" w:rsidRPr="00FA379E">
        <w:rPr>
          <w:rFonts w:ascii="Tahoma" w:hAnsi="Tahoma" w:cs="Tahoma"/>
          <w:b/>
          <w:sz w:val="23"/>
          <w:szCs w:val="23"/>
          <w:u w:val="single"/>
        </w:rPr>
        <w:t>eur</w:t>
      </w:r>
      <w:r w:rsidR="00FC6B5D" w:rsidRPr="00FA379E">
        <w:rPr>
          <w:rFonts w:ascii="Tahoma" w:hAnsi="Tahoma" w:cs="Tahoma"/>
          <w:b/>
          <w:sz w:val="23"/>
          <w:szCs w:val="23"/>
          <w:u w:val="single"/>
        </w:rPr>
        <w:t xml:space="preserve"> </w:t>
      </w:r>
      <w:r w:rsidR="001964E9" w:rsidRPr="00FA379E">
        <w:rPr>
          <w:rFonts w:ascii="Tahoma" w:hAnsi="Tahoma" w:cs="Tahoma"/>
          <w:b/>
          <w:sz w:val="23"/>
          <w:szCs w:val="23"/>
          <w:u w:val="single"/>
        </w:rPr>
        <w:t xml:space="preserve"> </w:t>
      </w:r>
      <w:r w:rsidR="00D15E6B" w:rsidRPr="00FA379E">
        <w:rPr>
          <w:rFonts w:ascii="Tahoma" w:hAnsi="Tahoma" w:cs="Tahoma"/>
          <w:b/>
          <w:sz w:val="23"/>
          <w:szCs w:val="23"/>
          <w:u w:val="single"/>
        </w:rPr>
        <w:t>en</w:t>
      </w:r>
      <w:r w:rsidR="00FC6B5D" w:rsidRPr="00FA379E">
        <w:rPr>
          <w:rFonts w:ascii="Tahoma" w:hAnsi="Tahoma" w:cs="Tahoma"/>
          <w:b/>
          <w:sz w:val="23"/>
          <w:szCs w:val="23"/>
          <w:u w:val="single"/>
        </w:rPr>
        <w:t xml:space="preserve"> </w:t>
      </w:r>
      <w:r w:rsidR="00D15E6B" w:rsidRPr="00FA379E">
        <w:rPr>
          <w:rFonts w:ascii="Tahoma" w:hAnsi="Tahoma" w:cs="Tahoma"/>
          <w:b/>
          <w:sz w:val="23"/>
          <w:szCs w:val="23"/>
          <w:u w:val="single"/>
        </w:rPr>
        <w:t xml:space="preserve"> référé-</w:t>
      </w:r>
      <w:r w:rsidR="00460E9D">
        <w:rPr>
          <w:rFonts w:ascii="Tahoma" w:hAnsi="Tahoma" w:cs="Tahoma"/>
          <w:b/>
          <w:sz w:val="23"/>
          <w:szCs w:val="23"/>
          <w:u w:val="single"/>
        </w:rPr>
        <w:t>suspension</w:t>
      </w:r>
      <w:r w:rsidR="0057247C" w:rsidRPr="00FA379E">
        <w:rPr>
          <w:rFonts w:ascii="Tahoma" w:hAnsi="Tahoma" w:cs="Tahoma"/>
          <w:b/>
          <w:sz w:val="23"/>
          <w:szCs w:val="23"/>
        </w:rPr>
        <w:t>.</w:t>
      </w:r>
    </w:p>
    <w:p w:rsidR="00227BDF" w:rsidRPr="000F1599" w:rsidRDefault="00227BDF" w:rsidP="009E0EE8">
      <w:pPr>
        <w:pStyle w:val="Paragraphedeliste"/>
        <w:ind w:left="1276" w:right="-454" w:firstLine="0"/>
        <w:rPr>
          <w:rFonts w:ascii="Tahoma" w:hAnsi="Tahoma" w:cs="Tahoma"/>
          <w:sz w:val="6"/>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F750AA" w:rsidRDefault="00247CB1" w:rsidP="009E0EE8">
      <w:pPr>
        <w:pStyle w:val="Paragraphedeliste"/>
        <w:ind w:left="1276" w:right="-454" w:firstLine="0"/>
        <w:rPr>
          <w:rFonts w:ascii="Tahoma" w:hAnsi="Tahoma" w:cs="Tahoma"/>
          <w:sz w:val="10"/>
          <w:szCs w:val="25"/>
        </w:rPr>
      </w:pPr>
    </w:p>
    <w:p w:rsidR="00D45B24" w:rsidRPr="00BB4259" w:rsidRDefault="00D45B24" w:rsidP="002B1D70">
      <w:pPr>
        <w:ind w:left="-500" w:right="-624"/>
        <w:rPr>
          <w:rFonts w:ascii="Tahoma" w:hAnsi="Tahoma" w:cs="Tahoma"/>
          <w:sz w:val="4"/>
          <w:szCs w:val="26"/>
        </w:rPr>
      </w:pPr>
    </w:p>
    <w:p w:rsidR="003A1E15" w:rsidRDefault="000E1E69" w:rsidP="00FF5178">
      <w:pPr>
        <w:spacing w:line="240" w:lineRule="auto"/>
        <w:ind w:left="993" w:right="50" w:hanging="1135"/>
        <w:rPr>
          <w:rFonts w:ascii="Tahoma" w:eastAsia="Calibri" w:hAnsi="Tahoma" w:cs="Tahoma"/>
          <w:color w:val="auto"/>
          <w:sz w:val="24"/>
          <w:szCs w:val="25"/>
          <w:lang w:eastAsia="en-US"/>
        </w:rPr>
      </w:pPr>
      <w:r w:rsidRPr="00AD0CA7">
        <w:rPr>
          <w:rFonts w:ascii="Tahoma" w:hAnsi="Tahoma" w:cs="Tahoma"/>
          <w:b/>
          <w:sz w:val="25"/>
          <w:szCs w:val="25"/>
          <w:u w:val="single"/>
        </w:rPr>
        <w:t>Contre</w:t>
      </w:r>
      <w:r w:rsidR="00FF5178" w:rsidRPr="00FF5178">
        <w:rPr>
          <w:rFonts w:ascii="Tahoma" w:hAnsi="Tahoma" w:cs="Tahoma"/>
          <w:b/>
          <w:sz w:val="20"/>
          <w:szCs w:val="25"/>
        </w:rPr>
        <w:t xml:space="preserve"> </w:t>
      </w:r>
      <w:r w:rsidR="00D45B24" w:rsidRPr="000E1E69">
        <w:rPr>
          <w:rFonts w:ascii="Tahoma" w:hAnsi="Tahoma" w:cs="Tahoma"/>
          <w:b/>
          <w:sz w:val="24"/>
          <w:szCs w:val="25"/>
        </w:rPr>
        <w:t>:</w:t>
      </w:r>
      <w:r w:rsidR="00FF5178">
        <w:rPr>
          <w:rFonts w:ascii="Tahoma" w:hAnsi="Tahoma" w:cs="Tahoma"/>
          <w:b/>
          <w:sz w:val="24"/>
          <w:szCs w:val="25"/>
        </w:rPr>
        <w:t xml:space="preserve"> </w:t>
      </w:r>
      <w:r w:rsidR="00FF5178">
        <w:rPr>
          <w:rFonts w:ascii="Tahoma" w:eastAsia="Calibri" w:hAnsi="Tahoma" w:cs="Tahoma"/>
          <w:b/>
          <w:color w:val="auto"/>
          <w:sz w:val="24"/>
          <w:szCs w:val="23"/>
          <w:u w:val="single"/>
          <w:lang w:eastAsia="en-US"/>
        </w:rPr>
        <w:t>Monsieur l’Inspecteur général des Services judiciaires et pénitentiaires</w:t>
      </w:r>
      <w:r w:rsidR="00FF5178" w:rsidRPr="00FF5178">
        <w:rPr>
          <w:rFonts w:ascii="Tahoma" w:eastAsia="Calibri" w:hAnsi="Tahoma" w:cs="Tahoma"/>
          <w:b/>
          <w:color w:val="auto"/>
          <w:sz w:val="24"/>
          <w:szCs w:val="23"/>
          <w:lang w:eastAsia="en-US"/>
        </w:rPr>
        <w:t xml:space="preserve">, </w:t>
      </w:r>
      <w:r w:rsidR="00FF5178">
        <w:rPr>
          <w:rFonts w:ascii="Tahoma" w:eastAsia="Calibri" w:hAnsi="Tahoma" w:cs="Tahoma"/>
          <w:color w:val="auto"/>
          <w:sz w:val="24"/>
          <w:szCs w:val="25"/>
          <w:lang w:eastAsia="en-US"/>
        </w:rPr>
        <w:t>dont les bureaux sont situés au croisements des avenues colonel Lukusa et Lemera, n°03 à Kinshasa/Gombe</w:t>
      </w:r>
      <w:r w:rsidR="00BB4259">
        <w:rPr>
          <w:rFonts w:ascii="Tahoma" w:eastAsia="Calibri" w:hAnsi="Tahoma" w:cs="Tahoma"/>
          <w:color w:val="auto"/>
          <w:sz w:val="24"/>
          <w:szCs w:val="25"/>
          <w:lang w:eastAsia="en-US"/>
        </w:rPr>
        <w:t> ;</w:t>
      </w:r>
    </w:p>
    <w:p w:rsidR="00146BCD" w:rsidRPr="00EA51C7" w:rsidRDefault="00146BCD" w:rsidP="00146BCD">
      <w:pPr>
        <w:spacing w:line="276" w:lineRule="auto"/>
        <w:ind w:left="1276" w:right="50" w:firstLine="0"/>
        <w:rPr>
          <w:rFonts w:ascii="Tahoma" w:eastAsia="Calibri" w:hAnsi="Tahoma" w:cs="Tahoma"/>
          <w:color w:val="auto"/>
          <w:sz w:val="8"/>
          <w:szCs w:val="25"/>
          <w:lang w:eastAsia="en-US"/>
        </w:rPr>
      </w:pPr>
    </w:p>
    <w:p w:rsidR="0049336A" w:rsidRPr="0022795D" w:rsidRDefault="0049336A" w:rsidP="00540367">
      <w:pPr>
        <w:spacing w:line="276" w:lineRule="auto"/>
        <w:ind w:left="0" w:right="-283" w:firstLine="0"/>
        <w:rPr>
          <w:rFonts w:ascii="Tahoma" w:eastAsia="Calibri" w:hAnsi="Tahoma" w:cs="Tahoma"/>
          <w:b/>
          <w:color w:val="auto"/>
          <w:sz w:val="2"/>
          <w:szCs w:val="25"/>
          <w:u w:val="single"/>
          <w:lang w:eastAsia="en-US"/>
        </w:rPr>
      </w:pPr>
    </w:p>
    <w:p w:rsidR="00531334" w:rsidRPr="002D1C99" w:rsidRDefault="00531334" w:rsidP="003D4EA8">
      <w:pPr>
        <w:pStyle w:val="Paragraphedeliste"/>
        <w:spacing w:line="276" w:lineRule="auto"/>
        <w:ind w:left="1211" w:right="0" w:firstLine="0"/>
        <w:rPr>
          <w:rFonts w:ascii="Tahoma" w:hAnsi="Tahoma" w:cs="Tahoma"/>
          <w:sz w:val="2"/>
          <w:szCs w:val="25"/>
        </w:rPr>
      </w:pPr>
    </w:p>
    <w:p w:rsidR="00303E6A" w:rsidRDefault="00FF5178" w:rsidP="00FF5178">
      <w:pPr>
        <w:pStyle w:val="Paragraphedeliste"/>
        <w:spacing w:line="276" w:lineRule="auto"/>
        <w:ind w:left="1418" w:right="0" w:hanging="284"/>
        <w:rPr>
          <w:rFonts w:ascii="Tahoma" w:hAnsi="Tahoma" w:cs="Tahoma"/>
          <w:b/>
          <w:sz w:val="23"/>
          <w:szCs w:val="23"/>
          <w:u w:val="single"/>
        </w:rPr>
      </w:pPr>
      <w:r>
        <w:rPr>
          <w:rFonts w:ascii="Tahoma" w:hAnsi="Tahoma" w:cs="Tahoma"/>
          <w:b/>
          <w:sz w:val="23"/>
          <w:szCs w:val="23"/>
          <w:u w:val="single"/>
        </w:rPr>
        <w:t>D</w:t>
      </w:r>
      <w:r w:rsidR="007A0C84" w:rsidRPr="00DF33A6">
        <w:rPr>
          <w:rFonts w:ascii="Tahoma" w:hAnsi="Tahoma" w:cs="Tahoma"/>
          <w:b/>
          <w:sz w:val="23"/>
          <w:szCs w:val="23"/>
          <w:u w:val="single"/>
        </w:rPr>
        <w:t>éfende</w:t>
      </w:r>
      <w:r>
        <w:rPr>
          <w:rFonts w:ascii="Tahoma" w:hAnsi="Tahoma" w:cs="Tahoma"/>
          <w:b/>
          <w:sz w:val="23"/>
          <w:szCs w:val="23"/>
          <w:u w:val="single"/>
        </w:rPr>
        <w:t>ur</w:t>
      </w:r>
      <w:r w:rsidR="007A0C84" w:rsidRPr="00DF33A6">
        <w:rPr>
          <w:rFonts w:ascii="Tahoma" w:hAnsi="Tahoma" w:cs="Tahoma"/>
          <w:b/>
          <w:sz w:val="23"/>
          <w:szCs w:val="23"/>
          <w:u w:val="single"/>
        </w:rPr>
        <w:t xml:space="preserve"> en référé-</w:t>
      </w:r>
      <w:r w:rsidR="00E12E66">
        <w:rPr>
          <w:rFonts w:ascii="Tahoma" w:hAnsi="Tahoma" w:cs="Tahoma"/>
          <w:b/>
          <w:sz w:val="23"/>
          <w:szCs w:val="23"/>
          <w:u w:val="single"/>
        </w:rPr>
        <w:t>suspension</w:t>
      </w:r>
      <w:r w:rsidR="00303E6A" w:rsidRPr="00DF33A6">
        <w:rPr>
          <w:rFonts w:ascii="Tahoma" w:hAnsi="Tahoma" w:cs="Tahoma"/>
          <w:b/>
          <w:sz w:val="23"/>
          <w:szCs w:val="23"/>
          <w:u w:val="single"/>
        </w:rPr>
        <w:t>.</w:t>
      </w:r>
    </w:p>
    <w:p w:rsidR="00BF7C5A" w:rsidRPr="005A735F" w:rsidRDefault="00BF7C5A" w:rsidP="00DF33A6">
      <w:pPr>
        <w:pStyle w:val="Paragraphedeliste"/>
        <w:spacing w:line="276" w:lineRule="auto"/>
        <w:ind w:left="1560" w:right="0" w:firstLine="283"/>
        <w:rPr>
          <w:rFonts w:ascii="Tahoma" w:hAnsi="Tahoma" w:cs="Tahoma"/>
          <w:sz w:val="10"/>
          <w:szCs w:val="23"/>
        </w:rPr>
      </w:pPr>
    </w:p>
    <w:p w:rsidR="00845EA8" w:rsidRPr="000F1599" w:rsidRDefault="00845EA8" w:rsidP="009A4233">
      <w:pPr>
        <w:ind w:left="0" w:firstLine="0"/>
        <w:rPr>
          <w:rFonts w:ascii="Tahoma" w:hAnsi="Tahoma" w:cs="Tahoma"/>
          <w:sz w:val="6"/>
        </w:rPr>
      </w:pPr>
    </w:p>
    <w:p w:rsidR="004F5A5C" w:rsidRPr="002D4AE6" w:rsidRDefault="002C0932" w:rsidP="002D4AE6">
      <w:pPr>
        <w:spacing w:after="0" w:line="276" w:lineRule="auto"/>
        <w:ind w:left="-142" w:right="0" w:firstLine="1210"/>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915727">
        <w:rPr>
          <w:rFonts w:ascii="Tahoma" w:hAnsi="Tahoma" w:cs="Tahoma"/>
          <w:sz w:val="24"/>
          <w:szCs w:val="25"/>
        </w:rPr>
        <w:t>suspension</w:t>
      </w:r>
      <w:r w:rsidR="008517A1">
        <w:rPr>
          <w:rFonts w:ascii="Tahoma" w:hAnsi="Tahoma" w:cs="Tahoma"/>
          <w:sz w:val="24"/>
          <w:szCs w:val="25"/>
        </w:rPr>
        <w:t xml:space="preserve"> </w:t>
      </w:r>
      <w:r w:rsidRPr="002C0932">
        <w:rPr>
          <w:rFonts w:ascii="Tahoma" w:hAnsi="Tahoma" w:cs="Tahoma"/>
          <w:sz w:val="24"/>
          <w:szCs w:val="25"/>
        </w:rPr>
        <w:t xml:space="preserve">a rendu en date du </w:t>
      </w:r>
      <w:r w:rsidR="00915727">
        <w:rPr>
          <w:rFonts w:ascii="Tahoma" w:hAnsi="Tahoma" w:cs="Tahoma"/>
          <w:b/>
          <w:sz w:val="24"/>
          <w:szCs w:val="25"/>
        </w:rPr>
        <w:t>0</w:t>
      </w:r>
      <w:r w:rsidR="00461A4B">
        <w:rPr>
          <w:rFonts w:ascii="Tahoma" w:hAnsi="Tahoma" w:cs="Tahoma"/>
          <w:b/>
          <w:sz w:val="24"/>
          <w:szCs w:val="25"/>
        </w:rPr>
        <w:t>8</w:t>
      </w:r>
      <w:r w:rsidR="007C33D4">
        <w:rPr>
          <w:rFonts w:ascii="Tahoma" w:hAnsi="Tahoma" w:cs="Tahoma"/>
          <w:b/>
          <w:sz w:val="24"/>
          <w:szCs w:val="25"/>
        </w:rPr>
        <w:t xml:space="preserve"> </w:t>
      </w:r>
      <w:r w:rsidR="00915727">
        <w:rPr>
          <w:rFonts w:ascii="Tahoma" w:hAnsi="Tahoma" w:cs="Tahoma"/>
          <w:b/>
          <w:sz w:val="24"/>
          <w:szCs w:val="25"/>
        </w:rPr>
        <w:t>janvier</w:t>
      </w:r>
      <w:r w:rsidR="0013635F">
        <w:rPr>
          <w:rFonts w:ascii="Tahoma" w:hAnsi="Tahoma" w:cs="Tahoma"/>
          <w:b/>
          <w:sz w:val="24"/>
          <w:szCs w:val="25"/>
        </w:rPr>
        <w:t xml:space="preserve"> </w:t>
      </w:r>
      <w:r w:rsidRPr="002C0932">
        <w:rPr>
          <w:rFonts w:ascii="Tahoma" w:hAnsi="Tahoma" w:cs="Tahoma"/>
          <w:b/>
          <w:sz w:val="24"/>
          <w:szCs w:val="25"/>
        </w:rPr>
        <w:t>202</w:t>
      </w:r>
      <w:r w:rsidR="00915727">
        <w:rPr>
          <w:rFonts w:ascii="Tahoma" w:hAnsi="Tahoma" w:cs="Tahoma"/>
          <w:b/>
          <w:sz w:val="24"/>
          <w:szCs w:val="25"/>
        </w:rPr>
        <w:t>5</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5A735F" w:rsidRDefault="00800642" w:rsidP="00FB7768">
      <w:pPr>
        <w:ind w:left="-217" w:right="-113" w:firstLine="1068"/>
        <w:rPr>
          <w:rFonts w:ascii="Tahoma" w:hAnsi="Tahoma" w:cs="Tahoma"/>
          <w:b/>
          <w:sz w:val="6"/>
          <w:szCs w:val="25"/>
          <w:u w:val="single"/>
        </w:rPr>
      </w:pPr>
    </w:p>
    <w:p w:rsidR="00800642" w:rsidRPr="00F750AA" w:rsidRDefault="00800642" w:rsidP="00FB7768">
      <w:pPr>
        <w:ind w:left="-217" w:right="-113" w:firstLine="1068"/>
        <w:rPr>
          <w:rFonts w:ascii="Tahoma" w:hAnsi="Tahoma" w:cs="Tahoma"/>
          <w:b/>
          <w:sz w:val="16"/>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F750AA" w:rsidRDefault="00032576" w:rsidP="00FB7768">
      <w:pPr>
        <w:ind w:left="-217" w:right="-113" w:firstLine="1068"/>
        <w:rPr>
          <w:rFonts w:ascii="Tahoma" w:hAnsi="Tahoma" w:cs="Tahoma"/>
          <w:b/>
          <w:sz w:val="18"/>
          <w:szCs w:val="25"/>
          <w:u w:val="single"/>
        </w:rPr>
      </w:pPr>
    </w:p>
    <w:p w:rsidR="00A27EA3" w:rsidRDefault="00461A4B" w:rsidP="00461A4B">
      <w:pPr>
        <w:spacing w:line="276" w:lineRule="auto"/>
        <w:ind w:left="-113" w:right="0" w:firstLine="964"/>
        <w:rPr>
          <w:rFonts w:ascii="Tahoma" w:hAnsi="Tahoma" w:cs="Tahoma"/>
          <w:sz w:val="24"/>
          <w:szCs w:val="25"/>
        </w:rPr>
      </w:pPr>
      <w:r>
        <w:rPr>
          <w:rFonts w:ascii="Tahoma" w:hAnsi="Tahoma" w:cs="Tahoma"/>
          <w:sz w:val="24"/>
          <w:szCs w:val="25"/>
        </w:rPr>
        <w:t xml:space="preserve">Par requête déposée le 10 octobre 2024 au greffe du Conseil d’Etat, Monsieur LUNDA DJAMBA Augustin, demandeur en référé-suspension, agissant par l’avocat Joseph TSHIBUABUA, porteur d’une procuration spéciale lui remise le 08 du même mois par le précité, sollicite du juge des référés du Conseil d’Etat, statuant sur le fondement de l’article 282 de la loi organique n°16/027 du 15 octobre 2016 portant organisation, compétence et fonctionnement des juridictions de l’ordre administratif, la suspension de l’exécution de la décision de Monsieur l’Inspecteur Général des services Judiciaires et Pénitentiaires contenue dans sa lettre n°0017/3985/008/d.042/mi/kv/sec-mk/ml/kws/2002 du 14 janvier </w:t>
      </w:r>
      <w:r w:rsidR="003E102D">
        <w:rPr>
          <w:rFonts w:ascii="Tahoma" w:hAnsi="Tahoma" w:cs="Tahoma"/>
          <w:sz w:val="24"/>
          <w:szCs w:val="25"/>
        </w:rPr>
        <w:t>2023 relative à la réinstallation de Monsieur Jean Jacovides.</w:t>
      </w:r>
    </w:p>
    <w:p w:rsidR="00F750AA" w:rsidRDefault="00F750AA" w:rsidP="00461A4B">
      <w:pPr>
        <w:spacing w:line="276" w:lineRule="auto"/>
        <w:ind w:left="-113" w:right="0" w:firstLine="964"/>
        <w:rPr>
          <w:rFonts w:ascii="Tahoma" w:hAnsi="Tahoma" w:cs="Tahoma"/>
          <w:sz w:val="24"/>
          <w:szCs w:val="25"/>
        </w:rPr>
      </w:pPr>
    </w:p>
    <w:p w:rsidR="0090221D" w:rsidRPr="00C553E4" w:rsidRDefault="0090221D" w:rsidP="0090221D">
      <w:pPr>
        <w:spacing w:line="276" w:lineRule="auto"/>
        <w:ind w:left="-113" w:right="0" w:firstLine="0"/>
        <w:rPr>
          <w:rFonts w:ascii="Tahoma" w:hAnsi="Tahoma" w:cs="Tahoma"/>
          <w:sz w:val="10"/>
          <w:szCs w:val="25"/>
        </w:rPr>
      </w:pPr>
    </w:p>
    <w:p w:rsidR="00F737EB" w:rsidRPr="00F737EB" w:rsidRDefault="00F737EB" w:rsidP="002B3238">
      <w:pPr>
        <w:spacing w:line="276" w:lineRule="auto"/>
        <w:ind w:left="-113" w:right="0" w:firstLine="964"/>
        <w:rPr>
          <w:rFonts w:ascii="Tahoma" w:hAnsi="Tahoma" w:cs="Tahoma"/>
          <w:sz w:val="14"/>
          <w:szCs w:val="25"/>
        </w:rPr>
      </w:pPr>
    </w:p>
    <w:p w:rsidR="004247A7" w:rsidRDefault="000F1599" w:rsidP="00F737EB">
      <w:pPr>
        <w:spacing w:line="276" w:lineRule="auto"/>
        <w:ind w:left="-113" w:right="0" w:firstLine="964"/>
        <w:rPr>
          <w:rFonts w:ascii="Tahoma" w:hAnsi="Tahoma" w:cs="Tahoma"/>
          <w:sz w:val="24"/>
          <w:szCs w:val="25"/>
        </w:rPr>
      </w:pPr>
      <w:r>
        <w:rPr>
          <w:rFonts w:ascii="Tahoma" w:hAnsi="Tahoma" w:cs="Tahoma"/>
          <w:sz w:val="24"/>
          <w:szCs w:val="25"/>
        </w:rPr>
        <w:t>A l’audience en chambre du conseil du 25 octobre 2024, le demandeur a comparu volontairement par les avocats Joseph TSHIBUABUA, Cédrick TAMBWA et Augustin NYENGELE respectivement des barreaux du Kasaï-Central et de Kinshasa/Matete ;</w:t>
      </w:r>
      <w:r w:rsidR="00F737EB">
        <w:rPr>
          <w:rFonts w:ascii="Tahoma" w:hAnsi="Tahoma" w:cs="Tahoma"/>
          <w:sz w:val="24"/>
          <w:szCs w:val="25"/>
        </w:rPr>
        <w:t xml:space="preserve"> </w:t>
      </w:r>
      <w:r>
        <w:rPr>
          <w:rFonts w:ascii="Tahoma" w:hAnsi="Tahoma" w:cs="Tahoma"/>
          <w:sz w:val="24"/>
          <w:szCs w:val="25"/>
        </w:rPr>
        <w:t>Tandis que l’Inspecteur Général des Services Judiciaires et Pénitentiaires, défendeur en référé-suspension, n’a pas comparu bien que régulièrement notifié</w:t>
      </w:r>
      <w:r w:rsidR="004247A7">
        <w:rPr>
          <w:rFonts w:ascii="Tahoma" w:hAnsi="Tahoma" w:cs="Tahoma"/>
          <w:sz w:val="24"/>
          <w:szCs w:val="25"/>
        </w:rPr>
        <w:t>.</w:t>
      </w:r>
    </w:p>
    <w:p w:rsidR="004247A7" w:rsidRPr="00574D58" w:rsidRDefault="004247A7" w:rsidP="004247A7">
      <w:pPr>
        <w:spacing w:line="276" w:lineRule="auto"/>
        <w:ind w:left="-113" w:right="0" w:firstLine="964"/>
        <w:rPr>
          <w:rFonts w:ascii="Tahoma" w:hAnsi="Tahoma" w:cs="Tahoma"/>
          <w:sz w:val="6"/>
          <w:szCs w:val="25"/>
        </w:rPr>
      </w:pPr>
    </w:p>
    <w:p w:rsidR="004247A7" w:rsidRDefault="00B62D33" w:rsidP="004247A7">
      <w:pPr>
        <w:spacing w:line="276" w:lineRule="auto"/>
        <w:ind w:left="-113" w:right="0" w:firstLine="964"/>
        <w:rPr>
          <w:rFonts w:ascii="Tahoma" w:hAnsi="Tahoma" w:cs="Tahoma"/>
          <w:sz w:val="24"/>
          <w:szCs w:val="25"/>
        </w:rPr>
      </w:pPr>
      <w:r>
        <w:rPr>
          <w:rFonts w:ascii="Tahoma" w:hAnsi="Tahoma" w:cs="Tahoma"/>
          <w:sz w:val="24"/>
          <w:szCs w:val="25"/>
        </w:rPr>
        <w:t xml:space="preserve">Le requérant soutient que : </w:t>
      </w:r>
    </w:p>
    <w:p w:rsidR="004247A7" w:rsidRPr="00C553E4" w:rsidRDefault="004247A7" w:rsidP="004247A7">
      <w:pPr>
        <w:spacing w:line="276" w:lineRule="auto"/>
        <w:ind w:left="-113" w:right="0" w:firstLine="964"/>
        <w:rPr>
          <w:rFonts w:ascii="Tahoma" w:hAnsi="Tahoma" w:cs="Tahoma"/>
          <w:sz w:val="12"/>
          <w:szCs w:val="25"/>
        </w:rPr>
      </w:pPr>
    </w:p>
    <w:p w:rsidR="00B62D33" w:rsidRDefault="00B62D33" w:rsidP="00B62D33">
      <w:pPr>
        <w:pStyle w:val="Paragraphedeliste"/>
        <w:numPr>
          <w:ilvl w:val="0"/>
          <w:numId w:val="26"/>
        </w:numPr>
        <w:spacing w:line="276" w:lineRule="auto"/>
        <w:ind w:right="0"/>
        <w:rPr>
          <w:rFonts w:ascii="Tahoma" w:hAnsi="Tahoma" w:cs="Tahoma"/>
          <w:sz w:val="24"/>
          <w:szCs w:val="25"/>
        </w:rPr>
      </w:pPr>
      <w:r>
        <w:rPr>
          <w:rFonts w:ascii="Tahoma" w:hAnsi="Tahoma" w:cs="Tahoma"/>
          <w:sz w:val="24"/>
          <w:szCs w:val="25"/>
        </w:rPr>
        <w:t>Il est concessionnaire de la parcelle n°311 sise avenue de la Gombe, quartier Batetela dans la Commune de la Gombe, couverte par le certificat d’enregistrement n°Vol AL 345 du 03 janvier 1995 et qu’il y réside en vertu de l’arrêt RCA 28.478 de la Cour d’appel de Kinshasa/Gombe.</w:t>
      </w:r>
    </w:p>
    <w:p w:rsidR="00B62D33" w:rsidRPr="00B62D33" w:rsidRDefault="00B62D33" w:rsidP="00B62D33">
      <w:pPr>
        <w:pStyle w:val="Paragraphedeliste"/>
        <w:spacing w:line="276" w:lineRule="auto"/>
        <w:ind w:left="607" w:right="0" w:firstLine="0"/>
        <w:rPr>
          <w:rFonts w:ascii="Tahoma" w:hAnsi="Tahoma" w:cs="Tahoma"/>
          <w:sz w:val="6"/>
          <w:szCs w:val="25"/>
        </w:rPr>
      </w:pPr>
    </w:p>
    <w:p w:rsidR="00B62D33" w:rsidRDefault="00B62D33" w:rsidP="00B62D33">
      <w:pPr>
        <w:pStyle w:val="Paragraphedeliste"/>
        <w:spacing w:line="276" w:lineRule="auto"/>
        <w:ind w:left="607" w:right="0" w:firstLine="0"/>
        <w:rPr>
          <w:rFonts w:ascii="Tahoma" w:hAnsi="Tahoma" w:cs="Tahoma"/>
          <w:sz w:val="24"/>
          <w:szCs w:val="25"/>
        </w:rPr>
      </w:pPr>
      <w:r>
        <w:rPr>
          <w:rFonts w:ascii="Tahoma" w:hAnsi="Tahoma" w:cs="Tahoma"/>
          <w:sz w:val="24"/>
          <w:szCs w:val="25"/>
        </w:rPr>
        <w:t>Avant cet arrêt, il fut réinstallé sur le lieu en exécution du jugement RC 121.268 du tribunal de grande instance de Kinshasa/Gombe ayant reconnu son droit de propriété ;</w:t>
      </w:r>
    </w:p>
    <w:p w:rsidR="00C75FFA" w:rsidRPr="00C75FFA" w:rsidRDefault="00C75FFA" w:rsidP="00B62D33">
      <w:pPr>
        <w:pStyle w:val="Paragraphedeliste"/>
        <w:spacing w:line="276" w:lineRule="auto"/>
        <w:ind w:left="607" w:right="0" w:firstLine="0"/>
        <w:rPr>
          <w:rFonts w:ascii="Tahoma" w:hAnsi="Tahoma" w:cs="Tahoma"/>
          <w:sz w:val="8"/>
          <w:szCs w:val="25"/>
        </w:rPr>
      </w:pPr>
    </w:p>
    <w:p w:rsidR="00B62D33" w:rsidRDefault="00C75FFA" w:rsidP="00B62D33">
      <w:pPr>
        <w:pStyle w:val="Paragraphedeliste"/>
        <w:numPr>
          <w:ilvl w:val="0"/>
          <w:numId w:val="26"/>
        </w:numPr>
        <w:spacing w:line="276" w:lineRule="auto"/>
        <w:ind w:right="0"/>
        <w:rPr>
          <w:rFonts w:ascii="Tahoma" w:hAnsi="Tahoma" w:cs="Tahoma"/>
          <w:sz w:val="24"/>
          <w:szCs w:val="25"/>
        </w:rPr>
      </w:pPr>
      <w:r>
        <w:rPr>
          <w:rFonts w:ascii="Tahoma" w:hAnsi="Tahoma" w:cs="Tahoma"/>
          <w:sz w:val="24"/>
          <w:szCs w:val="25"/>
        </w:rPr>
        <w:t>Pendant son occupation, il fut surpris par la lettre précitée de Monsieur l’Inspecteur Général demandant à l’huissier de procéder à l’annulation des procès-verbaux d’expulsion du 05 juillet 2022 et à la réinstallation de Monsieur Jean Jacovides ;</w:t>
      </w:r>
    </w:p>
    <w:p w:rsidR="00C75FFA" w:rsidRPr="00574D58" w:rsidRDefault="00C75FFA" w:rsidP="00C75FFA">
      <w:pPr>
        <w:pStyle w:val="Paragraphedeliste"/>
        <w:spacing w:line="276" w:lineRule="auto"/>
        <w:ind w:left="607" w:right="0" w:firstLine="0"/>
        <w:rPr>
          <w:rFonts w:ascii="Tahoma" w:hAnsi="Tahoma" w:cs="Tahoma"/>
          <w:sz w:val="8"/>
          <w:szCs w:val="25"/>
        </w:rPr>
      </w:pPr>
    </w:p>
    <w:p w:rsidR="00C75FFA" w:rsidRPr="00B62D33" w:rsidRDefault="00C75FFA" w:rsidP="00B62D33">
      <w:pPr>
        <w:pStyle w:val="Paragraphedeliste"/>
        <w:numPr>
          <w:ilvl w:val="0"/>
          <w:numId w:val="26"/>
        </w:numPr>
        <w:spacing w:line="276" w:lineRule="auto"/>
        <w:ind w:right="0"/>
        <w:rPr>
          <w:rFonts w:ascii="Tahoma" w:hAnsi="Tahoma" w:cs="Tahoma"/>
          <w:sz w:val="24"/>
          <w:szCs w:val="25"/>
        </w:rPr>
      </w:pPr>
      <w:r>
        <w:rPr>
          <w:rFonts w:ascii="Tahoma" w:hAnsi="Tahoma" w:cs="Tahoma"/>
          <w:sz w:val="24"/>
          <w:szCs w:val="25"/>
        </w:rPr>
        <w:t xml:space="preserve">Le requérant </w:t>
      </w:r>
      <w:r w:rsidR="00E77B79">
        <w:rPr>
          <w:rFonts w:ascii="Tahoma" w:hAnsi="Tahoma" w:cs="Tahoma"/>
          <w:sz w:val="24"/>
          <w:szCs w:val="25"/>
        </w:rPr>
        <w:t>poursuit que par celle n°871/3985 du 15 novembre 2023, l’Inspecteur Général a ordonné pour la seconde fois la réinstallation de Monsieur Jean Jacovides.</w:t>
      </w:r>
    </w:p>
    <w:p w:rsidR="004C7060" w:rsidRPr="007E0374" w:rsidRDefault="004C7060" w:rsidP="002B3238">
      <w:pPr>
        <w:spacing w:line="276" w:lineRule="auto"/>
        <w:ind w:left="-113" w:right="0" w:firstLine="964"/>
        <w:rPr>
          <w:rFonts w:ascii="Tahoma" w:hAnsi="Tahoma" w:cs="Tahoma"/>
          <w:sz w:val="12"/>
          <w:szCs w:val="25"/>
        </w:rPr>
      </w:pPr>
    </w:p>
    <w:p w:rsidR="00692D81" w:rsidRDefault="002216CE" w:rsidP="002B3238">
      <w:pPr>
        <w:spacing w:line="276" w:lineRule="auto"/>
        <w:ind w:left="-113" w:right="0" w:firstLine="964"/>
        <w:rPr>
          <w:rFonts w:ascii="Tahoma" w:hAnsi="Tahoma" w:cs="Tahoma"/>
          <w:sz w:val="24"/>
          <w:szCs w:val="25"/>
        </w:rPr>
      </w:pPr>
      <w:r>
        <w:rPr>
          <w:rFonts w:ascii="Tahoma" w:hAnsi="Tahoma" w:cs="Tahoma"/>
          <w:sz w:val="24"/>
          <w:szCs w:val="25"/>
        </w:rPr>
        <w:t>Il estime que la décision déférée viole l’article 140 de la loi organique n°13/011-B du 11 avril 2013 portant organisation, fonctionnement et compétences  des juridictions de l’ordre judiciaire et est entachée d’excès de pouvoir car son auteur s’est arrogé des prérogatives judiciaires</w:t>
      </w:r>
      <w:r w:rsidR="00D43EE4">
        <w:rPr>
          <w:rFonts w:ascii="Tahoma" w:hAnsi="Tahoma" w:cs="Tahoma"/>
          <w:sz w:val="24"/>
          <w:szCs w:val="25"/>
        </w:rPr>
        <w:t>.</w:t>
      </w:r>
    </w:p>
    <w:p w:rsidR="002738DE" w:rsidRPr="00574D58" w:rsidRDefault="002738DE" w:rsidP="002B3238">
      <w:pPr>
        <w:spacing w:line="276" w:lineRule="auto"/>
        <w:ind w:left="-113" w:right="0" w:firstLine="964"/>
        <w:rPr>
          <w:rFonts w:ascii="Tahoma" w:hAnsi="Tahoma" w:cs="Tahoma"/>
          <w:sz w:val="10"/>
          <w:szCs w:val="25"/>
        </w:rPr>
      </w:pPr>
    </w:p>
    <w:p w:rsidR="001064E2" w:rsidRDefault="00251D43" w:rsidP="002B3238">
      <w:pPr>
        <w:spacing w:line="276" w:lineRule="auto"/>
        <w:ind w:left="-113" w:right="0" w:firstLine="964"/>
        <w:rPr>
          <w:rFonts w:ascii="Tahoma" w:hAnsi="Tahoma" w:cs="Tahoma"/>
          <w:sz w:val="24"/>
          <w:szCs w:val="25"/>
        </w:rPr>
      </w:pPr>
      <w:r>
        <w:rPr>
          <w:rFonts w:ascii="Tahoma" w:hAnsi="Tahoma" w:cs="Tahoma"/>
          <w:sz w:val="24"/>
          <w:szCs w:val="25"/>
        </w:rPr>
        <w:t>Il enchaîne que l’urgence commande la suspension en vue de protéger ses locataires menacés par la réinstallation.</w:t>
      </w:r>
    </w:p>
    <w:p w:rsidR="001064E2" w:rsidRPr="00574D58" w:rsidRDefault="001064E2" w:rsidP="002B3238">
      <w:pPr>
        <w:spacing w:line="276" w:lineRule="auto"/>
        <w:ind w:left="-113" w:right="0" w:firstLine="964"/>
        <w:rPr>
          <w:rFonts w:ascii="Tahoma" w:hAnsi="Tahoma" w:cs="Tahoma"/>
          <w:sz w:val="12"/>
          <w:szCs w:val="25"/>
        </w:rPr>
      </w:pPr>
    </w:p>
    <w:p w:rsidR="00FD46C6" w:rsidRDefault="00E70D7C" w:rsidP="002B3238">
      <w:pPr>
        <w:spacing w:line="276" w:lineRule="auto"/>
        <w:ind w:left="-113" w:right="0" w:firstLine="964"/>
        <w:rPr>
          <w:rFonts w:ascii="Tahoma" w:hAnsi="Tahoma" w:cs="Tahoma"/>
          <w:sz w:val="24"/>
          <w:szCs w:val="25"/>
        </w:rPr>
      </w:pPr>
      <w:r>
        <w:rPr>
          <w:rFonts w:ascii="Tahoma" w:hAnsi="Tahoma" w:cs="Tahoma"/>
          <w:sz w:val="24"/>
          <w:szCs w:val="25"/>
        </w:rPr>
        <w:t>Il conclut au fondement de son action.</w:t>
      </w:r>
    </w:p>
    <w:p w:rsidR="00FD46C6" w:rsidRPr="00574D58" w:rsidRDefault="00FD46C6" w:rsidP="002B3238">
      <w:pPr>
        <w:spacing w:line="276" w:lineRule="auto"/>
        <w:ind w:left="-113" w:right="0" w:firstLine="964"/>
        <w:rPr>
          <w:rFonts w:ascii="Tahoma" w:hAnsi="Tahoma" w:cs="Tahoma"/>
          <w:sz w:val="12"/>
          <w:szCs w:val="25"/>
        </w:rPr>
      </w:pPr>
    </w:p>
    <w:p w:rsidR="00B92896" w:rsidRDefault="00B92896" w:rsidP="002B3238">
      <w:pPr>
        <w:spacing w:line="276" w:lineRule="auto"/>
        <w:ind w:left="-113" w:right="0" w:firstLine="964"/>
        <w:rPr>
          <w:rFonts w:ascii="Tahoma" w:hAnsi="Tahoma" w:cs="Tahoma"/>
          <w:sz w:val="24"/>
          <w:szCs w:val="25"/>
        </w:rPr>
      </w:pPr>
    </w:p>
    <w:p w:rsidR="00B92896" w:rsidRPr="00B92896" w:rsidRDefault="00B92896" w:rsidP="002B3238">
      <w:pPr>
        <w:spacing w:line="276" w:lineRule="auto"/>
        <w:ind w:left="-113" w:right="0" w:firstLine="964"/>
        <w:rPr>
          <w:rFonts w:ascii="Tahoma" w:hAnsi="Tahoma" w:cs="Tahoma"/>
          <w:sz w:val="18"/>
          <w:szCs w:val="25"/>
        </w:rPr>
      </w:pPr>
    </w:p>
    <w:p w:rsidR="00EA2E47" w:rsidRDefault="00EA2E47" w:rsidP="002B3238">
      <w:pPr>
        <w:spacing w:line="276" w:lineRule="auto"/>
        <w:ind w:left="-113" w:right="0" w:firstLine="964"/>
        <w:rPr>
          <w:i/>
          <w:sz w:val="24"/>
        </w:rPr>
      </w:pPr>
      <w:r>
        <w:rPr>
          <w:rFonts w:ascii="Tahoma" w:hAnsi="Tahoma" w:cs="Tahoma"/>
          <w:sz w:val="24"/>
          <w:szCs w:val="25"/>
        </w:rPr>
        <w:t>Aux termes de l’article 282 alinéa 1</w:t>
      </w:r>
      <w:r w:rsidRPr="00EA2E47">
        <w:rPr>
          <w:rFonts w:ascii="Tahoma" w:hAnsi="Tahoma" w:cs="Tahoma"/>
          <w:sz w:val="24"/>
          <w:szCs w:val="25"/>
          <w:vertAlign w:val="superscript"/>
        </w:rPr>
        <w:t>er</w:t>
      </w:r>
      <w:r>
        <w:rPr>
          <w:rFonts w:ascii="Tahoma" w:hAnsi="Tahoma" w:cs="Tahoma"/>
          <w:sz w:val="24"/>
          <w:szCs w:val="25"/>
        </w:rPr>
        <w:t xml:space="preserve"> de la loi organique n°16/027 du 15 octobre 2016 portant organisation, compétence et fonctionnement des juridictions de l’ordre administratif : « </w:t>
      </w:r>
      <w:r w:rsidRPr="00EA2E47">
        <w:rPr>
          <w:i/>
          <w:sz w:val="24"/>
        </w:rPr>
        <w:t xml:space="preserve">Lorsqu'une décision administrative fait l'objet d'une requête en annulation ou en </w:t>
      </w:r>
    </w:p>
    <w:p w:rsidR="00EA2E47" w:rsidRPr="00574D58" w:rsidRDefault="00EA2E47" w:rsidP="00EA2E47">
      <w:pPr>
        <w:spacing w:line="276" w:lineRule="auto"/>
        <w:ind w:left="-113" w:right="0" w:firstLine="0"/>
        <w:rPr>
          <w:i/>
          <w:sz w:val="18"/>
        </w:rPr>
      </w:pPr>
    </w:p>
    <w:p w:rsidR="00FD46C6" w:rsidRPr="00EA2E47" w:rsidRDefault="00EA2E47" w:rsidP="00EA2E47">
      <w:pPr>
        <w:spacing w:line="276" w:lineRule="auto"/>
        <w:ind w:left="-113" w:right="0" w:firstLine="0"/>
        <w:rPr>
          <w:rFonts w:ascii="Tahoma" w:hAnsi="Tahoma" w:cs="Tahoma"/>
          <w:sz w:val="20"/>
          <w:szCs w:val="25"/>
        </w:rPr>
      </w:pPr>
      <w:r w:rsidRPr="00EA2E47">
        <w:rPr>
          <w:i/>
          <w:sz w:val="24"/>
        </w:rPr>
        <w:t>réformation, qu'il existe un doute sérieux quant à sa légalité et qu'il y a urgence, le juge des référés saisi par une demande en référé-suspension peut décider qu'il y a lieu d'ordonner la suspension de la décision administrative attaquée pour une durée qui ne peut excéder la date de la décision quant au fond du litige soulevé par la requête principale en annulation ou en réformation</w:t>
      </w:r>
      <w:r>
        <w:rPr>
          <w:rFonts w:ascii="Tahoma" w:hAnsi="Tahoma" w:cs="Tahoma"/>
          <w:sz w:val="20"/>
          <w:szCs w:val="25"/>
        </w:rPr>
        <w:t> </w:t>
      </w:r>
      <w:r w:rsidRPr="00EA2E47">
        <w:rPr>
          <w:rFonts w:ascii="Tahoma" w:hAnsi="Tahoma" w:cs="Tahoma"/>
          <w:sz w:val="24"/>
          <w:szCs w:val="25"/>
        </w:rPr>
        <w:t>»</w:t>
      </w:r>
      <w:r w:rsidRPr="00EA2E47">
        <w:rPr>
          <w:rFonts w:ascii="Tahoma" w:hAnsi="Tahoma" w:cs="Tahoma"/>
          <w:sz w:val="20"/>
          <w:szCs w:val="25"/>
        </w:rPr>
        <w:t xml:space="preserve"> </w:t>
      </w:r>
      <w:r w:rsidRPr="00EA2E47">
        <w:rPr>
          <w:rFonts w:ascii="Tahoma" w:hAnsi="Tahoma" w:cs="Tahoma"/>
          <w:sz w:val="20"/>
          <w:szCs w:val="25"/>
        </w:rPr>
        <w:t xml:space="preserve"> </w:t>
      </w:r>
    </w:p>
    <w:p w:rsidR="00F27A98" w:rsidRPr="00574D58" w:rsidRDefault="00F27A98" w:rsidP="00F27A98">
      <w:pPr>
        <w:spacing w:line="276" w:lineRule="auto"/>
        <w:ind w:left="-113" w:right="0" w:firstLine="964"/>
        <w:rPr>
          <w:rFonts w:ascii="Tahoma" w:hAnsi="Tahoma" w:cs="Tahoma"/>
          <w:sz w:val="12"/>
          <w:szCs w:val="25"/>
        </w:rPr>
      </w:pPr>
    </w:p>
    <w:p w:rsidR="00F27A98" w:rsidRDefault="00F27A98" w:rsidP="00F27A98">
      <w:pPr>
        <w:spacing w:line="276" w:lineRule="auto"/>
        <w:ind w:left="-113" w:right="0" w:firstLine="964"/>
        <w:rPr>
          <w:rFonts w:ascii="Tahoma" w:hAnsi="Tahoma" w:cs="Tahoma"/>
          <w:sz w:val="24"/>
          <w:szCs w:val="25"/>
        </w:rPr>
      </w:pPr>
      <w:r>
        <w:rPr>
          <w:rFonts w:ascii="Tahoma" w:hAnsi="Tahoma" w:cs="Tahoma"/>
          <w:sz w:val="24"/>
          <w:szCs w:val="25"/>
        </w:rPr>
        <w:t>L’article 151 alinéa 1</w:t>
      </w:r>
      <w:r w:rsidRPr="00F27A98">
        <w:rPr>
          <w:rFonts w:ascii="Tahoma" w:hAnsi="Tahoma" w:cs="Tahoma"/>
          <w:sz w:val="24"/>
          <w:szCs w:val="25"/>
          <w:vertAlign w:val="superscript"/>
        </w:rPr>
        <w:t>er</w:t>
      </w:r>
      <w:r>
        <w:rPr>
          <w:rFonts w:ascii="Tahoma" w:hAnsi="Tahoma" w:cs="Tahoma"/>
          <w:sz w:val="24"/>
          <w:szCs w:val="25"/>
        </w:rPr>
        <w:t xml:space="preserve"> de la Constitution de la République Démocratique du Congo telle que modifiée à ce jour prescrit que le pouvoir exécutif ne peut donner d’injonction au juge dans l’exercice de sa juridiction, ni statuer sur les différends, ni entraver le cours de la justice, ni s’opposer à l’exécution d’une décision de justice.</w:t>
      </w:r>
    </w:p>
    <w:p w:rsidR="007E18C1" w:rsidRPr="00682E33" w:rsidRDefault="007E18C1" w:rsidP="00F27A98">
      <w:pPr>
        <w:spacing w:line="276" w:lineRule="auto"/>
        <w:ind w:left="-113" w:right="0" w:firstLine="964"/>
        <w:rPr>
          <w:rFonts w:ascii="Tahoma" w:hAnsi="Tahoma" w:cs="Tahoma"/>
          <w:sz w:val="10"/>
          <w:szCs w:val="25"/>
        </w:rPr>
      </w:pPr>
    </w:p>
    <w:p w:rsidR="00DC66D5" w:rsidRDefault="00DC66D5" w:rsidP="00DC66D5">
      <w:pPr>
        <w:spacing w:line="276" w:lineRule="auto"/>
        <w:ind w:left="-113" w:right="0" w:firstLine="964"/>
        <w:rPr>
          <w:rFonts w:ascii="Tahoma" w:hAnsi="Tahoma" w:cs="Tahoma"/>
          <w:sz w:val="24"/>
          <w:szCs w:val="25"/>
        </w:rPr>
      </w:pPr>
      <w:r>
        <w:rPr>
          <w:rFonts w:ascii="Tahoma" w:hAnsi="Tahoma" w:cs="Tahoma"/>
          <w:sz w:val="24"/>
          <w:szCs w:val="25"/>
        </w:rPr>
        <w:t xml:space="preserve">En outre, l’article 140 de la loi organique n°13/011-B du 11 avril 2013 portant organisation, fonctionnement et compétences de juridictions de l’ordre judiciaire dispose que les contestations élevées sur l’exécution des jugements  et arrêts sont </w:t>
      </w:r>
      <w:r w:rsidR="004F2D57">
        <w:rPr>
          <w:rFonts w:ascii="Tahoma" w:hAnsi="Tahoma" w:cs="Tahoma"/>
          <w:sz w:val="24"/>
          <w:szCs w:val="25"/>
        </w:rPr>
        <w:t>portées</w:t>
      </w:r>
      <w:r>
        <w:rPr>
          <w:rFonts w:ascii="Tahoma" w:hAnsi="Tahoma" w:cs="Tahoma"/>
          <w:sz w:val="24"/>
          <w:szCs w:val="25"/>
        </w:rPr>
        <w:t xml:space="preserve"> devant le tribunal du lieu où l’exécution se poursuit.</w:t>
      </w:r>
    </w:p>
    <w:p w:rsidR="00667680" w:rsidRPr="00682E33" w:rsidRDefault="00667680" w:rsidP="00DC66D5">
      <w:pPr>
        <w:spacing w:line="276" w:lineRule="auto"/>
        <w:ind w:left="-113" w:right="0" w:firstLine="964"/>
        <w:rPr>
          <w:rFonts w:ascii="Tahoma" w:hAnsi="Tahoma" w:cs="Tahoma"/>
          <w:sz w:val="10"/>
          <w:szCs w:val="25"/>
        </w:rPr>
      </w:pPr>
    </w:p>
    <w:p w:rsidR="00667680" w:rsidRDefault="00667680" w:rsidP="00DC66D5">
      <w:pPr>
        <w:spacing w:line="276" w:lineRule="auto"/>
        <w:ind w:left="-113" w:right="0" w:firstLine="964"/>
        <w:rPr>
          <w:rFonts w:ascii="Tahoma" w:hAnsi="Tahoma" w:cs="Tahoma"/>
          <w:sz w:val="24"/>
          <w:szCs w:val="25"/>
        </w:rPr>
      </w:pPr>
      <w:r>
        <w:rPr>
          <w:rFonts w:ascii="Tahoma" w:hAnsi="Tahoma" w:cs="Tahoma"/>
          <w:sz w:val="24"/>
          <w:szCs w:val="25"/>
        </w:rPr>
        <w:t>Le juge des référé-suspension note que la décision administrative de Monsieur l’Inspecteur Général des Service</w:t>
      </w:r>
      <w:r w:rsidR="00CD5560">
        <w:rPr>
          <w:rFonts w:ascii="Tahoma" w:hAnsi="Tahoma" w:cs="Tahoma"/>
          <w:sz w:val="24"/>
          <w:szCs w:val="25"/>
        </w:rPr>
        <w:t>s Judiciaires et Pénitentiaires, autorité du pouvoir exécuti</w:t>
      </w:r>
      <w:r w:rsidR="00A510C3">
        <w:rPr>
          <w:rFonts w:ascii="Tahoma" w:hAnsi="Tahoma" w:cs="Tahoma"/>
          <w:sz w:val="24"/>
          <w:szCs w:val="25"/>
        </w:rPr>
        <w:t>f, contenue dans sa lettre n°017 du 11 janvier 2023, viole l’article 151 de la Constitution en cde que ladite autorité a ordonné la réinstallation de Monsieur Jean Jacovides au mépris des décisions judiciaires, s’érigeant ainsi en une juridiction.</w:t>
      </w:r>
    </w:p>
    <w:p w:rsidR="00681F36" w:rsidRPr="00682E33" w:rsidRDefault="00681F36" w:rsidP="00DC66D5">
      <w:pPr>
        <w:spacing w:line="276" w:lineRule="auto"/>
        <w:ind w:left="-113" w:right="0" w:firstLine="964"/>
        <w:rPr>
          <w:rFonts w:ascii="Tahoma" w:hAnsi="Tahoma" w:cs="Tahoma"/>
          <w:sz w:val="12"/>
          <w:szCs w:val="25"/>
        </w:rPr>
      </w:pPr>
    </w:p>
    <w:p w:rsidR="00681F36" w:rsidRDefault="00681F36" w:rsidP="00DC66D5">
      <w:pPr>
        <w:spacing w:line="276" w:lineRule="auto"/>
        <w:ind w:left="-113" w:right="0" w:firstLine="964"/>
        <w:rPr>
          <w:rFonts w:ascii="Tahoma" w:hAnsi="Tahoma" w:cs="Tahoma"/>
          <w:sz w:val="24"/>
          <w:szCs w:val="25"/>
        </w:rPr>
      </w:pPr>
      <w:r>
        <w:rPr>
          <w:rFonts w:ascii="Tahoma" w:hAnsi="Tahoma" w:cs="Tahoma"/>
          <w:sz w:val="24"/>
          <w:szCs w:val="25"/>
        </w:rPr>
        <w:t>Sa décision est donc entachée d’un doute sur la légalité.</w:t>
      </w:r>
    </w:p>
    <w:p w:rsidR="00C63B0D" w:rsidRPr="00B92896" w:rsidRDefault="00C63B0D" w:rsidP="00DC66D5">
      <w:pPr>
        <w:spacing w:line="276" w:lineRule="auto"/>
        <w:ind w:left="-113" w:right="0" w:firstLine="964"/>
        <w:rPr>
          <w:rFonts w:ascii="Tahoma" w:hAnsi="Tahoma" w:cs="Tahoma"/>
          <w:sz w:val="14"/>
          <w:szCs w:val="25"/>
        </w:rPr>
      </w:pPr>
    </w:p>
    <w:p w:rsidR="00C63B0D" w:rsidRDefault="00C63B0D" w:rsidP="00DC66D5">
      <w:pPr>
        <w:spacing w:line="276" w:lineRule="auto"/>
        <w:ind w:left="-113" w:right="0" w:firstLine="964"/>
        <w:rPr>
          <w:rFonts w:ascii="Tahoma" w:hAnsi="Tahoma" w:cs="Tahoma"/>
          <w:sz w:val="24"/>
          <w:szCs w:val="25"/>
        </w:rPr>
      </w:pPr>
      <w:r>
        <w:rPr>
          <w:rFonts w:ascii="Tahoma" w:hAnsi="Tahoma" w:cs="Tahoma"/>
          <w:sz w:val="24"/>
          <w:szCs w:val="25"/>
        </w:rPr>
        <w:t>En vue de faire cesser le trouble de jouissance du demandeur et de ses locataires, l’urgence commande de suspendre l’exécution.</w:t>
      </w:r>
    </w:p>
    <w:p w:rsidR="00040EED" w:rsidRPr="00FB5219" w:rsidRDefault="00040EED" w:rsidP="00DC66D5">
      <w:pPr>
        <w:spacing w:line="276" w:lineRule="auto"/>
        <w:ind w:left="-113" w:right="0" w:firstLine="964"/>
        <w:rPr>
          <w:rFonts w:ascii="Tahoma" w:hAnsi="Tahoma" w:cs="Tahoma"/>
          <w:sz w:val="14"/>
          <w:szCs w:val="25"/>
        </w:rPr>
      </w:pPr>
    </w:p>
    <w:p w:rsidR="00040EED" w:rsidRDefault="00040EED" w:rsidP="00DC66D5">
      <w:pPr>
        <w:spacing w:line="276" w:lineRule="auto"/>
        <w:ind w:left="-113" w:right="0" w:firstLine="964"/>
        <w:rPr>
          <w:rFonts w:ascii="Tahoma" w:hAnsi="Tahoma" w:cs="Tahoma"/>
          <w:sz w:val="24"/>
          <w:szCs w:val="25"/>
        </w:rPr>
      </w:pPr>
      <w:r>
        <w:rPr>
          <w:rFonts w:ascii="Tahoma" w:hAnsi="Tahoma" w:cs="Tahoma"/>
          <w:sz w:val="24"/>
          <w:szCs w:val="25"/>
        </w:rPr>
        <w:t>De ce qui précède, la requête est fondée.</w:t>
      </w:r>
    </w:p>
    <w:p w:rsidR="007D76DE" w:rsidRDefault="007D76DE" w:rsidP="002B3238">
      <w:pPr>
        <w:spacing w:line="276" w:lineRule="auto"/>
        <w:ind w:left="-113" w:right="0" w:firstLine="964"/>
        <w:rPr>
          <w:rFonts w:ascii="Tahoma" w:hAnsi="Tahoma" w:cs="Tahoma"/>
          <w:sz w:val="16"/>
          <w:szCs w:val="25"/>
        </w:rPr>
      </w:pPr>
    </w:p>
    <w:p w:rsidR="00B92896" w:rsidRPr="009B740B" w:rsidRDefault="00B92896" w:rsidP="002B3238">
      <w:pPr>
        <w:spacing w:line="276" w:lineRule="auto"/>
        <w:ind w:left="-113" w:right="0" w:firstLine="964"/>
        <w:rPr>
          <w:rFonts w:ascii="Tahoma" w:hAnsi="Tahoma" w:cs="Tahoma"/>
          <w:sz w:val="16"/>
          <w:szCs w:val="25"/>
        </w:rPr>
      </w:pPr>
    </w:p>
    <w:p w:rsidR="00B92896" w:rsidRPr="00EF4176" w:rsidRDefault="00B92896" w:rsidP="009A082B">
      <w:pPr>
        <w:ind w:left="-217" w:right="-113" w:firstLine="1068"/>
        <w:rPr>
          <w:rFonts w:ascii="Tahoma" w:hAnsi="Tahoma" w:cs="Tahoma"/>
          <w:b/>
          <w:sz w:val="18"/>
          <w:szCs w:val="26"/>
          <w:u w:val="single"/>
        </w:rPr>
      </w:pPr>
    </w:p>
    <w:p w:rsidR="008A380D" w:rsidRDefault="001D2F24" w:rsidP="009A082B">
      <w:pPr>
        <w:ind w:left="-217" w:right="-113" w:firstLine="1068"/>
        <w:rPr>
          <w:rFonts w:ascii="Tahoma" w:hAnsi="Tahoma" w:cs="Tahoma"/>
          <w:b/>
          <w:sz w:val="26"/>
          <w:szCs w:val="26"/>
          <w:u w:val="single"/>
        </w:rPr>
      </w:pPr>
      <w:r>
        <w:rPr>
          <w:rFonts w:ascii="Tahoma" w:hAnsi="Tahoma" w:cs="Tahoma"/>
          <w:b/>
          <w:sz w:val="26"/>
          <w:szCs w:val="26"/>
          <w:u w:val="single"/>
        </w:rPr>
        <w:t>A</w:t>
      </w:r>
      <w:r w:rsidR="00FE3C08" w:rsidRPr="00FE3C08">
        <w:rPr>
          <w:rFonts w:ascii="Tahoma" w:hAnsi="Tahoma" w:cs="Tahoma"/>
          <w:b/>
          <w:sz w:val="12"/>
          <w:szCs w:val="26"/>
          <w:u w:val="single"/>
        </w:rPr>
        <w:t xml:space="preserve"> </w:t>
      </w:r>
      <w:r>
        <w:rPr>
          <w:rFonts w:ascii="Tahoma" w:hAnsi="Tahoma" w:cs="Tahoma"/>
          <w:b/>
          <w:sz w:val="26"/>
          <w:szCs w:val="26"/>
          <w:u w:val="single"/>
        </w:rPr>
        <w:t>i</w:t>
      </w:r>
      <w:r w:rsidR="00FE3C08" w:rsidRPr="00FE3C08">
        <w:rPr>
          <w:rFonts w:ascii="Tahoma" w:hAnsi="Tahoma" w:cs="Tahoma"/>
          <w:b/>
          <w:sz w:val="12"/>
          <w:szCs w:val="26"/>
          <w:u w:val="single"/>
        </w:rPr>
        <w:t xml:space="preserve"> </w:t>
      </w:r>
      <w:r>
        <w:rPr>
          <w:rFonts w:ascii="Tahoma" w:hAnsi="Tahoma" w:cs="Tahoma"/>
          <w:b/>
          <w:sz w:val="26"/>
          <w:szCs w:val="26"/>
          <w:u w:val="single"/>
        </w:rPr>
        <w:t>n</w:t>
      </w:r>
      <w:r w:rsidR="00FE3C08" w:rsidRPr="00FE3C08">
        <w:rPr>
          <w:rFonts w:ascii="Tahoma" w:hAnsi="Tahoma" w:cs="Tahoma"/>
          <w:b/>
          <w:sz w:val="12"/>
          <w:szCs w:val="26"/>
          <w:u w:val="single"/>
        </w:rPr>
        <w:t xml:space="preserve"> </w:t>
      </w:r>
      <w:r>
        <w:rPr>
          <w:rFonts w:ascii="Tahoma" w:hAnsi="Tahoma" w:cs="Tahoma"/>
          <w:b/>
          <w:sz w:val="26"/>
          <w:szCs w:val="26"/>
          <w:u w:val="single"/>
        </w:rPr>
        <w:t>s</w:t>
      </w:r>
      <w:r w:rsidRPr="001D2F24">
        <w:rPr>
          <w:rFonts w:ascii="Tahoma" w:hAnsi="Tahoma" w:cs="Tahoma"/>
          <w:b/>
          <w:sz w:val="10"/>
          <w:szCs w:val="26"/>
          <w:u w:val="single"/>
        </w:rPr>
        <w:t xml:space="preserve"> </w:t>
      </w:r>
      <w:r w:rsidR="00CB4BEA">
        <w:rPr>
          <w:rFonts w:ascii="Tahoma" w:hAnsi="Tahoma" w:cs="Tahoma"/>
          <w:b/>
          <w:sz w:val="26"/>
          <w:szCs w:val="26"/>
          <w:u w:val="single"/>
        </w:rPr>
        <w:t>i</w:t>
      </w:r>
      <w:r w:rsidR="00D90F2E">
        <w:rPr>
          <w:rFonts w:ascii="Tahoma" w:hAnsi="Tahoma" w:cs="Tahoma"/>
          <w:b/>
          <w:sz w:val="26"/>
          <w:szCs w:val="26"/>
          <w:u w:val="single"/>
        </w:rPr>
        <w:t>,</w:t>
      </w:r>
      <w:r w:rsidR="00FE3C08">
        <w:rPr>
          <w:rFonts w:ascii="Tahoma" w:hAnsi="Tahoma" w:cs="Tahoma"/>
          <w:b/>
          <w:sz w:val="26"/>
          <w:szCs w:val="26"/>
          <w:u w:val="single"/>
        </w:rPr>
        <w:t xml:space="preserve">  </w:t>
      </w:r>
      <w:r>
        <w:rPr>
          <w:rFonts w:ascii="Tahoma" w:hAnsi="Tahoma" w:cs="Tahoma"/>
          <w:b/>
          <w:sz w:val="26"/>
          <w:szCs w:val="26"/>
          <w:u w:val="single"/>
        </w:rPr>
        <w:t xml:space="preserve">le </w:t>
      </w:r>
      <w:r w:rsidR="00FE3C08" w:rsidRPr="00FE3C08">
        <w:rPr>
          <w:rFonts w:ascii="Tahoma" w:hAnsi="Tahoma" w:cs="Tahoma"/>
          <w:b/>
          <w:sz w:val="12"/>
          <w:szCs w:val="26"/>
          <w:u w:val="single"/>
        </w:rPr>
        <w:t xml:space="preserve"> </w:t>
      </w:r>
      <w:r>
        <w:rPr>
          <w:rFonts w:ascii="Tahoma" w:hAnsi="Tahoma" w:cs="Tahoma"/>
          <w:b/>
          <w:sz w:val="26"/>
          <w:szCs w:val="26"/>
          <w:u w:val="single"/>
        </w:rPr>
        <w:t>j</w:t>
      </w:r>
      <w:r w:rsidR="00FE3C08" w:rsidRPr="00FE3C08">
        <w:rPr>
          <w:rFonts w:ascii="Tahoma" w:hAnsi="Tahoma" w:cs="Tahoma"/>
          <w:b/>
          <w:sz w:val="12"/>
          <w:szCs w:val="26"/>
          <w:u w:val="single"/>
        </w:rPr>
        <w:t xml:space="preserve"> </w:t>
      </w:r>
      <w:r>
        <w:rPr>
          <w:rFonts w:ascii="Tahoma" w:hAnsi="Tahoma" w:cs="Tahoma"/>
          <w:b/>
          <w:sz w:val="26"/>
          <w:szCs w:val="26"/>
          <w:u w:val="single"/>
        </w:rPr>
        <w:t>u</w:t>
      </w:r>
      <w:r w:rsidR="00FE3C08" w:rsidRPr="00FE3C08">
        <w:rPr>
          <w:rFonts w:ascii="Tahoma" w:hAnsi="Tahoma" w:cs="Tahoma"/>
          <w:b/>
          <w:sz w:val="12"/>
          <w:szCs w:val="26"/>
          <w:u w:val="single"/>
        </w:rPr>
        <w:t xml:space="preserve"> </w:t>
      </w:r>
      <w:r>
        <w:rPr>
          <w:rFonts w:ascii="Tahoma" w:hAnsi="Tahoma" w:cs="Tahoma"/>
          <w:b/>
          <w:sz w:val="26"/>
          <w:szCs w:val="26"/>
          <w:u w:val="single"/>
        </w:rPr>
        <w:t>g</w:t>
      </w:r>
      <w:r w:rsidR="00FE3C08" w:rsidRPr="00FE3C08">
        <w:rPr>
          <w:rFonts w:ascii="Tahoma" w:hAnsi="Tahoma" w:cs="Tahoma"/>
          <w:b/>
          <w:sz w:val="12"/>
          <w:szCs w:val="26"/>
          <w:u w:val="single"/>
        </w:rPr>
        <w:t xml:space="preserve"> </w:t>
      </w:r>
      <w:r>
        <w:rPr>
          <w:rFonts w:ascii="Tahoma" w:hAnsi="Tahoma" w:cs="Tahoma"/>
          <w:b/>
          <w:sz w:val="26"/>
          <w:szCs w:val="26"/>
          <w:u w:val="single"/>
        </w:rPr>
        <w:t xml:space="preserve">e </w:t>
      </w:r>
      <w:r w:rsidR="00FE3C08" w:rsidRPr="00FE3C08">
        <w:rPr>
          <w:rFonts w:ascii="Tahoma" w:hAnsi="Tahoma" w:cs="Tahoma"/>
          <w:b/>
          <w:sz w:val="12"/>
          <w:szCs w:val="26"/>
          <w:u w:val="single"/>
        </w:rPr>
        <w:t xml:space="preserve"> </w:t>
      </w:r>
      <w:r>
        <w:rPr>
          <w:rFonts w:ascii="Tahoma" w:hAnsi="Tahoma" w:cs="Tahoma"/>
          <w:b/>
          <w:sz w:val="26"/>
          <w:szCs w:val="26"/>
          <w:u w:val="single"/>
        </w:rPr>
        <w:t>de</w:t>
      </w:r>
      <w:r w:rsidRPr="001D2F24">
        <w:rPr>
          <w:rFonts w:ascii="Tahoma" w:hAnsi="Tahoma" w:cs="Tahoma"/>
          <w:b/>
          <w:sz w:val="12"/>
          <w:szCs w:val="26"/>
          <w:u w:val="single"/>
        </w:rPr>
        <w:t xml:space="preserve"> </w:t>
      </w:r>
      <w:r>
        <w:rPr>
          <w:rFonts w:ascii="Tahoma" w:hAnsi="Tahoma" w:cs="Tahoma"/>
          <w:b/>
          <w:sz w:val="26"/>
          <w:szCs w:val="26"/>
          <w:u w:val="single"/>
        </w:rPr>
        <w:t xml:space="preserve"> référé</w:t>
      </w:r>
      <w:r w:rsidRPr="001D2F24">
        <w:rPr>
          <w:rFonts w:ascii="Tahoma" w:hAnsi="Tahoma" w:cs="Tahoma"/>
          <w:b/>
          <w:sz w:val="12"/>
          <w:szCs w:val="26"/>
          <w:u w:val="single"/>
        </w:rPr>
        <w:t xml:space="preserve"> </w:t>
      </w:r>
      <w:r w:rsidR="00D57BA1" w:rsidRPr="00D57BA1">
        <w:rPr>
          <w:rFonts w:ascii="Tahoma" w:hAnsi="Tahoma" w:cs="Tahoma"/>
          <w:b/>
          <w:sz w:val="24"/>
          <w:szCs w:val="26"/>
          <w:u w:val="single"/>
        </w:rPr>
        <w:t>-</w:t>
      </w:r>
      <w:r>
        <w:rPr>
          <w:rFonts w:ascii="Tahoma" w:hAnsi="Tahoma" w:cs="Tahoma"/>
          <w:b/>
          <w:sz w:val="26"/>
          <w:szCs w:val="26"/>
          <w:u w:val="single"/>
        </w:rPr>
        <w:t>s</w:t>
      </w:r>
      <w:r w:rsidR="00D57BA1">
        <w:rPr>
          <w:rFonts w:ascii="Tahoma" w:hAnsi="Tahoma" w:cs="Tahoma"/>
          <w:b/>
          <w:sz w:val="26"/>
          <w:szCs w:val="26"/>
          <w:u w:val="single"/>
        </w:rPr>
        <w:t>uspension</w:t>
      </w:r>
      <w:r w:rsidR="007A73B6" w:rsidRPr="007A73B6">
        <w:rPr>
          <w:rFonts w:ascii="Tahoma" w:hAnsi="Tahoma" w:cs="Tahoma"/>
          <w:b/>
          <w:sz w:val="26"/>
          <w:szCs w:val="26"/>
        </w:rPr>
        <w:t> ;</w:t>
      </w:r>
    </w:p>
    <w:p w:rsidR="009A082B" w:rsidRPr="00EF4176" w:rsidRDefault="009A082B" w:rsidP="009A082B">
      <w:pPr>
        <w:ind w:left="-217" w:right="-113" w:firstLine="1068"/>
        <w:rPr>
          <w:sz w:val="18"/>
          <w:szCs w:val="25"/>
        </w:rPr>
      </w:pPr>
    </w:p>
    <w:p w:rsidR="0084160E" w:rsidRPr="00E5277E" w:rsidRDefault="0084160E" w:rsidP="008A380D">
      <w:pPr>
        <w:spacing w:line="276" w:lineRule="auto"/>
        <w:ind w:left="-113" w:right="0" w:firstLine="964"/>
        <w:rPr>
          <w:rFonts w:ascii="Tahoma" w:hAnsi="Tahoma" w:cs="Tahoma"/>
          <w:sz w:val="4"/>
          <w:szCs w:val="25"/>
        </w:rPr>
      </w:pPr>
    </w:p>
    <w:p w:rsidR="008A380D" w:rsidRDefault="008A380D" w:rsidP="008A380D">
      <w:pPr>
        <w:spacing w:line="276" w:lineRule="auto"/>
        <w:ind w:left="-113" w:right="0" w:firstLine="964"/>
        <w:rPr>
          <w:rFonts w:ascii="Tahoma" w:hAnsi="Tahoma" w:cs="Tahoma"/>
          <w:sz w:val="24"/>
          <w:szCs w:val="25"/>
        </w:rPr>
      </w:pPr>
      <w:r w:rsidRPr="001C39D7">
        <w:rPr>
          <w:rFonts w:ascii="Tahoma" w:hAnsi="Tahoma" w:cs="Tahoma"/>
          <w:sz w:val="24"/>
          <w:szCs w:val="25"/>
        </w:rPr>
        <w:t>Vu la Constitution de la R</w:t>
      </w:r>
      <w:r w:rsidR="00790D29">
        <w:rPr>
          <w:rFonts w:ascii="Tahoma" w:hAnsi="Tahoma" w:cs="Tahoma"/>
          <w:sz w:val="24"/>
          <w:szCs w:val="25"/>
        </w:rPr>
        <w:t>épublique Démocratique du Congo</w:t>
      </w:r>
      <w:r w:rsidR="00AA7C34">
        <w:rPr>
          <w:rFonts w:ascii="Tahoma" w:hAnsi="Tahoma" w:cs="Tahoma"/>
          <w:sz w:val="24"/>
          <w:szCs w:val="25"/>
        </w:rPr>
        <w:t xml:space="preserve"> telle que</w:t>
      </w:r>
      <w:r w:rsidRPr="001C39D7">
        <w:rPr>
          <w:rFonts w:ascii="Tahoma" w:hAnsi="Tahoma" w:cs="Tahoma"/>
          <w:sz w:val="24"/>
          <w:szCs w:val="25"/>
        </w:rPr>
        <w:t xml:space="preserve"> modifiée par la </w:t>
      </w:r>
      <w:r w:rsidR="000E7DFE">
        <w:rPr>
          <w:rFonts w:ascii="Tahoma" w:hAnsi="Tahoma" w:cs="Tahoma"/>
          <w:sz w:val="24"/>
          <w:szCs w:val="25"/>
        </w:rPr>
        <w:t>l</w:t>
      </w:r>
      <w:r w:rsidRPr="001C39D7">
        <w:rPr>
          <w:rFonts w:ascii="Tahoma" w:hAnsi="Tahoma" w:cs="Tahoma"/>
          <w:sz w:val="24"/>
          <w:szCs w:val="25"/>
        </w:rPr>
        <w:t>oi n°11/002 du 20 janvier 2011 portant révision de certains articles</w:t>
      </w:r>
      <w:r w:rsidR="00643EF9">
        <w:rPr>
          <w:rFonts w:ascii="Tahoma" w:hAnsi="Tahoma" w:cs="Tahoma"/>
          <w:sz w:val="24"/>
          <w:szCs w:val="25"/>
        </w:rPr>
        <w:t>,</w:t>
      </w:r>
      <w:r w:rsidR="00633D08">
        <w:rPr>
          <w:rFonts w:ascii="Tahoma" w:hAnsi="Tahoma" w:cs="Tahoma"/>
          <w:sz w:val="24"/>
          <w:szCs w:val="25"/>
        </w:rPr>
        <w:t xml:space="preserve"> spécialement </w:t>
      </w:r>
      <w:r w:rsidR="001D4800">
        <w:rPr>
          <w:rFonts w:ascii="Tahoma" w:hAnsi="Tahoma" w:cs="Tahoma"/>
          <w:sz w:val="24"/>
          <w:szCs w:val="25"/>
        </w:rPr>
        <w:t xml:space="preserve">en ses articles </w:t>
      </w:r>
      <w:r w:rsidR="00B85616">
        <w:rPr>
          <w:rFonts w:ascii="Tahoma" w:hAnsi="Tahoma" w:cs="Tahoma"/>
          <w:sz w:val="24"/>
          <w:szCs w:val="25"/>
        </w:rPr>
        <w:t>151, 154 et 155</w:t>
      </w:r>
      <w:r w:rsidR="001D4800">
        <w:rPr>
          <w:rFonts w:ascii="Tahoma" w:hAnsi="Tahoma" w:cs="Tahoma"/>
          <w:sz w:val="24"/>
          <w:szCs w:val="25"/>
        </w:rPr>
        <w:t xml:space="preserve"> </w:t>
      </w:r>
      <w:r w:rsidRPr="001C39D7">
        <w:rPr>
          <w:rFonts w:ascii="Tahoma" w:hAnsi="Tahoma" w:cs="Tahoma"/>
          <w:sz w:val="24"/>
          <w:szCs w:val="25"/>
        </w:rPr>
        <w:t>;</w:t>
      </w:r>
    </w:p>
    <w:p w:rsidR="00B63F71" w:rsidRPr="009442D2" w:rsidRDefault="00B63F71" w:rsidP="008A380D">
      <w:pPr>
        <w:spacing w:line="276" w:lineRule="auto"/>
        <w:ind w:left="-113" w:right="0" w:firstLine="964"/>
        <w:rPr>
          <w:rFonts w:ascii="Tahoma" w:hAnsi="Tahoma" w:cs="Tahoma"/>
          <w:sz w:val="16"/>
          <w:szCs w:val="25"/>
        </w:rPr>
      </w:pPr>
    </w:p>
    <w:p w:rsidR="00FB5219" w:rsidRPr="00CF39D3" w:rsidRDefault="00FB5219" w:rsidP="00462638">
      <w:pPr>
        <w:spacing w:line="276" w:lineRule="auto"/>
        <w:ind w:left="-113" w:right="0" w:firstLine="964"/>
        <w:rPr>
          <w:rFonts w:ascii="Tahoma" w:hAnsi="Tahoma" w:cs="Tahoma"/>
          <w:sz w:val="2"/>
          <w:szCs w:val="25"/>
        </w:rPr>
      </w:pPr>
    </w:p>
    <w:p w:rsidR="002212EE" w:rsidRDefault="002212EE" w:rsidP="002212EE">
      <w:pPr>
        <w:spacing w:line="276" w:lineRule="auto"/>
        <w:ind w:left="-113" w:right="0" w:firstLine="964"/>
        <w:rPr>
          <w:rFonts w:ascii="Tahoma" w:hAnsi="Tahoma" w:cs="Tahoma"/>
          <w:sz w:val="24"/>
          <w:szCs w:val="25"/>
        </w:rPr>
      </w:pPr>
      <w:r w:rsidRPr="00B63F71">
        <w:rPr>
          <w:rFonts w:ascii="Tahoma" w:hAnsi="Tahoma" w:cs="Tahoma"/>
          <w:sz w:val="24"/>
          <w:szCs w:val="25"/>
        </w:rPr>
        <w:t xml:space="preserve">Vu la loi-organique </w:t>
      </w:r>
      <w:r>
        <w:rPr>
          <w:rFonts w:ascii="Tahoma" w:hAnsi="Tahoma" w:cs="Tahoma"/>
          <w:sz w:val="24"/>
          <w:szCs w:val="25"/>
        </w:rPr>
        <w:t xml:space="preserve"> n°13/011-B du 11 avril 2013 portant organisation, fonctionnement et compétences des juridictions de l’ordre </w:t>
      </w:r>
      <w:r w:rsidR="006E1F92">
        <w:rPr>
          <w:rFonts w:ascii="Tahoma" w:hAnsi="Tahoma" w:cs="Tahoma"/>
          <w:sz w:val="24"/>
          <w:szCs w:val="25"/>
        </w:rPr>
        <w:t xml:space="preserve">judiciaire, spécialement en son article 140 </w:t>
      </w:r>
      <w:r>
        <w:rPr>
          <w:rFonts w:ascii="Tahoma" w:hAnsi="Tahoma" w:cs="Tahoma"/>
          <w:sz w:val="24"/>
          <w:szCs w:val="25"/>
        </w:rPr>
        <w:t>;</w:t>
      </w:r>
    </w:p>
    <w:p w:rsidR="002212EE" w:rsidRPr="009442D2" w:rsidRDefault="002212EE" w:rsidP="00462638">
      <w:pPr>
        <w:spacing w:line="276" w:lineRule="auto"/>
        <w:ind w:left="-113" w:right="0" w:firstLine="964"/>
        <w:rPr>
          <w:rFonts w:ascii="Tahoma" w:hAnsi="Tahoma" w:cs="Tahoma"/>
          <w:sz w:val="14"/>
          <w:szCs w:val="25"/>
        </w:rPr>
      </w:pPr>
    </w:p>
    <w:p w:rsidR="00B63F71" w:rsidRDefault="00B63F71" w:rsidP="00462638">
      <w:pPr>
        <w:spacing w:line="276" w:lineRule="auto"/>
        <w:ind w:left="-113" w:right="0" w:firstLine="964"/>
        <w:rPr>
          <w:rFonts w:ascii="Tahoma" w:hAnsi="Tahoma" w:cs="Tahoma"/>
          <w:sz w:val="24"/>
          <w:szCs w:val="25"/>
        </w:rPr>
      </w:pPr>
      <w:r w:rsidRPr="00B63F71">
        <w:rPr>
          <w:rFonts w:ascii="Tahoma" w:hAnsi="Tahoma" w:cs="Tahoma"/>
          <w:sz w:val="24"/>
          <w:szCs w:val="25"/>
        </w:rPr>
        <w:t xml:space="preserve">Vu la loi-organique n°16/027 du 15 octobre 2016 portant organisation, compétence et fonctionnement des juridictions de l’ordre administratif, </w:t>
      </w:r>
      <w:r w:rsidR="007D03D5">
        <w:rPr>
          <w:rFonts w:ascii="Tahoma" w:hAnsi="Tahoma" w:cs="Tahoma"/>
          <w:sz w:val="24"/>
          <w:szCs w:val="25"/>
        </w:rPr>
        <w:t xml:space="preserve">spécialement </w:t>
      </w:r>
      <w:r w:rsidRPr="00B63F71">
        <w:rPr>
          <w:rFonts w:ascii="Tahoma" w:hAnsi="Tahoma" w:cs="Tahoma"/>
          <w:sz w:val="24"/>
          <w:szCs w:val="25"/>
        </w:rPr>
        <w:t>en s</w:t>
      </w:r>
      <w:r w:rsidR="007D61F7">
        <w:rPr>
          <w:rFonts w:ascii="Tahoma" w:hAnsi="Tahoma" w:cs="Tahoma"/>
          <w:sz w:val="24"/>
          <w:szCs w:val="25"/>
        </w:rPr>
        <w:t xml:space="preserve">on </w:t>
      </w:r>
      <w:r w:rsidRPr="00B63F71">
        <w:rPr>
          <w:rFonts w:ascii="Tahoma" w:hAnsi="Tahoma" w:cs="Tahoma"/>
          <w:sz w:val="24"/>
          <w:szCs w:val="25"/>
        </w:rPr>
        <w:t>article</w:t>
      </w:r>
      <w:r w:rsidR="00A64E58">
        <w:rPr>
          <w:rFonts w:ascii="Tahoma" w:hAnsi="Tahoma" w:cs="Tahoma"/>
          <w:sz w:val="24"/>
          <w:szCs w:val="25"/>
        </w:rPr>
        <w:t xml:space="preserve"> </w:t>
      </w:r>
      <w:r w:rsidR="007D61F7">
        <w:rPr>
          <w:rFonts w:ascii="Tahoma" w:hAnsi="Tahoma" w:cs="Tahoma"/>
          <w:sz w:val="24"/>
          <w:szCs w:val="25"/>
        </w:rPr>
        <w:t xml:space="preserve"> </w:t>
      </w:r>
      <w:r w:rsidR="006028F2">
        <w:rPr>
          <w:rFonts w:ascii="Tahoma" w:hAnsi="Tahoma" w:cs="Tahoma"/>
          <w:sz w:val="24"/>
          <w:szCs w:val="25"/>
        </w:rPr>
        <w:t>282</w:t>
      </w:r>
      <w:r w:rsidR="00146757">
        <w:rPr>
          <w:rFonts w:ascii="Tahoma" w:hAnsi="Tahoma" w:cs="Tahoma"/>
          <w:sz w:val="24"/>
          <w:szCs w:val="25"/>
        </w:rPr>
        <w:t xml:space="preserve"> </w:t>
      </w:r>
      <w:r w:rsidR="00A64E58">
        <w:rPr>
          <w:rFonts w:ascii="Tahoma" w:hAnsi="Tahoma" w:cs="Tahoma"/>
          <w:sz w:val="24"/>
          <w:szCs w:val="25"/>
        </w:rPr>
        <w:t>;</w:t>
      </w:r>
    </w:p>
    <w:p w:rsidR="002733FE" w:rsidRPr="009442D2" w:rsidRDefault="002733FE" w:rsidP="00462638">
      <w:pPr>
        <w:spacing w:line="276" w:lineRule="auto"/>
        <w:ind w:left="-170" w:right="-170" w:firstLine="1021"/>
        <w:rPr>
          <w:rFonts w:ascii="Tahoma" w:hAnsi="Tahoma" w:cs="Tahoma"/>
          <w:b/>
          <w:sz w:val="14"/>
          <w:szCs w:val="25"/>
          <w:u w:val="single"/>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R</w:t>
      </w:r>
      <w:r w:rsidRPr="008863EE">
        <w:rPr>
          <w:rFonts w:ascii="Tahoma" w:hAnsi="Tahoma" w:cs="Tahoma"/>
          <w:b/>
          <w:sz w:val="12"/>
          <w:szCs w:val="25"/>
          <w:u w:val="single"/>
        </w:rPr>
        <w:t xml:space="preserve"> </w:t>
      </w:r>
      <w:r w:rsidRPr="008863EE">
        <w:rPr>
          <w:rFonts w:ascii="Tahoma" w:hAnsi="Tahoma" w:cs="Tahoma"/>
          <w:b/>
          <w:sz w:val="25"/>
          <w:szCs w:val="25"/>
          <w:u w:val="single"/>
        </w:rPr>
        <w:t>D</w:t>
      </w:r>
      <w:r w:rsidRPr="008863EE">
        <w:rPr>
          <w:rFonts w:ascii="Tahoma" w:hAnsi="Tahoma" w:cs="Tahoma"/>
          <w:b/>
          <w:sz w:val="12"/>
          <w:szCs w:val="25"/>
          <w:u w:val="single"/>
        </w:rPr>
        <w:t xml:space="preserve"> </w:t>
      </w: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N</w:t>
      </w:r>
      <w:r w:rsidRPr="008863EE">
        <w:rPr>
          <w:rFonts w:ascii="Tahoma" w:hAnsi="Tahoma" w:cs="Tahoma"/>
          <w:b/>
          <w:sz w:val="12"/>
          <w:szCs w:val="25"/>
          <w:u w:val="single"/>
        </w:rPr>
        <w:t xml:space="preserve"> </w:t>
      </w:r>
      <w:r w:rsidRPr="008863EE">
        <w:rPr>
          <w:rFonts w:ascii="Tahoma" w:hAnsi="Tahoma" w:cs="Tahoma"/>
          <w:b/>
          <w:sz w:val="25"/>
          <w:szCs w:val="25"/>
          <w:u w:val="single"/>
        </w:rPr>
        <w:t>N</w:t>
      </w:r>
      <w:r w:rsidRPr="008863EE">
        <w:rPr>
          <w:rFonts w:ascii="Tahoma" w:hAnsi="Tahoma" w:cs="Tahoma"/>
          <w:b/>
          <w:sz w:val="12"/>
          <w:szCs w:val="25"/>
          <w:u w:val="single"/>
        </w:rPr>
        <w:t xml:space="preserve"> </w:t>
      </w:r>
      <w:r w:rsidRPr="008863EE">
        <w:rPr>
          <w:rFonts w:ascii="Tahoma" w:hAnsi="Tahoma" w:cs="Tahoma"/>
          <w:b/>
          <w:sz w:val="25"/>
          <w:szCs w:val="25"/>
          <w:u w:val="single"/>
        </w:rPr>
        <w:t>E</w:t>
      </w:r>
      <w:r>
        <w:rPr>
          <w:rFonts w:ascii="Tahoma" w:hAnsi="Tahoma" w:cs="Tahoma"/>
          <w:b/>
          <w:sz w:val="25"/>
          <w:szCs w:val="25"/>
        </w:rPr>
        <w:t> :</w:t>
      </w:r>
    </w:p>
    <w:p w:rsidR="00462638" w:rsidRPr="009442D2" w:rsidRDefault="00462638" w:rsidP="00462638">
      <w:pPr>
        <w:spacing w:line="276" w:lineRule="auto"/>
        <w:ind w:left="-170" w:right="-170" w:firstLine="1068"/>
        <w:rPr>
          <w:rFonts w:ascii="Tahoma" w:hAnsi="Tahoma" w:cs="Tahoma"/>
          <w:sz w:val="14"/>
          <w:szCs w:val="25"/>
        </w:rPr>
      </w:pPr>
    </w:p>
    <w:p w:rsidR="00225A7E" w:rsidRDefault="00462638" w:rsidP="00B96AF7">
      <w:pPr>
        <w:spacing w:line="276" w:lineRule="auto"/>
        <w:ind w:left="1276" w:right="0" w:hanging="1418"/>
        <w:rPr>
          <w:rFonts w:ascii="Tahoma" w:hAnsi="Tahoma" w:cs="Tahoma"/>
          <w:color w:val="auto"/>
          <w:sz w:val="24"/>
          <w:szCs w:val="25"/>
        </w:rPr>
      </w:pPr>
      <w:r w:rsidRPr="00C3140A">
        <w:rPr>
          <w:rFonts w:ascii="Tahoma" w:hAnsi="Tahoma" w:cs="Tahoma"/>
          <w:b/>
          <w:sz w:val="23"/>
          <w:szCs w:val="23"/>
        </w:rPr>
        <w:t>Article</w:t>
      </w:r>
      <w:r w:rsidR="00B96AF7">
        <w:rPr>
          <w:rFonts w:ascii="Tahoma" w:hAnsi="Tahoma" w:cs="Tahoma"/>
          <w:b/>
          <w:sz w:val="23"/>
          <w:szCs w:val="23"/>
        </w:rPr>
        <w:t xml:space="preserve"> </w:t>
      </w:r>
      <w:r w:rsidRPr="00C3140A">
        <w:rPr>
          <w:rFonts w:ascii="Tahoma" w:hAnsi="Tahoma" w:cs="Tahoma"/>
          <w:b/>
          <w:sz w:val="23"/>
          <w:szCs w:val="23"/>
        </w:rPr>
        <w:t>1</w:t>
      </w:r>
      <w:r w:rsidR="00C3140A" w:rsidRPr="00C3140A">
        <w:rPr>
          <w:rFonts w:ascii="Tahoma" w:hAnsi="Tahoma" w:cs="Tahoma"/>
          <w:b/>
          <w:sz w:val="23"/>
          <w:szCs w:val="23"/>
          <w:vertAlign w:val="superscript"/>
        </w:rPr>
        <w:t>er</w:t>
      </w:r>
      <w:r w:rsidR="00C3140A">
        <w:rPr>
          <w:rFonts w:ascii="Tahoma" w:hAnsi="Tahoma" w:cs="Tahoma"/>
          <w:b/>
          <w:sz w:val="24"/>
          <w:szCs w:val="25"/>
        </w:rPr>
        <w:t xml:space="preserve"> </w:t>
      </w:r>
      <w:r w:rsidRPr="00D471F3">
        <w:rPr>
          <w:rFonts w:ascii="Tahoma" w:hAnsi="Tahoma" w:cs="Tahoma"/>
          <w:sz w:val="24"/>
          <w:szCs w:val="25"/>
        </w:rPr>
        <w:t>:</w:t>
      </w:r>
      <w:r w:rsidR="00B96AF7">
        <w:rPr>
          <w:rFonts w:ascii="Tahoma" w:hAnsi="Tahoma" w:cs="Tahoma"/>
          <w:sz w:val="24"/>
          <w:szCs w:val="25"/>
        </w:rPr>
        <w:t xml:space="preserve"> </w:t>
      </w:r>
      <w:r w:rsidR="005336E2" w:rsidRPr="00B812E1">
        <w:rPr>
          <w:rFonts w:ascii="Tahoma" w:hAnsi="Tahoma" w:cs="Tahoma"/>
          <w:sz w:val="6"/>
          <w:szCs w:val="25"/>
        </w:rPr>
        <w:t xml:space="preserve"> </w:t>
      </w:r>
      <w:r w:rsidR="00C3140A">
        <w:rPr>
          <w:rFonts w:ascii="Tahoma" w:hAnsi="Tahoma" w:cs="Tahoma"/>
          <w:color w:val="auto"/>
          <w:sz w:val="24"/>
          <w:szCs w:val="25"/>
        </w:rPr>
        <w:t xml:space="preserve">Les effets de </w:t>
      </w:r>
      <w:r w:rsidR="00B96AF7">
        <w:rPr>
          <w:rFonts w:ascii="Tahoma" w:hAnsi="Tahoma" w:cs="Tahoma"/>
          <w:color w:val="auto"/>
          <w:sz w:val="24"/>
          <w:szCs w:val="25"/>
        </w:rPr>
        <w:t xml:space="preserve"> </w:t>
      </w:r>
      <w:r w:rsidR="00C3140A">
        <w:rPr>
          <w:rFonts w:ascii="Tahoma" w:hAnsi="Tahoma" w:cs="Tahoma"/>
          <w:color w:val="auto"/>
          <w:sz w:val="24"/>
          <w:szCs w:val="25"/>
        </w:rPr>
        <w:t>la lettre</w:t>
      </w:r>
      <w:r w:rsidR="00B96AF7">
        <w:rPr>
          <w:rFonts w:ascii="Tahoma" w:hAnsi="Tahoma" w:cs="Tahoma"/>
          <w:color w:val="auto"/>
          <w:sz w:val="24"/>
          <w:szCs w:val="25"/>
        </w:rPr>
        <w:t xml:space="preserve"> </w:t>
      </w:r>
      <w:r w:rsidR="00C3140A">
        <w:rPr>
          <w:rFonts w:ascii="Tahoma" w:hAnsi="Tahoma" w:cs="Tahoma"/>
          <w:color w:val="auto"/>
          <w:sz w:val="24"/>
          <w:szCs w:val="25"/>
        </w:rPr>
        <w:t xml:space="preserve"> n°00</w:t>
      </w:r>
      <w:r w:rsidR="00B96AF7">
        <w:rPr>
          <w:rFonts w:ascii="Tahoma" w:hAnsi="Tahoma" w:cs="Tahoma"/>
          <w:color w:val="auto"/>
          <w:sz w:val="24"/>
          <w:szCs w:val="25"/>
        </w:rPr>
        <w:t>17/3985/008/d.</w:t>
      </w:r>
      <w:r w:rsidR="00B96AF7">
        <w:rPr>
          <w:rFonts w:ascii="Tahoma" w:hAnsi="Tahoma" w:cs="Tahoma"/>
          <w:color w:val="auto"/>
          <w:sz w:val="24"/>
          <w:szCs w:val="25"/>
        </w:rPr>
        <w:t xml:space="preserve"> </w:t>
      </w:r>
      <w:r w:rsidR="00C3140A">
        <w:rPr>
          <w:rFonts w:ascii="Tahoma" w:hAnsi="Tahoma" w:cs="Tahoma"/>
          <w:color w:val="auto"/>
          <w:sz w:val="24"/>
          <w:szCs w:val="25"/>
        </w:rPr>
        <w:t>042/mi/kv/sec-mk/kws/2002 du 14 janvier 2023 de Monsieur l’Inspecteur Général des Services Judiciaires et Pénitentiaires sont suspendus</w:t>
      </w:r>
      <w:r w:rsidR="00EE061F">
        <w:rPr>
          <w:rFonts w:ascii="Tahoma" w:hAnsi="Tahoma" w:cs="Tahoma"/>
          <w:color w:val="auto"/>
          <w:sz w:val="24"/>
          <w:szCs w:val="25"/>
        </w:rPr>
        <w:t> ;</w:t>
      </w:r>
      <w:r w:rsidR="00B812E1">
        <w:rPr>
          <w:rFonts w:ascii="Tahoma" w:hAnsi="Tahoma" w:cs="Tahoma"/>
          <w:color w:val="auto"/>
          <w:sz w:val="24"/>
          <w:szCs w:val="25"/>
        </w:rPr>
        <w:t xml:space="preserve"> </w:t>
      </w:r>
    </w:p>
    <w:p w:rsidR="00F70619" w:rsidRPr="009442D2" w:rsidRDefault="00F70619" w:rsidP="00F70619">
      <w:pPr>
        <w:spacing w:line="276" w:lineRule="auto"/>
        <w:ind w:left="1276" w:right="0" w:hanging="1418"/>
        <w:rPr>
          <w:rFonts w:ascii="Tahoma" w:hAnsi="Tahoma" w:cs="Tahoma"/>
          <w:color w:val="auto"/>
          <w:sz w:val="10"/>
          <w:szCs w:val="25"/>
        </w:rPr>
      </w:pPr>
    </w:p>
    <w:p w:rsidR="00935AB1" w:rsidRDefault="00AC23B8" w:rsidP="00C3758E">
      <w:pPr>
        <w:spacing w:line="276" w:lineRule="auto"/>
        <w:ind w:left="1276" w:right="0" w:hanging="1418"/>
        <w:rPr>
          <w:rFonts w:ascii="Tahoma" w:hAnsi="Tahoma" w:cs="Tahoma"/>
          <w:sz w:val="24"/>
          <w:szCs w:val="25"/>
        </w:rPr>
      </w:pPr>
      <w:r w:rsidRPr="00AC23B8">
        <w:rPr>
          <w:rFonts w:ascii="Tahoma" w:hAnsi="Tahoma" w:cs="Tahoma"/>
          <w:b/>
          <w:sz w:val="24"/>
          <w:szCs w:val="25"/>
        </w:rPr>
        <w:t>Article</w:t>
      </w:r>
      <w:r w:rsidR="00EC70F6" w:rsidRPr="00EC70F6">
        <w:rPr>
          <w:rFonts w:ascii="Tahoma" w:hAnsi="Tahoma" w:cs="Tahoma"/>
          <w:b/>
          <w:sz w:val="4"/>
          <w:szCs w:val="25"/>
        </w:rPr>
        <w:t xml:space="preserve"> </w:t>
      </w:r>
      <w:r w:rsidR="00EC70F6">
        <w:rPr>
          <w:rFonts w:ascii="Tahoma" w:hAnsi="Tahoma" w:cs="Tahoma"/>
          <w:b/>
          <w:sz w:val="4"/>
          <w:szCs w:val="25"/>
        </w:rPr>
        <w:t xml:space="preserve"> </w:t>
      </w:r>
      <w:r w:rsidR="00E8524E" w:rsidRPr="00EC70F6">
        <w:rPr>
          <w:rFonts w:ascii="Tahoma" w:hAnsi="Tahoma" w:cs="Tahoma"/>
          <w:b/>
          <w:sz w:val="22"/>
          <w:szCs w:val="25"/>
        </w:rPr>
        <w:t>2</w:t>
      </w:r>
      <w:r w:rsidR="000378B0">
        <w:rPr>
          <w:rFonts w:ascii="Tahoma" w:hAnsi="Tahoma" w:cs="Tahoma"/>
          <w:b/>
          <w:sz w:val="22"/>
          <w:szCs w:val="25"/>
        </w:rPr>
        <w:t xml:space="preserve"> </w:t>
      </w:r>
      <w:r w:rsidRPr="00AC23B8">
        <w:rPr>
          <w:rFonts w:ascii="Tahoma" w:hAnsi="Tahoma" w:cs="Tahoma"/>
          <w:sz w:val="24"/>
          <w:szCs w:val="25"/>
        </w:rPr>
        <w:t>:</w:t>
      </w:r>
      <w:r w:rsidR="00EC70F6">
        <w:rPr>
          <w:rFonts w:ascii="Tahoma" w:hAnsi="Tahoma" w:cs="Tahoma"/>
          <w:sz w:val="24"/>
          <w:szCs w:val="25"/>
        </w:rPr>
        <w:t xml:space="preserve"> </w:t>
      </w:r>
      <w:r w:rsidR="00C3758E">
        <w:rPr>
          <w:rFonts w:ascii="Tahoma" w:hAnsi="Tahoma" w:cs="Tahoma"/>
          <w:sz w:val="24"/>
          <w:szCs w:val="25"/>
        </w:rPr>
        <w:t>La présente ordonnance sera notifiée aux parties et publiée au Journal Officiel ainsi que dans le bulletin des décisions et publications de l’ordre administratif.</w:t>
      </w:r>
      <w:r w:rsidR="00EE061F">
        <w:rPr>
          <w:rFonts w:ascii="Tahoma" w:hAnsi="Tahoma" w:cs="Tahoma"/>
          <w:sz w:val="24"/>
          <w:szCs w:val="25"/>
        </w:rPr>
        <w:t xml:space="preserve"> </w:t>
      </w:r>
    </w:p>
    <w:p w:rsidR="00207A29" w:rsidRPr="00F00B19" w:rsidRDefault="00207A29" w:rsidP="00207A29">
      <w:pPr>
        <w:spacing w:line="276" w:lineRule="auto"/>
        <w:ind w:left="1134" w:right="0" w:hanging="1276"/>
        <w:rPr>
          <w:rFonts w:ascii="Tahoma" w:hAnsi="Tahoma" w:cs="Tahoma"/>
          <w:sz w:val="2"/>
          <w:szCs w:val="25"/>
        </w:rPr>
      </w:pPr>
    </w:p>
    <w:p w:rsidR="004A6BE2" w:rsidRPr="00794DD8" w:rsidRDefault="004A6BE2" w:rsidP="00F774B3">
      <w:pPr>
        <w:spacing w:line="276" w:lineRule="auto"/>
        <w:ind w:left="0" w:right="0" w:firstLine="0"/>
        <w:rPr>
          <w:rFonts w:ascii="Tahoma" w:hAnsi="Tahoma" w:cs="Tahoma"/>
          <w:sz w:val="12"/>
          <w:szCs w:val="25"/>
        </w:rPr>
      </w:pPr>
    </w:p>
    <w:p w:rsidR="004A6BE2" w:rsidRPr="00DB4997" w:rsidRDefault="004A6BE2" w:rsidP="007603E5">
      <w:pPr>
        <w:spacing w:line="276" w:lineRule="auto"/>
        <w:ind w:left="0" w:right="0" w:firstLine="0"/>
        <w:rPr>
          <w:rFonts w:ascii="Tahoma" w:hAnsi="Tahoma" w:cs="Tahoma"/>
          <w:sz w:val="10"/>
          <w:szCs w:val="25"/>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3E60A6">
        <w:rPr>
          <w:rFonts w:ascii="Tahoma" w:hAnsi="Tahoma" w:cs="Tahoma"/>
          <w:sz w:val="24"/>
          <w:szCs w:val="25"/>
        </w:rPr>
        <w:t xml:space="preserve">et prononcé </w:t>
      </w:r>
      <w:r w:rsidR="0063046C">
        <w:rPr>
          <w:rFonts w:ascii="Tahoma" w:hAnsi="Tahoma" w:cs="Tahoma"/>
          <w:sz w:val="24"/>
          <w:szCs w:val="25"/>
        </w:rPr>
        <w:t xml:space="preserve">en chambre du </w:t>
      </w:r>
      <w:r w:rsidR="00511F0D">
        <w:rPr>
          <w:rFonts w:ascii="Tahoma" w:hAnsi="Tahoma" w:cs="Tahoma"/>
          <w:b/>
          <w:sz w:val="24"/>
          <w:szCs w:val="25"/>
        </w:rPr>
        <w:t>0</w:t>
      </w:r>
      <w:r w:rsidR="00227250">
        <w:rPr>
          <w:rFonts w:ascii="Tahoma" w:hAnsi="Tahoma" w:cs="Tahoma"/>
          <w:b/>
          <w:sz w:val="24"/>
          <w:szCs w:val="25"/>
        </w:rPr>
        <w:t>8</w:t>
      </w:r>
      <w:r w:rsidR="00456F46">
        <w:rPr>
          <w:rFonts w:ascii="Tahoma" w:hAnsi="Tahoma" w:cs="Tahoma"/>
          <w:b/>
          <w:sz w:val="24"/>
          <w:szCs w:val="25"/>
        </w:rPr>
        <w:t xml:space="preserve"> </w:t>
      </w:r>
      <w:r w:rsidR="0046330F">
        <w:rPr>
          <w:rFonts w:ascii="Tahoma" w:hAnsi="Tahoma" w:cs="Tahoma"/>
          <w:b/>
          <w:sz w:val="24"/>
          <w:szCs w:val="25"/>
        </w:rPr>
        <w:t>janvier</w:t>
      </w:r>
      <w:r w:rsidR="00953399">
        <w:rPr>
          <w:rFonts w:ascii="Tahoma" w:hAnsi="Tahoma" w:cs="Tahoma"/>
          <w:b/>
          <w:sz w:val="24"/>
          <w:szCs w:val="25"/>
        </w:rPr>
        <w:t xml:space="preserve"> </w:t>
      </w:r>
      <w:r w:rsidR="003A65C2">
        <w:rPr>
          <w:rFonts w:ascii="Tahoma" w:hAnsi="Tahoma" w:cs="Tahoma"/>
          <w:b/>
          <w:sz w:val="24"/>
          <w:szCs w:val="25"/>
        </w:rPr>
        <w:t>202</w:t>
      </w:r>
      <w:r w:rsidR="0046330F">
        <w:rPr>
          <w:rFonts w:ascii="Tahoma" w:hAnsi="Tahoma" w:cs="Tahoma"/>
          <w:b/>
          <w:sz w:val="24"/>
          <w:szCs w:val="25"/>
        </w:rPr>
        <w:t>5</w:t>
      </w:r>
      <w:r w:rsidRPr="008A0FAA">
        <w:rPr>
          <w:rFonts w:ascii="Tahoma" w:hAnsi="Tahoma" w:cs="Tahoma"/>
          <w:b/>
          <w:sz w:val="24"/>
          <w:szCs w:val="25"/>
        </w:rPr>
        <w:t xml:space="preserve"> </w:t>
      </w:r>
      <w:r w:rsidRPr="008A0FAA">
        <w:rPr>
          <w:rFonts w:ascii="Tahoma" w:hAnsi="Tahoma" w:cs="Tahoma"/>
          <w:sz w:val="24"/>
          <w:szCs w:val="25"/>
        </w:rPr>
        <w:t xml:space="preserve">à </w:t>
      </w:r>
      <w:r w:rsidR="0063046C">
        <w:rPr>
          <w:rFonts w:ascii="Tahoma" w:hAnsi="Tahoma" w:cs="Tahoma"/>
          <w:sz w:val="24"/>
          <w:szCs w:val="25"/>
        </w:rPr>
        <w:t xml:space="preserve">laquelle a siégé </w:t>
      </w:r>
      <w:r w:rsidR="00794DD8" w:rsidRPr="00794DD8">
        <w:rPr>
          <w:rFonts w:ascii="Tahoma" w:hAnsi="Tahoma" w:cs="Tahoma"/>
          <w:b/>
          <w:sz w:val="24"/>
          <w:szCs w:val="25"/>
        </w:rPr>
        <w:t>Monsieur</w:t>
      </w:r>
      <w:r w:rsidR="00794DD8">
        <w:rPr>
          <w:rFonts w:ascii="Tahoma" w:hAnsi="Tahoma" w:cs="Tahoma"/>
          <w:sz w:val="24"/>
          <w:szCs w:val="25"/>
        </w:rPr>
        <w:t xml:space="preserve"> </w:t>
      </w:r>
      <w:r w:rsidR="00794DD8">
        <w:rPr>
          <w:rFonts w:ascii="Tahoma" w:hAnsi="Tahoma" w:cs="Tahoma"/>
          <w:b/>
          <w:sz w:val="24"/>
          <w:szCs w:val="25"/>
        </w:rPr>
        <w:t xml:space="preserve">BULAMBO BAKONGA Benjamin, </w:t>
      </w:r>
      <w:r w:rsidR="007967F2">
        <w:rPr>
          <w:rFonts w:ascii="Tahoma" w:hAnsi="Tahoma" w:cs="Tahoma"/>
          <w:sz w:val="24"/>
          <w:szCs w:val="25"/>
        </w:rPr>
        <w:t xml:space="preserve">Président </w:t>
      </w:r>
      <w:r w:rsidR="00794DD8">
        <w:rPr>
          <w:rFonts w:ascii="Tahoma" w:hAnsi="Tahoma" w:cs="Tahoma"/>
          <w:sz w:val="24"/>
          <w:szCs w:val="25"/>
        </w:rPr>
        <w:t xml:space="preserve">et Juge des référés au Conseil d’Etat avec l’assistance de </w:t>
      </w:r>
      <w:r w:rsidR="007967F2">
        <w:rPr>
          <w:rFonts w:ascii="Tahoma" w:hAnsi="Tahoma" w:cs="Tahoma"/>
          <w:b/>
          <w:sz w:val="24"/>
          <w:szCs w:val="25"/>
        </w:rPr>
        <w:t>M</w:t>
      </w:r>
      <w:r w:rsidR="00794DD8">
        <w:rPr>
          <w:rFonts w:ascii="Tahoma" w:hAnsi="Tahoma" w:cs="Tahoma"/>
          <w:b/>
          <w:sz w:val="24"/>
          <w:szCs w:val="25"/>
        </w:rPr>
        <w:t>ITE KABAMBA</w:t>
      </w:r>
      <w:r w:rsidRPr="008A0FAA">
        <w:rPr>
          <w:rFonts w:ascii="Tahoma" w:hAnsi="Tahoma" w:cs="Tahoma"/>
          <w:sz w:val="24"/>
          <w:szCs w:val="25"/>
        </w:rPr>
        <w:t xml:space="preserve"> </w:t>
      </w:r>
      <w:r w:rsidR="007967F2">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r w:rsidRPr="008A0FAA">
        <w:rPr>
          <w:rFonts w:ascii="Tahoma" w:hAnsi="Tahoma" w:cs="Tahoma"/>
          <w:b/>
          <w:sz w:val="24"/>
          <w:szCs w:val="25"/>
        </w:rPr>
        <w:t xml:space="preserve"> </w:t>
      </w:r>
    </w:p>
    <w:p w:rsidR="00265668" w:rsidRPr="009442D2" w:rsidRDefault="00265668" w:rsidP="00644B4E">
      <w:pPr>
        <w:spacing w:line="276" w:lineRule="auto"/>
        <w:ind w:left="0" w:right="-170" w:firstLine="0"/>
        <w:rPr>
          <w:rFonts w:ascii="Tahoma" w:hAnsi="Tahoma" w:cs="Tahoma"/>
          <w:sz w:val="16"/>
          <w:szCs w:val="25"/>
        </w:rPr>
      </w:pPr>
    </w:p>
    <w:p w:rsidR="00207A29" w:rsidRPr="00C6310C" w:rsidRDefault="00207A29" w:rsidP="00644B4E">
      <w:pPr>
        <w:spacing w:line="276" w:lineRule="auto"/>
        <w:ind w:left="0" w:right="-170" w:firstLine="0"/>
        <w:rPr>
          <w:rFonts w:ascii="Tahoma" w:hAnsi="Tahoma" w:cs="Tahoma"/>
          <w:sz w:val="2"/>
          <w:szCs w:val="25"/>
        </w:rPr>
      </w:pPr>
    </w:p>
    <w:p w:rsidR="00350689" w:rsidRDefault="00350689" w:rsidP="00207A29">
      <w:pPr>
        <w:spacing w:line="276" w:lineRule="auto"/>
        <w:ind w:left="0" w:right="-170" w:firstLine="0"/>
        <w:rPr>
          <w:sz w:val="2"/>
          <w:szCs w:val="25"/>
        </w:rPr>
      </w:pPr>
    </w:p>
    <w:p w:rsidR="00234AAD" w:rsidRDefault="00234AAD" w:rsidP="00DE2DF8">
      <w:pPr>
        <w:spacing w:line="276" w:lineRule="auto"/>
        <w:ind w:left="-170" w:right="-170" w:firstLine="1068"/>
        <w:rPr>
          <w:sz w:val="2"/>
          <w:szCs w:val="25"/>
        </w:rPr>
      </w:pPr>
    </w:p>
    <w:p w:rsidR="00350689" w:rsidRPr="00CC7BDA" w:rsidRDefault="00350689" w:rsidP="000D3766">
      <w:pPr>
        <w:spacing w:line="276" w:lineRule="auto"/>
        <w:ind w:left="0" w:right="-170" w:firstLine="0"/>
        <w:rPr>
          <w:sz w:val="4"/>
          <w:szCs w:val="25"/>
          <w:u w:val="single"/>
        </w:rPr>
      </w:pPr>
    </w:p>
    <w:p w:rsidR="00B03E18" w:rsidRPr="00CC7BDA" w:rsidRDefault="00B03E18" w:rsidP="00DE2DF8">
      <w:pPr>
        <w:spacing w:line="276" w:lineRule="auto"/>
        <w:ind w:left="-170" w:right="-170" w:firstLine="1068"/>
        <w:rPr>
          <w:sz w:val="2"/>
          <w:szCs w:val="25"/>
          <w:u w:val="single"/>
        </w:rPr>
      </w:pPr>
    </w:p>
    <w:p w:rsidR="005C5EE2" w:rsidRPr="00CC7BDA" w:rsidRDefault="00794DD8" w:rsidP="00794DD8">
      <w:pPr>
        <w:spacing w:after="0" w:line="360" w:lineRule="auto"/>
        <w:ind w:left="-217" w:right="-113" w:firstLine="2769"/>
        <w:rPr>
          <w:rFonts w:ascii="Tahoma" w:hAnsi="Tahoma" w:cs="Tahoma"/>
          <w:b/>
          <w:sz w:val="24"/>
          <w:szCs w:val="25"/>
          <w:u w:val="single"/>
        </w:rPr>
      </w:pPr>
      <w:r>
        <w:rPr>
          <w:rFonts w:ascii="Tahoma" w:hAnsi="Tahoma" w:cs="Tahoma"/>
          <w:b/>
          <w:sz w:val="24"/>
          <w:szCs w:val="25"/>
          <w:u w:val="single"/>
        </w:rPr>
        <w:t xml:space="preserve"> </w:t>
      </w:r>
      <w:r w:rsidR="00DF18E0"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B03E18" w:rsidRPr="00DF18E0" w:rsidRDefault="00B03E18" w:rsidP="00DE2DF8">
      <w:pPr>
        <w:spacing w:line="276" w:lineRule="auto"/>
        <w:ind w:left="-170" w:right="-170" w:firstLine="1068"/>
        <w:rPr>
          <w:sz w:val="2"/>
          <w:szCs w:val="25"/>
        </w:rPr>
      </w:pPr>
    </w:p>
    <w:p w:rsidR="003116A6" w:rsidRPr="00207A29" w:rsidRDefault="003116A6" w:rsidP="00DE2DF8">
      <w:pPr>
        <w:spacing w:line="276" w:lineRule="auto"/>
        <w:ind w:left="-170" w:right="-170" w:firstLine="1068"/>
        <w:rPr>
          <w:sz w:val="2"/>
          <w:szCs w:val="25"/>
        </w:rPr>
      </w:pPr>
    </w:p>
    <w:p w:rsidR="003116A6" w:rsidRPr="00A45E2C" w:rsidRDefault="003116A6" w:rsidP="00DE2DF8">
      <w:pPr>
        <w:spacing w:line="276" w:lineRule="auto"/>
        <w:ind w:left="-170" w:right="-170" w:firstLine="1068"/>
        <w:rPr>
          <w:sz w:val="8"/>
          <w:szCs w:val="25"/>
        </w:rPr>
      </w:pPr>
    </w:p>
    <w:p w:rsidR="00294EAD" w:rsidRPr="00CF39D3" w:rsidRDefault="00794DD8" w:rsidP="00CF39D3">
      <w:pPr>
        <w:spacing w:line="276" w:lineRule="auto"/>
        <w:ind w:right="-170" w:firstLine="1691"/>
        <w:rPr>
          <w:rFonts w:ascii="Tahoma" w:hAnsi="Tahoma" w:cs="Tahoma"/>
          <w:b/>
          <w:sz w:val="24"/>
          <w:szCs w:val="25"/>
        </w:rPr>
      </w:pPr>
      <w:r w:rsidRPr="00CF39D3">
        <w:rPr>
          <w:rFonts w:ascii="Tahoma" w:hAnsi="Tahoma" w:cs="Tahoma"/>
          <w:sz w:val="26"/>
          <w:szCs w:val="26"/>
        </w:rPr>
        <w:t>Sé</w:t>
      </w:r>
      <w:r>
        <w:rPr>
          <w:sz w:val="26"/>
          <w:szCs w:val="26"/>
        </w:rPr>
        <w:t>/</w:t>
      </w:r>
      <w:r>
        <w:rPr>
          <w:rFonts w:ascii="Tahoma" w:hAnsi="Tahoma" w:cs="Tahoma"/>
          <w:b/>
          <w:sz w:val="25"/>
          <w:szCs w:val="25"/>
        </w:rPr>
        <w:t>Président BULAMBO BAKONGA</w:t>
      </w:r>
    </w:p>
    <w:p w:rsidR="00F357FC" w:rsidRPr="00794DD8" w:rsidRDefault="00F357FC" w:rsidP="00794DD8">
      <w:pPr>
        <w:ind w:left="0" w:right="-658" w:firstLine="0"/>
        <w:rPr>
          <w:sz w:val="14"/>
          <w:szCs w:val="26"/>
        </w:rPr>
      </w:pPr>
    </w:p>
    <w:p w:rsidR="00294EAD" w:rsidRPr="00770022" w:rsidRDefault="00294EAD" w:rsidP="0091016B">
      <w:pPr>
        <w:ind w:left="0" w:right="-658" w:firstLine="1701"/>
        <w:rPr>
          <w:sz w:val="8"/>
          <w:szCs w:val="26"/>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770022" w:rsidRDefault="00770022" w:rsidP="00770022">
      <w:pPr>
        <w:spacing w:line="276" w:lineRule="auto"/>
        <w:ind w:left="-113" w:right="0" w:firstLine="1106"/>
        <w:rPr>
          <w:sz w:val="18"/>
          <w:szCs w:val="26"/>
        </w:rPr>
      </w:pPr>
      <w:r w:rsidRPr="00207A29">
        <w:rPr>
          <w:rFonts w:ascii="Tahoma" w:hAnsi="Tahoma" w:cs="Tahoma"/>
          <w:sz w:val="24"/>
          <w:szCs w:val="25"/>
        </w:rPr>
        <w:t>« Les ministres et les autorités administratives en ce qui les concerne, sont tenus de pourvoir à l’exécution de la présente ordonnance. Les huissiers de justice à ce requis ont à y concourir en ce qui concerne les voies de droit commun ».</w:t>
      </w:r>
    </w:p>
    <w:p w:rsidR="00770022" w:rsidRDefault="00770022" w:rsidP="0091016B">
      <w:pPr>
        <w:ind w:left="0" w:right="-658" w:firstLine="1701"/>
        <w:rPr>
          <w:sz w:val="20"/>
          <w:szCs w:val="26"/>
        </w:rPr>
      </w:pPr>
    </w:p>
    <w:p w:rsidR="009442D2" w:rsidRPr="00206D16" w:rsidRDefault="009442D2" w:rsidP="00794DD8">
      <w:pPr>
        <w:ind w:right="-658" w:firstLine="1408"/>
        <w:rPr>
          <w:sz w:val="18"/>
          <w:szCs w:val="26"/>
        </w:rPr>
      </w:pPr>
    </w:p>
    <w:p w:rsidR="00775A24" w:rsidRPr="003823F5" w:rsidRDefault="00775A24" w:rsidP="00794DD8">
      <w:pPr>
        <w:ind w:right="-658" w:firstLine="1408"/>
        <w:rPr>
          <w:sz w:val="26"/>
          <w:szCs w:val="26"/>
        </w:rPr>
      </w:pPr>
      <w:r w:rsidRPr="003823F5">
        <w:rPr>
          <w:sz w:val="26"/>
          <w:szCs w:val="26"/>
        </w:rPr>
        <w:t>POUR COPIE  CERTIFIEE CONFORME,</w:t>
      </w:r>
    </w:p>
    <w:p w:rsidR="00775A24" w:rsidRPr="00B012DF" w:rsidRDefault="00775A24" w:rsidP="00775A24">
      <w:pPr>
        <w:ind w:left="0" w:right="-454" w:firstLine="0"/>
        <w:rPr>
          <w:sz w:val="20"/>
        </w:rPr>
      </w:pPr>
    </w:p>
    <w:p w:rsidR="00775A24" w:rsidRPr="003823F5" w:rsidRDefault="00775A24" w:rsidP="00794DD8">
      <w:pPr>
        <w:ind w:left="0" w:right="-454" w:firstLine="1843"/>
        <w:rPr>
          <w:sz w:val="26"/>
          <w:szCs w:val="26"/>
        </w:rPr>
      </w:pPr>
      <w:r w:rsidRPr="003823F5">
        <w:rPr>
          <w:sz w:val="26"/>
          <w:szCs w:val="26"/>
        </w:rPr>
        <w:t>F</w:t>
      </w:r>
      <w:r>
        <w:rPr>
          <w:sz w:val="26"/>
          <w:szCs w:val="26"/>
        </w:rPr>
        <w:t>ait  à Kinshasa, le……./….../202</w:t>
      </w:r>
      <w:r w:rsidR="00794DD8">
        <w:rPr>
          <w:sz w:val="26"/>
          <w:szCs w:val="26"/>
        </w:rPr>
        <w:t>5</w:t>
      </w:r>
    </w:p>
    <w:p w:rsidR="00775A24" w:rsidRPr="00C0698B" w:rsidRDefault="00775A24" w:rsidP="00775A24">
      <w:pPr>
        <w:ind w:left="0" w:right="-454" w:firstLine="0"/>
        <w:jc w:val="center"/>
        <w:rPr>
          <w:sz w:val="22"/>
          <w:szCs w:val="27"/>
        </w:rPr>
      </w:pPr>
    </w:p>
    <w:p w:rsidR="00775A24" w:rsidRPr="007C682B" w:rsidRDefault="00775A24" w:rsidP="00775A24">
      <w:pPr>
        <w:ind w:left="0" w:right="-454" w:firstLine="0"/>
        <w:jc w:val="center"/>
        <w:rPr>
          <w:sz w:val="4"/>
          <w:szCs w:val="34"/>
        </w:rPr>
      </w:pPr>
    </w:p>
    <w:p w:rsidR="00775A24" w:rsidRPr="003823F5" w:rsidRDefault="00775A24" w:rsidP="00794DD8">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775A24" w:rsidRPr="000F115C" w:rsidRDefault="00775A24" w:rsidP="00775A24">
      <w:pPr>
        <w:spacing w:after="132" w:line="256" w:lineRule="auto"/>
        <w:ind w:left="0" w:right="0" w:firstLine="0"/>
        <w:jc w:val="left"/>
        <w:rPr>
          <w:rFonts w:ascii="Calibri" w:eastAsia="Calibri" w:hAnsi="Calibri" w:cs="Calibri"/>
          <w:sz w:val="16"/>
        </w:rPr>
      </w:pPr>
      <w:r w:rsidRPr="003823F5">
        <w:rPr>
          <w:rFonts w:ascii="Tahoma" w:eastAsia="Tahoma" w:hAnsi="Tahoma" w:cs="Tahoma"/>
          <w:sz w:val="22"/>
        </w:rPr>
        <w:t xml:space="preserve"> </w:t>
      </w:r>
    </w:p>
    <w:p w:rsidR="00775A24" w:rsidRPr="001B1916" w:rsidRDefault="00794DD8" w:rsidP="00794DD8">
      <w:pPr>
        <w:tabs>
          <w:tab w:val="right" w:pos="9075"/>
        </w:tabs>
        <w:spacing w:after="0" w:line="240" w:lineRule="auto"/>
        <w:ind w:left="0" w:right="-375" w:firstLine="1560"/>
        <w:rPr>
          <w:rFonts w:ascii="Tahoma" w:eastAsia="Calibri" w:hAnsi="Tahoma" w:cs="Tahoma"/>
          <w:szCs w:val="29"/>
        </w:rPr>
      </w:pPr>
      <w:r>
        <w:rPr>
          <w:rFonts w:ascii="Tahoma" w:eastAsia="Tahoma" w:hAnsi="Tahoma" w:cs="Tahoma"/>
          <w:b/>
          <w:szCs w:val="29"/>
          <w:u w:val="single" w:color="000000"/>
        </w:rPr>
        <w:t>Jules Matthieu EKATOU LIMBELE</w:t>
      </w:r>
    </w:p>
    <w:p w:rsidR="00775A24" w:rsidRPr="001B1916" w:rsidRDefault="00794DD8" w:rsidP="00794DD8">
      <w:pPr>
        <w:spacing w:line="240" w:lineRule="auto"/>
        <w:ind w:left="-170" w:right="-170" w:firstLine="3147"/>
        <w:rPr>
          <w:sz w:val="25"/>
          <w:szCs w:val="25"/>
        </w:rPr>
      </w:pPr>
      <w:r>
        <w:rPr>
          <w:rFonts w:eastAsia="Tahoma"/>
          <w:i/>
          <w:sz w:val="25"/>
          <w:szCs w:val="25"/>
        </w:rPr>
        <w:t>Secrétaire général</w:t>
      </w: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3420A9" w:rsidRDefault="003420A9" w:rsidP="006C16CA">
      <w:pPr>
        <w:spacing w:line="276" w:lineRule="auto"/>
        <w:ind w:left="0" w:right="-170" w:firstLine="0"/>
        <w:rPr>
          <w:sz w:val="12"/>
          <w:szCs w:val="25"/>
        </w:rPr>
      </w:pPr>
    </w:p>
    <w:p w:rsidR="001E503E" w:rsidRDefault="001E503E" w:rsidP="006C16CA">
      <w:pPr>
        <w:spacing w:line="276" w:lineRule="auto"/>
        <w:ind w:left="0" w:right="-170" w:firstLine="0"/>
        <w:rPr>
          <w:sz w:val="12"/>
          <w:szCs w:val="25"/>
        </w:rPr>
      </w:pPr>
    </w:p>
    <w:p w:rsidR="001E503E" w:rsidRDefault="001E503E" w:rsidP="006C16CA">
      <w:pPr>
        <w:spacing w:line="276" w:lineRule="auto"/>
        <w:ind w:left="0" w:right="-170" w:firstLine="0"/>
        <w:rPr>
          <w:sz w:val="12"/>
          <w:szCs w:val="25"/>
        </w:rPr>
      </w:pPr>
    </w:p>
    <w:p w:rsidR="001E503E" w:rsidRDefault="001E503E" w:rsidP="006C16CA">
      <w:pPr>
        <w:spacing w:line="276" w:lineRule="auto"/>
        <w:ind w:left="0" w:right="-170" w:firstLine="0"/>
        <w:rPr>
          <w:sz w:val="12"/>
          <w:szCs w:val="25"/>
        </w:rPr>
      </w:pPr>
    </w:p>
    <w:p w:rsidR="001E503E" w:rsidRDefault="001E503E" w:rsidP="006C16CA">
      <w:pPr>
        <w:spacing w:line="276" w:lineRule="auto"/>
        <w:ind w:left="0" w:right="-170" w:firstLine="0"/>
        <w:rPr>
          <w:sz w:val="12"/>
          <w:szCs w:val="25"/>
        </w:rPr>
      </w:pPr>
    </w:p>
    <w:p w:rsidR="001E503E" w:rsidRDefault="001E503E" w:rsidP="006C16CA">
      <w:pPr>
        <w:spacing w:line="276" w:lineRule="auto"/>
        <w:ind w:left="0" w:right="-170" w:firstLine="0"/>
        <w:rPr>
          <w:sz w:val="12"/>
          <w:szCs w:val="25"/>
        </w:rPr>
      </w:pPr>
    </w:p>
    <w:p w:rsidR="001E503E" w:rsidRDefault="001E503E" w:rsidP="006C16CA">
      <w:pPr>
        <w:spacing w:line="276" w:lineRule="auto"/>
        <w:ind w:left="0" w:right="-170" w:firstLine="0"/>
        <w:rPr>
          <w:sz w:val="12"/>
          <w:szCs w:val="25"/>
        </w:rPr>
      </w:pPr>
    </w:p>
    <w:p w:rsidR="001E503E" w:rsidRPr="003420A9" w:rsidRDefault="001E503E" w:rsidP="006C16CA">
      <w:pPr>
        <w:spacing w:line="276" w:lineRule="auto"/>
        <w:ind w:left="0" w:right="-170" w:firstLine="0"/>
        <w:rPr>
          <w:sz w:val="12"/>
          <w:szCs w:val="25"/>
        </w:rPr>
      </w:pPr>
    </w:p>
    <w:p w:rsidR="001E503E" w:rsidRDefault="001E503E" w:rsidP="006C16CA">
      <w:pPr>
        <w:spacing w:line="276" w:lineRule="auto"/>
        <w:ind w:left="-113" w:right="0" w:firstLine="1361"/>
        <w:rPr>
          <w:rFonts w:ascii="Tahoma" w:hAnsi="Tahoma" w:cs="Tahoma"/>
          <w:sz w:val="24"/>
          <w:szCs w:val="25"/>
        </w:rPr>
      </w:pPr>
    </w:p>
    <w:p w:rsidR="001E503E" w:rsidRDefault="001E503E" w:rsidP="006C16CA">
      <w:pPr>
        <w:spacing w:line="276" w:lineRule="auto"/>
        <w:ind w:left="-113" w:right="0" w:firstLine="1361"/>
        <w:rPr>
          <w:rFonts w:ascii="Tahoma" w:hAnsi="Tahoma" w:cs="Tahoma"/>
          <w:sz w:val="24"/>
          <w:szCs w:val="25"/>
        </w:rPr>
      </w:pPr>
    </w:p>
    <w:p w:rsidR="00A85F50" w:rsidRDefault="00A85F50" w:rsidP="006C16CA">
      <w:pPr>
        <w:spacing w:line="276" w:lineRule="auto"/>
        <w:ind w:left="-113" w:right="0" w:firstLine="1361"/>
        <w:rPr>
          <w:rFonts w:ascii="Tahoma" w:hAnsi="Tahoma" w:cs="Tahoma"/>
          <w:sz w:val="24"/>
          <w:szCs w:val="25"/>
        </w:rPr>
      </w:pPr>
    </w:p>
    <w:p w:rsidR="006C16CA" w:rsidRPr="006C16CA" w:rsidRDefault="006C16CA" w:rsidP="006C16CA">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6C16CA" w:rsidRPr="003420A9" w:rsidRDefault="006C16CA" w:rsidP="006C16CA">
      <w:pPr>
        <w:spacing w:line="276" w:lineRule="auto"/>
        <w:ind w:left="-510" w:right="-454" w:firstLine="0"/>
        <w:rPr>
          <w:sz w:val="8"/>
          <w:szCs w:val="26"/>
        </w:rPr>
      </w:pPr>
    </w:p>
    <w:p w:rsidR="006C16CA" w:rsidRPr="00AB4571" w:rsidRDefault="006C16CA" w:rsidP="006C16CA">
      <w:pPr>
        <w:spacing w:line="276" w:lineRule="auto"/>
        <w:ind w:left="-510" w:right="-454" w:firstLine="0"/>
        <w:rPr>
          <w:sz w:val="16"/>
          <w:szCs w:val="26"/>
        </w:rPr>
      </w:pPr>
    </w:p>
    <w:p w:rsidR="006C16CA" w:rsidRPr="006C16CA" w:rsidRDefault="006C16CA" w:rsidP="006C16CA">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1E503E">
        <w:rPr>
          <w:rFonts w:ascii="Tahoma" w:hAnsi="Tahoma" w:cs="Tahoma"/>
          <w:sz w:val="24"/>
          <w:szCs w:val="25"/>
        </w:rPr>
        <w:t>5</w:t>
      </w:r>
      <w:r w:rsidRPr="006C16CA">
        <w:rPr>
          <w:rFonts w:ascii="Tahoma" w:hAnsi="Tahoma" w:cs="Tahoma"/>
          <w:sz w:val="24"/>
          <w:szCs w:val="25"/>
        </w:rPr>
        <w:t xml:space="preserve"> feuillets (</w:t>
      </w:r>
      <w:r w:rsidR="001E503E">
        <w:rPr>
          <w:rFonts w:ascii="Tahoma" w:hAnsi="Tahoma" w:cs="Tahoma"/>
          <w:sz w:val="24"/>
          <w:szCs w:val="25"/>
        </w:rPr>
        <w:t>cinq</w:t>
      </w:r>
      <w:r w:rsidRPr="006C16CA">
        <w:rPr>
          <w:rFonts w:ascii="Tahoma" w:hAnsi="Tahoma" w:cs="Tahoma"/>
          <w:sz w:val="24"/>
          <w:szCs w:val="25"/>
        </w:rPr>
        <w:t>), utilisés uniquement au recto et paraphés par nous, Greffier en Chef du Conseil d’Etat ;</w:t>
      </w:r>
    </w:p>
    <w:p w:rsidR="006C16CA" w:rsidRPr="00570A29" w:rsidRDefault="006C16CA" w:rsidP="006C16CA">
      <w:pPr>
        <w:spacing w:line="276" w:lineRule="auto"/>
        <w:ind w:left="-510" w:right="-454" w:firstLine="0"/>
        <w:rPr>
          <w:sz w:val="18"/>
          <w:szCs w:val="26"/>
        </w:rPr>
      </w:pPr>
    </w:p>
    <w:p w:rsidR="006C16CA" w:rsidRPr="005F53DC" w:rsidRDefault="006C16CA" w:rsidP="005F53DC">
      <w:pPr>
        <w:ind w:left="-113" w:right="0" w:firstLine="1418"/>
        <w:rPr>
          <w:sz w:val="24"/>
          <w:szCs w:val="25"/>
        </w:rPr>
      </w:pPr>
      <w:r w:rsidRPr="005F53DC">
        <w:rPr>
          <w:rFonts w:ascii="Tahoma" w:hAnsi="Tahoma" w:cs="Tahoma"/>
          <w:sz w:val="24"/>
          <w:szCs w:val="25"/>
        </w:rPr>
        <w:t xml:space="preserve">Délivré par nous, à </w:t>
      </w:r>
      <w:r w:rsidRPr="005F53DC">
        <w:rPr>
          <w:rFonts w:ascii="Tahoma" w:eastAsia="Calibri" w:hAnsi="Tahoma" w:cs="Tahoma"/>
          <w:b/>
          <w:color w:val="auto"/>
          <w:sz w:val="24"/>
          <w:szCs w:val="25"/>
          <w:lang w:eastAsia="en-US"/>
        </w:rPr>
        <w:t>M</w:t>
      </w:r>
      <w:r w:rsidR="001E503E">
        <w:rPr>
          <w:rFonts w:ascii="Tahoma" w:eastAsia="Calibri" w:hAnsi="Tahoma" w:cs="Tahoma"/>
          <w:b/>
          <w:color w:val="auto"/>
          <w:sz w:val="24"/>
          <w:szCs w:val="25"/>
          <w:lang w:eastAsia="en-US"/>
        </w:rPr>
        <w:t>onsieur</w:t>
      </w:r>
      <w:r w:rsidR="005F53DC" w:rsidRPr="005F53DC">
        <w:rPr>
          <w:rFonts w:ascii="Tahoma" w:eastAsia="Calibri" w:hAnsi="Tahoma" w:cs="Tahoma"/>
          <w:b/>
          <w:color w:val="auto"/>
          <w:sz w:val="24"/>
          <w:szCs w:val="25"/>
          <w:lang w:eastAsia="en-US"/>
        </w:rPr>
        <w:t xml:space="preserve"> </w:t>
      </w:r>
      <w:r w:rsidR="001E503E">
        <w:rPr>
          <w:rFonts w:ascii="Tahoma" w:eastAsia="Calibri" w:hAnsi="Tahoma" w:cs="Tahoma"/>
          <w:b/>
          <w:color w:val="auto"/>
          <w:sz w:val="24"/>
          <w:szCs w:val="25"/>
          <w:lang w:eastAsia="en-US"/>
        </w:rPr>
        <w:t>LUNDA DJAMBA Augustin</w:t>
      </w:r>
      <w:r w:rsidRPr="005F53DC">
        <w:rPr>
          <w:rFonts w:ascii="Tahoma" w:eastAsia="Calibri" w:hAnsi="Tahoma" w:cs="Tahoma"/>
          <w:b/>
          <w:color w:val="auto"/>
          <w:sz w:val="24"/>
          <w:szCs w:val="25"/>
          <w:lang w:eastAsia="en-US"/>
        </w:rPr>
        <w:t>,</w:t>
      </w:r>
      <w:r w:rsidRPr="005F53DC">
        <w:rPr>
          <w:rFonts w:ascii="Tahoma" w:eastAsia="Calibri" w:hAnsi="Tahoma" w:cs="Tahoma"/>
          <w:color w:val="auto"/>
          <w:sz w:val="24"/>
          <w:szCs w:val="25"/>
          <w:lang w:eastAsia="en-US"/>
        </w:rPr>
        <w:t xml:space="preserve"> </w:t>
      </w:r>
      <w:r w:rsidR="001E503E">
        <w:rPr>
          <w:rFonts w:ascii="Tahoma" w:eastAsia="Calibri" w:hAnsi="Tahoma" w:cs="Tahoma"/>
          <w:color w:val="auto"/>
          <w:sz w:val="24"/>
          <w:szCs w:val="25"/>
          <w:lang w:eastAsia="en-US"/>
        </w:rPr>
        <w:t xml:space="preserve">pour </w:t>
      </w:r>
      <w:r w:rsidRPr="005F53DC">
        <w:rPr>
          <w:rFonts w:ascii="Tahoma" w:hAnsi="Tahoma" w:cs="Tahoma"/>
          <w:sz w:val="24"/>
          <w:szCs w:val="25"/>
        </w:rPr>
        <w:t>paiement de :</w:t>
      </w:r>
    </w:p>
    <w:p w:rsidR="006C16CA" w:rsidRPr="00570A29" w:rsidRDefault="006C16CA" w:rsidP="006C16CA">
      <w:pPr>
        <w:spacing w:line="276" w:lineRule="auto"/>
        <w:ind w:left="-510" w:right="-454" w:firstLine="0"/>
        <w:rPr>
          <w:sz w:val="16"/>
          <w:szCs w:val="26"/>
        </w:rPr>
      </w:pPr>
    </w:p>
    <w:p w:rsidR="006C16CA" w:rsidRPr="009A4233" w:rsidRDefault="006C16CA" w:rsidP="006C16C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6E2A50" w:rsidRPr="009A4233">
        <w:rPr>
          <w:rFonts w:ascii="Tahoma" w:hAnsi="Tahoma" w:cs="Tahoma"/>
          <w:sz w:val="24"/>
          <w:szCs w:val="25"/>
        </w:rPr>
        <w:t>16</w:t>
      </w:r>
      <w:r w:rsidRPr="009A4233">
        <w:rPr>
          <w:rFonts w:ascii="Tahoma" w:hAnsi="Tahoma" w:cs="Tahoma"/>
          <w:sz w:val="24"/>
          <w:szCs w:val="25"/>
        </w:rPr>
        <w:t>.800 FC</w:t>
      </w:r>
    </w:p>
    <w:p w:rsidR="006C16CA" w:rsidRPr="009A4233" w:rsidRDefault="006C16CA" w:rsidP="006C16C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sidR="005A6DA8">
        <w:rPr>
          <w:rFonts w:ascii="Tahoma" w:hAnsi="Tahoma" w:cs="Tahoma"/>
          <w:sz w:val="24"/>
          <w:szCs w:val="25"/>
        </w:rPr>
        <w:t>2</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sidR="005A6DA8">
        <w:rPr>
          <w:rFonts w:ascii="Tahoma" w:hAnsi="Tahoma" w:cs="Tahoma"/>
          <w:sz w:val="24"/>
          <w:szCs w:val="25"/>
        </w:rPr>
        <w:t>24</w:t>
      </w:r>
      <w:r w:rsidRPr="009A4233">
        <w:rPr>
          <w:rFonts w:ascii="Tahoma" w:hAnsi="Tahoma" w:cs="Tahoma"/>
          <w:sz w:val="24"/>
          <w:szCs w:val="25"/>
        </w:rPr>
        <w:t>.</w:t>
      </w:r>
      <w:r w:rsidR="005A6DA8">
        <w:rPr>
          <w:rFonts w:ascii="Tahoma" w:hAnsi="Tahoma" w:cs="Tahoma"/>
          <w:sz w:val="24"/>
          <w:szCs w:val="25"/>
        </w:rPr>
        <w:t>5</w:t>
      </w:r>
      <w:r w:rsidRPr="009A4233">
        <w:rPr>
          <w:rFonts w:ascii="Tahoma" w:hAnsi="Tahoma" w:cs="Tahoma"/>
          <w:sz w:val="24"/>
          <w:szCs w:val="25"/>
        </w:rPr>
        <w:t>00 FC</w:t>
      </w:r>
    </w:p>
    <w:p w:rsidR="006C16CA" w:rsidRPr="009A4233" w:rsidRDefault="006C16CA" w:rsidP="009A423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sidR="005A6DA8">
        <w:rPr>
          <w:rFonts w:ascii="Tahoma" w:hAnsi="Tahoma" w:cs="Tahoma"/>
          <w:sz w:val="24"/>
          <w:szCs w:val="25"/>
        </w:rPr>
        <w:t>2</w:t>
      </w:r>
      <w:r w:rsidRPr="009A4233">
        <w:rPr>
          <w:rFonts w:ascii="Tahoma" w:hAnsi="Tahoma" w:cs="Tahoma"/>
          <w:sz w:val="24"/>
          <w:szCs w:val="25"/>
        </w:rPr>
        <w:t xml:space="preserve">) </w:t>
      </w:r>
      <w:r w:rsidRPr="009A4233">
        <w:rPr>
          <w:rFonts w:ascii="Tahoma" w:hAnsi="Tahoma" w:cs="Tahoma"/>
          <w:sz w:val="24"/>
          <w:szCs w:val="25"/>
        </w:rPr>
        <w:tab/>
        <w:t xml:space="preserve">:   </w:t>
      </w:r>
      <w:r w:rsidR="005A6DA8">
        <w:rPr>
          <w:rFonts w:ascii="Tahoma" w:hAnsi="Tahoma" w:cs="Tahoma"/>
          <w:sz w:val="24"/>
          <w:szCs w:val="25"/>
        </w:rPr>
        <w:t>18</w:t>
      </w:r>
      <w:r w:rsidRPr="009A4233">
        <w:rPr>
          <w:rFonts w:ascii="Tahoma" w:hAnsi="Tahoma" w:cs="Tahoma"/>
          <w:sz w:val="24"/>
          <w:szCs w:val="25"/>
        </w:rPr>
        <w:t xml:space="preserve">.000FC  </w:t>
      </w:r>
    </w:p>
    <w:p w:rsidR="006C16CA" w:rsidRPr="00681DF5" w:rsidRDefault="009A4233" w:rsidP="006C16CA">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1312" behindDoc="0" locked="0" layoutInCell="1" allowOverlap="1" wp14:anchorId="100D5E90" wp14:editId="6BF16A90">
                <wp:simplePos x="0" y="0"/>
                <wp:positionH relativeFrom="column">
                  <wp:posOffset>402336</wp:posOffset>
                </wp:positionH>
                <wp:positionV relativeFrom="paragraph">
                  <wp:posOffset>39573</wp:posOffset>
                </wp:positionV>
                <wp:extent cx="2267712" cy="0"/>
                <wp:effectExtent l="0" t="0" r="18415" b="19050"/>
                <wp:wrapNone/>
                <wp:docPr id="3" name="Connecteur droit 3"/>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rf0AEAAIkDAAAOAAAAZHJzL2Uyb0RvYy54bWysU8tu2zAQvBfoPxC8x5IV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d1+t/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6C16CA" w:rsidRPr="00A642BA" w:rsidRDefault="006C16CA" w:rsidP="006C16CA">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sidR="005A6DA8">
        <w:rPr>
          <w:rFonts w:ascii="Tahoma" w:hAnsi="Tahoma" w:cs="Tahoma"/>
          <w:sz w:val="24"/>
          <w:szCs w:val="26"/>
        </w:rPr>
        <w:t>59.3</w:t>
      </w:r>
      <w:r w:rsidRPr="00A642BA">
        <w:rPr>
          <w:rFonts w:ascii="Tahoma" w:hAnsi="Tahoma" w:cs="Tahoma"/>
          <w:sz w:val="24"/>
          <w:szCs w:val="26"/>
        </w:rPr>
        <w:t>00 FC</w:t>
      </w:r>
    </w:p>
    <w:p w:rsidR="006C16CA" w:rsidRPr="00681DF5" w:rsidRDefault="006C16CA" w:rsidP="006C16CA">
      <w:pPr>
        <w:spacing w:line="276" w:lineRule="auto"/>
        <w:ind w:left="0" w:right="-454" w:firstLine="0"/>
        <w:rPr>
          <w:sz w:val="24"/>
          <w:szCs w:val="26"/>
        </w:rPr>
      </w:pPr>
    </w:p>
    <w:p w:rsidR="006C16CA" w:rsidRDefault="006C16CA" w:rsidP="006C16CA">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w:t>
      </w:r>
      <w:r w:rsidR="002A7450">
        <w:rPr>
          <w:rFonts w:ascii="Tahoma" w:hAnsi="Tahoma" w:cs="Tahoma"/>
          <w:sz w:val="24"/>
          <w:szCs w:val="25"/>
        </w:rPr>
        <w:t xml:space="preserve">cinquante-neuf </w:t>
      </w:r>
      <w:r w:rsidR="00D03F2C">
        <w:rPr>
          <w:rFonts w:ascii="Tahoma" w:hAnsi="Tahoma" w:cs="Tahoma"/>
          <w:sz w:val="24"/>
          <w:szCs w:val="25"/>
        </w:rPr>
        <w:t>mille</w:t>
      </w:r>
      <w:r w:rsidR="00A642BA" w:rsidRPr="00A642BA">
        <w:rPr>
          <w:rFonts w:ascii="Tahoma" w:hAnsi="Tahoma" w:cs="Tahoma"/>
          <w:sz w:val="24"/>
          <w:szCs w:val="25"/>
        </w:rPr>
        <w:t xml:space="preserve"> </w:t>
      </w:r>
      <w:r w:rsidR="002A7450">
        <w:rPr>
          <w:rFonts w:ascii="Tahoma" w:hAnsi="Tahoma" w:cs="Tahoma"/>
          <w:sz w:val="24"/>
          <w:szCs w:val="25"/>
        </w:rPr>
        <w:t>trois</w:t>
      </w:r>
      <w:r w:rsidR="00A642BA" w:rsidRPr="00A642BA">
        <w:rPr>
          <w:rFonts w:ascii="Tahoma" w:hAnsi="Tahoma" w:cs="Tahoma"/>
          <w:sz w:val="24"/>
          <w:szCs w:val="25"/>
        </w:rPr>
        <w:t xml:space="preserve"> cent </w:t>
      </w:r>
      <w:r w:rsidRPr="00A642BA">
        <w:rPr>
          <w:rFonts w:ascii="Tahoma" w:hAnsi="Tahoma" w:cs="Tahoma"/>
          <w:sz w:val="24"/>
          <w:szCs w:val="25"/>
        </w:rPr>
        <w:t>francs  congolais.</w:t>
      </w:r>
    </w:p>
    <w:p w:rsidR="009F628E" w:rsidRDefault="009F628E" w:rsidP="006C16CA">
      <w:pPr>
        <w:spacing w:line="276" w:lineRule="auto"/>
        <w:ind w:left="0" w:right="-454" w:firstLine="0"/>
        <w:rPr>
          <w:rFonts w:ascii="Tahoma" w:hAnsi="Tahoma" w:cs="Tahoma"/>
          <w:sz w:val="24"/>
          <w:szCs w:val="25"/>
        </w:rPr>
      </w:pPr>
    </w:p>
    <w:p w:rsidR="009F628E" w:rsidRPr="003420A9" w:rsidRDefault="009F628E" w:rsidP="006C16CA">
      <w:pPr>
        <w:spacing w:line="276" w:lineRule="auto"/>
        <w:ind w:left="0" w:right="-454" w:firstLine="0"/>
        <w:rPr>
          <w:rFonts w:ascii="Tahoma" w:hAnsi="Tahoma" w:cs="Tahoma"/>
          <w:sz w:val="10"/>
          <w:szCs w:val="25"/>
        </w:rPr>
      </w:pPr>
    </w:p>
    <w:p w:rsidR="009F628E" w:rsidRDefault="009F628E" w:rsidP="006C16CA">
      <w:pPr>
        <w:spacing w:line="276" w:lineRule="auto"/>
        <w:ind w:left="0" w:right="-454" w:firstLine="0"/>
        <w:rPr>
          <w:rFonts w:ascii="Tahoma" w:hAnsi="Tahoma" w:cs="Tahoma"/>
          <w:sz w:val="24"/>
          <w:szCs w:val="25"/>
        </w:rPr>
      </w:pPr>
    </w:p>
    <w:p w:rsidR="009F628E" w:rsidRPr="00A642BA" w:rsidRDefault="009F628E" w:rsidP="006C16CA">
      <w:pPr>
        <w:spacing w:line="276" w:lineRule="auto"/>
        <w:ind w:left="0" w:right="-454" w:firstLine="0"/>
        <w:rPr>
          <w:rFonts w:ascii="Tahoma" w:hAnsi="Tahoma" w:cs="Tahoma"/>
          <w:sz w:val="24"/>
          <w:szCs w:val="25"/>
        </w:rPr>
      </w:pPr>
    </w:p>
    <w:p w:rsidR="009F628E" w:rsidRPr="00520C90" w:rsidRDefault="009F628E" w:rsidP="009F628E">
      <w:pPr>
        <w:ind w:left="0" w:right="-454" w:firstLine="1843"/>
        <w:rPr>
          <w:sz w:val="26"/>
          <w:szCs w:val="26"/>
        </w:rPr>
      </w:pPr>
      <w:r w:rsidRPr="00520C90">
        <w:rPr>
          <w:sz w:val="26"/>
          <w:szCs w:val="26"/>
        </w:rPr>
        <w:t>Fait  à Kinshasa, le……./….../202</w:t>
      </w:r>
      <w:r w:rsidR="001A6ED4">
        <w:rPr>
          <w:sz w:val="26"/>
          <w:szCs w:val="26"/>
        </w:rPr>
        <w:t>5</w:t>
      </w:r>
      <w:bookmarkStart w:id="0" w:name="_GoBack"/>
      <w:bookmarkEnd w:id="0"/>
    </w:p>
    <w:p w:rsidR="009F628E" w:rsidRPr="00520C90" w:rsidRDefault="009F628E" w:rsidP="009F628E">
      <w:pPr>
        <w:ind w:left="0" w:right="-454" w:firstLine="0"/>
        <w:jc w:val="center"/>
        <w:rPr>
          <w:sz w:val="18"/>
          <w:szCs w:val="27"/>
        </w:rPr>
      </w:pPr>
    </w:p>
    <w:p w:rsidR="009F628E" w:rsidRPr="00520C90" w:rsidRDefault="009F628E" w:rsidP="009F628E">
      <w:pPr>
        <w:ind w:left="0" w:right="-454" w:firstLine="0"/>
        <w:jc w:val="center"/>
        <w:rPr>
          <w:sz w:val="4"/>
          <w:szCs w:val="34"/>
        </w:rPr>
      </w:pPr>
    </w:p>
    <w:p w:rsidR="009F628E" w:rsidRPr="00520C90" w:rsidRDefault="009F628E" w:rsidP="009F628E">
      <w:pPr>
        <w:spacing w:after="3" w:line="256" w:lineRule="auto"/>
        <w:ind w:left="-15" w:right="0" w:firstLine="2709"/>
        <w:rPr>
          <w:rFonts w:ascii="Trebuchet MS" w:eastAsia="Calibri" w:hAnsi="Trebuchet MS" w:cs="Calibri"/>
          <w:sz w:val="25"/>
          <w:szCs w:val="25"/>
        </w:rPr>
      </w:pPr>
      <w:r w:rsidRPr="00520C90">
        <w:rPr>
          <w:rFonts w:ascii="Trebuchet MS" w:eastAsia="Tahoma" w:hAnsi="Trebuchet MS" w:cs="Tahoma"/>
          <w:sz w:val="25"/>
          <w:szCs w:val="25"/>
        </w:rPr>
        <w:t>LE GREFFIER EN CHEF,</w:t>
      </w:r>
    </w:p>
    <w:p w:rsidR="009F628E" w:rsidRPr="00520C90" w:rsidRDefault="009F628E" w:rsidP="009F628E">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9F628E" w:rsidRPr="00520C90" w:rsidRDefault="009F628E" w:rsidP="009F628E">
      <w:pPr>
        <w:tabs>
          <w:tab w:val="right" w:pos="9075"/>
        </w:tabs>
        <w:spacing w:after="0" w:line="240" w:lineRule="auto"/>
        <w:ind w:left="0" w:right="-375" w:firstLine="1560"/>
        <w:rPr>
          <w:rFonts w:ascii="Tahoma" w:eastAsia="Calibri" w:hAnsi="Tahoma" w:cs="Tahoma"/>
          <w:szCs w:val="29"/>
        </w:rPr>
      </w:pPr>
      <w:r w:rsidRPr="00520C90">
        <w:rPr>
          <w:rFonts w:ascii="Tahoma" w:eastAsia="Tahoma" w:hAnsi="Tahoma" w:cs="Tahoma"/>
          <w:b/>
          <w:szCs w:val="29"/>
          <w:u w:val="single" w:color="000000"/>
        </w:rPr>
        <w:t>Jules Matthieu  EKATOU  LIMBELE</w:t>
      </w:r>
    </w:p>
    <w:p w:rsidR="009F628E" w:rsidRPr="00520C90" w:rsidRDefault="009F628E" w:rsidP="009F628E">
      <w:pPr>
        <w:spacing w:line="240" w:lineRule="auto"/>
        <w:ind w:left="-170" w:right="-170" w:firstLine="3147"/>
        <w:rPr>
          <w:rFonts w:ascii="Tahoma" w:hAnsi="Tahoma" w:cs="Tahoma"/>
          <w:sz w:val="24"/>
          <w:szCs w:val="25"/>
        </w:rPr>
      </w:pPr>
      <w:r w:rsidRPr="00520C90">
        <w:rPr>
          <w:rFonts w:ascii="Tahoma" w:eastAsia="Tahoma" w:hAnsi="Tahoma" w:cs="Tahoma"/>
          <w:i/>
          <w:sz w:val="24"/>
          <w:szCs w:val="25"/>
        </w:rPr>
        <w:t>Secrétaire Général</w:t>
      </w:r>
    </w:p>
    <w:p w:rsidR="00C95465" w:rsidRPr="00C95465" w:rsidRDefault="00C95465" w:rsidP="000874A1">
      <w:pPr>
        <w:spacing w:line="276" w:lineRule="auto"/>
        <w:ind w:left="0" w:right="-454" w:firstLine="0"/>
        <w:jc w:val="left"/>
        <w:rPr>
          <w:sz w:val="26"/>
          <w:szCs w:val="26"/>
        </w:rPr>
      </w:pPr>
    </w:p>
    <w:sectPr w:rsidR="00C95465" w:rsidRPr="00C95465" w:rsidSect="00043D4D">
      <w:headerReference w:type="default" r:id="rId9"/>
      <w:footerReference w:type="default" r:id="rId10"/>
      <w:headerReference w:type="first" r:id="rId11"/>
      <w:footerReference w:type="first" r:id="rId12"/>
      <w:pgSz w:w="11906" w:h="16838"/>
      <w:pgMar w:top="851" w:right="2880" w:bottom="1134"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63F0" w:rsidRDefault="00B163F0" w:rsidP="00D45B24">
      <w:pPr>
        <w:spacing w:after="0" w:line="240" w:lineRule="auto"/>
      </w:pPr>
      <w:r>
        <w:separator/>
      </w:r>
    </w:p>
  </w:endnote>
  <w:endnote w:type="continuationSeparator" w:id="0">
    <w:p w:rsidR="00B163F0" w:rsidRDefault="00B163F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63F0" w:rsidRDefault="00B163F0" w:rsidP="00D45B24">
      <w:pPr>
        <w:spacing w:after="0" w:line="240" w:lineRule="auto"/>
      </w:pPr>
      <w:r>
        <w:separator/>
      </w:r>
    </w:p>
  </w:footnote>
  <w:footnote w:type="continuationSeparator" w:id="0">
    <w:p w:rsidR="00B163F0" w:rsidRDefault="00B163F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B163F0"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1A6ED4" w:rsidRPr="001A6ED4">
          <w:rPr>
            <w:rFonts w:asciiTheme="majorHAnsi" w:eastAsiaTheme="majorEastAsia" w:hAnsiTheme="majorHAnsi" w:cstheme="majorBidi"/>
            <w:noProof/>
            <w:szCs w:val="28"/>
          </w:rPr>
          <w:t>6</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FD15CF">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Pr>
        <w:rFonts w:ascii="Arial Rounded MT Bold" w:hAnsi="Arial Rounded MT Bold"/>
        <w:b/>
        <w:sz w:val="25"/>
        <w:szCs w:val="25"/>
        <w:u w:val="single"/>
      </w:rPr>
      <w:t>ROR.</w:t>
    </w:r>
    <w:r w:rsidR="00FD15CF">
      <w:rPr>
        <w:rFonts w:ascii="Arial Rounded MT Bold" w:hAnsi="Arial Rounded MT Bold"/>
        <w:b/>
        <w:sz w:val="25"/>
        <w:szCs w:val="25"/>
        <w:u w:val="single"/>
      </w:rPr>
      <w:t>1065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50AA" w:rsidRPr="00F750AA" w:rsidRDefault="00F750AA" w:rsidP="00F750AA">
    <w:pPr>
      <w:spacing w:after="15" w:line="249" w:lineRule="auto"/>
      <w:ind w:left="-510" w:right="-454" w:firstLine="794"/>
      <w:rPr>
        <w:b/>
        <w:sz w:val="23"/>
        <w:szCs w:val="23"/>
      </w:rPr>
    </w:pPr>
    <w:r w:rsidRPr="00F750AA">
      <w:rPr>
        <w:b/>
        <w:sz w:val="23"/>
        <w:szCs w:val="23"/>
      </w:rPr>
      <w:t>Nous,    Félix    Antoine   TSHISEKEDI   TSHILOMBO,</w:t>
    </w:r>
  </w:p>
  <w:p w:rsidR="00F750AA" w:rsidRPr="00F750AA" w:rsidRDefault="00F750AA" w:rsidP="00F750AA">
    <w:pPr>
      <w:spacing w:after="15" w:line="249" w:lineRule="auto"/>
      <w:ind w:left="-510" w:right="-454" w:firstLine="794"/>
      <w:rPr>
        <w:b/>
        <w:sz w:val="23"/>
        <w:szCs w:val="23"/>
      </w:rPr>
    </w:pPr>
    <w:r w:rsidRPr="00F750AA">
      <w:rPr>
        <w:b/>
        <w:sz w:val="23"/>
        <w:szCs w:val="23"/>
      </w:rPr>
      <w:t>Président de la République Démocratique du  Congo ;</w:t>
    </w:r>
  </w:p>
  <w:p w:rsidR="00F750AA" w:rsidRPr="00F750AA" w:rsidRDefault="00F750AA" w:rsidP="00F750AA">
    <w:pPr>
      <w:spacing w:after="15" w:line="249" w:lineRule="auto"/>
      <w:ind w:left="-510" w:right="-454" w:firstLine="794"/>
      <w:rPr>
        <w:b/>
        <w:sz w:val="23"/>
        <w:szCs w:val="23"/>
      </w:rPr>
    </w:pPr>
    <w:r w:rsidRPr="00F750AA">
      <w:rPr>
        <w:b/>
        <w:sz w:val="23"/>
        <w:szCs w:val="23"/>
      </w:rPr>
      <w:t>A tous  présents  et  avenir,  faisons  savoir….</w:t>
    </w:r>
  </w:p>
  <w:p w:rsidR="00496B43" w:rsidRPr="009E43C3" w:rsidRDefault="00496B43" w:rsidP="002C1FC2">
    <w:pPr>
      <w:spacing w:after="15" w:line="249" w:lineRule="auto"/>
      <w:ind w:left="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A5FC185" wp14:editId="068FD08E">
          <wp:simplePos x="0" y="0"/>
          <wp:positionH relativeFrom="margin">
            <wp:posOffset>1399540</wp:posOffset>
          </wp:positionH>
          <wp:positionV relativeFrom="paragraph">
            <wp:posOffset>198425</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974698" w:rsidRDefault="00496B43" w:rsidP="0007174D">
    <w:pPr>
      <w:spacing w:after="15" w:line="249" w:lineRule="auto"/>
      <w:ind w:left="-500" w:right="-737"/>
      <w:rPr>
        <w:b/>
        <w:sz w:val="20"/>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F3435C">
    <w:pPr>
      <w:spacing w:after="15" w:line="240" w:lineRule="auto"/>
      <w:ind w:left="-500" w:right="-737" w:firstLine="926"/>
      <w:rPr>
        <w:b/>
        <w:i/>
        <w:sz w:val="24"/>
        <w:szCs w:val="26"/>
      </w:rPr>
    </w:pPr>
    <w:r w:rsidRPr="003562A0">
      <w:rPr>
        <w:b/>
        <w:i/>
        <w:sz w:val="24"/>
        <w:szCs w:val="26"/>
      </w:rPr>
      <w:t>Chambre du Conseil en Référé-</w:t>
    </w:r>
    <w:r w:rsidR="00460E9D">
      <w:rPr>
        <w:b/>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1">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4">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5">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4"/>
  </w:num>
  <w:num w:numId="2">
    <w:abstractNumId w:val="25"/>
  </w:num>
  <w:num w:numId="3">
    <w:abstractNumId w:val="12"/>
  </w:num>
  <w:num w:numId="4">
    <w:abstractNumId w:val="21"/>
  </w:num>
  <w:num w:numId="5">
    <w:abstractNumId w:val="0"/>
  </w:num>
  <w:num w:numId="6">
    <w:abstractNumId w:val="16"/>
  </w:num>
  <w:num w:numId="7">
    <w:abstractNumId w:val="1"/>
  </w:num>
  <w:num w:numId="8">
    <w:abstractNumId w:val="3"/>
  </w:num>
  <w:num w:numId="9">
    <w:abstractNumId w:val="4"/>
  </w:num>
  <w:num w:numId="10">
    <w:abstractNumId w:val="11"/>
  </w:num>
  <w:num w:numId="11">
    <w:abstractNumId w:val="19"/>
  </w:num>
  <w:num w:numId="12">
    <w:abstractNumId w:val="15"/>
  </w:num>
  <w:num w:numId="13">
    <w:abstractNumId w:val="18"/>
  </w:num>
  <w:num w:numId="14">
    <w:abstractNumId w:val="24"/>
  </w:num>
  <w:num w:numId="15">
    <w:abstractNumId w:val="10"/>
  </w:num>
  <w:num w:numId="16">
    <w:abstractNumId w:val="17"/>
  </w:num>
  <w:num w:numId="17">
    <w:abstractNumId w:val="20"/>
  </w:num>
  <w:num w:numId="18">
    <w:abstractNumId w:val="7"/>
  </w:num>
  <w:num w:numId="19">
    <w:abstractNumId w:val="2"/>
  </w:num>
  <w:num w:numId="20">
    <w:abstractNumId w:val="5"/>
  </w:num>
  <w:num w:numId="21">
    <w:abstractNumId w:val="6"/>
  </w:num>
  <w:num w:numId="22">
    <w:abstractNumId w:val="8"/>
  </w:num>
  <w:num w:numId="23">
    <w:abstractNumId w:val="13"/>
  </w:num>
  <w:num w:numId="24">
    <w:abstractNumId w:val="22"/>
  </w:num>
  <w:num w:numId="25">
    <w:abstractNumId w:val="9"/>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0B2"/>
    <w:rsid w:val="00001459"/>
    <w:rsid w:val="00001774"/>
    <w:rsid w:val="000033D0"/>
    <w:rsid w:val="000045D6"/>
    <w:rsid w:val="00004BC6"/>
    <w:rsid w:val="00005308"/>
    <w:rsid w:val="00005E07"/>
    <w:rsid w:val="00007299"/>
    <w:rsid w:val="000103BE"/>
    <w:rsid w:val="00011F60"/>
    <w:rsid w:val="00011FCC"/>
    <w:rsid w:val="000123A8"/>
    <w:rsid w:val="00012873"/>
    <w:rsid w:val="00014250"/>
    <w:rsid w:val="00014EC1"/>
    <w:rsid w:val="00014F26"/>
    <w:rsid w:val="000151B7"/>
    <w:rsid w:val="0001556C"/>
    <w:rsid w:val="00016C94"/>
    <w:rsid w:val="00016DC2"/>
    <w:rsid w:val="00016E50"/>
    <w:rsid w:val="000178BE"/>
    <w:rsid w:val="00017D14"/>
    <w:rsid w:val="0002024D"/>
    <w:rsid w:val="00020318"/>
    <w:rsid w:val="00020734"/>
    <w:rsid w:val="00020C9A"/>
    <w:rsid w:val="00020F7E"/>
    <w:rsid w:val="00022E70"/>
    <w:rsid w:val="00022FE5"/>
    <w:rsid w:val="00023313"/>
    <w:rsid w:val="00023813"/>
    <w:rsid w:val="00023ED9"/>
    <w:rsid w:val="0002455E"/>
    <w:rsid w:val="00024974"/>
    <w:rsid w:val="000259EC"/>
    <w:rsid w:val="00031042"/>
    <w:rsid w:val="00032031"/>
    <w:rsid w:val="00032576"/>
    <w:rsid w:val="000334C1"/>
    <w:rsid w:val="00033855"/>
    <w:rsid w:val="000355DF"/>
    <w:rsid w:val="00035E74"/>
    <w:rsid w:val="000364AE"/>
    <w:rsid w:val="0003699B"/>
    <w:rsid w:val="00036C7F"/>
    <w:rsid w:val="00037131"/>
    <w:rsid w:val="000375E5"/>
    <w:rsid w:val="00037858"/>
    <w:rsid w:val="000378B0"/>
    <w:rsid w:val="000401E4"/>
    <w:rsid w:val="00040E92"/>
    <w:rsid w:val="00040EED"/>
    <w:rsid w:val="0004107C"/>
    <w:rsid w:val="000419BC"/>
    <w:rsid w:val="00041B3F"/>
    <w:rsid w:val="00041DCA"/>
    <w:rsid w:val="000438C0"/>
    <w:rsid w:val="00043D4D"/>
    <w:rsid w:val="00043E57"/>
    <w:rsid w:val="000450A6"/>
    <w:rsid w:val="00046AE7"/>
    <w:rsid w:val="000529AB"/>
    <w:rsid w:val="000545CC"/>
    <w:rsid w:val="00054EFD"/>
    <w:rsid w:val="0005557A"/>
    <w:rsid w:val="00055BE4"/>
    <w:rsid w:val="00057331"/>
    <w:rsid w:val="000574EF"/>
    <w:rsid w:val="0006090C"/>
    <w:rsid w:val="00060AFE"/>
    <w:rsid w:val="00062D19"/>
    <w:rsid w:val="00062E43"/>
    <w:rsid w:val="00064255"/>
    <w:rsid w:val="000646A3"/>
    <w:rsid w:val="000649BB"/>
    <w:rsid w:val="00064F1C"/>
    <w:rsid w:val="00065BD3"/>
    <w:rsid w:val="00066E6D"/>
    <w:rsid w:val="00067100"/>
    <w:rsid w:val="00070FA3"/>
    <w:rsid w:val="0007174D"/>
    <w:rsid w:val="000724CA"/>
    <w:rsid w:val="00072FAB"/>
    <w:rsid w:val="0007302C"/>
    <w:rsid w:val="00073611"/>
    <w:rsid w:val="00073AE2"/>
    <w:rsid w:val="00073CDF"/>
    <w:rsid w:val="00073F69"/>
    <w:rsid w:val="0007452F"/>
    <w:rsid w:val="0007546C"/>
    <w:rsid w:val="00077E30"/>
    <w:rsid w:val="000807F9"/>
    <w:rsid w:val="00080E9E"/>
    <w:rsid w:val="00081056"/>
    <w:rsid w:val="00081335"/>
    <w:rsid w:val="00081FE8"/>
    <w:rsid w:val="0008203F"/>
    <w:rsid w:val="000820F4"/>
    <w:rsid w:val="0008255D"/>
    <w:rsid w:val="00082D99"/>
    <w:rsid w:val="000846DF"/>
    <w:rsid w:val="000853D6"/>
    <w:rsid w:val="0008618A"/>
    <w:rsid w:val="00086C20"/>
    <w:rsid w:val="000873E5"/>
    <w:rsid w:val="000874A1"/>
    <w:rsid w:val="00087865"/>
    <w:rsid w:val="0009057B"/>
    <w:rsid w:val="00090741"/>
    <w:rsid w:val="0009088E"/>
    <w:rsid w:val="00090E86"/>
    <w:rsid w:val="00092182"/>
    <w:rsid w:val="0009415A"/>
    <w:rsid w:val="00094217"/>
    <w:rsid w:val="000954F9"/>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236F"/>
    <w:rsid w:val="000A2A91"/>
    <w:rsid w:val="000A3231"/>
    <w:rsid w:val="000A34B9"/>
    <w:rsid w:val="000A442D"/>
    <w:rsid w:val="000A50D6"/>
    <w:rsid w:val="000A5261"/>
    <w:rsid w:val="000A5326"/>
    <w:rsid w:val="000A5A36"/>
    <w:rsid w:val="000A6858"/>
    <w:rsid w:val="000A6E7E"/>
    <w:rsid w:val="000A75BE"/>
    <w:rsid w:val="000B17B9"/>
    <w:rsid w:val="000B1E5D"/>
    <w:rsid w:val="000B24AA"/>
    <w:rsid w:val="000B3D18"/>
    <w:rsid w:val="000B4807"/>
    <w:rsid w:val="000B58D9"/>
    <w:rsid w:val="000B62A0"/>
    <w:rsid w:val="000B7919"/>
    <w:rsid w:val="000B7DF5"/>
    <w:rsid w:val="000C23C0"/>
    <w:rsid w:val="000C3235"/>
    <w:rsid w:val="000C419A"/>
    <w:rsid w:val="000C47E0"/>
    <w:rsid w:val="000C4EBE"/>
    <w:rsid w:val="000C507E"/>
    <w:rsid w:val="000C517E"/>
    <w:rsid w:val="000C53BA"/>
    <w:rsid w:val="000C6633"/>
    <w:rsid w:val="000C77EF"/>
    <w:rsid w:val="000C7EAC"/>
    <w:rsid w:val="000C7F02"/>
    <w:rsid w:val="000D0B6D"/>
    <w:rsid w:val="000D1AA4"/>
    <w:rsid w:val="000D20E9"/>
    <w:rsid w:val="000D249A"/>
    <w:rsid w:val="000D2A4B"/>
    <w:rsid w:val="000D30C1"/>
    <w:rsid w:val="000D3766"/>
    <w:rsid w:val="000D37C9"/>
    <w:rsid w:val="000D5783"/>
    <w:rsid w:val="000D6287"/>
    <w:rsid w:val="000D68F4"/>
    <w:rsid w:val="000D70FF"/>
    <w:rsid w:val="000D7402"/>
    <w:rsid w:val="000D76A6"/>
    <w:rsid w:val="000E1562"/>
    <w:rsid w:val="000E1E69"/>
    <w:rsid w:val="000E2823"/>
    <w:rsid w:val="000E40A0"/>
    <w:rsid w:val="000E42A3"/>
    <w:rsid w:val="000E45B7"/>
    <w:rsid w:val="000E5452"/>
    <w:rsid w:val="000E5C0A"/>
    <w:rsid w:val="000E6154"/>
    <w:rsid w:val="000E64DE"/>
    <w:rsid w:val="000E6DDB"/>
    <w:rsid w:val="000E757D"/>
    <w:rsid w:val="000E7DFE"/>
    <w:rsid w:val="000F0673"/>
    <w:rsid w:val="000F115C"/>
    <w:rsid w:val="000F1599"/>
    <w:rsid w:val="000F1714"/>
    <w:rsid w:val="000F6A54"/>
    <w:rsid w:val="000F760D"/>
    <w:rsid w:val="000F76E6"/>
    <w:rsid w:val="000F7F9F"/>
    <w:rsid w:val="001011EB"/>
    <w:rsid w:val="00101613"/>
    <w:rsid w:val="001016B0"/>
    <w:rsid w:val="00101C66"/>
    <w:rsid w:val="00102816"/>
    <w:rsid w:val="001028E8"/>
    <w:rsid w:val="00103688"/>
    <w:rsid w:val="00103BA8"/>
    <w:rsid w:val="001064E2"/>
    <w:rsid w:val="00106E90"/>
    <w:rsid w:val="00107038"/>
    <w:rsid w:val="00107DE9"/>
    <w:rsid w:val="00110C94"/>
    <w:rsid w:val="00113967"/>
    <w:rsid w:val="00113EC1"/>
    <w:rsid w:val="0011440C"/>
    <w:rsid w:val="00114A60"/>
    <w:rsid w:val="00114B59"/>
    <w:rsid w:val="00114C53"/>
    <w:rsid w:val="001153DD"/>
    <w:rsid w:val="00116AC0"/>
    <w:rsid w:val="00116B62"/>
    <w:rsid w:val="001171B0"/>
    <w:rsid w:val="0012126A"/>
    <w:rsid w:val="00121448"/>
    <w:rsid w:val="00121464"/>
    <w:rsid w:val="00121EC6"/>
    <w:rsid w:val="001222ED"/>
    <w:rsid w:val="00123BD1"/>
    <w:rsid w:val="00124234"/>
    <w:rsid w:val="0012428A"/>
    <w:rsid w:val="0012432E"/>
    <w:rsid w:val="00124D52"/>
    <w:rsid w:val="00124F6F"/>
    <w:rsid w:val="00125AEC"/>
    <w:rsid w:val="00126533"/>
    <w:rsid w:val="00126699"/>
    <w:rsid w:val="00130303"/>
    <w:rsid w:val="001329F6"/>
    <w:rsid w:val="00132F0E"/>
    <w:rsid w:val="00133865"/>
    <w:rsid w:val="00133DF3"/>
    <w:rsid w:val="001345A6"/>
    <w:rsid w:val="00134F7B"/>
    <w:rsid w:val="0013512B"/>
    <w:rsid w:val="001351DD"/>
    <w:rsid w:val="00135AE8"/>
    <w:rsid w:val="00135CB4"/>
    <w:rsid w:val="0013635F"/>
    <w:rsid w:val="001372AC"/>
    <w:rsid w:val="001373BC"/>
    <w:rsid w:val="0013781F"/>
    <w:rsid w:val="001403E8"/>
    <w:rsid w:val="00144012"/>
    <w:rsid w:val="001441B1"/>
    <w:rsid w:val="0014487F"/>
    <w:rsid w:val="00144AFA"/>
    <w:rsid w:val="00145193"/>
    <w:rsid w:val="00145C93"/>
    <w:rsid w:val="00146757"/>
    <w:rsid w:val="00146BCD"/>
    <w:rsid w:val="00146D77"/>
    <w:rsid w:val="00146E68"/>
    <w:rsid w:val="00150775"/>
    <w:rsid w:val="0015168F"/>
    <w:rsid w:val="00151A73"/>
    <w:rsid w:val="001521B2"/>
    <w:rsid w:val="00152BB2"/>
    <w:rsid w:val="00152C04"/>
    <w:rsid w:val="001533B2"/>
    <w:rsid w:val="001555BC"/>
    <w:rsid w:val="00155DC8"/>
    <w:rsid w:val="00156368"/>
    <w:rsid w:val="00156F67"/>
    <w:rsid w:val="001573A1"/>
    <w:rsid w:val="00157C4B"/>
    <w:rsid w:val="00160079"/>
    <w:rsid w:val="00160083"/>
    <w:rsid w:val="00160596"/>
    <w:rsid w:val="001616DA"/>
    <w:rsid w:val="00161E53"/>
    <w:rsid w:val="0016276F"/>
    <w:rsid w:val="00162C8A"/>
    <w:rsid w:val="00162E91"/>
    <w:rsid w:val="0016562A"/>
    <w:rsid w:val="00165CFE"/>
    <w:rsid w:val="00165E6B"/>
    <w:rsid w:val="00166182"/>
    <w:rsid w:val="0016791B"/>
    <w:rsid w:val="001701E8"/>
    <w:rsid w:val="001704FA"/>
    <w:rsid w:val="0017090F"/>
    <w:rsid w:val="00170AF1"/>
    <w:rsid w:val="001714D1"/>
    <w:rsid w:val="0017274A"/>
    <w:rsid w:val="001743FD"/>
    <w:rsid w:val="00174D54"/>
    <w:rsid w:val="00175114"/>
    <w:rsid w:val="00175631"/>
    <w:rsid w:val="0017608C"/>
    <w:rsid w:val="00176677"/>
    <w:rsid w:val="00176CA9"/>
    <w:rsid w:val="00176FA7"/>
    <w:rsid w:val="001803A3"/>
    <w:rsid w:val="001803D5"/>
    <w:rsid w:val="0018088E"/>
    <w:rsid w:val="00180C64"/>
    <w:rsid w:val="00180CF0"/>
    <w:rsid w:val="00180F7F"/>
    <w:rsid w:val="0018100A"/>
    <w:rsid w:val="00181EA4"/>
    <w:rsid w:val="001821DA"/>
    <w:rsid w:val="00182220"/>
    <w:rsid w:val="00182441"/>
    <w:rsid w:val="00183913"/>
    <w:rsid w:val="001847AC"/>
    <w:rsid w:val="00184B57"/>
    <w:rsid w:val="001850B9"/>
    <w:rsid w:val="00187332"/>
    <w:rsid w:val="00187757"/>
    <w:rsid w:val="0019173A"/>
    <w:rsid w:val="001921DD"/>
    <w:rsid w:val="00192695"/>
    <w:rsid w:val="00192943"/>
    <w:rsid w:val="0019323B"/>
    <w:rsid w:val="00193F32"/>
    <w:rsid w:val="00195450"/>
    <w:rsid w:val="001964E9"/>
    <w:rsid w:val="001976FD"/>
    <w:rsid w:val="00197745"/>
    <w:rsid w:val="001A0317"/>
    <w:rsid w:val="001A0EAD"/>
    <w:rsid w:val="001A0FF0"/>
    <w:rsid w:val="001A2277"/>
    <w:rsid w:val="001A2325"/>
    <w:rsid w:val="001A280D"/>
    <w:rsid w:val="001A333D"/>
    <w:rsid w:val="001A3706"/>
    <w:rsid w:val="001A4CCD"/>
    <w:rsid w:val="001A6A8F"/>
    <w:rsid w:val="001A6ED4"/>
    <w:rsid w:val="001A7414"/>
    <w:rsid w:val="001B0085"/>
    <w:rsid w:val="001B063F"/>
    <w:rsid w:val="001B076D"/>
    <w:rsid w:val="001B1542"/>
    <w:rsid w:val="001B1A50"/>
    <w:rsid w:val="001B2B20"/>
    <w:rsid w:val="001B2FB5"/>
    <w:rsid w:val="001B3225"/>
    <w:rsid w:val="001B6958"/>
    <w:rsid w:val="001B6C6B"/>
    <w:rsid w:val="001B6CE3"/>
    <w:rsid w:val="001B7B82"/>
    <w:rsid w:val="001B7EFE"/>
    <w:rsid w:val="001C0119"/>
    <w:rsid w:val="001C271B"/>
    <w:rsid w:val="001C2CA9"/>
    <w:rsid w:val="001C317B"/>
    <w:rsid w:val="001C448B"/>
    <w:rsid w:val="001C51D8"/>
    <w:rsid w:val="001C57A2"/>
    <w:rsid w:val="001C581D"/>
    <w:rsid w:val="001C5942"/>
    <w:rsid w:val="001C5E06"/>
    <w:rsid w:val="001C5EA9"/>
    <w:rsid w:val="001C6964"/>
    <w:rsid w:val="001C6E48"/>
    <w:rsid w:val="001C6F94"/>
    <w:rsid w:val="001C7AB6"/>
    <w:rsid w:val="001C7C33"/>
    <w:rsid w:val="001D10D1"/>
    <w:rsid w:val="001D2F24"/>
    <w:rsid w:val="001D358B"/>
    <w:rsid w:val="001D392A"/>
    <w:rsid w:val="001D3E0D"/>
    <w:rsid w:val="001D3F67"/>
    <w:rsid w:val="001D438A"/>
    <w:rsid w:val="001D455A"/>
    <w:rsid w:val="001D4800"/>
    <w:rsid w:val="001D4DBE"/>
    <w:rsid w:val="001D700F"/>
    <w:rsid w:val="001D7EE3"/>
    <w:rsid w:val="001D7FAD"/>
    <w:rsid w:val="001E005C"/>
    <w:rsid w:val="001E03D8"/>
    <w:rsid w:val="001E0B4F"/>
    <w:rsid w:val="001E22C6"/>
    <w:rsid w:val="001E322D"/>
    <w:rsid w:val="001E36E1"/>
    <w:rsid w:val="001E41EA"/>
    <w:rsid w:val="001E464E"/>
    <w:rsid w:val="001E503E"/>
    <w:rsid w:val="001E695B"/>
    <w:rsid w:val="001E6984"/>
    <w:rsid w:val="001E75A2"/>
    <w:rsid w:val="001E7E06"/>
    <w:rsid w:val="001F0FCA"/>
    <w:rsid w:val="001F25A7"/>
    <w:rsid w:val="001F2D08"/>
    <w:rsid w:val="001F2F5F"/>
    <w:rsid w:val="001F3EF8"/>
    <w:rsid w:val="001F43D0"/>
    <w:rsid w:val="001F4878"/>
    <w:rsid w:val="001F55DE"/>
    <w:rsid w:val="001F5E5B"/>
    <w:rsid w:val="001F6AFC"/>
    <w:rsid w:val="00200DF4"/>
    <w:rsid w:val="00200F6A"/>
    <w:rsid w:val="00201A6E"/>
    <w:rsid w:val="00202522"/>
    <w:rsid w:val="00202C3C"/>
    <w:rsid w:val="0020313A"/>
    <w:rsid w:val="00203186"/>
    <w:rsid w:val="00203F81"/>
    <w:rsid w:val="002041AB"/>
    <w:rsid w:val="00204784"/>
    <w:rsid w:val="002069A2"/>
    <w:rsid w:val="00206C58"/>
    <w:rsid w:val="00206D16"/>
    <w:rsid w:val="00206DF1"/>
    <w:rsid w:val="002071DE"/>
    <w:rsid w:val="002073CE"/>
    <w:rsid w:val="00207A29"/>
    <w:rsid w:val="00207AEE"/>
    <w:rsid w:val="00207C3B"/>
    <w:rsid w:val="00207DC4"/>
    <w:rsid w:val="002110F4"/>
    <w:rsid w:val="0021237B"/>
    <w:rsid w:val="00212697"/>
    <w:rsid w:val="0021269C"/>
    <w:rsid w:val="00212CAC"/>
    <w:rsid w:val="00213761"/>
    <w:rsid w:val="00214049"/>
    <w:rsid w:val="0021448D"/>
    <w:rsid w:val="00216F53"/>
    <w:rsid w:val="00216FE6"/>
    <w:rsid w:val="00217F41"/>
    <w:rsid w:val="00220236"/>
    <w:rsid w:val="002212EE"/>
    <w:rsid w:val="002216CE"/>
    <w:rsid w:val="00221AF2"/>
    <w:rsid w:val="002231C3"/>
    <w:rsid w:val="00223FBD"/>
    <w:rsid w:val="0022407B"/>
    <w:rsid w:val="00224A59"/>
    <w:rsid w:val="00225A7E"/>
    <w:rsid w:val="00225C31"/>
    <w:rsid w:val="00226319"/>
    <w:rsid w:val="00227250"/>
    <w:rsid w:val="0022795D"/>
    <w:rsid w:val="00227BDF"/>
    <w:rsid w:val="002305A7"/>
    <w:rsid w:val="002308DB"/>
    <w:rsid w:val="002315AE"/>
    <w:rsid w:val="00231630"/>
    <w:rsid w:val="00231A01"/>
    <w:rsid w:val="00231C4D"/>
    <w:rsid w:val="00231EC8"/>
    <w:rsid w:val="00232CEC"/>
    <w:rsid w:val="00232D7E"/>
    <w:rsid w:val="00233412"/>
    <w:rsid w:val="00234558"/>
    <w:rsid w:val="00234622"/>
    <w:rsid w:val="00234AAD"/>
    <w:rsid w:val="00235084"/>
    <w:rsid w:val="00236278"/>
    <w:rsid w:val="002367D0"/>
    <w:rsid w:val="002369F6"/>
    <w:rsid w:val="00236ADB"/>
    <w:rsid w:val="00237E8C"/>
    <w:rsid w:val="0024104E"/>
    <w:rsid w:val="0024227E"/>
    <w:rsid w:val="0024253B"/>
    <w:rsid w:val="00242A8C"/>
    <w:rsid w:val="00242B20"/>
    <w:rsid w:val="002455FD"/>
    <w:rsid w:val="00245600"/>
    <w:rsid w:val="0024645C"/>
    <w:rsid w:val="002467C7"/>
    <w:rsid w:val="00247256"/>
    <w:rsid w:val="00247688"/>
    <w:rsid w:val="00247CB1"/>
    <w:rsid w:val="00250214"/>
    <w:rsid w:val="00250332"/>
    <w:rsid w:val="00251D43"/>
    <w:rsid w:val="00251DD6"/>
    <w:rsid w:val="00252ACC"/>
    <w:rsid w:val="002532BE"/>
    <w:rsid w:val="0025376D"/>
    <w:rsid w:val="0025392D"/>
    <w:rsid w:val="002543EB"/>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9AA"/>
    <w:rsid w:val="00267AA6"/>
    <w:rsid w:val="00267B0A"/>
    <w:rsid w:val="00271250"/>
    <w:rsid w:val="002714DB"/>
    <w:rsid w:val="00271A77"/>
    <w:rsid w:val="002722A5"/>
    <w:rsid w:val="002725ED"/>
    <w:rsid w:val="00272C49"/>
    <w:rsid w:val="002733FE"/>
    <w:rsid w:val="002738DE"/>
    <w:rsid w:val="00273D23"/>
    <w:rsid w:val="00274FB9"/>
    <w:rsid w:val="00276158"/>
    <w:rsid w:val="00276717"/>
    <w:rsid w:val="00276F71"/>
    <w:rsid w:val="0027743D"/>
    <w:rsid w:val="00280DEB"/>
    <w:rsid w:val="00281F41"/>
    <w:rsid w:val="0028277E"/>
    <w:rsid w:val="00283A01"/>
    <w:rsid w:val="00283B2A"/>
    <w:rsid w:val="00284D25"/>
    <w:rsid w:val="0028581C"/>
    <w:rsid w:val="00291CED"/>
    <w:rsid w:val="00292190"/>
    <w:rsid w:val="00292BB6"/>
    <w:rsid w:val="00292C6C"/>
    <w:rsid w:val="002940F7"/>
    <w:rsid w:val="00294EAD"/>
    <w:rsid w:val="00294FC2"/>
    <w:rsid w:val="00294FFD"/>
    <w:rsid w:val="00295025"/>
    <w:rsid w:val="0029512B"/>
    <w:rsid w:val="00295154"/>
    <w:rsid w:val="0029567C"/>
    <w:rsid w:val="00296A17"/>
    <w:rsid w:val="002A0900"/>
    <w:rsid w:val="002A1926"/>
    <w:rsid w:val="002A1F9D"/>
    <w:rsid w:val="002A4E0E"/>
    <w:rsid w:val="002A71A6"/>
    <w:rsid w:val="002A7450"/>
    <w:rsid w:val="002B026B"/>
    <w:rsid w:val="002B1809"/>
    <w:rsid w:val="002B1D70"/>
    <w:rsid w:val="002B1E3F"/>
    <w:rsid w:val="002B26E6"/>
    <w:rsid w:val="002B3238"/>
    <w:rsid w:val="002B3659"/>
    <w:rsid w:val="002B3677"/>
    <w:rsid w:val="002B41E2"/>
    <w:rsid w:val="002B445E"/>
    <w:rsid w:val="002B480E"/>
    <w:rsid w:val="002B4C8E"/>
    <w:rsid w:val="002B5718"/>
    <w:rsid w:val="002B5809"/>
    <w:rsid w:val="002B6905"/>
    <w:rsid w:val="002B6F78"/>
    <w:rsid w:val="002C02F1"/>
    <w:rsid w:val="002C07E0"/>
    <w:rsid w:val="002C0932"/>
    <w:rsid w:val="002C143C"/>
    <w:rsid w:val="002C1B19"/>
    <w:rsid w:val="002C1FC2"/>
    <w:rsid w:val="002C2109"/>
    <w:rsid w:val="002C23E4"/>
    <w:rsid w:val="002C29EF"/>
    <w:rsid w:val="002C2BC8"/>
    <w:rsid w:val="002C2D85"/>
    <w:rsid w:val="002C353C"/>
    <w:rsid w:val="002C5400"/>
    <w:rsid w:val="002C5649"/>
    <w:rsid w:val="002C59A1"/>
    <w:rsid w:val="002C6B46"/>
    <w:rsid w:val="002C7215"/>
    <w:rsid w:val="002C7A29"/>
    <w:rsid w:val="002C7D0C"/>
    <w:rsid w:val="002D02C7"/>
    <w:rsid w:val="002D0976"/>
    <w:rsid w:val="002D13E2"/>
    <w:rsid w:val="002D178C"/>
    <w:rsid w:val="002D1C99"/>
    <w:rsid w:val="002D1F3A"/>
    <w:rsid w:val="002D234F"/>
    <w:rsid w:val="002D3723"/>
    <w:rsid w:val="002D3AD3"/>
    <w:rsid w:val="002D409B"/>
    <w:rsid w:val="002D46E0"/>
    <w:rsid w:val="002D46EC"/>
    <w:rsid w:val="002D4AE6"/>
    <w:rsid w:val="002D51AD"/>
    <w:rsid w:val="002D53D8"/>
    <w:rsid w:val="002D5463"/>
    <w:rsid w:val="002D5B3C"/>
    <w:rsid w:val="002D6A84"/>
    <w:rsid w:val="002D70E3"/>
    <w:rsid w:val="002D7C01"/>
    <w:rsid w:val="002E0040"/>
    <w:rsid w:val="002E0C20"/>
    <w:rsid w:val="002E0D18"/>
    <w:rsid w:val="002E104D"/>
    <w:rsid w:val="002E3A38"/>
    <w:rsid w:val="002E4E45"/>
    <w:rsid w:val="002E5039"/>
    <w:rsid w:val="002E5159"/>
    <w:rsid w:val="002E5EC2"/>
    <w:rsid w:val="002E5F8D"/>
    <w:rsid w:val="002E741D"/>
    <w:rsid w:val="002E7BF4"/>
    <w:rsid w:val="002F0729"/>
    <w:rsid w:val="002F0FC0"/>
    <w:rsid w:val="002F124A"/>
    <w:rsid w:val="002F2ECE"/>
    <w:rsid w:val="002F373E"/>
    <w:rsid w:val="002F38E2"/>
    <w:rsid w:val="002F3CF5"/>
    <w:rsid w:val="002F4199"/>
    <w:rsid w:val="002F4538"/>
    <w:rsid w:val="002F4C0A"/>
    <w:rsid w:val="002F4CC3"/>
    <w:rsid w:val="002F5017"/>
    <w:rsid w:val="002F5C28"/>
    <w:rsid w:val="002F62F6"/>
    <w:rsid w:val="002F6F24"/>
    <w:rsid w:val="002F75E2"/>
    <w:rsid w:val="002F768D"/>
    <w:rsid w:val="00300261"/>
    <w:rsid w:val="0030078A"/>
    <w:rsid w:val="003012F8"/>
    <w:rsid w:val="00301354"/>
    <w:rsid w:val="00301BDC"/>
    <w:rsid w:val="003026FA"/>
    <w:rsid w:val="00303002"/>
    <w:rsid w:val="00303153"/>
    <w:rsid w:val="00303E6A"/>
    <w:rsid w:val="003041FA"/>
    <w:rsid w:val="0030512F"/>
    <w:rsid w:val="00305FF5"/>
    <w:rsid w:val="003070CF"/>
    <w:rsid w:val="00307C84"/>
    <w:rsid w:val="00307E76"/>
    <w:rsid w:val="0031120F"/>
    <w:rsid w:val="003116A6"/>
    <w:rsid w:val="0031245E"/>
    <w:rsid w:val="0031246F"/>
    <w:rsid w:val="0031249C"/>
    <w:rsid w:val="00313712"/>
    <w:rsid w:val="003149BC"/>
    <w:rsid w:val="00314A91"/>
    <w:rsid w:val="0031521D"/>
    <w:rsid w:val="00316CDC"/>
    <w:rsid w:val="00317993"/>
    <w:rsid w:val="0032006C"/>
    <w:rsid w:val="003201F6"/>
    <w:rsid w:val="0032050F"/>
    <w:rsid w:val="0032060D"/>
    <w:rsid w:val="00320617"/>
    <w:rsid w:val="00320965"/>
    <w:rsid w:val="00320ADA"/>
    <w:rsid w:val="00320BD4"/>
    <w:rsid w:val="00321C29"/>
    <w:rsid w:val="0032223E"/>
    <w:rsid w:val="00324D7F"/>
    <w:rsid w:val="00324F37"/>
    <w:rsid w:val="003266C4"/>
    <w:rsid w:val="00326BEC"/>
    <w:rsid w:val="003270DB"/>
    <w:rsid w:val="00327A88"/>
    <w:rsid w:val="003322EC"/>
    <w:rsid w:val="00332DF9"/>
    <w:rsid w:val="00333EF0"/>
    <w:rsid w:val="00334045"/>
    <w:rsid w:val="00334239"/>
    <w:rsid w:val="00334614"/>
    <w:rsid w:val="003365B4"/>
    <w:rsid w:val="003370E7"/>
    <w:rsid w:val="0034047A"/>
    <w:rsid w:val="00340539"/>
    <w:rsid w:val="00340559"/>
    <w:rsid w:val="00340733"/>
    <w:rsid w:val="00340C94"/>
    <w:rsid w:val="00341754"/>
    <w:rsid w:val="00341B2C"/>
    <w:rsid w:val="00341EE5"/>
    <w:rsid w:val="003420A9"/>
    <w:rsid w:val="003431F4"/>
    <w:rsid w:val="0034487F"/>
    <w:rsid w:val="0034551A"/>
    <w:rsid w:val="003455A0"/>
    <w:rsid w:val="00345CC3"/>
    <w:rsid w:val="00346143"/>
    <w:rsid w:val="00346A58"/>
    <w:rsid w:val="00350031"/>
    <w:rsid w:val="00350190"/>
    <w:rsid w:val="00350374"/>
    <w:rsid w:val="00350689"/>
    <w:rsid w:val="003512D0"/>
    <w:rsid w:val="00351506"/>
    <w:rsid w:val="00352297"/>
    <w:rsid w:val="00352A5B"/>
    <w:rsid w:val="00352EE0"/>
    <w:rsid w:val="00353D8F"/>
    <w:rsid w:val="0035550C"/>
    <w:rsid w:val="00355945"/>
    <w:rsid w:val="003562A0"/>
    <w:rsid w:val="00356B59"/>
    <w:rsid w:val="0035703A"/>
    <w:rsid w:val="003574F5"/>
    <w:rsid w:val="00357CA7"/>
    <w:rsid w:val="00357D17"/>
    <w:rsid w:val="00357E71"/>
    <w:rsid w:val="00357F05"/>
    <w:rsid w:val="00360788"/>
    <w:rsid w:val="00362563"/>
    <w:rsid w:val="00363C3F"/>
    <w:rsid w:val="00363E79"/>
    <w:rsid w:val="00364177"/>
    <w:rsid w:val="00365598"/>
    <w:rsid w:val="00366FD0"/>
    <w:rsid w:val="003709BF"/>
    <w:rsid w:val="00371504"/>
    <w:rsid w:val="0037221E"/>
    <w:rsid w:val="00372E14"/>
    <w:rsid w:val="0037351A"/>
    <w:rsid w:val="00373B05"/>
    <w:rsid w:val="00374DAE"/>
    <w:rsid w:val="00376C53"/>
    <w:rsid w:val="003800D0"/>
    <w:rsid w:val="003802D2"/>
    <w:rsid w:val="003819AE"/>
    <w:rsid w:val="003823F5"/>
    <w:rsid w:val="003834DB"/>
    <w:rsid w:val="00386277"/>
    <w:rsid w:val="00387F01"/>
    <w:rsid w:val="00390AD0"/>
    <w:rsid w:val="003920B2"/>
    <w:rsid w:val="00395B5C"/>
    <w:rsid w:val="0039677B"/>
    <w:rsid w:val="00396ED4"/>
    <w:rsid w:val="0039707E"/>
    <w:rsid w:val="00397E98"/>
    <w:rsid w:val="003A10A8"/>
    <w:rsid w:val="003A1E15"/>
    <w:rsid w:val="003A22AC"/>
    <w:rsid w:val="003A3463"/>
    <w:rsid w:val="003A37D3"/>
    <w:rsid w:val="003A3AAB"/>
    <w:rsid w:val="003A4223"/>
    <w:rsid w:val="003A4596"/>
    <w:rsid w:val="003A4B6D"/>
    <w:rsid w:val="003A5079"/>
    <w:rsid w:val="003A5626"/>
    <w:rsid w:val="003A64C4"/>
    <w:rsid w:val="003A65C2"/>
    <w:rsid w:val="003A6682"/>
    <w:rsid w:val="003A6CD3"/>
    <w:rsid w:val="003A7434"/>
    <w:rsid w:val="003A7978"/>
    <w:rsid w:val="003A7A9C"/>
    <w:rsid w:val="003B1EDE"/>
    <w:rsid w:val="003B3270"/>
    <w:rsid w:val="003B48B3"/>
    <w:rsid w:val="003B5887"/>
    <w:rsid w:val="003B5A32"/>
    <w:rsid w:val="003B61BE"/>
    <w:rsid w:val="003B7C45"/>
    <w:rsid w:val="003C052F"/>
    <w:rsid w:val="003C077D"/>
    <w:rsid w:val="003C2091"/>
    <w:rsid w:val="003C2ED9"/>
    <w:rsid w:val="003C3687"/>
    <w:rsid w:val="003C387A"/>
    <w:rsid w:val="003C3B21"/>
    <w:rsid w:val="003C5C89"/>
    <w:rsid w:val="003C645E"/>
    <w:rsid w:val="003C6522"/>
    <w:rsid w:val="003C6C3E"/>
    <w:rsid w:val="003C7354"/>
    <w:rsid w:val="003C7970"/>
    <w:rsid w:val="003D066F"/>
    <w:rsid w:val="003D1B1D"/>
    <w:rsid w:val="003D2163"/>
    <w:rsid w:val="003D2498"/>
    <w:rsid w:val="003D2B83"/>
    <w:rsid w:val="003D31A8"/>
    <w:rsid w:val="003D3D33"/>
    <w:rsid w:val="003D3F71"/>
    <w:rsid w:val="003D453D"/>
    <w:rsid w:val="003D4EA8"/>
    <w:rsid w:val="003D5118"/>
    <w:rsid w:val="003D5C72"/>
    <w:rsid w:val="003D6D12"/>
    <w:rsid w:val="003D7B7F"/>
    <w:rsid w:val="003E02F3"/>
    <w:rsid w:val="003E0416"/>
    <w:rsid w:val="003E102D"/>
    <w:rsid w:val="003E18DE"/>
    <w:rsid w:val="003E2164"/>
    <w:rsid w:val="003E219F"/>
    <w:rsid w:val="003E21EC"/>
    <w:rsid w:val="003E2BD3"/>
    <w:rsid w:val="003E3821"/>
    <w:rsid w:val="003E391D"/>
    <w:rsid w:val="003E47F7"/>
    <w:rsid w:val="003E506A"/>
    <w:rsid w:val="003E53D3"/>
    <w:rsid w:val="003E60A6"/>
    <w:rsid w:val="003E6C2F"/>
    <w:rsid w:val="003E7530"/>
    <w:rsid w:val="003E79F1"/>
    <w:rsid w:val="003F09CC"/>
    <w:rsid w:val="003F1A30"/>
    <w:rsid w:val="003F216D"/>
    <w:rsid w:val="003F22D4"/>
    <w:rsid w:val="003F2457"/>
    <w:rsid w:val="003F3279"/>
    <w:rsid w:val="003F341F"/>
    <w:rsid w:val="003F5FC0"/>
    <w:rsid w:val="003F645D"/>
    <w:rsid w:val="003F79D3"/>
    <w:rsid w:val="003F7E27"/>
    <w:rsid w:val="003F7EF8"/>
    <w:rsid w:val="004007A7"/>
    <w:rsid w:val="00400890"/>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398A"/>
    <w:rsid w:val="00413AF8"/>
    <w:rsid w:val="00413EA5"/>
    <w:rsid w:val="00414D22"/>
    <w:rsid w:val="00415BFD"/>
    <w:rsid w:val="00415E9D"/>
    <w:rsid w:val="00416483"/>
    <w:rsid w:val="00416CEA"/>
    <w:rsid w:val="00420E9B"/>
    <w:rsid w:val="00420FBD"/>
    <w:rsid w:val="00421C23"/>
    <w:rsid w:val="00423AB7"/>
    <w:rsid w:val="00423B60"/>
    <w:rsid w:val="004247A7"/>
    <w:rsid w:val="00425523"/>
    <w:rsid w:val="004258B2"/>
    <w:rsid w:val="00425D85"/>
    <w:rsid w:val="004267A0"/>
    <w:rsid w:val="0043056E"/>
    <w:rsid w:val="00430A3F"/>
    <w:rsid w:val="004315FA"/>
    <w:rsid w:val="0043206B"/>
    <w:rsid w:val="004322C8"/>
    <w:rsid w:val="00432BAE"/>
    <w:rsid w:val="00432BF9"/>
    <w:rsid w:val="00434180"/>
    <w:rsid w:val="004348A5"/>
    <w:rsid w:val="00434B15"/>
    <w:rsid w:val="0043598F"/>
    <w:rsid w:val="0043721B"/>
    <w:rsid w:val="00437BB3"/>
    <w:rsid w:val="00437FCA"/>
    <w:rsid w:val="00437FFA"/>
    <w:rsid w:val="00441447"/>
    <w:rsid w:val="00443631"/>
    <w:rsid w:val="00443C1F"/>
    <w:rsid w:val="004443B3"/>
    <w:rsid w:val="00447314"/>
    <w:rsid w:val="004476EA"/>
    <w:rsid w:val="00451A61"/>
    <w:rsid w:val="00451E88"/>
    <w:rsid w:val="00453EBC"/>
    <w:rsid w:val="004552F5"/>
    <w:rsid w:val="00455A7F"/>
    <w:rsid w:val="00455CDD"/>
    <w:rsid w:val="00455EC9"/>
    <w:rsid w:val="00456F46"/>
    <w:rsid w:val="00456F6F"/>
    <w:rsid w:val="00457142"/>
    <w:rsid w:val="0045744F"/>
    <w:rsid w:val="00460927"/>
    <w:rsid w:val="00460E9D"/>
    <w:rsid w:val="00461496"/>
    <w:rsid w:val="0046187A"/>
    <w:rsid w:val="0046188B"/>
    <w:rsid w:val="00461A4B"/>
    <w:rsid w:val="00462638"/>
    <w:rsid w:val="00462BAC"/>
    <w:rsid w:val="00462CB7"/>
    <w:rsid w:val="00462E88"/>
    <w:rsid w:val="00463160"/>
    <w:rsid w:val="0046330F"/>
    <w:rsid w:val="00463AEA"/>
    <w:rsid w:val="00464137"/>
    <w:rsid w:val="00464158"/>
    <w:rsid w:val="00465E0C"/>
    <w:rsid w:val="00466893"/>
    <w:rsid w:val="00466F07"/>
    <w:rsid w:val="004676CC"/>
    <w:rsid w:val="0047044A"/>
    <w:rsid w:val="00471499"/>
    <w:rsid w:val="00472557"/>
    <w:rsid w:val="00472693"/>
    <w:rsid w:val="00473231"/>
    <w:rsid w:val="00476474"/>
    <w:rsid w:val="00476EA1"/>
    <w:rsid w:val="00480917"/>
    <w:rsid w:val="00482812"/>
    <w:rsid w:val="00483BAB"/>
    <w:rsid w:val="004867AF"/>
    <w:rsid w:val="00486A0A"/>
    <w:rsid w:val="00487314"/>
    <w:rsid w:val="00487DD7"/>
    <w:rsid w:val="00490953"/>
    <w:rsid w:val="00490F4B"/>
    <w:rsid w:val="00491A79"/>
    <w:rsid w:val="00491F46"/>
    <w:rsid w:val="0049252C"/>
    <w:rsid w:val="0049287C"/>
    <w:rsid w:val="0049336A"/>
    <w:rsid w:val="0049378C"/>
    <w:rsid w:val="00493854"/>
    <w:rsid w:val="00494E9A"/>
    <w:rsid w:val="0049574B"/>
    <w:rsid w:val="00496B43"/>
    <w:rsid w:val="004977B7"/>
    <w:rsid w:val="00497908"/>
    <w:rsid w:val="00497E5E"/>
    <w:rsid w:val="004A16C4"/>
    <w:rsid w:val="004A1D26"/>
    <w:rsid w:val="004A2557"/>
    <w:rsid w:val="004A2618"/>
    <w:rsid w:val="004A2A89"/>
    <w:rsid w:val="004A378A"/>
    <w:rsid w:val="004A3B70"/>
    <w:rsid w:val="004A3F04"/>
    <w:rsid w:val="004A400F"/>
    <w:rsid w:val="004A534C"/>
    <w:rsid w:val="004A58FC"/>
    <w:rsid w:val="004A5E89"/>
    <w:rsid w:val="004A6BDB"/>
    <w:rsid w:val="004A6BE2"/>
    <w:rsid w:val="004B0206"/>
    <w:rsid w:val="004B106F"/>
    <w:rsid w:val="004B1568"/>
    <w:rsid w:val="004B19E6"/>
    <w:rsid w:val="004B2D24"/>
    <w:rsid w:val="004B3B85"/>
    <w:rsid w:val="004B40F0"/>
    <w:rsid w:val="004B431D"/>
    <w:rsid w:val="004B4D6C"/>
    <w:rsid w:val="004B684A"/>
    <w:rsid w:val="004B7B5A"/>
    <w:rsid w:val="004C0192"/>
    <w:rsid w:val="004C10F5"/>
    <w:rsid w:val="004C1D01"/>
    <w:rsid w:val="004C2551"/>
    <w:rsid w:val="004C2B8E"/>
    <w:rsid w:val="004C2FAD"/>
    <w:rsid w:val="004C3116"/>
    <w:rsid w:val="004C3CF0"/>
    <w:rsid w:val="004C3E77"/>
    <w:rsid w:val="004C4E8F"/>
    <w:rsid w:val="004C52A4"/>
    <w:rsid w:val="004C53DD"/>
    <w:rsid w:val="004C7060"/>
    <w:rsid w:val="004C70E0"/>
    <w:rsid w:val="004D198F"/>
    <w:rsid w:val="004D2AAF"/>
    <w:rsid w:val="004D2F96"/>
    <w:rsid w:val="004D30E8"/>
    <w:rsid w:val="004D3533"/>
    <w:rsid w:val="004D3F8C"/>
    <w:rsid w:val="004D551F"/>
    <w:rsid w:val="004D5CA4"/>
    <w:rsid w:val="004D660E"/>
    <w:rsid w:val="004D6841"/>
    <w:rsid w:val="004D726B"/>
    <w:rsid w:val="004D7461"/>
    <w:rsid w:val="004D7C2F"/>
    <w:rsid w:val="004E0A1A"/>
    <w:rsid w:val="004E1298"/>
    <w:rsid w:val="004E1C79"/>
    <w:rsid w:val="004E237C"/>
    <w:rsid w:val="004E257F"/>
    <w:rsid w:val="004E2758"/>
    <w:rsid w:val="004E30C9"/>
    <w:rsid w:val="004E3CC2"/>
    <w:rsid w:val="004E5411"/>
    <w:rsid w:val="004E590C"/>
    <w:rsid w:val="004E6E27"/>
    <w:rsid w:val="004E6FCA"/>
    <w:rsid w:val="004E71D2"/>
    <w:rsid w:val="004F00F1"/>
    <w:rsid w:val="004F1072"/>
    <w:rsid w:val="004F25E4"/>
    <w:rsid w:val="004F2A18"/>
    <w:rsid w:val="004F2D57"/>
    <w:rsid w:val="004F3108"/>
    <w:rsid w:val="004F36F5"/>
    <w:rsid w:val="004F3BFD"/>
    <w:rsid w:val="004F4496"/>
    <w:rsid w:val="004F4C6D"/>
    <w:rsid w:val="004F54FE"/>
    <w:rsid w:val="004F5783"/>
    <w:rsid w:val="004F5A5C"/>
    <w:rsid w:val="004F60E5"/>
    <w:rsid w:val="004F6793"/>
    <w:rsid w:val="004F7578"/>
    <w:rsid w:val="004F7B1A"/>
    <w:rsid w:val="004F7D3D"/>
    <w:rsid w:val="0050089D"/>
    <w:rsid w:val="005008D0"/>
    <w:rsid w:val="00500DA6"/>
    <w:rsid w:val="00501440"/>
    <w:rsid w:val="00501A07"/>
    <w:rsid w:val="005028B6"/>
    <w:rsid w:val="0050370C"/>
    <w:rsid w:val="00503819"/>
    <w:rsid w:val="005041D7"/>
    <w:rsid w:val="005045D5"/>
    <w:rsid w:val="00504F82"/>
    <w:rsid w:val="00505773"/>
    <w:rsid w:val="005069B7"/>
    <w:rsid w:val="00507081"/>
    <w:rsid w:val="0050708F"/>
    <w:rsid w:val="005113F0"/>
    <w:rsid w:val="00511F0D"/>
    <w:rsid w:val="00511FC9"/>
    <w:rsid w:val="00512A1F"/>
    <w:rsid w:val="00512AA0"/>
    <w:rsid w:val="00512BD1"/>
    <w:rsid w:val="00512D1E"/>
    <w:rsid w:val="0051457C"/>
    <w:rsid w:val="00514B23"/>
    <w:rsid w:val="00514BFB"/>
    <w:rsid w:val="00517396"/>
    <w:rsid w:val="00517424"/>
    <w:rsid w:val="00517667"/>
    <w:rsid w:val="00520492"/>
    <w:rsid w:val="00520EB2"/>
    <w:rsid w:val="005216AA"/>
    <w:rsid w:val="00521B21"/>
    <w:rsid w:val="00522ADB"/>
    <w:rsid w:val="00522DEC"/>
    <w:rsid w:val="00523F42"/>
    <w:rsid w:val="005249F5"/>
    <w:rsid w:val="0052582D"/>
    <w:rsid w:val="00525CB0"/>
    <w:rsid w:val="005302BC"/>
    <w:rsid w:val="00530BFD"/>
    <w:rsid w:val="00531122"/>
    <w:rsid w:val="00531334"/>
    <w:rsid w:val="005314B5"/>
    <w:rsid w:val="00531A78"/>
    <w:rsid w:val="00532127"/>
    <w:rsid w:val="00532B09"/>
    <w:rsid w:val="005336E2"/>
    <w:rsid w:val="00536C38"/>
    <w:rsid w:val="005374A6"/>
    <w:rsid w:val="00537EF0"/>
    <w:rsid w:val="00540367"/>
    <w:rsid w:val="005406EB"/>
    <w:rsid w:val="00540E52"/>
    <w:rsid w:val="00541ECF"/>
    <w:rsid w:val="0054244D"/>
    <w:rsid w:val="00544A0B"/>
    <w:rsid w:val="00544AEC"/>
    <w:rsid w:val="005453B7"/>
    <w:rsid w:val="00545F31"/>
    <w:rsid w:val="005464EE"/>
    <w:rsid w:val="00546BDA"/>
    <w:rsid w:val="005474B9"/>
    <w:rsid w:val="00547C75"/>
    <w:rsid w:val="00550AC5"/>
    <w:rsid w:val="00551117"/>
    <w:rsid w:val="0055217F"/>
    <w:rsid w:val="0055286E"/>
    <w:rsid w:val="00553664"/>
    <w:rsid w:val="005540EA"/>
    <w:rsid w:val="0055455C"/>
    <w:rsid w:val="0055471B"/>
    <w:rsid w:val="0055530C"/>
    <w:rsid w:val="00555DEE"/>
    <w:rsid w:val="00556971"/>
    <w:rsid w:val="005570CB"/>
    <w:rsid w:val="00557A4F"/>
    <w:rsid w:val="00560162"/>
    <w:rsid w:val="005602FE"/>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29"/>
    <w:rsid w:val="00570AD6"/>
    <w:rsid w:val="0057247C"/>
    <w:rsid w:val="0057288D"/>
    <w:rsid w:val="00573237"/>
    <w:rsid w:val="0057331D"/>
    <w:rsid w:val="00573428"/>
    <w:rsid w:val="005734DA"/>
    <w:rsid w:val="00574934"/>
    <w:rsid w:val="00574D58"/>
    <w:rsid w:val="00574D6C"/>
    <w:rsid w:val="00574E82"/>
    <w:rsid w:val="00576D13"/>
    <w:rsid w:val="00577D20"/>
    <w:rsid w:val="005801C3"/>
    <w:rsid w:val="00580B2A"/>
    <w:rsid w:val="005810FB"/>
    <w:rsid w:val="005811A6"/>
    <w:rsid w:val="00581E68"/>
    <w:rsid w:val="00582D2A"/>
    <w:rsid w:val="00582D41"/>
    <w:rsid w:val="00582F6A"/>
    <w:rsid w:val="00583027"/>
    <w:rsid w:val="005830B1"/>
    <w:rsid w:val="00583308"/>
    <w:rsid w:val="005837B7"/>
    <w:rsid w:val="00583AAA"/>
    <w:rsid w:val="00584A03"/>
    <w:rsid w:val="00584C4E"/>
    <w:rsid w:val="00585352"/>
    <w:rsid w:val="00585DA4"/>
    <w:rsid w:val="00586624"/>
    <w:rsid w:val="00586A6F"/>
    <w:rsid w:val="00590AB0"/>
    <w:rsid w:val="00591F09"/>
    <w:rsid w:val="005924B4"/>
    <w:rsid w:val="0059404A"/>
    <w:rsid w:val="005965D0"/>
    <w:rsid w:val="005967D4"/>
    <w:rsid w:val="0059793E"/>
    <w:rsid w:val="00597B2A"/>
    <w:rsid w:val="00597F6D"/>
    <w:rsid w:val="005A0CF1"/>
    <w:rsid w:val="005A0FA2"/>
    <w:rsid w:val="005A1B89"/>
    <w:rsid w:val="005A2AB6"/>
    <w:rsid w:val="005A3557"/>
    <w:rsid w:val="005A3BF4"/>
    <w:rsid w:val="005A41FB"/>
    <w:rsid w:val="005A4467"/>
    <w:rsid w:val="005A4A72"/>
    <w:rsid w:val="005A4FBB"/>
    <w:rsid w:val="005A6CD4"/>
    <w:rsid w:val="005A6DA8"/>
    <w:rsid w:val="005A735F"/>
    <w:rsid w:val="005A7EAE"/>
    <w:rsid w:val="005B00E9"/>
    <w:rsid w:val="005B25DA"/>
    <w:rsid w:val="005B296F"/>
    <w:rsid w:val="005B29FF"/>
    <w:rsid w:val="005B2F9C"/>
    <w:rsid w:val="005B48E2"/>
    <w:rsid w:val="005B4DE9"/>
    <w:rsid w:val="005B534E"/>
    <w:rsid w:val="005B5678"/>
    <w:rsid w:val="005B5A75"/>
    <w:rsid w:val="005B601A"/>
    <w:rsid w:val="005B65E2"/>
    <w:rsid w:val="005B6AFF"/>
    <w:rsid w:val="005B6B2D"/>
    <w:rsid w:val="005B70F8"/>
    <w:rsid w:val="005B7770"/>
    <w:rsid w:val="005C04C0"/>
    <w:rsid w:val="005C0787"/>
    <w:rsid w:val="005C1F4B"/>
    <w:rsid w:val="005C2344"/>
    <w:rsid w:val="005C2F5E"/>
    <w:rsid w:val="005C5277"/>
    <w:rsid w:val="005C52C3"/>
    <w:rsid w:val="005C5427"/>
    <w:rsid w:val="005C5C50"/>
    <w:rsid w:val="005C5EE2"/>
    <w:rsid w:val="005C61CB"/>
    <w:rsid w:val="005C6540"/>
    <w:rsid w:val="005C69E4"/>
    <w:rsid w:val="005C7EA9"/>
    <w:rsid w:val="005C7FC8"/>
    <w:rsid w:val="005D13D0"/>
    <w:rsid w:val="005D1526"/>
    <w:rsid w:val="005D194E"/>
    <w:rsid w:val="005D2513"/>
    <w:rsid w:val="005D407C"/>
    <w:rsid w:val="005D6082"/>
    <w:rsid w:val="005E2556"/>
    <w:rsid w:val="005E3736"/>
    <w:rsid w:val="005E3CDF"/>
    <w:rsid w:val="005E3E30"/>
    <w:rsid w:val="005E4C4C"/>
    <w:rsid w:val="005E4E34"/>
    <w:rsid w:val="005E56F4"/>
    <w:rsid w:val="005E5C43"/>
    <w:rsid w:val="005E63C5"/>
    <w:rsid w:val="005F0B59"/>
    <w:rsid w:val="005F0D51"/>
    <w:rsid w:val="005F1B36"/>
    <w:rsid w:val="005F2B40"/>
    <w:rsid w:val="005F3547"/>
    <w:rsid w:val="005F3D01"/>
    <w:rsid w:val="005F3E0B"/>
    <w:rsid w:val="005F4022"/>
    <w:rsid w:val="005F4A60"/>
    <w:rsid w:val="005F53DC"/>
    <w:rsid w:val="005F5BD0"/>
    <w:rsid w:val="005F77C3"/>
    <w:rsid w:val="005F7FB5"/>
    <w:rsid w:val="0060065E"/>
    <w:rsid w:val="00602316"/>
    <w:rsid w:val="006028F2"/>
    <w:rsid w:val="006031EE"/>
    <w:rsid w:val="00603CE8"/>
    <w:rsid w:val="00603D91"/>
    <w:rsid w:val="00604719"/>
    <w:rsid w:val="00604A22"/>
    <w:rsid w:val="00606889"/>
    <w:rsid w:val="00607828"/>
    <w:rsid w:val="006109D9"/>
    <w:rsid w:val="00610B1A"/>
    <w:rsid w:val="006116D3"/>
    <w:rsid w:val="00611B2B"/>
    <w:rsid w:val="006123BE"/>
    <w:rsid w:val="006125A0"/>
    <w:rsid w:val="006125FF"/>
    <w:rsid w:val="00612C9C"/>
    <w:rsid w:val="00613360"/>
    <w:rsid w:val="00614525"/>
    <w:rsid w:val="00614916"/>
    <w:rsid w:val="00614CA3"/>
    <w:rsid w:val="006155D8"/>
    <w:rsid w:val="00615C3A"/>
    <w:rsid w:val="00617162"/>
    <w:rsid w:val="006226AD"/>
    <w:rsid w:val="0062313A"/>
    <w:rsid w:val="00623A11"/>
    <w:rsid w:val="00625DF4"/>
    <w:rsid w:val="00626B70"/>
    <w:rsid w:val="00626DE7"/>
    <w:rsid w:val="00627700"/>
    <w:rsid w:val="0063046C"/>
    <w:rsid w:val="006317ED"/>
    <w:rsid w:val="006321F8"/>
    <w:rsid w:val="00632558"/>
    <w:rsid w:val="006327B3"/>
    <w:rsid w:val="00632ACB"/>
    <w:rsid w:val="00632D3A"/>
    <w:rsid w:val="006334B9"/>
    <w:rsid w:val="00633902"/>
    <w:rsid w:val="00633D08"/>
    <w:rsid w:val="00633D6C"/>
    <w:rsid w:val="006341E7"/>
    <w:rsid w:val="00634872"/>
    <w:rsid w:val="00634DCB"/>
    <w:rsid w:val="006353D2"/>
    <w:rsid w:val="006367E9"/>
    <w:rsid w:val="00640E5D"/>
    <w:rsid w:val="006425E1"/>
    <w:rsid w:val="00643DB2"/>
    <w:rsid w:val="00643DC9"/>
    <w:rsid w:val="00643EF9"/>
    <w:rsid w:val="00644A3E"/>
    <w:rsid w:val="00644B3D"/>
    <w:rsid w:val="00644B4E"/>
    <w:rsid w:val="00645094"/>
    <w:rsid w:val="00645FA2"/>
    <w:rsid w:val="00646056"/>
    <w:rsid w:val="00646E1B"/>
    <w:rsid w:val="0065009C"/>
    <w:rsid w:val="00650FCA"/>
    <w:rsid w:val="0065210C"/>
    <w:rsid w:val="00654C9C"/>
    <w:rsid w:val="00655B28"/>
    <w:rsid w:val="00656144"/>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680"/>
    <w:rsid w:val="00667AFE"/>
    <w:rsid w:val="0067116D"/>
    <w:rsid w:val="006712DA"/>
    <w:rsid w:val="006717D7"/>
    <w:rsid w:val="00671957"/>
    <w:rsid w:val="00671CA1"/>
    <w:rsid w:val="00671EAC"/>
    <w:rsid w:val="006724EC"/>
    <w:rsid w:val="00673725"/>
    <w:rsid w:val="006737E6"/>
    <w:rsid w:val="00673A81"/>
    <w:rsid w:val="0067524B"/>
    <w:rsid w:val="00675ADF"/>
    <w:rsid w:val="006769D7"/>
    <w:rsid w:val="00676B65"/>
    <w:rsid w:val="00681F36"/>
    <w:rsid w:val="00682DF4"/>
    <w:rsid w:val="00682E33"/>
    <w:rsid w:val="0068310B"/>
    <w:rsid w:val="00683240"/>
    <w:rsid w:val="00684AE9"/>
    <w:rsid w:val="00685BBE"/>
    <w:rsid w:val="0068623E"/>
    <w:rsid w:val="0068625B"/>
    <w:rsid w:val="0068627F"/>
    <w:rsid w:val="0068629F"/>
    <w:rsid w:val="00686DA2"/>
    <w:rsid w:val="0069010F"/>
    <w:rsid w:val="0069040C"/>
    <w:rsid w:val="0069091E"/>
    <w:rsid w:val="006919EE"/>
    <w:rsid w:val="00691BBD"/>
    <w:rsid w:val="00692180"/>
    <w:rsid w:val="006928D6"/>
    <w:rsid w:val="00692D81"/>
    <w:rsid w:val="00692F56"/>
    <w:rsid w:val="0069570B"/>
    <w:rsid w:val="00695764"/>
    <w:rsid w:val="00695857"/>
    <w:rsid w:val="00695E93"/>
    <w:rsid w:val="006961AD"/>
    <w:rsid w:val="006964A9"/>
    <w:rsid w:val="0069678D"/>
    <w:rsid w:val="00696DD2"/>
    <w:rsid w:val="00697BEE"/>
    <w:rsid w:val="006A0DC2"/>
    <w:rsid w:val="006A0FBA"/>
    <w:rsid w:val="006A103C"/>
    <w:rsid w:val="006A11A8"/>
    <w:rsid w:val="006A127F"/>
    <w:rsid w:val="006A207D"/>
    <w:rsid w:val="006A2825"/>
    <w:rsid w:val="006A2A25"/>
    <w:rsid w:val="006A3FF2"/>
    <w:rsid w:val="006A46B0"/>
    <w:rsid w:val="006A4FB8"/>
    <w:rsid w:val="006A4FDF"/>
    <w:rsid w:val="006A6827"/>
    <w:rsid w:val="006A72EE"/>
    <w:rsid w:val="006B0BFA"/>
    <w:rsid w:val="006B2F1E"/>
    <w:rsid w:val="006B3B29"/>
    <w:rsid w:val="006B3E7B"/>
    <w:rsid w:val="006B4431"/>
    <w:rsid w:val="006B4640"/>
    <w:rsid w:val="006B4E43"/>
    <w:rsid w:val="006B5AF1"/>
    <w:rsid w:val="006B6F1A"/>
    <w:rsid w:val="006B7BFA"/>
    <w:rsid w:val="006C0278"/>
    <w:rsid w:val="006C1148"/>
    <w:rsid w:val="006C16CA"/>
    <w:rsid w:val="006C1A20"/>
    <w:rsid w:val="006C1E65"/>
    <w:rsid w:val="006C21B4"/>
    <w:rsid w:val="006C2592"/>
    <w:rsid w:val="006C2AB8"/>
    <w:rsid w:val="006C2FD0"/>
    <w:rsid w:val="006C30AE"/>
    <w:rsid w:val="006C36EB"/>
    <w:rsid w:val="006C382B"/>
    <w:rsid w:val="006C3EEF"/>
    <w:rsid w:val="006C42D7"/>
    <w:rsid w:val="006C6148"/>
    <w:rsid w:val="006C6A45"/>
    <w:rsid w:val="006C74A6"/>
    <w:rsid w:val="006C77E6"/>
    <w:rsid w:val="006D27F1"/>
    <w:rsid w:val="006D3222"/>
    <w:rsid w:val="006D3600"/>
    <w:rsid w:val="006D386E"/>
    <w:rsid w:val="006D3EF3"/>
    <w:rsid w:val="006D461B"/>
    <w:rsid w:val="006D5FB3"/>
    <w:rsid w:val="006D6503"/>
    <w:rsid w:val="006D6CC2"/>
    <w:rsid w:val="006D70D8"/>
    <w:rsid w:val="006D7CE9"/>
    <w:rsid w:val="006E0029"/>
    <w:rsid w:val="006E0677"/>
    <w:rsid w:val="006E1F92"/>
    <w:rsid w:val="006E256F"/>
    <w:rsid w:val="006E282C"/>
    <w:rsid w:val="006E28EE"/>
    <w:rsid w:val="006E2A50"/>
    <w:rsid w:val="006E2B37"/>
    <w:rsid w:val="006E2B9B"/>
    <w:rsid w:val="006E34BC"/>
    <w:rsid w:val="006E35A7"/>
    <w:rsid w:val="006E3EEB"/>
    <w:rsid w:val="006E481F"/>
    <w:rsid w:val="006E57B2"/>
    <w:rsid w:val="006E5D02"/>
    <w:rsid w:val="006E790A"/>
    <w:rsid w:val="006E7F1C"/>
    <w:rsid w:val="006F06E0"/>
    <w:rsid w:val="006F06E2"/>
    <w:rsid w:val="006F0ACD"/>
    <w:rsid w:val="006F1710"/>
    <w:rsid w:val="006F2C4C"/>
    <w:rsid w:val="006F313C"/>
    <w:rsid w:val="006F33A2"/>
    <w:rsid w:val="006F3B80"/>
    <w:rsid w:val="006F3EF1"/>
    <w:rsid w:val="006F4712"/>
    <w:rsid w:val="006F673E"/>
    <w:rsid w:val="006F6BB7"/>
    <w:rsid w:val="006F6DA6"/>
    <w:rsid w:val="006F71E6"/>
    <w:rsid w:val="007000BF"/>
    <w:rsid w:val="00700351"/>
    <w:rsid w:val="007018D5"/>
    <w:rsid w:val="00701CAD"/>
    <w:rsid w:val="00702456"/>
    <w:rsid w:val="00703C49"/>
    <w:rsid w:val="007045F8"/>
    <w:rsid w:val="00705063"/>
    <w:rsid w:val="007060BA"/>
    <w:rsid w:val="007067CF"/>
    <w:rsid w:val="00706FE8"/>
    <w:rsid w:val="00707069"/>
    <w:rsid w:val="0070771D"/>
    <w:rsid w:val="00707763"/>
    <w:rsid w:val="00712307"/>
    <w:rsid w:val="00712CEF"/>
    <w:rsid w:val="00713410"/>
    <w:rsid w:val="00717119"/>
    <w:rsid w:val="007178B3"/>
    <w:rsid w:val="00717DD2"/>
    <w:rsid w:val="007209C4"/>
    <w:rsid w:val="0072167D"/>
    <w:rsid w:val="0072210E"/>
    <w:rsid w:val="0072270C"/>
    <w:rsid w:val="0072383B"/>
    <w:rsid w:val="00723C8A"/>
    <w:rsid w:val="00724790"/>
    <w:rsid w:val="007256DE"/>
    <w:rsid w:val="007271CE"/>
    <w:rsid w:val="00727A6F"/>
    <w:rsid w:val="00727B64"/>
    <w:rsid w:val="00727FE6"/>
    <w:rsid w:val="0073056D"/>
    <w:rsid w:val="00730EAA"/>
    <w:rsid w:val="00731066"/>
    <w:rsid w:val="00731531"/>
    <w:rsid w:val="007316D9"/>
    <w:rsid w:val="007324D2"/>
    <w:rsid w:val="00732E08"/>
    <w:rsid w:val="00732E9C"/>
    <w:rsid w:val="007341AE"/>
    <w:rsid w:val="00734B7A"/>
    <w:rsid w:val="00734D52"/>
    <w:rsid w:val="00735EDF"/>
    <w:rsid w:val="00735FBA"/>
    <w:rsid w:val="00737C42"/>
    <w:rsid w:val="0074239A"/>
    <w:rsid w:val="00743FE3"/>
    <w:rsid w:val="00744615"/>
    <w:rsid w:val="00744924"/>
    <w:rsid w:val="007459B8"/>
    <w:rsid w:val="00746C11"/>
    <w:rsid w:val="00747281"/>
    <w:rsid w:val="007503B5"/>
    <w:rsid w:val="00750C24"/>
    <w:rsid w:val="00751549"/>
    <w:rsid w:val="00752B0C"/>
    <w:rsid w:val="00753688"/>
    <w:rsid w:val="00753CCC"/>
    <w:rsid w:val="007542EC"/>
    <w:rsid w:val="00754EBD"/>
    <w:rsid w:val="00756015"/>
    <w:rsid w:val="00756EC1"/>
    <w:rsid w:val="007602C8"/>
    <w:rsid w:val="007603E5"/>
    <w:rsid w:val="0076147D"/>
    <w:rsid w:val="00761F18"/>
    <w:rsid w:val="00764FB8"/>
    <w:rsid w:val="007664AE"/>
    <w:rsid w:val="007665BE"/>
    <w:rsid w:val="0076665E"/>
    <w:rsid w:val="00766FF0"/>
    <w:rsid w:val="0076708F"/>
    <w:rsid w:val="0076764A"/>
    <w:rsid w:val="00770022"/>
    <w:rsid w:val="007728BC"/>
    <w:rsid w:val="007741D0"/>
    <w:rsid w:val="007757D7"/>
    <w:rsid w:val="00775A24"/>
    <w:rsid w:val="00775EDC"/>
    <w:rsid w:val="00776066"/>
    <w:rsid w:val="0077743F"/>
    <w:rsid w:val="0077780C"/>
    <w:rsid w:val="007804B4"/>
    <w:rsid w:val="007819E3"/>
    <w:rsid w:val="007825F4"/>
    <w:rsid w:val="007836E7"/>
    <w:rsid w:val="00784D5D"/>
    <w:rsid w:val="00785DF1"/>
    <w:rsid w:val="007870EA"/>
    <w:rsid w:val="00790027"/>
    <w:rsid w:val="00790611"/>
    <w:rsid w:val="007906C7"/>
    <w:rsid w:val="00790AB5"/>
    <w:rsid w:val="00790D29"/>
    <w:rsid w:val="00791307"/>
    <w:rsid w:val="007914C3"/>
    <w:rsid w:val="00791A2C"/>
    <w:rsid w:val="00792F9E"/>
    <w:rsid w:val="00793AF8"/>
    <w:rsid w:val="00794DD8"/>
    <w:rsid w:val="007967F2"/>
    <w:rsid w:val="00796891"/>
    <w:rsid w:val="007A048F"/>
    <w:rsid w:val="007A0B64"/>
    <w:rsid w:val="007A0C84"/>
    <w:rsid w:val="007A1719"/>
    <w:rsid w:val="007A1AAE"/>
    <w:rsid w:val="007A2182"/>
    <w:rsid w:val="007A2802"/>
    <w:rsid w:val="007A32A9"/>
    <w:rsid w:val="007A50B2"/>
    <w:rsid w:val="007A51F8"/>
    <w:rsid w:val="007A6951"/>
    <w:rsid w:val="007A73B6"/>
    <w:rsid w:val="007A7BF0"/>
    <w:rsid w:val="007B0231"/>
    <w:rsid w:val="007B3334"/>
    <w:rsid w:val="007B336D"/>
    <w:rsid w:val="007B406E"/>
    <w:rsid w:val="007B496D"/>
    <w:rsid w:val="007B4CAA"/>
    <w:rsid w:val="007B5E1B"/>
    <w:rsid w:val="007B61B2"/>
    <w:rsid w:val="007B63F6"/>
    <w:rsid w:val="007B66D8"/>
    <w:rsid w:val="007B6EF9"/>
    <w:rsid w:val="007B71ED"/>
    <w:rsid w:val="007B7B6A"/>
    <w:rsid w:val="007C0C5B"/>
    <w:rsid w:val="007C147C"/>
    <w:rsid w:val="007C1C7F"/>
    <w:rsid w:val="007C2128"/>
    <w:rsid w:val="007C27E9"/>
    <w:rsid w:val="007C319B"/>
    <w:rsid w:val="007C33D4"/>
    <w:rsid w:val="007C428F"/>
    <w:rsid w:val="007C51C6"/>
    <w:rsid w:val="007C682B"/>
    <w:rsid w:val="007C77CC"/>
    <w:rsid w:val="007C7A94"/>
    <w:rsid w:val="007C7BF3"/>
    <w:rsid w:val="007D03D5"/>
    <w:rsid w:val="007D0634"/>
    <w:rsid w:val="007D090A"/>
    <w:rsid w:val="007D0DF3"/>
    <w:rsid w:val="007D1C2C"/>
    <w:rsid w:val="007D3574"/>
    <w:rsid w:val="007D44CA"/>
    <w:rsid w:val="007D4592"/>
    <w:rsid w:val="007D5756"/>
    <w:rsid w:val="007D61F7"/>
    <w:rsid w:val="007D6537"/>
    <w:rsid w:val="007D699A"/>
    <w:rsid w:val="007D6E71"/>
    <w:rsid w:val="007D6EA8"/>
    <w:rsid w:val="007D76DE"/>
    <w:rsid w:val="007D79DC"/>
    <w:rsid w:val="007E0374"/>
    <w:rsid w:val="007E0C06"/>
    <w:rsid w:val="007E13E1"/>
    <w:rsid w:val="007E18C1"/>
    <w:rsid w:val="007E19BA"/>
    <w:rsid w:val="007E2445"/>
    <w:rsid w:val="007E3318"/>
    <w:rsid w:val="007E3449"/>
    <w:rsid w:val="007E3B79"/>
    <w:rsid w:val="007E3D09"/>
    <w:rsid w:val="007E3F9E"/>
    <w:rsid w:val="007E53CD"/>
    <w:rsid w:val="007E599E"/>
    <w:rsid w:val="007E64EB"/>
    <w:rsid w:val="007E6E9B"/>
    <w:rsid w:val="007F0FEA"/>
    <w:rsid w:val="007F1373"/>
    <w:rsid w:val="007F1EBC"/>
    <w:rsid w:val="007F2AA5"/>
    <w:rsid w:val="007F30AC"/>
    <w:rsid w:val="007F3440"/>
    <w:rsid w:val="007F3BAF"/>
    <w:rsid w:val="007F3F23"/>
    <w:rsid w:val="007F3F83"/>
    <w:rsid w:val="007F4B3B"/>
    <w:rsid w:val="007F74B1"/>
    <w:rsid w:val="007F769A"/>
    <w:rsid w:val="00800431"/>
    <w:rsid w:val="008005EF"/>
    <w:rsid w:val="00800633"/>
    <w:rsid w:val="00800642"/>
    <w:rsid w:val="00800939"/>
    <w:rsid w:val="00800BAC"/>
    <w:rsid w:val="00801E0C"/>
    <w:rsid w:val="008029E1"/>
    <w:rsid w:val="00802DB7"/>
    <w:rsid w:val="008039D8"/>
    <w:rsid w:val="00804B5E"/>
    <w:rsid w:val="008067C3"/>
    <w:rsid w:val="00806BF8"/>
    <w:rsid w:val="00807CB6"/>
    <w:rsid w:val="00810665"/>
    <w:rsid w:val="0081107E"/>
    <w:rsid w:val="00813AD1"/>
    <w:rsid w:val="00816144"/>
    <w:rsid w:val="00816948"/>
    <w:rsid w:val="008173CE"/>
    <w:rsid w:val="0081740C"/>
    <w:rsid w:val="00817493"/>
    <w:rsid w:val="00817A71"/>
    <w:rsid w:val="00820118"/>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D21"/>
    <w:rsid w:val="00840608"/>
    <w:rsid w:val="0084152A"/>
    <w:rsid w:val="0084160E"/>
    <w:rsid w:val="00841B09"/>
    <w:rsid w:val="00841B2A"/>
    <w:rsid w:val="00843342"/>
    <w:rsid w:val="00843DF9"/>
    <w:rsid w:val="00844409"/>
    <w:rsid w:val="00844FF7"/>
    <w:rsid w:val="00845674"/>
    <w:rsid w:val="00845C59"/>
    <w:rsid w:val="00845EA8"/>
    <w:rsid w:val="00846075"/>
    <w:rsid w:val="00846935"/>
    <w:rsid w:val="00847407"/>
    <w:rsid w:val="00847AAB"/>
    <w:rsid w:val="00850985"/>
    <w:rsid w:val="00850C48"/>
    <w:rsid w:val="00850E64"/>
    <w:rsid w:val="008517A1"/>
    <w:rsid w:val="00852372"/>
    <w:rsid w:val="00852F20"/>
    <w:rsid w:val="00854128"/>
    <w:rsid w:val="0085432D"/>
    <w:rsid w:val="008559AF"/>
    <w:rsid w:val="00855A89"/>
    <w:rsid w:val="00855D5F"/>
    <w:rsid w:val="00855E1D"/>
    <w:rsid w:val="008560A8"/>
    <w:rsid w:val="008619EF"/>
    <w:rsid w:val="008627A8"/>
    <w:rsid w:val="008627D7"/>
    <w:rsid w:val="0086303A"/>
    <w:rsid w:val="00863F8A"/>
    <w:rsid w:val="008641CB"/>
    <w:rsid w:val="00865EC0"/>
    <w:rsid w:val="00866291"/>
    <w:rsid w:val="008663C3"/>
    <w:rsid w:val="00866F37"/>
    <w:rsid w:val="00867D83"/>
    <w:rsid w:val="0087088A"/>
    <w:rsid w:val="00871234"/>
    <w:rsid w:val="0087196F"/>
    <w:rsid w:val="0087278A"/>
    <w:rsid w:val="008732F1"/>
    <w:rsid w:val="008761D2"/>
    <w:rsid w:val="008761D8"/>
    <w:rsid w:val="00876CEA"/>
    <w:rsid w:val="00876DA0"/>
    <w:rsid w:val="00876F38"/>
    <w:rsid w:val="00877795"/>
    <w:rsid w:val="008779B6"/>
    <w:rsid w:val="00877FA7"/>
    <w:rsid w:val="0088155F"/>
    <w:rsid w:val="00881EB1"/>
    <w:rsid w:val="00882290"/>
    <w:rsid w:val="00882491"/>
    <w:rsid w:val="008829FC"/>
    <w:rsid w:val="00882B60"/>
    <w:rsid w:val="00883468"/>
    <w:rsid w:val="00883829"/>
    <w:rsid w:val="0088494A"/>
    <w:rsid w:val="00885E3A"/>
    <w:rsid w:val="008863EE"/>
    <w:rsid w:val="00886A23"/>
    <w:rsid w:val="00886C7C"/>
    <w:rsid w:val="008872D9"/>
    <w:rsid w:val="00887FD7"/>
    <w:rsid w:val="00890D9C"/>
    <w:rsid w:val="00890ED6"/>
    <w:rsid w:val="00891D92"/>
    <w:rsid w:val="00892A58"/>
    <w:rsid w:val="00893B5F"/>
    <w:rsid w:val="00894E39"/>
    <w:rsid w:val="0089556C"/>
    <w:rsid w:val="00896A9F"/>
    <w:rsid w:val="00896EE2"/>
    <w:rsid w:val="008975EA"/>
    <w:rsid w:val="008A0197"/>
    <w:rsid w:val="008A01B6"/>
    <w:rsid w:val="008A0FAA"/>
    <w:rsid w:val="008A147F"/>
    <w:rsid w:val="008A16C1"/>
    <w:rsid w:val="008A1B54"/>
    <w:rsid w:val="008A22F8"/>
    <w:rsid w:val="008A244B"/>
    <w:rsid w:val="008A3555"/>
    <w:rsid w:val="008A380D"/>
    <w:rsid w:val="008A4AE5"/>
    <w:rsid w:val="008A4FC4"/>
    <w:rsid w:val="008A5AE6"/>
    <w:rsid w:val="008A60CD"/>
    <w:rsid w:val="008A72CA"/>
    <w:rsid w:val="008B03FF"/>
    <w:rsid w:val="008B04E3"/>
    <w:rsid w:val="008B056F"/>
    <w:rsid w:val="008B05F4"/>
    <w:rsid w:val="008B08B1"/>
    <w:rsid w:val="008B0B5A"/>
    <w:rsid w:val="008B0D6B"/>
    <w:rsid w:val="008B355F"/>
    <w:rsid w:val="008B475A"/>
    <w:rsid w:val="008B5289"/>
    <w:rsid w:val="008B70E2"/>
    <w:rsid w:val="008B71CB"/>
    <w:rsid w:val="008C1515"/>
    <w:rsid w:val="008C19AB"/>
    <w:rsid w:val="008C20AB"/>
    <w:rsid w:val="008C2589"/>
    <w:rsid w:val="008C31D2"/>
    <w:rsid w:val="008C38FF"/>
    <w:rsid w:val="008C3AB3"/>
    <w:rsid w:val="008C5068"/>
    <w:rsid w:val="008C6AC5"/>
    <w:rsid w:val="008D2361"/>
    <w:rsid w:val="008D3276"/>
    <w:rsid w:val="008D388C"/>
    <w:rsid w:val="008D39FF"/>
    <w:rsid w:val="008D3C66"/>
    <w:rsid w:val="008D3EEF"/>
    <w:rsid w:val="008D430F"/>
    <w:rsid w:val="008D6030"/>
    <w:rsid w:val="008D6CE7"/>
    <w:rsid w:val="008D6CF8"/>
    <w:rsid w:val="008E0183"/>
    <w:rsid w:val="008E064A"/>
    <w:rsid w:val="008E0957"/>
    <w:rsid w:val="008E0E2B"/>
    <w:rsid w:val="008E1522"/>
    <w:rsid w:val="008E2FF3"/>
    <w:rsid w:val="008E53F3"/>
    <w:rsid w:val="008E6354"/>
    <w:rsid w:val="008E680B"/>
    <w:rsid w:val="008E7942"/>
    <w:rsid w:val="008F19ED"/>
    <w:rsid w:val="008F19EE"/>
    <w:rsid w:val="008F257A"/>
    <w:rsid w:val="008F327C"/>
    <w:rsid w:val="008F3D56"/>
    <w:rsid w:val="008F546D"/>
    <w:rsid w:val="008F5E95"/>
    <w:rsid w:val="008F60C1"/>
    <w:rsid w:val="008F6305"/>
    <w:rsid w:val="008F682F"/>
    <w:rsid w:val="008F73C0"/>
    <w:rsid w:val="008F7DE5"/>
    <w:rsid w:val="0090023C"/>
    <w:rsid w:val="00901586"/>
    <w:rsid w:val="009016A9"/>
    <w:rsid w:val="00901717"/>
    <w:rsid w:val="0090221D"/>
    <w:rsid w:val="00902E60"/>
    <w:rsid w:val="00903BD1"/>
    <w:rsid w:val="00903E55"/>
    <w:rsid w:val="00904936"/>
    <w:rsid w:val="00904CAE"/>
    <w:rsid w:val="00905053"/>
    <w:rsid w:val="0090518D"/>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5727"/>
    <w:rsid w:val="00916430"/>
    <w:rsid w:val="009167D5"/>
    <w:rsid w:val="00917789"/>
    <w:rsid w:val="00920275"/>
    <w:rsid w:val="009202E9"/>
    <w:rsid w:val="00920F63"/>
    <w:rsid w:val="009211A5"/>
    <w:rsid w:val="00922724"/>
    <w:rsid w:val="00922AD0"/>
    <w:rsid w:val="00923740"/>
    <w:rsid w:val="00924591"/>
    <w:rsid w:val="0092489D"/>
    <w:rsid w:val="009257A6"/>
    <w:rsid w:val="00926882"/>
    <w:rsid w:val="00927EC6"/>
    <w:rsid w:val="009305F6"/>
    <w:rsid w:val="00930B83"/>
    <w:rsid w:val="00930B94"/>
    <w:rsid w:val="00931400"/>
    <w:rsid w:val="009323A3"/>
    <w:rsid w:val="00933F96"/>
    <w:rsid w:val="00934344"/>
    <w:rsid w:val="00934F87"/>
    <w:rsid w:val="009352C9"/>
    <w:rsid w:val="009353DA"/>
    <w:rsid w:val="00935AB1"/>
    <w:rsid w:val="00936162"/>
    <w:rsid w:val="0093720B"/>
    <w:rsid w:val="0093773C"/>
    <w:rsid w:val="0094038B"/>
    <w:rsid w:val="009406B1"/>
    <w:rsid w:val="009420FB"/>
    <w:rsid w:val="00943D85"/>
    <w:rsid w:val="009442D2"/>
    <w:rsid w:val="00944B12"/>
    <w:rsid w:val="00944DEE"/>
    <w:rsid w:val="00945B7F"/>
    <w:rsid w:val="00946424"/>
    <w:rsid w:val="009468CA"/>
    <w:rsid w:val="00946AC1"/>
    <w:rsid w:val="0095047E"/>
    <w:rsid w:val="0095151E"/>
    <w:rsid w:val="00951EE1"/>
    <w:rsid w:val="00952484"/>
    <w:rsid w:val="00953399"/>
    <w:rsid w:val="00953B78"/>
    <w:rsid w:val="00956508"/>
    <w:rsid w:val="00956562"/>
    <w:rsid w:val="00957AD8"/>
    <w:rsid w:val="00957CD7"/>
    <w:rsid w:val="00961116"/>
    <w:rsid w:val="00962BC1"/>
    <w:rsid w:val="009642C4"/>
    <w:rsid w:val="0096457C"/>
    <w:rsid w:val="00965809"/>
    <w:rsid w:val="00965E0A"/>
    <w:rsid w:val="00967AA2"/>
    <w:rsid w:val="00967AED"/>
    <w:rsid w:val="00967B7D"/>
    <w:rsid w:val="00970608"/>
    <w:rsid w:val="009715B9"/>
    <w:rsid w:val="00972F84"/>
    <w:rsid w:val="00974208"/>
    <w:rsid w:val="00974698"/>
    <w:rsid w:val="0097472B"/>
    <w:rsid w:val="009747C7"/>
    <w:rsid w:val="0097566E"/>
    <w:rsid w:val="009766B3"/>
    <w:rsid w:val="00977DB0"/>
    <w:rsid w:val="0098061C"/>
    <w:rsid w:val="00981095"/>
    <w:rsid w:val="00981445"/>
    <w:rsid w:val="00982C5C"/>
    <w:rsid w:val="009846B4"/>
    <w:rsid w:val="0098571E"/>
    <w:rsid w:val="00985EAE"/>
    <w:rsid w:val="00985F9A"/>
    <w:rsid w:val="00986070"/>
    <w:rsid w:val="00987894"/>
    <w:rsid w:val="00987A90"/>
    <w:rsid w:val="0099268E"/>
    <w:rsid w:val="00992CD5"/>
    <w:rsid w:val="009931C3"/>
    <w:rsid w:val="00994A6A"/>
    <w:rsid w:val="00995A51"/>
    <w:rsid w:val="00996756"/>
    <w:rsid w:val="00996930"/>
    <w:rsid w:val="009A082B"/>
    <w:rsid w:val="009A0A13"/>
    <w:rsid w:val="009A1278"/>
    <w:rsid w:val="009A3B8A"/>
    <w:rsid w:val="009A3ED5"/>
    <w:rsid w:val="009A40C5"/>
    <w:rsid w:val="009A4233"/>
    <w:rsid w:val="009A423C"/>
    <w:rsid w:val="009A7CAB"/>
    <w:rsid w:val="009A7E94"/>
    <w:rsid w:val="009A7FC0"/>
    <w:rsid w:val="009B0FE7"/>
    <w:rsid w:val="009B13AD"/>
    <w:rsid w:val="009B1A8B"/>
    <w:rsid w:val="009B207B"/>
    <w:rsid w:val="009B3B03"/>
    <w:rsid w:val="009B3B71"/>
    <w:rsid w:val="009B3E16"/>
    <w:rsid w:val="009B4127"/>
    <w:rsid w:val="009B43D1"/>
    <w:rsid w:val="009B6287"/>
    <w:rsid w:val="009B6953"/>
    <w:rsid w:val="009B740B"/>
    <w:rsid w:val="009B79F5"/>
    <w:rsid w:val="009C0068"/>
    <w:rsid w:val="009C0338"/>
    <w:rsid w:val="009C0735"/>
    <w:rsid w:val="009C19D5"/>
    <w:rsid w:val="009C1C90"/>
    <w:rsid w:val="009C1F8F"/>
    <w:rsid w:val="009C2C81"/>
    <w:rsid w:val="009C4F53"/>
    <w:rsid w:val="009C5A7B"/>
    <w:rsid w:val="009C6E41"/>
    <w:rsid w:val="009D00BC"/>
    <w:rsid w:val="009D01F4"/>
    <w:rsid w:val="009D0BF1"/>
    <w:rsid w:val="009D0DD1"/>
    <w:rsid w:val="009D24A7"/>
    <w:rsid w:val="009D2937"/>
    <w:rsid w:val="009D2B4B"/>
    <w:rsid w:val="009D3C55"/>
    <w:rsid w:val="009D4627"/>
    <w:rsid w:val="009D476A"/>
    <w:rsid w:val="009D52FA"/>
    <w:rsid w:val="009D54B5"/>
    <w:rsid w:val="009D79B7"/>
    <w:rsid w:val="009E02EE"/>
    <w:rsid w:val="009E0AFE"/>
    <w:rsid w:val="009E0EE8"/>
    <w:rsid w:val="009E11E4"/>
    <w:rsid w:val="009E13F3"/>
    <w:rsid w:val="009E1AFA"/>
    <w:rsid w:val="009E1F59"/>
    <w:rsid w:val="009E2536"/>
    <w:rsid w:val="009E395C"/>
    <w:rsid w:val="009E3C69"/>
    <w:rsid w:val="009E4258"/>
    <w:rsid w:val="009E43C3"/>
    <w:rsid w:val="009E5D53"/>
    <w:rsid w:val="009E6FFD"/>
    <w:rsid w:val="009E79BD"/>
    <w:rsid w:val="009F10A2"/>
    <w:rsid w:val="009F3338"/>
    <w:rsid w:val="009F37FF"/>
    <w:rsid w:val="009F3C29"/>
    <w:rsid w:val="009F601B"/>
    <w:rsid w:val="009F628E"/>
    <w:rsid w:val="009F6A0D"/>
    <w:rsid w:val="009F7847"/>
    <w:rsid w:val="009F7F7F"/>
    <w:rsid w:val="00A00225"/>
    <w:rsid w:val="00A00773"/>
    <w:rsid w:val="00A00807"/>
    <w:rsid w:val="00A00B4B"/>
    <w:rsid w:val="00A00FFF"/>
    <w:rsid w:val="00A0170F"/>
    <w:rsid w:val="00A02097"/>
    <w:rsid w:val="00A026C6"/>
    <w:rsid w:val="00A03394"/>
    <w:rsid w:val="00A03FBB"/>
    <w:rsid w:val="00A04388"/>
    <w:rsid w:val="00A0490F"/>
    <w:rsid w:val="00A04C62"/>
    <w:rsid w:val="00A054D9"/>
    <w:rsid w:val="00A05BE7"/>
    <w:rsid w:val="00A06692"/>
    <w:rsid w:val="00A06766"/>
    <w:rsid w:val="00A068F2"/>
    <w:rsid w:val="00A073B1"/>
    <w:rsid w:val="00A076AF"/>
    <w:rsid w:val="00A1009B"/>
    <w:rsid w:val="00A1066F"/>
    <w:rsid w:val="00A10855"/>
    <w:rsid w:val="00A10CFA"/>
    <w:rsid w:val="00A11C60"/>
    <w:rsid w:val="00A124B0"/>
    <w:rsid w:val="00A129A5"/>
    <w:rsid w:val="00A129C8"/>
    <w:rsid w:val="00A12DD6"/>
    <w:rsid w:val="00A14501"/>
    <w:rsid w:val="00A164E3"/>
    <w:rsid w:val="00A175B6"/>
    <w:rsid w:val="00A17691"/>
    <w:rsid w:val="00A17AEA"/>
    <w:rsid w:val="00A219D4"/>
    <w:rsid w:val="00A21D11"/>
    <w:rsid w:val="00A225BA"/>
    <w:rsid w:val="00A23210"/>
    <w:rsid w:val="00A239F0"/>
    <w:rsid w:val="00A2494C"/>
    <w:rsid w:val="00A24EF3"/>
    <w:rsid w:val="00A2674E"/>
    <w:rsid w:val="00A279D5"/>
    <w:rsid w:val="00A27B04"/>
    <w:rsid w:val="00A27EA3"/>
    <w:rsid w:val="00A27EAC"/>
    <w:rsid w:val="00A306AD"/>
    <w:rsid w:val="00A309C9"/>
    <w:rsid w:val="00A3256C"/>
    <w:rsid w:val="00A34508"/>
    <w:rsid w:val="00A34C3A"/>
    <w:rsid w:val="00A35688"/>
    <w:rsid w:val="00A357F9"/>
    <w:rsid w:val="00A362A7"/>
    <w:rsid w:val="00A3724D"/>
    <w:rsid w:val="00A40C98"/>
    <w:rsid w:val="00A415E9"/>
    <w:rsid w:val="00A42228"/>
    <w:rsid w:val="00A432A4"/>
    <w:rsid w:val="00A44145"/>
    <w:rsid w:val="00A45E2C"/>
    <w:rsid w:val="00A46D65"/>
    <w:rsid w:val="00A47979"/>
    <w:rsid w:val="00A47BE0"/>
    <w:rsid w:val="00A503B5"/>
    <w:rsid w:val="00A510C3"/>
    <w:rsid w:val="00A51157"/>
    <w:rsid w:val="00A51AD1"/>
    <w:rsid w:val="00A52018"/>
    <w:rsid w:val="00A52542"/>
    <w:rsid w:val="00A5440C"/>
    <w:rsid w:val="00A54573"/>
    <w:rsid w:val="00A54641"/>
    <w:rsid w:val="00A54B05"/>
    <w:rsid w:val="00A54D33"/>
    <w:rsid w:val="00A56869"/>
    <w:rsid w:val="00A56890"/>
    <w:rsid w:val="00A57700"/>
    <w:rsid w:val="00A6011F"/>
    <w:rsid w:val="00A60151"/>
    <w:rsid w:val="00A62666"/>
    <w:rsid w:val="00A63E63"/>
    <w:rsid w:val="00A642BA"/>
    <w:rsid w:val="00A643C7"/>
    <w:rsid w:val="00A64E58"/>
    <w:rsid w:val="00A66465"/>
    <w:rsid w:val="00A6668E"/>
    <w:rsid w:val="00A66F49"/>
    <w:rsid w:val="00A70A39"/>
    <w:rsid w:val="00A70B25"/>
    <w:rsid w:val="00A73BCD"/>
    <w:rsid w:val="00A74113"/>
    <w:rsid w:val="00A74793"/>
    <w:rsid w:val="00A74C8B"/>
    <w:rsid w:val="00A8039E"/>
    <w:rsid w:val="00A80E0B"/>
    <w:rsid w:val="00A81400"/>
    <w:rsid w:val="00A8210E"/>
    <w:rsid w:val="00A8229B"/>
    <w:rsid w:val="00A83AC7"/>
    <w:rsid w:val="00A8481A"/>
    <w:rsid w:val="00A84944"/>
    <w:rsid w:val="00A8494A"/>
    <w:rsid w:val="00A8520A"/>
    <w:rsid w:val="00A8556C"/>
    <w:rsid w:val="00A8594C"/>
    <w:rsid w:val="00A85F50"/>
    <w:rsid w:val="00A8674B"/>
    <w:rsid w:val="00A867FF"/>
    <w:rsid w:val="00A87384"/>
    <w:rsid w:val="00A90691"/>
    <w:rsid w:val="00A90B26"/>
    <w:rsid w:val="00A93E82"/>
    <w:rsid w:val="00A94155"/>
    <w:rsid w:val="00A94DC1"/>
    <w:rsid w:val="00A94EC0"/>
    <w:rsid w:val="00A94FD7"/>
    <w:rsid w:val="00A9509C"/>
    <w:rsid w:val="00A955BE"/>
    <w:rsid w:val="00A970BC"/>
    <w:rsid w:val="00A97757"/>
    <w:rsid w:val="00AA0CEA"/>
    <w:rsid w:val="00AA1E27"/>
    <w:rsid w:val="00AA3E30"/>
    <w:rsid w:val="00AA6709"/>
    <w:rsid w:val="00AA6E91"/>
    <w:rsid w:val="00AA710B"/>
    <w:rsid w:val="00AA7120"/>
    <w:rsid w:val="00AA72F8"/>
    <w:rsid w:val="00AA7538"/>
    <w:rsid w:val="00AA7773"/>
    <w:rsid w:val="00AA7C34"/>
    <w:rsid w:val="00AB0142"/>
    <w:rsid w:val="00AB04A0"/>
    <w:rsid w:val="00AB0633"/>
    <w:rsid w:val="00AB07A7"/>
    <w:rsid w:val="00AB1C81"/>
    <w:rsid w:val="00AB1E37"/>
    <w:rsid w:val="00AB281E"/>
    <w:rsid w:val="00AB2C17"/>
    <w:rsid w:val="00AB3B38"/>
    <w:rsid w:val="00AB3C0A"/>
    <w:rsid w:val="00AB3CC4"/>
    <w:rsid w:val="00AB3F22"/>
    <w:rsid w:val="00AB41CA"/>
    <w:rsid w:val="00AB4380"/>
    <w:rsid w:val="00AB438A"/>
    <w:rsid w:val="00AB561E"/>
    <w:rsid w:val="00AB652A"/>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51E7"/>
    <w:rsid w:val="00AC5D79"/>
    <w:rsid w:val="00AC73DD"/>
    <w:rsid w:val="00AC7BD1"/>
    <w:rsid w:val="00AC7CAD"/>
    <w:rsid w:val="00AD04F8"/>
    <w:rsid w:val="00AD0B61"/>
    <w:rsid w:val="00AD0CA7"/>
    <w:rsid w:val="00AD12B7"/>
    <w:rsid w:val="00AD2384"/>
    <w:rsid w:val="00AD2F60"/>
    <w:rsid w:val="00AD3676"/>
    <w:rsid w:val="00AD39AA"/>
    <w:rsid w:val="00AD3DDF"/>
    <w:rsid w:val="00AD51A7"/>
    <w:rsid w:val="00AD5244"/>
    <w:rsid w:val="00AD551E"/>
    <w:rsid w:val="00AD5883"/>
    <w:rsid w:val="00AD6605"/>
    <w:rsid w:val="00AD6FDD"/>
    <w:rsid w:val="00AD77C4"/>
    <w:rsid w:val="00AE029D"/>
    <w:rsid w:val="00AE2F14"/>
    <w:rsid w:val="00AE33C6"/>
    <w:rsid w:val="00AE3BF9"/>
    <w:rsid w:val="00AE49E2"/>
    <w:rsid w:val="00AE71F9"/>
    <w:rsid w:val="00AE7C5C"/>
    <w:rsid w:val="00AF04A8"/>
    <w:rsid w:val="00AF0A92"/>
    <w:rsid w:val="00AF1327"/>
    <w:rsid w:val="00AF2036"/>
    <w:rsid w:val="00AF25A7"/>
    <w:rsid w:val="00AF277F"/>
    <w:rsid w:val="00AF27D3"/>
    <w:rsid w:val="00AF2B65"/>
    <w:rsid w:val="00AF2E90"/>
    <w:rsid w:val="00AF357A"/>
    <w:rsid w:val="00AF3A93"/>
    <w:rsid w:val="00AF3F4B"/>
    <w:rsid w:val="00AF4316"/>
    <w:rsid w:val="00AF4560"/>
    <w:rsid w:val="00AF5F2D"/>
    <w:rsid w:val="00AF7D5A"/>
    <w:rsid w:val="00AF7DAE"/>
    <w:rsid w:val="00B012DF"/>
    <w:rsid w:val="00B018B4"/>
    <w:rsid w:val="00B02113"/>
    <w:rsid w:val="00B03E18"/>
    <w:rsid w:val="00B048E0"/>
    <w:rsid w:val="00B04B99"/>
    <w:rsid w:val="00B056EA"/>
    <w:rsid w:val="00B06A88"/>
    <w:rsid w:val="00B06BBA"/>
    <w:rsid w:val="00B07EAF"/>
    <w:rsid w:val="00B10401"/>
    <w:rsid w:val="00B125EE"/>
    <w:rsid w:val="00B14562"/>
    <w:rsid w:val="00B14DA6"/>
    <w:rsid w:val="00B163F0"/>
    <w:rsid w:val="00B16478"/>
    <w:rsid w:val="00B16484"/>
    <w:rsid w:val="00B17768"/>
    <w:rsid w:val="00B2017C"/>
    <w:rsid w:val="00B203A6"/>
    <w:rsid w:val="00B203E6"/>
    <w:rsid w:val="00B205F3"/>
    <w:rsid w:val="00B21223"/>
    <w:rsid w:val="00B22327"/>
    <w:rsid w:val="00B22D80"/>
    <w:rsid w:val="00B2317B"/>
    <w:rsid w:val="00B2345A"/>
    <w:rsid w:val="00B23D73"/>
    <w:rsid w:val="00B23D8B"/>
    <w:rsid w:val="00B25256"/>
    <w:rsid w:val="00B25279"/>
    <w:rsid w:val="00B2730C"/>
    <w:rsid w:val="00B27405"/>
    <w:rsid w:val="00B278AA"/>
    <w:rsid w:val="00B27D27"/>
    <w:rsid w:val="00B3097C"/>
    <w:rsid w:val="00B31E48"/>
    <w:rsid w:val="00B32608"/>
    <w:rsid w:val="00B3273F"/>
    <w:rsid w:val="00B332CD"/>
    <w:rsid w:val="00B3343D"/>
    <w:rsid w:val="00B33969"/>
    <w:rsid w:val="00B33E2C"/>
    <w:rsid w:val="00B34227"/>
    <w:rsid w:val="00B34CF8"/>
    <w:rsid w:val="00B35BBD"/>
    <w:rsid w:val="00B35C17"/>
    <w:rsid w:val="00B35E93"/>
    <w:rsid w:val="00B36708"/>
    <w:rsid w:val="00B36E60"/>
    <w:rsid w:val="00B3716A"/>
    <w:rsid w:val="00B372B6"/>
    <w:rsid w:val="00B4061E"/>
    <w:rsid w:val="00B41A61"/>
    <w:rsid w:val="00B42A33"/>
    <w:rsid w:val="00B43362"/>
    <w:rsid w:val="00B44146"/>
    <w:rsid w:val="00B4430B"/>
    <w:rsid w:val="00B44575"/>
    <w:rsid w:val="00B44FF1"/>
    <w:rsid w:val="00B45799"/>
    <w:rsid w:val="00B4628F"/>
    <w:rsid w:val="00B46BAF"/>
    <w:rsid w:val="00B47C40"/>
    <w:rsid w:val="00B47E31"/>
    <w:rsid w:val="00B5167D"/>
    <w:rsid w:val="00B52137"/>
    <w:rsid w:val="00B523EA"/>
    <w:rsid w:val="00B529C0"/>
    <w:rsid w:val="00B5329B"/>
    <w:rsid w:val="00B546D0"/>
    <w:rsid w:val="00B54DD7"/>
    <w:rsid w:val="00B55D69"/>
    <w:rsid w:val="00B55F84"/>
    <w:rsid w:val="00B57549"/>
    <w:rsid w:val="00B603F3"/>
    <w:rsid w:val="00B6068A"/>
    <w:rsid w:val="00B607B8"/>
    <w:rsid w:val="00B607FE"/>
    <w:rsid w:val="00B60F83"/>
    <w:rsid w:val="00B60FCC"/>
    <w:rsid w:val="00B624C4"/>
    <w:rsid w:val="00B62D33"/>
    <w:rsid w:val="00B6396C"/>
    <w:rsid w:val="00B63F71"/>
    <w:rsid w:val="00B64315"/>
    <w:rsid w:val="00B64CDB"/>
    <w:rsid w:val="00B651EC"/>
    <w:rsid w:val="00B65E3E"/>
    <w:rsid w:val="00B67BD6"/>
    <w:rsid w:val="00B67DAB"/>
    <w:rsid w:val="00B67DFC"/>
    <w:rsid w:val="00B700BA"/>
    <w:rsid w:val="00B70256"/>
    <w:rsid w:val="00B70EF0"/>
    <w:rsid w:val="00B71732"/>
    <w:rsid w:val="00B71D57"/>
    <w:rsid w:val="00B72026"/>
    <w:rsid w:val="00B731DC"/>
    <w:rsid w:val="00B733B9"/>
    <w:rsid w:val="00B74CF7"/>
    <w:rsid w:val="00B755AD"/>
    <w:rsid w:val="00B75E78"/>
    <w:rsid w:val="00B761C3"/>
    <w:rsid w:val="00B77A03"/>
    <w:rsid w:val="00B805D9"/>
    <w:rsid w:val="00B811AF"/>
    <w:rsid w:val="00B812E1"/>
    <w:rsid w:val="00B817BD"/>
    <w:rsid w:val="00B838F6"/>
    <w:rsid w:val="00B84109"/>
    <w:rsid w:val="00B84132"/>
    <w:rsid w:val="00B85090"/>
    <w:rsid w:val="00B85114"/>
    <w:rsid w:val="00B85616"/>
    <w:rsid w:val="00B85846"/>
    <w:rsid w:val="00B8721F"/>
    <w:rsid w:val="00B901F8"/>
    <w:rsid w:val="00B90646"/>
    <w:rsid w:val="00B9064C"/>
    <w:rsid w:val="00B908AA"/>
    <w:rsid w:val="00B90FD4"/>
    <w:rsid w:val="00B91230"/>
    <w:rsid w:val="00B91C88"/>
    <w:rsid w:val="00B9251D"/>
    <w:rsid w:val="00B927FB"/>
    <w:rsid w:val="00B92896"/>
    <w:rsid w:val="00B93409"/>
    <w:rsid w:val="00B939A3"/>
    <w:rsid w:val="00B93F74"/>
    <w:rsid w:val="00B96AF7"/>
    <w:rsid w:val="00B96CF6"/>
    <w:rsid w:val="00B96E7B"/>
    <w:rsid w:val="00B97784"/>
    <w:rsid w:val="00B97ABD"/>
    <w:rsid w:val="00B97C5B"/>
    <w:rsid w:val="00B97FF3"/>
    <w:rsid w:val="00BA01F2"/>
    <w:rsid w:val="00BA3336"/>
    <w:rsid w:val="00BA3D9C"/>
    <w:rsid w:val="00BA4422"/>
    <w:rsid w:val="00BA4A08"/>
    <w:rsid w:val="00BA4CCB"/>
    <w:rsid w:val="00BA55E7"/>
    <w:rsid w:val="00BA5D1D"/>
    <w:rsid w:val="00BA66C2"/>
    <w:rsid w:val="00BA686A"/>
    <w:rsid w:val="00BA74A5"/>
    <w:rsid w:val="00BA7963"/>
    <w:rsid w:val="00BA7A85"/>
    <w:rsid w:val="00BA7DF2"/>
    <w:rsid w:val="00BB0B89"/>
    <w:rsid w:val="00BB0F29"/>
    <w:rsid w:val="00BB14FF"/>
    <w:rsid w:val="00BB30EA"/>
    <w:rsid w:val="00BB332D"/>
    <w:rsid w:val="00BB39F4"/>
    <w:rsid w:val="00BB4259"/>
    <w:rsid w:val="00BB61B7"/>
    <w:rsid w:val="00BB6A0F"/>
    <w:rsid w:val="00BB6FFA"/>
    <w:rsid w:val="00BB7289"/>
    <w:rsid w:val="00BB7449"/>
    <w:rsid w:val="00BC053C"/>
    <w:rsid w:val="00BC21F9"/>
    <w:rsid w:val="00BC290A"/>
    <w:rsid w:val="00BC33D5"/>
    <w:rsid w:val="00BC4570"/>
    <w:rsid w:val="00BC534B"/>
    <w:rsid w:val="00BC5885"/>
    <w:rsid w:val="00BC674B"/>
    <w:rsid w:val="00BC69B8"/>
    <w:rsid w:val="00BC71AF"/>
    <w:rsid w:val="00BD3C3F"/>
    <w:rsid w:val="00BD3C51"/>
    <w:rsid w:val="00BD4F3B"/>
    <w:rsid w:val="00BD5A59"/>
    <w:rsid w:val="00BD6C10"/>
    <w:rsid w:val="00BD7026"/>
    <w:rsid w:val="00BD7CF8"/>
    <w:rsid w:val="00BD7F34"/>
    <w:rsid w:val="00BE0358"/>
    <w:rsid w:val="00BE31EA"/>
    <w:rsid w:val="00BE3382"/>
    <w:rsid w:val="00BE3803"/>
    <w:rsid w:val="00BE3C15"/>
    <w:rsid w:val="00BE5259"/>
    <w:rsid w:val="00BE5918"/>
    <w:rsid w:val="00BE62E5"/>
    <w:rsid w:val="00BE6EB4"/>
    <w:rsid w:val="00BE70DC"/>
    <w:rsid w:val="00BE7171"/>
    <w:rsid w:val="00BE74B9"/>
    <w:rsid w:val="00BE77B0"/>
    <w:rsid w:val="00BE7E98"/>
    <w:rsid w:val="00BE7EAF"/>
    <w:rsid w:val="00BF055B"/>
    <w:rsid w:val="00BF0C0E"/>
    <w:rsid w:val="00BF1261"/>
    <w:rsid w:val="00BF157B"/>
    <w:rsid w:val="00BF2293"/>
    <w:rsid w:val="00BF2323"/>
    <w:rsid w:val="00BF23A8"/>
    <w:rsid w:val="00BF33C2"/>
    <w:rsid w:val="00BF4409"/>
    <w:rsid w:val="00BF4A9A"/>
    <w:rsid w:val="00BF501E"/>
    <w:rsid w:val="00BF54D7"/>
    <w:rsid w:val="00BF5888"/>
    <w:rsid w:val="00BF7027"/>
    <w:rsid w:val="00BF707E"/>
    <w:rsid w:val="00BF7178"/>
    <w:rsid w:val="00BF7C5A"/>
    <w:rsid w:val="00C00806"/>
    <w:rsid w:val="00C008D0"/>
    <w:rsid w:val="00C01200"/>
    <w:rsid w:val="00C01D4C"/>
    <w:rsid w:val="00C02670"/>
    <w:rsid w:val="00C037AD"/>
    <w:rsid w:val="00C040C6"/>
    <w:rsid w:val="00C0435E"/>
    <w:rsid w:val="00C0460F"/>
    <w:rsid w:val="00C05351"/>
    <w:rsid w:val="00C06498"/>
    <w:rsid w:val="00C0698B"/>
    <w:rsid w:val="00C072EC"/>
    <w:rsid w:val="00C07B2A"/>
    <w:rsid w:val="00C10561"/>
    <w:rsid w:val="00C10F45"/>
    <w:rsid w:val="00C12863"/>
    <w:rsid w:val="00C12F31"/>
    <w:rsid w:val="00C1462E"/>
    <w:rsid w:val="00C148B5"/>
    <w:rsid w:val="00C14B7F"/>
    <w:rsid w:val="00C15478"/>
    <w:rsid w:val="00C157CF"/>
    <w:rsid w:val="00C15952"/>
    <w:rsid w:val="00C15D9A"/>
    <w:rsid w:val="00C15DE4"/>
    <w:rsid w:val="00C1647D"/>
    <w:rsid w:val="00C17015"/>
    <w:rsid w:val="00C17091"/>
    <w:rsid w:val="00C17146"/>
    <w:rsid w:val="00C175CF"/>
    <w:rsid w:val="00C205EF"/>
    <w:rsid w:val="00C20DF3"/>
    <w:rsid w:val="00C20F82"/>
    <w:rsid w:val="00C2157E"/>
    <w:rsid w:val="00C21B03"/>
    <w:rsid w:val="00C21C2B"/>
    <w:rsid w:val="00C21D69"/>
    <w:rsid w:val="00C22F6F"/>
    <w:rsid w:val="00C25646"/>
    <w:rsid w:val="00C27680"/>
    <w:rsid w:val="00C305F8"/>
    <w:rsid w:val="00C30938"/>
    <w:rsid w:val="00C3140A"/>
    <w:rsid w:val="00C3235F"/>
    <w:rsid w:val="00C32EE0"/>
    <w:rsid w:val="00C33A41"/>
    <w:rsid w:val="00C33ECB"/>
    <w:rsid w:val="00C343C6"/>
    <w:rsid w:val="00C3495A"/>
    <w:rsid w:val="00C3512F"/>
    <w:rsid w:val="00C35C31"/>
    <w:rsid w:val="00C3617F"/>
    <w:rsid w:val="00C36809"/>
    <w:rsid w:val="00C36A85"/>
    <w:rsid w:val="00C3753F"/>
    <w:rsid w:val="00C3758E"/>
    <w:rsid w:val="00C37ADD"/>
    <w:rsid w:val="00C37FD2"/>
    <w:rsid w:val="00C404F2"/>
    <w:rsid w:val="00C40922"/>
    <w:rsid w:val="00C40BE1"/>
    <w:rsid w:val="00C43D7A"/>
    <w:rsid w:val="00C44006"/>
    <w:rsid w:val="00C447DC"/>
    <w:rsid w:val="00C452B2"/>
    <w:rsid w:val="00C457B6"/>
    <w:rsid w:val="00C463FC"/>
    <w:rsid w:val="00C47BAE"/>
    <w:rsid w:val="00C5143C"/>
    <w:rsid w:val="00C5144E"/>
    <w:rsid w:val="00C528CA"/>
    <w:rsid w:val="00C543F1"/>
    <w:rsid w:val="00C55225"/>
    <w:rsid w:val="00C5537A"/>
    <w:rsid w:val="00C553E4"/>
    <w:rsid w:val="00C55E42"/>
    <w:rsid w:val="00C55F72"/>
    <w:rsid w:val="00C56572"/>
    <w:rsid w:val="00C57269"/>
    <w:rsid w:val="00C6203E"/>
    <w:rsid w:val="00C62D3D"/>
    <w:rsid w:val="00C6310C"/>
    <w:rsid w:val="00C63573"/>
    <w:rsid w:val="00C63777"/>
    <w:rsid w:val="00C63B0D"/>
    <w:rsid w:val="00C643C6"/>
    <w:rsid w:val="00C648EA"/>
    <w:rsid w:val="00C656A9"/>
    <w:rsid w:val="00C65768"/>
    <w:rsid w:val="00C65B4C"/>
    <w:rsid w:val="00C65C4F"/>
    <w:rsid w:val="00C673AC"/>
    <w:rsid w:val="00C67577"/>
    <w:rsid w:val="00C676BF"/>
    <w:rsid w:val="00C70A07"/>
    <w:rsid w:val="00C71738"/>
    <w:rsid w:val="00C749F8"/>
    <w:rsid w:val="00C75AC6"/>
    <w:rsid w:val="00C75C06"/>
    <w:rsid w:val="00C75FFA"/>
    <w:rsid w:val="00C77B2E"/>
    <w:rsid w:val="00C801B3"/>
    <w:rsid w:val="00C843F3"/>
    <w:rsid w:val="00C85490"/>
    <w:rsid w:val="00C86833"/>
    <w:rsid w:val="00C86C39"/>
    <w:rsid w:val="00C87050"/>
    <w:rsid w:val="00C91D1F"/>
    <w:rsid w:val="00C91EE0"/>
    <w:rsid w:val="00C91F0E"/>
    <w:rsid w:val="00C92058"/>
    <w:rsid w:val="00C92667"/>
    <w:rsid w:val="00C92D70"/>
    <w:rsid w:val="00C95465"/>
    <w:rsid w:val="00C96B36"/>
    <w:rsid w:val="00C970F2"/>
    <w:rsid w:val="00C972BE"/>
    <w:rsid w:val="00CA1C4F"/>
    <w:rsid w:val="00CA2998"/>
    <w:rsid w:val="00CA415D"/>
    <w:rsid w:val="00CA5280"/>
    <w:rsid w:val="00CA65ED"/>
    <w:rsid w:val="00CA6ED2"/>
    <w:rsid w:val="00CA758A"/>
    <w:rsid w:val="00CB02E4"/>
    <w:rsid w:val="00CB0AC6"/>
    <w:rsid w:val="00CB0EDC"/>
    <w:rsid w:val="00CB1949"/>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D0FF1"/>
    <w:rsid w:val="00CD1696"/>
    <w:rsid w:val="00CD25B7"/>
    <w:rsid w:val="00CD35DB"/>
    <w:rsid w:val="00CD416F"/>
    <w:rsid w:val="00CD42E5"/>
    <w:rsid w:val="00CD4EBA"/>
    <w:rsid w:val="00CD5560"/>
    <w:rsid w:val="00CD5B72"/>
    <w:rsid w:val="00CD61D1"/>
    <w:rsid w:val="00CD6B04"/>
    <w:rsid w:val="00CD764E"/>
    <w:rsid w:val="00CE2840"/>
    <w:rsid w:val="00CE3BD1"/>
    <w:rsid w:val="00CE56AB"/>
    <w:rsid w:val="00CE7F43"/>
    <w:rsid w:val="00CF03B5"/>
    <w:rsid w:val="00CF08D1"/>
    <w:rsid w:val="00CF094C"/>
    <w:rsid w:val="00CF10F0"/>
    <w:rsid w:val="00CF1C96"/>
    <w:rsid w:val="00CF1D38"/>
    <w:rsid w:val="00CF20AD"/>
    <w:rsid w:val="00CF2FE4"/>
    <w:rsid w:val="00CF37D1"/>
    <w:rsid w:val="00CF39D3"/>
    <w:rsid w:val="00CF4BA8"/>
    <w:rsid w:val="00CF53BA"/>
    <w:rsid w:val="00CF6510"/>
    <w:rsid w:val="00D00697"/>
    <w:rsid w:val="00D00A45"/>
    <w:rsid w:val="00D01AA5"/>
    <w:rsid w:val="00D0265F"/>
    <w:rsid w:val="00D02BF3"/>
    <w:rsid w:val="00D03F2C"/>
    <w:rsid w:val="00D0501D"/>
    <w:rsid w:val="00D0631C"/>
    <w:rsid w:val="00D06D70"/>
    <w:rsid w:val="00D071A6"/>
    <w:rsid w:val="00D10FAD"/>
    <w:rsid w:val="00D11003"/>
    <w:rsid w:val="00D113E7"/>
    <w:rsid w:val="00D1257D"/>
    <w:rsid w:val="00D12B1D"/>
    <w:rsid w:val="00D14949"/>
    <w:rsid w:val="00D14A24"/>
    <w:rsid w:val="00D14EAF"/>
    <w:rsid w:val="00D15421"/>
    <w:rsid w:val="00D15E6B"/>
    <w:rsid w:val="00D17227"/>
    <w:rsid w:val="00D2009F"/>
    <w:rsid w:val="00D20A1E"/>
    <w:rsid w:val="00D223E6"/>
    <w:rsid w:val="00D22645"/>
    <w:rsid w:val="00D23375"/>
    <w:rsid w:val="00D23861"/>
    <w:rsid w:val="00D23EF8"/>
    <w:rsid w:val="00D2478C"/>
    <w:rsid w:val="00D24BE1"/>
    <w:rsid w:val="00D24DA7"/>
    <w:rsid w:val="00D24FE1"/>
    <w:rsid w:val="00D259E6"/>
    <w:rsid w:val="00D26045"/>
    <w:rsid w:val="00D26297"/>
    <w:rsid w:val="00D27185"/>
    <w:rsid w:val="00D304DA"/>
    <w:rsid w:val="00D314B4"/>
    <w:rsid w:val="00D31F73"/>
    <w:rsid w:val="00D32764"/>
    <w:rsid w:val="00D33296"/>
    <w:rsid w:val="00D33EF9"/>
    <w:rsid w:val="00D3432F"/>
    <w:rsid w:val="00D34E00"/>
    <w:rsid w:val="00D35B48"/>
    <w:rsid w:val="00D35F58"/>
    <w:rsid w:val="00D36AF2"/>
    <w:rsid w:val="00D3754F"/>
    <w:rsid w:val="00D375EB"/>
    <w:rsid w:val="00D40715"/>
    <w:rsid w:val="00D4093B"/>
    <w:rsid w:val="00D41495"/>
    <w:rsid w:val="00D420D9"/>
    <w:rsid w:val="00D42877"/>
    <w:rsid w:val="00D42E66"/>
    <w:rsid w:val="00D42F1E"/>
    <w:rsid w:val="00D43EE4"/>
    <w:rsid w:val="00D456B0"/>
    <w:rsid w:val="00D45B24"/>
    <w:rsid w:val="00D471F3"/>
    <w:rsid w:val="00D47D6C"/>
    <w:rsid w:val="00D47DA4"/>
    <w:rsid w:val="00D47EC5"/>
    <w:rsid w:val="00D506B3"/>
    <w:rsid w:val="00D522ED"/>
    <w:rsid w:val="00D524EE"/>
    <w:rsid w:val="00D525A4"/>
    <w:rsid w:val="00D52F45"/>
    <w:rsid w:val="00D53129"/>
    <w:rsid w:val="00D536A3"/>
    <w:rsid w:val="00D546B8"/>
    <w:rsid w:val="00D5508B"/>
    <w:rsid w:val="00D55B2A"/>
    <w:rsid w:val="00D565DB"/>
    <w:rsid w:val="00D57BA1"/>
    <w:rsid w:val="00D60030"/>
    <w:rsid w:val="00D60177"/>
    <w:rsid w:val="00D60524"/>
    <w:rsid w:val="00D609B0"/>
    <w:rsid w:val="00D609E8"/>
    <w:rsid w:val="00D62CB0"/>
    <w:rsid w:val="00D62CB6"/>
    <w:rsid w:val="00D63270"/>
    <w:rsid w:val="00D633D9"/>
    <w:rsid w:val="00D63BFE"/>
    <w:rsid w:val="00D6594F"/>
    <w:rsid w:val="00D65B1C"/>
    <w:rsid w:val="00D6621C"/>
    <w:rsid w:val="00D665A0"/>
    <w:rsid w:val="00D66654"/>
    <w:rsid w:val="00D66B0B"/>
    <w:rsid w:val="00D6750F"/>
    <w:rsid w:val="00D67DD4"/>
    <w:rsid w:val="00D7058B"/>
    <w:rsid w:val="00D7302D"/>
    <w:rsid w:val="00D73F93"/>
    <w:rsid w:val="00D74EA6"/>
    <w:rsid w:val="00D755FA"/>
    <w:rsid w:val="00D75869"/>
    <w:rsid w:val="00D76908"/>
    <w:rsid w:val="00D81A77"/>
    <w:rsid w:val="00D81BFC"/>
    <w:rsid w:val="00D8279F"/>
    <w:rsid w:val="00D82828"/>
    <w:rsid w:val="00D82F34"/>
    <w:rsid w:val="00D8394B"/>
    <w:rsid w:val="00D8399E"/>
    <w:rsid w:val="00D847C1"/>
    <w:rsid w:val="00D848EE"/>
    <w:rsid w:val="00D863CF"/>
    <w:rsid w:val="00D90384"/>
    <w:rsid w:val="00D90F2E"/>
    <w:rsid w:val="00D912E0"/>
    <w:rsid w:val="00D93F38"/>
    <w:rsid w:val="00D944CD"/>
    <w:rsid w:val="00D957C7"/>
    <w:rsid w:val="00D96070"/>
    <w:rsid w:val="00D97991"/>
    <w:rsid w:val="00DA0128"/>
    <w:rsid w:val="00DA13B2"/>
    <w:rsid w:val="00DA1D83"/>
    <w:rsid w:val="00DA37BA"/>
    <w:rsid w:val="00DA3BA9"/>
    <w:rsid w:val="00DA4417"/>
    <w:rsid w:val="00DA4A6A"/>
    <w:rsid w:val="00DA5C2D"/>
    <w:rsid w:val="00DA5FED"/>
    <w:rsid w:val="00DA61E8"/>
    <w:rsid w:val="00DA684C"/>
    <w:rsid w:val="00DB091C"/>
    <w:rsid w:val="00DB0E8D"/>
    <w:rsid w:val="00DB2780"/>
    <w:rsid w:val="00DB348F"/>
    <w:rsid w:val="00DB35B4"/>
    <w:rsid w:val="00DB39AC"/>
    <w:rsid w:val="00DB4997"/>
    <w:rsid w:val="00DB4DAE"/>
    <w:rsid w:val="00DB6636"/>
    <w:rsid w:val="00DB68DA"/>
    <w:rsid w:val="00DB714C"/>
    <w:rsid w:val="00DB72E1"/>
    <w:rsid w:val="00DB785C"/>
    <w:rsid w:val="00DB7A81"/>
    <w:rsid w:val="00DC0B23"/>
    <w:rsid w:val="00DC0FAD"/>
    <w:rsid w:val="00DC15FE"/>
    <w:rsid w:val="00DC212F"/>
    <w:rsid w:val="00DC2AEB"/>
    <w:rsid w:val="00DC3CE8"/>
    <w:rsid w:val="00DC5D75"/>
    <w:rsid w:val="00DC66D5"/>
    <w:rsid w:val="00DC7377"/>
    <w:rsid w:val="00DC7B17"/>
    <w:rsid w:val="00DD323B"/>
    <w:rsid w:val="00DD3619"/>
    <w:rsid w:val="00DD45C3"/>
    <w:rsid w:val="00DD7438"/>
    <w:rsid w:val="00DD775E"/>
    <w:rsid w:val="00DD78BA"/>
    <w:rsid w:val="00DD79E3"/>
    <w:rsid w:val="00DE261D"/>
    <w:rsid w:val="00DE2DF8"/>
    <w:rsid w:val="00DE3C0B"/>
    <w:rsid w:val="00DE4387"/>
    <w:rsid w:val="00DE447F"/>
    <w:rsid w:val="00DE4A48"/>
    <w:rsid w:val="00DE529C"/>
    <w:rsid w:val="00DE5888"/>
    <w:rsid w:val="00DE692D"/>
    <w:rsid w:val="00DF0A16"/>
    <w:rsid w:val="00DF17E7"/>
    <w:rsid w:val="00DF18E0"/>
    <w:rsid w:val="00DF192E"/>
    <w:rsid w:val="00DF33A6"/>
    <w:rsid w:val="00DF3473"/>
    <w:rsid w:val="00DF4723"/>
    <w:rsid w:val="00DF5283"/>
    <w:rsid w:val="00DF5661"/>
    <w:rsid w:val="00DF595E"/>
    <w:rsid w:val="00DF6BE7"/>
    <w:rsid w:val="00DF74A0"/>
    <w:rsid w:val="00DF74A3"/>
    <w:rsid w:val="00DF7584"/>
    <w:rsid w:val="00E0038B"/>
    <w:rsid w:val="00E004FE"/>
    <w:rsid w:val="00E0054E"/>
    <w:rsid w:val="00E00E77"/>
    <w:rsid w:val="00E01037"/>
    <w:rsid w:val="00E02173"/>
    <w:rsid w:val="00E02662"/>
    <w:rsid w:val="00E02A7E"/>
    <w:rsid w:val="00E03E90"/>
    <w:rsid w:val="00E051D9"/>
    <w:rsid w:val="00E05676"/>
    <w:rsid w:val="00E06CB6"/>
    <w:rsid w:val="00E06EA2"/>
    <w:rsid w:val="00E070FE"/>
    <w:rsid w:val="00E07509"/>
    <w:rsid w:val="00E10895"/>
    <w:rsid w:val="00E10CA8"/>
    <w:rsid w:val="00E11096"/>
    <w:rsid w:val="00E1117B"/>
    <w:rsid w:val="00E11261"/>
    <w:rsid w:val="00E117E8"/>
    <w:rsid w:val="00E11926"/>
    <w:rsid w:val="00E119DD"/>
    <w:rsid w:val="00E11A5B"/>
    <w:rsid w:val="00E12B47"/>
    <w:rsid w:val="00E12E66"/>
    <w:rsid w:val="00E131B3"/>
    <w:rsid w:val="00E132E9"/>
    <w:rsid w:val="00E13E78"/>
    <w:rsid w:val="00E13E9C"/>
    <w:rsid w:val="00E1512F"/>
    <w:rsid w:val="00E15CCF"/>
    <w:rsid w:val="00E162A0"/>
    <w:rsid w:val="00E17137"/>
    <w:rsid w:val="00E17ECA"/>
    <w:rsid w:val="00E202DD"/>
    <w:rsid w:val="00E20E53"/>
    <w:rsid w:val="00E20E73"/>
    <w:rsid w:val="00E2171E"/>
    <w:rsid w:val="00E22374"/>
    <w:rsid w:val="00E22841"/>
    <w:rsid w:val="00E22D15"/>
    <w:rsid w:val="00E24A6D"/>
    <w:rsid w:val="00E2513D"/>
    <w:rsid w:val="00E2560A"/>
    <w:rsid w:val="00E25770"/>
    <w:rsid w:val="00E26470"/>
    <w:rsid w:val="00E26566"/>
    <w:rsid w:val="00E26B1F"/>
    <w:rsid w:val="00E26C3F"/>
    <w:rsid w:val="00E26E52"/>
    <w:rsid w:val="00E27ABB"/>
    <w:rsid w:val="00E30783"/>
    <w:rsid w:val="00E31F45"/>
    <w:rsid w:val="00E32215"/>
    <w:rsid w:val="00E33412"/>
    <w:rsid w:val="00E33A88"/>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979"/>
    <w:rsid w:val="00E44AE7"/>
    <w:rsid w:val="00E45E6F"/>
    <w:rsid w:val="00E4600B"/>
    <w:rsid w:val="00E475ED"/>
    <w:rsid w:val="00E501A5"/>
    <w:rsid w:val="00E5089F"/>
    <w:rsid w:val="00E51D6E"/>
    <w:rsid w:val="00E5277E"/>
    <w:rsid w:val="00E52A2D"/>
    <w:rsid w:val="00E52DA3"/>
    <w:rsid w:val="00E530B8"/>
    <w:rsid w:val="00E53795"/>
    <w:rsid w:val="00E53E27"/>
    <w:rsid w:val="00E5472A"/>
    <w:rsid w:val="00E5554D"/>
    <w:rsid w:val="00E558D8"/>
    <w:rsid w:val="00E55FEF"/>
    <w:rsid w:val="00E5760C"/>
    <w:rsid w:val="00E579C4"/>
    <w:rsid w:val="00E6158C"/>
    <w:rsid w:val="00E61C7D"/>
    <w:rsid w:val="00E62108"/>
    <w:rsid w:val="00E622F1"/>
    <w:rsid w:val="00E63008"/>
    <w:rsid w:val="00E63206"/>
    <w:rsid w:val="00E63639"/>
    <w:rsid w:val="00E63A71"/>
    <w:rsid w:val="00E6405F"/>
    <w:rsid w:val="00E64826"/>
    <w:rsid w:val="00E64890"/>
    <w:rsid w:val="00E64A9B"/>
    <w:rsid w:val="00E64DCA"/>
    <w:rsid w:val="00E6559D"/>
    <w:rsid w:val="00E671BF"/>
    <w:rsid w:val="00E67770"/>
    <w:rsid w:val="00E6785C"/>
    <w:rsid w:val="00E70C06"/>
    <w:rsid w:val="00E70D7C"/>
    <w:rsid w:val="00E717CA"/>
    <w:rsid w:val="00E72125"/>
    <w:rsid w:val="00E7230C"/>
    <w:rsid w:val="00E72A11"/>
    <w:rsid w:val="00E7303D"/>
    <w:rsid w:val="00E74753"/>
    <w:rsid w:val="00E74A73"/>
    <w:rsid w:val="00E74D35"/>
    <w:rsid w:val="00E761AA"/>
    <w:rsid w:val="00E7681D"/>
    <w:rsid w:val="00E76FA2"/>
    <w:rsid w:val="00E77B79"/>
    <w:rsid w:val="00E80FB1"/>
    <w:rsid w:val="00E811AE"/>
    <w:rsid w:val="00E821F2"/>
    <w:rsid w:val="00E82D48"/>
    <w:rsid w:val="00E832C8"/>
    <w:rsid w:val="00E834E7"/>
    <w:rsid w:val="00E836F3"/>
    <w:rsid w:val="00E83917"/>
    <w:rsid w:val="00E8477C"/>
    <w:rsid w:val="00E84E77"/>
    <w:rsid w:val="00E84F11"/>
    <w:rsid w:val="00E8524E"/>
    <w:rsid w:val="00E852C3"/>
    <w:rsid w:val="00E85E8F"/>
    <w:rsid w:val="00E86059"/>
    <w:rsid w:val="00E86757"/>
    <w:rsid w:val="00E86825"/>
    <w:rsid w:val="00E8688E"/>
    <w:rsid w:val="00E90ECD"/>
    <w:rsid w:val="00E90F29"/>
    <w:rsid w:val="00E91184"/>
    <w:rsid w:val="00E912F9"/>
    <w:rsid w:val="00E92E07"/>
    <w:rsid w:val="00E93668"/>
    <w:rsid w:val="00E950E6"/>
    <w:rsid w:val="00E954DA"/>
    <w:rsid w:val="00EA0DF8"/>
    <w:rsid w:val="00EA2E2D"/>
    <w:rsid w:val="00EA2E47"/>
    <w:rsid w:val="00EA3A65"/>
    <w:rsid w:val="00EA3B09"/>
    <w:rsid w:val="00EA3F36"/>
    <w:rsid w:val="00EA51C7"/>
    <w:rsid w:val="00EA5300"/>
    <w:rsid w:val="00EA6BEE"/>
    <w:rsid w:val="00EA7026"/>
    <w:rsid w:val="00EA7933"/>
    <w:rsid w:val="00EB0352"/>
    <w:rsid w:val="00EB076D"/>
    <w:rsid w:val="00EB0C76"/>
    <w:rsid w:val="00EB1250"/>
    <w:rsid w:val="00EB169F"/>
    <w:rsid w:val="00EB1FA7"/>
    <w:rsid w:val="00EB232C"/>
    <w:rsid w:val="00EB2D63"/>
    <w:rsid w:val="00EB4144"/>
    <w:rsid w:val="00EB4497"/>
    <w:rsid w:val="00EB4C70"/>
    <w:rsid w:val="00EB5CF3"/>
    <w:rsid w:val="00EB5D09"/>
    <w:rsid w:val="00EB5E22"/>
    <w:rsid w:val="00EB7EEF"/>
    <w:rsid w:val="00EC081E"/>
    <w:rsid w:val="00EC0CBC"/>
    <w:rsid w:val="00EC1B1A"/>
    <w:rsid w:val="00EC1C39"/>
    <w:rsid w:val="00EC1DFD"/>
    <w:rsid w:val="00EC32C6"/>
    <w:rsid w:val="00EC3952"/>
    <w:rsid w:val="00EC3D00"/>
    <w:rsid w:val="00EC40A6"/>
    <w:rsid w:val="00EC4C01"/>
    <w:rsid w:val="00EC54E5"/>
    <w:rsid w:val="00EC5F43"/>
    <w:rsid w:val="00EC6808"/>
    <w:rsid w:val="00EC70F6"/>
    <w:rsid w:val="00EC72FA"/>
    <w:rsid w:val="00ED0B8F"/>
    <w:rsid w:val="00ED0ED7"/>
    <w:rsid w:val="00ED1A53"/>
    <w:rsid w:val="00ED20E9"/>
    <w:rsid w:val="00ED494A"/>
    <w:rsid w:val="00EE061F"/>
    <w:rsid w:val="00EE095A"/>
    <w:rsid w:val="00EE0BD0"/>
    <w:rsid w:val="00EE2D63"/>
    <w:rsid w:val="00EE3B35"/>
    <w:rsid w:val="00EE44BE"/>
    <w:rsid w:val="00EE45AA"/>
    <w:rsid w:val="00EE4AB6"/>
    <w:rsid w:val="00EE539B"/>
    <w:rsid w:val="00EE58AB"/>
    <w:rsid w:val="00EE6363"/>
    <w:rsid w:val="00EF0330"/>
    <w:rsid w:val="00EF0473"/>
    <w:rsid w:val="00EF0961"/>
    <w:rsid w:val="00EF3A65"/>
    <w:rsid w:val="00EF3A76"/>
    <w:rsid w:val="00EF4176"/>
    <w:rsid w:val="00EF41D3"/>
    <w:rsid w:val="00EF4ECB"/>
    <w:rsid w:val="00EF4EF1"/>
    <w:rsid w:val="00EF58BD"/>
    <w:rsid w:val="00F00B19"/>
    <w:rsid w:val="00F00DAD"/>
    <w:rsid w:val="00F02ABD"/>
    <w:rsid w:val="00F0395F"/>
    <w:rsid w:val="00F0445A"/>
    <w:rsid w:val="00F04B6F"/>
    <w:rsid w:val="00F05ED1"/>
    <w:rsid w:val="00F066DA"/>
    <w:rsid w:val="00F066F0"/>
    <w:rsid w:val="00F06A62"/>
    <w:rsid w:val="00F06E18"/>
    <w:rsid w:val="00F070F6"/>
    <w:rsid w:val="00F072E9"/>
    <w:rsid w:val="00F07B07"/>
    <w:rsid w:val="00F07D01"/>
    <w:rsid w:val="00F101B3"/>
    <w:rsid w:val="00F102E8"/>
    <w:rsid w:val="00F103FC"/>
    <w:rsid w:val="00F11B6B"/>
    <w:rsid w:val="00F11E51"/>
    <w:rsid w:val="00F1264A"/>
    <w:rsid w:val="00F1265B"/>
    <w:rsid w:val="00F14476"/>
    <w:rsid w:val="00F14641"/>
    <w:rsid w:val="00F15D54"/>
    <w:rsid w:val="00F20597"/>
    <w:rsid w:val="00F21242"/>
    <w:rsid w:val="00F21AD8"/>
    <w:rsid w:val="00F21B2D"/>
    <w:rsid w:val="00F2372C"/>
    <w:rsid w:val="00F24001"/>
    <w:rsid w:val="00F25C4E"/>
    <w:rsid w:val="00F2622F"/>
    <w:rsid w:val="00F26412"/>
    <w:rsid w:val="00F26B9D"/>
    <w:rsid w:val="00F26E87"/>
    <w:rsid w:val="00F27014"/>
    <w:rsid w:val="00F27A98"/>
    <w:rsid w:val="00F27DE0"/>
    <w:rsid w:val="00F31650"/>
    <w:rsid w:val="00F3170F"/>
    <w:rsid w:val="00F32848"/>
    <w:rsid w:val="00F338AF"/>
    <w:rsid w:val="00F3435C"/>
    <w:rsid w:val="00F357FC"/>
    <w:rsid w:val="00F35909"/>
    <w:rsid w:val="00F35F88"/>
    <w:rsid w:val="00F36810"/>
    <w:rsid w:val="00F3688E"/>
    <w:rsid w:val="00F36B38"/>
    <w:rsid w:val="00F36FC1"/>
    <w:rsid w:val="00F40830"/>
    <w:rsid w:val="00F41AE3"/>
    <w:rsid w:val="00F4305F"/>
    <w:rsid w:val="00F431BE"/>
    <w:rsid w:val="00F43C19"/>
    <w:rsid w:val="00F45904"/>
    <w:rsid w:val="00F45A87"/>
    <w:rsid w:val="00F4621B"/>
    <w:rsid w:val="00F466BB"/>
    <w:rsid w:val="00F469A7"/>
    <w:rsid w:val="00F47531"/>
    <w:rsid w:val="00F47532"/>
    <w:rsid w:val="00F47726"/>
    <w:rsid w:val="00F47C8B"/>
    <w:rsid w:val="00F47F01"/>
    <w:rsid w:val="00F5060F"/>
    <w:rsid w:val="00F51281"/>
    <w:rsid w:val="00F51C26"/>
    <w:rsid w:val="00F52BBC"/>
    <w:rsid w:val="00F52EDB"/>
    <w:rsid w:val="00F53B46"/>
    <w:rsid w:val="00F53B57"/>
    <w:rsid w:val="00F5495C"/>
    <w:rsid w:val="00F5509E"/>
    <w:rsid w:val="00F555D4"/>
    <w:rsid w:val="00F55866"/>
    <w:rsid w:val="00F55EFD"/>
    <w:rsid w:val="00F567BD"/>
    <w:rsid w:val="00F568AE"/>
    <w:rsid w:val="00F57307"/>
    <w:rsid w:val="00F6011E"/>
    <w:rsid w:val="00F605E7"/>
    <w:rsid w:val="00F61834"/>
    <w:rsid w:val="00F61C57"/>
    <w:rsid w:val="00F61CC4"/>
    <w:rsid w:val="00F637C0"/>
    <w:rsid w:val="00F63F42"/>
    <w:rsid w:val="00F64885"/>
    <w:rsid w:val="00F6705F"/>
    <w:rsid w:val="00F67E87"/>
    <w:rsid w:val="00F7008A"/>
    <w:rsid w:val="00F70619"/>
    <w:rsid w:val="00F71224"/>
    <w:rsid w:val="00F712E8"/>
    <w:rsid w:val="00F7150A"/>
    <w:rsid w:val="00F72423"/>
    <w:rsid w:val="00F729EC"/>
    <w:rsid w:val="00F72A3E"/>
    <w:rsid w:val="00F72EF7"/>
    <w:rsid w:val="00F7317C"/>
    <w:rsid w:val="00F73356"/>
    <w:rsid w:val="00F7341B"/>
    <w:rsid w:val="00F73507"/>
    <w:rsid w:val="00F735E3"/>
    <w:rsid w:val="00F735ED"/>
    <w:rsid w:val="00F737EB"/>
    <w:rsid w:val="00F73EE0"/>
    <w:rsid w:val="00F7417A"/>
    <w:rsid w:val="00F750AA"/>
    <w:rsid w:val="00F76FF1"/>
    <w:rsid w:val="00F774B3"/>
    <w:rsid w:val="00F77E68"/>
    <w:rsid w:val="00F800E4"/>
    <w:rsid w:val="00F802AF"/>
    <w:rsid w:val="00F81318"/>
    <w:rsid w:val="00F828D2"/>
    <w:rsid w:val="00F84CCA"/>
    <w:rsid w:val="00F84FC6"/>
    <w:rsid w:val="00F86596"/>
    <w:rsid w:val="00F8673C"/>
    <w:rsid w:val="00F87040"/>
    <w:rsid w:val="00F87664"/>
    <w:rsid w:val="00F878DC"/>
    <w:rsid w:val="00F87C92"/>
    <w:rsid w:val="00F903C4"/>
    <w:rsid w:val="00F90C13"/>
    <w:rsid w:val="00F90EE5"/>
    <w:rsid w:val="00F913F3"/>
    <w:rsid w:val="00F91C5F"/>
    <w:rsid w:val="00F92E51"/>
    <w:rsid w:val="00F92EAC"/>
    <w:rsid w:val="00F92F50"/>
    <w:rsid w:val="00F930C6"/>
    <w:rsid w:val="00F93CAF"/>
    <w:rsid w:val="00F9483A"/>
    <w:rsid w:val="00F957ED"/>
    <w:rsid w:val="00F96361"/>
    <w:rsid w:val="00F96BC4"/>
    <w:rsid w:val="00F96CCC"/>
    <w:rsid w:val="00F9778A"/>
    <w:rsid w:val="00FA0234"/>
    <w:rsid w:val="00FA1127"/>
    <w:rsid w:val="00FA19B1"/>
    <w:rsid w:val="00FA1A0E"/>
    <w:rsid w:val="00FA1BDE"/>
    <w:rsid w:val="00FA1E93"/>
    <w:rsid w:val="00FA2A3A"/>
    <w:rsid w:val="00FA3681"/>
    <w:rsid w:val="00FA379E"/>
    <w:rsid w:val="00FA3FDD"/>
    <w:rsid w:val="00FA41EB"/>
    <w:rsid w:val="00FA4C61"/>
    <w:rsid w:val="00FA530C"/>
    <w:rsid w:val="00FA581B"/>
    <w:rsid w:val="00FA5E55"/>
    <w:rsid w:val="00FA636F"/>
    <w:rsid w:val="00FA6588"/>
    <w:rsid w:val="00FA6F34"/>
    <w:rsid w:val="00FB0509"/>
    <w:rsid w:val="00FB08F6"/>
    <w:rsid w:val="00FB0BB1"/>
    <w:rsid w:val="00FB3B0F"/>
    <w:rsid w:val="00FB3E11"/>
    <w:rsid w:val="00FB4773"/>
    <w:rsid w:val="00FB5219"/>
    <w:rsid w:val="00FB59B2"/>
    <w:rsid w:val="00FB7768"/>
    <w:rsid w:val="00FB7975"/>
    <w:rsid w:val="00FC03DF"/>
    <w:rsid w:val="00FC0472"/>
    <w:rsid w:val="00FC0DE8"/>
    <w:rsid w:val="00FC10D5"/>
    <w:rsid w:val="00FC2146"/>
    <w:rsid w:val="00FC2696"/>
    <w:rsid w:val="00FC2F7F"/>
    <w:rsid w:val="00FC45FE"/>
    <w:rsid w:val="00FC4853"/>
    <w:rsid w:val="00FC4F70"/>
    <w:rsid w:val="00FC585F"/>
    <w:rsid w:val="00FC6B5D"/>
    <w:rsid w:val="00FD0340"/>
    <w:rsid w:val="00FD06CD"/>
    <w:rsid w:val="00FD0DCB"/>
    <w:rsid w:val="00FD0E01"/>
    <w:rsid w:val="00FD15CF"/>
    <w:rsid w:val="00FD2739"/>
    <w:rsid w:val="00FD2907"/>
    <w:rsid w:val="00FD46C6"/>
    <w:rsid w:val="00FD4FD3"/>
    <w:rsid w:val="00FD6886"/>
    <w:rsid w:val="00FD6962"/>
    <w:rsid w:val="00FD6D97"/>
    <w:rsid w:val="00FD7AEB"/>
    <w:rsid w:val="00FD7F7F"/>
    <w:rsid w:val="00FE0128"/>
    <w:rsid w:val="00FE0178"/>
    <w:rsid w:val="00FE04C8"/>
    <w:rsid w:val="00FE0738"/>
    <w:rsid w:val="00FE0B9C"/>
    <w:rsid w:val="00FE0D9B"/>
    <w:rsid w:val="00FE0E52"/>
    <w:rsid w:val="00FE0E5F"/>
    <w:rsid w:val="00FE1339"/>
    <w:rsid w:val="00FE1B69"/>
    <w:rsid w:val="00FE1D1D"/>
    <w:rsid w:val="00FE3C08"/>
    <w:rsid w:val="00FE3D2C"/>
    <w:rsid w:val="00FE441A"/>
    <w:rsid w:val="00FE79B1"/>
    <w:rsid w:val="00FE7F08"/>
    <w:rsid w:val="00FF08B6"/>
    <w:rsid w:val="00FF12CB"/>
    <w:rsid w:val="00FF1600"/>
    <w:rsid w:val="00FF21CB"/>
    <w:rsid w:val="00FF2E63"/>
    <w:rsid w:val="00FF390B"/>
    <w:rsid w:val="00FF3C54"/>
    <w:rsid w:val="00FF44B5"/>
    <w:rsid w:val="00FF4E4C"/>
    <w:rsid w:val="00FF5178"/>
    <w:rsid w:val="00FF58F4"/>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AC604-0A24-447B-AFC2-5EFCDA446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3314</TotalTime>
  <Pages>6</Pages>
  <Words>1121</Words>
  <Characters>6170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2338</cp:revision>
  <cp:lastPrinted>2025-01-09T16:39:00Z</cp:lastPrinted>
  <dcterms:created xsi:type="dcterms:W3CDTF">2023-10-31T15:18:00Z</dcterms:created>
  <dcterms:modified xsi:type="dcterms:W3CDTF">2025-01-09T16:39:00Z</dcterms:modified>
</cp:coreProperties>
</file>