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4EF3" w:rsidRDefault="005E4EF3" w:rsidP="005E4EF3">
      <w:pPr>
        <w:spacing w:after="0"/>
        <w:rPr>
          <w:rFonts w:ascii="Tahoma" w:hAnsi="Tahoma" w:cs="Tahoma"/>
        </w:rPr>
      </w:pPr>
      <w:r>
        <w:rPr>
          <w:rFonts w:ascii="Tahoma" w:hAnsi="Tahoma" w:cs="Tahoma"/>
        </w:rPr>
        <w:t>=/</w:t>
      </w:r>
      <w:r>
        <w:rPr>
          <w:rFonts w:ascii="Tahoma" w:hAnsi="Tahoma" w:cs="Tahoma"/>
          <w:b/>
          <w:u w:val="single"/>
        </w:rPr>
        <w:t>.K.M</w:t>
      </w:r>
      <w:proofErr w:type="gramStart"/>
      <w:r>
        <w:rPr>
          <w:rFonts w:ascii="Tahoma" w:hAnsi="Tahoma" w:cs="Tahoma"/>
          <w:b/>
          <w:u w:val="single"/>
        </w:rPr>
        <w:t>.</w:t>
      </w:r>
      <w:r>
        <w:rPr>
          <w:rFonts w:ascii="Tahoma" w:hAnsi="Tahoma" w:cs="Tahoma"/>
        </w:rPr>
        <w:t>/</w:t>
      </w:r>
      <w:proofErr w:type="gramEnd"/>
      <w:r>
        <w:rPr>
          <w:rFonts w:ascii="Tahoma" w:hAnsi="Tahoma" w:cs="Tahoma"/>
        </w:rPr>
        <w:t>=</w:t>
      </w:r>
    </w:p>
    <w:p w:rsidR="005E4EF3" w:rsidRDefault="005E4EF3" w:rsidP="005E4EF3">
      <w:pPr>
        <w:pBdr>
          <w:bottom w:val="single" w:sz="6" w:space="1" w:color="auto"/>
        </w:pBdr>
        <w:shd w:val="clear" w:color="auto" w:fill="FFFFFF"/>
        <w:autoSpaceDE w:val="0"/>
        <w:autoSpaceDN w:val="0"/>
        <w:adjustRightInd w:val="0"/>
        <w:spacing w:after="0"/>
        <w:jc w:val="both"/>
        <w:rPr>
          <w:rFonts w:ascii="Tahoma" w:hAnsi="Tahoma" w:cs="Tahoma"/>
          <w:color w:val="000000"/>
          <w:sz w:val="24"/>
          <w:szCs w:val="24"/>
        </w:rPr>
      </w:pPr>
      <w:r>
        <w:rPr>
          <w:rFonts w:ascii="Tahoma" w:hAnsi="Tahoma" w:cs="Tahoma"/>
          <w:b/>
          <w:u w:val="single"/>
        </w:rPr>
        <w:t xml:space="preserve">LE CONSEIL D’ETAT, SECTION DU CONTENTIEUX, SIEGEANT EN MATIERE DE </w:t>
      </w:r>
      <w:r w:rsidR="00435E8D">
        <w:rPr>
          <w:rFonts w:ascii="Tahoma" w:hAnsi="Tahoma" w:cs="Tahoma"/>
          <w:b/>
          <w:u w:val="single"/>
        </w:rPr>
        <w:t>REVISION</w:t>
      </w:r>
      <w:r>
        <w:rPr>
          <w:rFonts w:ascii="Tahoma" w:hAnsi="Tahoma" w:cs="Tahoma"/>
          <w:b/>
          <w:u w:val="single"/>
        </w:rPr>
        <w:t xml:space="preserve">, A RENDU L’ARRET </w:t>
      </w:r>
      <w:proofErr w:type="gramStart"/>
      <w:r>
        <w:rPr>
          <w:rFonts w:ascii="Tahoma" w:hAnsi="Tahoma" w:cs="Tahoma"/>
          <w:b/>
          <w:u w:val="single"/>
        </w:rPr>
        <w:t xml:space="preserve">SUIVANT </w:t>
      </w:r>
      <w:r w:rsidR="00904259">
        <w:rPr>
          <w:rFonts w:ascii="Tahoma" w:hAnsi="Tahoma" w:cs="Tahoma"/>
        </w:rPr>
        <w:t> :-------</w:t>
      </w:r>
      <w:r w:rsidR="00435E8D">
        <w:rPr>
          <w:rFonts w:ascii="Tahoma" w:hAnsi="Tahoma" w:cs="Tahoma"/>
        </w:rPr>
        <w:t>-------------------------------------</w:t>
      </w:r>
      <w:proofErr w:type="gramEnd"/>
    </w:p>
    <w:p w:rsidR="005E4EF3" w:rsidRDefault="00E54FD1" w:rsidP="005E4EF3">
      <w:pPr>
        <w:shd w:val="clear" w:color="auto" w:fill="FFFFFF"/>
        <w:autoSpaceDE w:val="0"/>
        <w:autoSpaceDN w:val="0"/>
        <w:adjustRightInd w:val="0"/>
        <w:spacing w:after="0" w:line="240" w:lineRule="auto"/>
        <w:jc w:val="both"/>
        <w:rPr>
          <w:rFonts w:ascii="Tahoma" w:hAnsi="Tahoma" w:cs="Tahoma"/>
          <w:color w:val="000000"/>
          <w:sz w:val="24"/>
          <w:szCs w:val="24"/>
          <w:u w:val="single"/>
        </w:rPr>
      </w:pPr>
      <w:r>
        <w:rPr>
          <w:rFonts w:ascii="Tahoma" w:hAnsi="Tahoma" w:cs="Tahoma"/>
          <w:color w:val="000000"/>
          <w:sz w:val="24"/>
          <w:szCs w:val="24"/>
          <w:u w:val="single"/>
        </w:rPr>
        <w:t>R.REV.001/REA.040</w:t>
      </w:r>
      <w:r>
        <w:rPr>
          <w:rFonts w:ascii="Tahoma" w:hAnsi="Tahoma" w:cs="Tahoma"/>
          <w:color w:val="000000"/>
          <w:sz w:val="24"/>
          <w:szCs w:val="24"/>
        </w:rPr>
        <w:t xml:space="preserve">                             </w:t>
      </w:r>
      <w:r w:rsidR="005E4EF3">
        <w:rPr>
          <w:rFonts w:ascii="Tahoma" w:hAnsi="Tahoma" w:cs="Tahoma"/>
          <w:color w:val="000000"/>
          <w:sz w:val="24"/>
          <w:szCs w:val="24"/>
          <w:u w:val="single"/>
        </w:rPr>
        <w:t>Premier feuillet</w:t>
      </w:r>
    </w:p>
    <w:p w:rsidR="005E4EF3" w:rsidRDefault="005E4EF3" w:rsidP="005E4EF3">
      <w:pPr>
        <w:shd w:val="clear" w:color="auto" w:fill="FFFFFF"/>
        <w:autoSpaceDE w:val="0"/>
        <w:autoSpaceDN w:val="0"/>
        <w:adjustRightInd w:val="0"/>
        <w:spacing w:after="0" w:line="240" w:lineRule="auto"/>
        <w:jc w:val="both"/>
        <w:rPr>
          <w:rFonts w:ascii="Tahoma" w:hAnsi="Tahoma" w:cs="Tahoma"/>
          <w:color w:val="000000"/>
          <w:sz w:val="24"/>
          <w:szCs w:val="24"/>
          <w:u w:val="single"/>
        </w:rPr>
      </w:pPr>
    </w:p>
    <w:p w:rsidR="005E4EF3" w:rsidRDefault="005E4EF3" w:rsidP="005E4EF3">
      <w:pPr>
        <w:shd w:val="clear" w:color="auto" w:fill="FFFFFF"/>
        <w:autoSpaceDE w:val="0"/>
        <w:autoSpaceDN w:val="0"/>
        <w:adjustRightInd w:val="0"/>
        <w:spacing w:after="0"/>
        <w:jc w:val="center"/>
        <w:rPr>
          <w:rFonts w:ascii="Tahoma" w:hAnsi="Tahoma" w:cs="Tahoma"/>
          <w:color w:val="000000"/>
          <w:sz w:val="24"/>
          <w:szCs w:val="24"/>
        </w:rPr>
      </w:pPr>
      <w:r>
        <w:rPr>
          <w:rFonts w:ascii="Tahoma" w:hAnsi="Tahoma" w:cs="Tahoma"/>
          <w:b/>
          <w:color w:val="000000"/>
          <w:sz w:val="24"/>
          <w:szCs w:val="24"/>
          <w:u w:val="single"/>
        </w:rPr>
        <w:t xml:space="preserve">AUDIENCE PUBLIQUE DU </w:t>
      </w:r>
      <w:r w:rsidR="00C779EF">
        <w:rPr>
          <w:rFonts w:ascii="Tahoma" w:hAnsi="Tahoma" w:cs="Tahoma"/>
          <w:b/>
          <w:color w:val="000000"/>
          <w:sz w:val="24"/>
          <w:szCs w:val="24"/>
          <w:u w:val="single"/>
        </w:rPr>
        <w:t>SEPT JUIN</w:t>
      </w:r>
      <w:r>
        <w:rPr>
          <w:rFonts w:ascii="Tahoma" w:hAnsi="Tahoma" w:cs="Tahoma"/>
          <w:b/>
          <w:color w:val="000000"/>
          <w:sz w:val="24"/>
          <w:szCs w:val="24"/>
          <w:u w:val="single"/>
        </w:rPr>
        <w:t>, L’AN DEUX MILLE DIX-NEUF</w:t>
      </w:r>
      <w:r>
        <w:rPr>
          <w:rFonts w:ascii="Tahoma" w:hAnsi="Tahoma" w:cs="Tahoma"/>
          <w:color w:val="000000"/>
          <w:sz w:val="24"/>
          <w:szCs w:val="24"/>
        </w:rPr>
        <w:t>.-</w:t>
      </w:r>
    </w:p>
    <w:p w:rsidR="005E4EF3" w:rsidRDefault="005E4EF3" w:rsidP="005E4EF3">
      <w:pPr>
        <w:shd w:val="clear" w:color="auto" w:fill="FFFFFF"/>
        <w:autoSpaceDE w:val="0"/>
        <w:autoSpaceDN w:val="0"/>
        <w:adjustRightInd w:val="0"/>
        <w:spacing w:before="240" w:after="0" w:line="240" w:lineRule="auto"/>
        <w:jc w:val="both"/>
        <w:rPr>
          <w:rFonts w:ascii="Tahoma" w:hAnsi="Tahoma" w:cs="Tahoma"/>
          <w:color w:val="000000"/>
          <w:sz w:val="24"/>
          <w:szCs w:val="24"/>
        </w:rPr>
      </w:pPr>
      <w:r>
        <w:rPr>
          <w:rFonts w:ascii="Tahoma" w:hAnsi="Tahoma" w:cs="Tahoma"/>
          <w:b/>
          <w:color w:val="000000"/>
          <w:sz w:val="28"/>
          <w:szCs w:val="28"/>
          <w:u w:val="single"/>
        </w:rPr>
        <w:t>En cause </w:t>
      </w:r>
      <w:r>
        <w:rPr>
          <w:rFonts w:ascii="Tahoma" w:hAnsi="Tahoma" w:cs="Tahoma"/>
          <w:color w:val="000000"/>
          <w:sz w:val="24"/>
          <w:szCs w:val="24"/>
        </w:rPr>
        <w:t xml:space="preserve">: </w:t>
      </w:r>
    </w:p>
    <w:p w:rsidR="0030411C" w:rsidRDefault="005E4EF3" w:rsidP="0030411C">
      <w:pPr>
        <w:pStyle w:val="Paragraphedeliste"/>
        <w:numPr>
          <w:ilvl w:val="0"/>
          <w:numId w:val="1"/>
        </w:numPr>
        <w:shd w:val="clear" w:color="auto" w:fill="FFFFFF"/>
        <w:autoSpaceDE w:val="0"/>
        <w:autoSpaceDN w:val="0"/>
        <w:adjustRightInd w:val="0"/>
        <w:spacing w:after="0"/>
        <w:jc w:val="both"/>
        <w:rPr>
          <w:rFonts w:ascii="Tahoma" w:hAnsi="Tahoma" w:cs="Tahoma"/>
          <w:color w:val="000000"/>
          <w:sz w:val="24"/>
          <w:szCs w:val="24"/>
        </w:rPr>
      </w:pPr>
      <w:r>
        <w:rPr>
          <w:rFonts w:ascii="Tahoma" w:hAnsi="Tahoma" w:cs="Tahoma"/>
          <w:b/>
          <w:color w:val="000000"/>
          <w:sz w:val="24"/>
          <w:szCs w:val="24"/>
          <w:u w:val="single"/>
        </w:rPr>
        <w:t xml:space="preserve">Le </w:t>
      </w:r>
      <w:r w:rsidR="00C779EF">
        <w:rPr>
          <w:rFonts w:ascii="Tahoma" w:hAnsi="Tahoma" w:cs="Tahoma"/>
          <w:b/>
          <w:color w:val="000000"/>
          <w:sz w:val="24"/>
          <w:szCs w:val="24"/>
          <w:u w:val="single"/>
        </w:rPr>
        <w:t>Parti du peuple pour la Paix et la</w:t>
      </w:r>
      <w:r w:rsidR="00D4145C">
        <w:rPr>
          <w:rFonts w:ascii="Tahoma" w:hAnsi="Tahoma" w:cs="Tahoma"/>
          <w:b/>
          <w:color w:val="000000"/>
          <w:sz w:val="24"/>
          <w:szCs w:val="24"/>
          <w:u w:val="single"/>
        </w:rPr>
        <w:t xml:space="preserve"> Démocratie</w:t>
      </w:r>
      <w:r w:rsidR="00D4145C">
        <w:rPr>
          <w:rFonts w:ascii="Tahoma" w:hAnsi="Tahoma" w:cs="Tahoma"/>
          <w:b/>
          <w:color w:val="000000"/>
          <w:sz w:val="24"/>
          <w:szCs w:val="24"/>
        </w:rPr>
        <w:t xml:space="preserve"> </w:t>
      </w:r>
      <w:r>
        <w:rPr>
          <w:rFonts w:ascii="Tahoma" w:hAnsi="Tahoma" w:cs="Tahoma"/>
          <w:color w:val="000000"/>
          <w:sz w:val="24"/>
          <w:szCs w:val="24"/>
        </w:rPr>
        <w:t>« </w:t>
      </w:r>
      <w:r w:rsidR="0030411C">
        <w:rPr>
          <w:rFonts w:ascii="Tahoma" w:hAnsi="Tahoma" w:cs="Tahoma"/>
          <w:color w:val="000000"/>
          <w:sz w:val="24"/>
          <w:szCs w:val="24"/>
        </w:rPr>
        <w:t>PPPD</w:t>
      </w:r>
      <w:r>
        <w:rPr>
          <w:rFonts w:ascii="Tahoma" w:hAnsi="Tahoma" w:cs="Tahoma"/>
          <w:color w:val="000000"/>
          <w:sz w:val="24"/>
          <w:szCs w:val="24"/>
        </w:rPr>
        <w:t xml:space="preserve"> » en sigle, </w:t>
      </w:r>
      <w:r w:rsidR="00F42B41">
        <w:rPr>
          <w:rFonts w:ascii="Tahoma" w:hAnsi="Tahoma" w:cs="Tahoma"/>
          <w:color w:val="000000"/>
          <w:sz w:val="24"/>
          <w:szCs w:val="24"/>
        </w:rPr>
        <w:t xml:space="preserve">dont le siège est établi au numéro L13, Avenue Plateau des </w:t>
      </w:r>
      <w:r w:rsidR="0030411C">
        <w:rPr>
          <w:rFonts w:ascii="Tahoma" w:hAnsi="Tahoma" w:cs="Tahoma"/>
          <w:color w:val="000000"/>
          <w:sz w:val="24"/>
          <w:szCs w:val="24"/>
        </w:rPr>
        <w:t>professeurs</w:t>
      </w:r>
    </w:p>
    <w:p w:rsidR="005E4EF3" w:rsidRDefault="005E4EF3" w:rsidP="0030411C">
      <w:pPr>
        <w:pStyle w:val="Paragraphedeliste"/>
        <w:shd w:val="clear" w:color="auto" w:fill="FFFFFF"/>
        <w:autoSpaceDE w:val="0"/>
        <w:autoSpaceDN w:val="0"/>
        <w:adjustRightInd w:val="0"/>
        <w:spacing w:after="0" w:line="360" w:lineRule="auto"/>
        <w:ind w:left="1778"/>
        <w:jc w:val="right"/>
        <w:rPr>
          <w:rFonts w:ascii="Tahoma" w:hAnsi="Tahoma" w:cs="Tahoma"/>
          <w:color w:val="000000"/>
          <w:sz w:val="24"/>
          <w:szCs w:val="24"/>
        </w:rPr>
      </w:pPr>
      <w:r>
        <w:rPr>
          <w:rFonts w:ascii="Tahoma" w:hAnsi="Tahoma" w:cs="Tahoma"/>
          <w:color w:val="000000"/>
          <w:sz w:val="24"/>
          <w:szCs w:val="24"/>
        </w:rPr>
        <w:t xml:space="preserve">- </w:t>
      </w:r>
      <w:r w:rsidR="0030411C">
        <w:rPr>
          <w:rFonts w:ascii="Tahoma" w:hAnsi="Tahoma" w:cs="Tahoma"/>
          <w:b/>
          <w:color w:val="000000"/>
          <w:sz w:val="24"/>
          <w:szCs w:val="24"/>
          <w:u w:val="single"/>
        </w:rPr>
        <w:t>DEMANDEUR EN REVISION</w:t>
      </w:r>
      <w:r w:rsidR="0030411C" w:rsidRPr="0030411C">
        <w:rPr>
          <w:rFonts w:ascii="Tahoma" w:hAnsi="Tahoma" w:cs="Tahoma"/>
          <w:b/>
          <w:color w:val="000000"/>
          <w:sz w:val="24"/>
          <w:szCs w:val="24"/>
        </w:rPr>
        <w:t xml:space="preserve"> </w:t>
      </w:r>
      <w:r w:rsidR="0030411C" w:rsidRPr="0030411C">
        <w:rPr>
          <w:rFonts w:ascii="Tahoma" w:hAnsi="Tahoma" w:cs="Tahoma"/>
          <w:color w:val="000000"/>
          <w:sz w:val="24"/>
          <w:szCs w:val="24"/>
        </w:rPr>
        <w:t>-</w:t>
      </w:r>
    </w:p>
    <w:p w:rsidR="005E4EF3" w:rsidRDefault="005E4EF3" w:rsidP="005E4EF3">
      <w:pPr>
        <w:shd w:val="clear" w:color="auto" w:fill="FFFFFF"/>
        <w:autoSpaceDE w:val="0"/>
        <w:autoSpaceDN w:val="0"/>
        <w:adjustRightInd w:val="0"/>
        <w:spacing w:after="0" w:line="240" w:lineRule="auto"/>
        <w:jc w:val="both"/>
        <w:rPr>
          <w:rFonts w:ascii="Tahoma" w:hAnsi="Tahoma" w:cs="Tahoma"/>
          <w:color w:val="000000"/>
          <w:sz w:val="24"/>
          <w:szCs w:val="24"/>
        </w:rPr>
      </w:pPr>
      <w:r>
        <w:rPr>
          <w:rFonts w:ascii="Tahoma" w:hAnsi="Tahoma" w:cs="Tahoma"/>
          <w:b/>
          <w:color w:val="000000"/>
          <w:sz w:val="28"/>
          <w:szCs w:val="28"/>
          <w:u w:val="single"/>
        </w:rPr>
        <w:t>Contr</w:t>
      </w:r>
      <w:r>
        <w:rPr>
          <w:rFonts w:ascii="Tahoma" w:hAnsi="Tahoma" w:cs="Tahoma"/>
          <w:color w:val="000000"/>
          <w:sz w:val="24"/>
          <w:szCs w:val="24"/>
        </w:rPr>
        <w:t xml:space="preserve">e    : </w:t>
      </w:r>
    </w:p>
    <w:p w:rsidR="005E4EF3" w:rsidRDefault="005E4EF3" w:rsidP="005E4EF3">
      <w:pPr>
        <w:pStyle w:val="Paragraphedeliste"/>
        <w:numPr>
          <w:ilvl w:val="0"/>
          <w:numId w:val="2"/>
        </w:numPr>
        <w:shd w:val="clear" w:color="auto" w:fill="FFFFFF"/>
        <w:autoSpaceDE w:val="0"/>
        <w:autoSpaceDN w:val="0"/>
        <w:adjustRightInd w:val="0"/>
        <w:spacing w:after="0"/>
        <w:jc w:val="both"/>
        <w:rPr>
          <w:rFonts w:ascii="Tahoma" w:hAnsi="Tahoma" w:cs="Tahoma"/>
          <w:color w:val="000000"/>
          <w:sz w:val="24"/>
          <w:szCs w:val="24"/>
        </w:rPr>
      </w:pPr>
      <w:r>
        <w:rPr>
          <w:rFonts w:ascii="Tahoma" w:hAnsi="Tahoma" w:cs="Tahoma"/>
          <w:b/>
          <w:color w:val="000000"/>
          <w:sz w:val="24"/>
          <w:szCs w:val="24"/>
          <w:u w:val="single"/>
        </w:rPr>
        <w:t>Le Regroupement Politique</w:t>
      </w:r>
      <w:r>
        <w:rPr>
          <w:rFonts w:ascii="Tahoma" w:hAnsi="Tahoma" w:cs="Tahoma"/>
          <w:color w:val="000000"/>
          <w:sz w:val="24"/>
          <w:szCs w:val="24"/>
        </w:rPr>
        <w:t>, « </w:t>
      </w:r>
      <w:r w:rsidR="0030411C">
        <w:rPr>
          <w:rFonts w:ascii="Tahoma" w:hAnsi="Tahoma" w:cs="Tahoma"/>
          <w:b/>
          <w:color w:val="000000"/>
          <w:sz w:val="24"/>
          <w:szCs w:val="24"/>
          <w:u w:val="single"/>
        </w:rPr>
        <w:t>PALU &amp; ALLIES</w:t>
      </w:r>
      <w:r>
        <w:rPr>
          <w:rFonts w:ascii="Tahoma" w:hAnsi="Tahoma" w:cs="Tahoma"/>
          <w:color w:val="000000"/>
          <w:sz w:val="24"/>
          <w:szCs w:val="24"/>
        </w:rPr>
        <w:t xml:space="preserve">, dont le siège </w:t>
      </w:r>
      <w:r w:rsidR="0030411C">
        <w:rPr>
          <w:rFonts w:ascii="Tahoma" w:hAnsi="Tahoma" w:cs="Tahoma"/>
          <w:color w:val="000000"/>
          <w:sz w:val="24"/>
          <w:szCs w:val="24"/>
        </w:rPr>
        <w:t>est situé au n° 105, Boulevard Lumumba, quartier des Marais, dans la Commune de Matete à Kinshasa ;</w:t>
      </w:r>
    </w:p>
    <w:p w:rsidR="005E4EF3" w:rsidRDefault="005E4EF3" w:rsidP="0030411C">
      <w:pPr>
        <w:shd w:val="clear" w:color="auto" w:fill="FFFFFF"/>
        <w:autoSpaceDE w:val="0"/>
        <w:autoSpaceDN w:val="0"/>
        <w:adjustRightInd w:val="0"/>
        <w:spacing w:after="0" w:line="360" w:lineRule="auto"/>
        <w:jc w:val="right"/>
        <w:rPr>
          <w:rFonts w:ascii="Tahoma" w:hAnsi="Tahoma" w:cs="Tahoma"/>
          <w:color w:val="000000"/>
          <w:sz w:val="24"/>
          <w:szCs w:val="24"/>
        </w:rPr>
      </w:pPr>
      <w:r>
        <w:rPr>
          <w:rFonts w:ascii="Tahoma" w:hAnsi="Tahoma" w:cs="Tahoma"/>
          <w:color w:val="000000"/>
          <w:sz w:val="24"/>
          <w:szCs w:val="24"/>
        </w:rPr>
        <w:t xml:space="preserve">              </w:t>
      </w:r>
      <w:r w:rsidR="0030411C">
        <w:rPr>
          <w:rFonts w:ascii="Tahoma" w:hAnsi="Tahoma" w:cs="Tahoma"/>
          <w:color w:val="000000"/>
          <w:sz w:val="24"/>
          <w:szCs w:val="24"/>
        </w:rPr>
        <w:t xml:space="preserve">                </w:t>
      </w:r>
      <w:r>
        <w:rPr>
          <w:rFonts w:ascii="Tahoma" w:hAnsi="Tahoma" w:cs="Tahoma"/>
          <w:color w:val="000000"/>
          <w:sz w:val="24"/>
          <w:szCs w:val="24"/>
        </w:rPr>
        <w:t xml:space="preserve">- </w:t>
      </w:r>
      <w:r w:rsidR="0030411C">
        <w:rPr>
          <w:rFonts w:ascii="Tahoma" w:hAnsi="Tahoma" w:cs="Tahoma"/>
          <w:b/>
          <w:color w:val="000000"/>
          <w:sz w:val="24"/>
          <w:szCs w:val="24"/>
          <w:u w:val="single"/>
        </w:rPr>
        <w:t>DEFENDEUR EN REVISION</w:t>
      </w:r>
      <w:r>
        <w:rPr>
          <w:rFonts w:ascii="Tahoma" w:hAnsi="Tahoma" w:cs="Tahoma"/>
          <w:color w:val="000000"/>
          <w:sz w:val="24"/>
          <w:szCs w:val="24"/>
        </w:rPr>
        <w:t xml:space="preserve"> -</w:t>
      </w:r>
    </w:p>
    <w:p w:rsidR="005E4EF3" w:rsidRDefault="005E4EF3" w:rsidP="005E4EF3">
      <w:pPr>
        <w:shd w:val="clear" w:color="auto" w:fill="FFFFFF"/>
        <w:autoSpaceDE w:val="0"/>
        <w:autoSpaceDN w:val="0"/>
        <w:adjustRightInd w:val="0"/>
        <w:spacing w:after="0" w:line="240" w:lineRule="auto"/>
        <w:ind w:left="1418"/>
        <w:jc w:val="both"/>
        <w:rPr>
          <w:rFonts w:ascii="Tahoma" w:hAnsi="Tahoma" w:cs="Tahoma"/>
          <w:color w:val="000000"/>
          <w:sz w:val="24"/>
          <w:szCs w:val="24"/>
        </w:rPr>
      </w:pPr>
      <w:r>
        <w:rPr>
          <w:rFonts w:ascii="Tahoma" w:hAnsi="Tahoma" w:cs="Tahoma"/>
          <w:color w:val="000000"/>
          <w:sz w:val="24"/>
          <w:szCs w:val="24"/>
          <w:u w:val="single"/>
        </w:rPr>
        <w:t>En présence de</w:t>
      </w:r>
      <w:r>
        <w:rPr>
          <w:rFonts w:ascii="Tahoma" w:hAnsi="Tahoma" w:cs="Tahoma"/>
          <w:color w:val="000000"/>
          <w:sz w:val="24"/>
          <w:szCs w:val="24"/>
        </w:rPr>
        <w:t xml:space="preserve"> : </w:t>
      </w:r>
    </w:p>
    <w:p w:rsidR="005E4EF3" w:rsidRDefault="005E4EF3" w:rsidP="005E4EF3">
      <w:pPr>
        <w:shd w:val="clear" w:color="auto" w:fill="FFFFFF"/>
        <w:autoSpaceDE w:val="0"/>
        <w:autoSpaceDN w:val="0"/>
        <w:adjustRightInd w:val="0"/>
        <w:spacing w:after="0" w:line="240" w:lineRule="auto"/>
        <w:ind w:left="1418"/>
        <w:jc w:val="both"/>
        <w:rPr>
          <w:rFonts w:ascii="Tahoma" w:hAnsi="Tahoma" w:cs="Tahoma"/>
          <w:color w:val="000000"/>
          <w:sz w:val="24"/>
          <w:szCs w:val="24"/>
        </w:rPr>
      </w:pPr>
    </w:p>
    <w:p w:rsidR="005E4EF3" w:rsidRPr="0091461B" w:rsidRDefault="005E4EF3" w:rsidP="0091461B">
      <w:pPr>
        <w:pStyle w:val="Paragraphedeliste"/>
        <w:numPr>
          <w:ilvl w:val="0"/>
          <w:numId w:val="2"/>
        </w:numPr>
        <w:shd w:val="clear" w:color="auto" w:fill="FFFFFF"/>
        <w:autoSpaceDE w:val="0"/>
        <w:autoSpaceDN w:val="0"/>
        <w:adjustRightInd w:val="0"/>
        <w:spacing w:after="0"/>
        <w:jc w:val="both"/>
        <w:rPr>
          <w:rFonts w:ascii="Tahoma" w:hAnsi="Tahoma" w:cs="Tahoma"/>
          <w:color w:val="000000"/>
          <w:sz w:val="24"/>
          <w:szCs w:val="24"/>
        </w:rPr>
      </w:pPr>
      <w:r w:rsidRPr="0091461B">
        <w:rPr>
          <w:rFonts w:ascii="Tahoma" w:hAnsi="Tahoma" w:cs="Tahoma"/>
          <w:b/>
          <w:color w:val="000000"/>
          <w:sz w:val="24"/>
          <w:szCs w:val="24"/>
          <w:u w:val="single"/>
        </w:rPr>
        <w:t>La Commission Electorale Nationale Indépendante</w:t>
      </w:r>
      <w:r w:rsidRPr="0091461B">
        <w:rPr>
          <w:rFonts w:ascii="Tahoma" w:hAnsi="Tahoma" w:cs="Tahoma"/>
          <w:color w:val="000000"/>
          <w:sz w:val="24"/>
          <w:szCs w:val="24"/>
        </w:rPr>
        <w:t>, « CENI » en sigle</w:t>
      </w:r>
      <w:r w:rsidR="0030411C" w:rsidRPr="0091461B">
        <w:rPr>
          <w:rFonts w:ascii="Tahoma" w:hAnsi="Tahoma" w:cs="Tahoma"/>
          <w:color w:val="000000"/>
          <w:sz w:val="24"/>
          <w:szCs w:val="24"/>
        </w:rPr>
        <w:t xml:space="preserve"> </w:t>
      </w:r>
      <w:r w:rsidRPr="0091461B">
        <w:rPr>
          <w:rFonts w:ascii="Tahoma" w:hAnsi="Tahoma" w:cs="Tahoma"/>
          <w:color w:val="000000"/>
          <w:sz w:val="24"/>
          <w:szCs w:val="24"/>
        </w:rPr>
        <w:t>; </w:t>
      </w:r>
    </w:p>
    <w:p w:rsidR="0030411C" w:rsidRPr="0091461B" w:rsidRDefault="0030411C" w:rsidP="0091461B">
      <w:pPr>
        <w:pStyle w:val="Paragraphedeliste"/>
        <w:numPr>
          <w:ilvl w:val="0"/>
          <w:numId w:val="2"/>
        </w:numPr>
        <w:shd w:val="clear" w:color="auto" w:fill="FFFFFF"/>
        <w:autoSpaceDE w:val="0"/>
        <w:autoSpaceDN w:val="0"/>
        <w:adjustRightInd w:val="0"/>
        <w:spacing w:after="0"/>
        <w:jc w:val="both"/>
        <w:rPr>
          <w:rFonts w:ascii="Tahoma" w:hAnsi="Tahoma" w:cs="Tahoma"/>
          <w:color w:val="000000"/>
          <w:sz w:val="24"/>
          <w:szCs w:val="24"/>
        </w:rPr>
      </w:pPr>
      <w:r w:rsidRPr="0091461B">
        <w:rPr>
          <w:rFonts w:ascii="Tahoma" w:hAnsi="Tahoma" w:cs="Tahoma"/>
          <w:b/>
          <w:color w:val="000000"/>
          <w:sz w:val="24"/>
          <w:szCs w:val="24"/>
          <w:u w:val="single"/>
        </w:rPr>
        <w:t>Regroupement</w:t>
      </w:r>
      <w:r w:rsidR="00871F06">
        <w:rPr>
          <w:rFonts w:ascii="Tahoma" w:hAnsi="Tahoma" w:cs="Tahoma"/>
          <w:b/>
          <w:color w:val="000000"/>
          <w:sz w:val="24"/>
          <w:szCs w:val="24"/>
          <w:u w:val="single"/>
        </w:rPr>
        <w:t>s</w:t>
      </w:r>
      <w:r w:rsidRPr="0091461B">
        <w:rPr>
          <w:rFonts w:ascii="Tahoma" w:hAnsi="Tahoma" w:cs="Tahoma"/>
          <w:b/>
          <w:color w:val="000000"/>
          <w:sz w:val="24"/>
          <w:szCs w:val="24"/>
          <w:u w:val="single"/>
        </w:rPr>
        <w:t xml:space="preserve"> politique</w:t>
      </w:r>
      <w:r w:rsidR="00871F06">
        <w:rPr>
          <w:rFonts w:ascii="Tahoma" w:hAnsi="Tahoma" w:cs="Tahoma"/>
          <w:b/>
          <w:color w:val="000000"/>
          <w:sz w:val="24"/>
          <w:szCs w:val="24"/>
          <w:u w:val="single"/>
        </w:rPr>
        <w:t>s</w:t>
      </w:r>
      <w:r w:rsidRPr="0091461B">
        <w:rPr>
          <w:rFonts w:ascii="Tahoma" w:hAnsi="Tahoma" w:cs="Tahoma"/>
          <w:b/>
          <w:color w:val="000000"/>
          <w:sz w:val="24"/>
          <w:szCs w:val="24"/>
          <w:u w:val="single"/>
        </w:rPr>
        <w:t xml:space="preserve"> ABCE, AFDC-A et M.S.</w:t>
      </w:r>
      <w:r w:rsidRPr="0091461B">
        <w:rPr>
          <w:rFonts w:ascii="Tahoma" w:hAnsi="Tahoma" w:cs="Tahoma"/>
          <w:color w:val="000000"/>
          <w:sz w:val="24"/>
          <w:szCs w:val="24"/>
        </w:rPr>
        <w:t> ;</w:t>
      </w:r>
    </w:p>
    <w:p w:rsidR="0030411C" w:rsidRPr="0091461B" w:rsidRDefault="00871F06" w:rsidP="0091461B">
      <w:pPr>
        <w:pStyle w:val="Paragraphedeliste"/>
        <w:numPr>
          <w:ilvl w:val="0"/>
          <w:numId w:val="2"/>
        </w:numPr>
        <w:shd w:val="clear" w:color="auto" w:fill="FFFFFF"/>
        <w:autoSpaceDE w:val="0"/>
        <w:autoSpaceDN w:val="0"/>
        <w:adjustRightInd w:val="0"/>
        <w:spacing w:after="0"/>
        <w:jc w:val="both"/>
        <w:rPr>
          <w:rFonts w:ascii="Tahoma" w:hAnsi="Tahoma" w:cs="Tahoma"/>
          <w:color w:val="000000"/>
          <w:sz w:val="24"/>
          <w:szCs w:val="24"/>
        </w:rPr>
      </w:pPr>
      <w:r>
        <w:rPr>
          <w:rFonts w:ascii="Tahoma" w:hAnsi="Tahoma" w:cs="Tahoma"/>
          <w:b/>
          <w:color w:val="000000"/>
          <w:sz w:val="24"/>
          <w:szCs w:val="24"/>
          <w:u w:val="single"/>
        </w:rPr>
        <w:t>Partis politiques UNC, Alternance-2018, PPRD et AR ;</w:t>
      </w:r>
    </w:p>
    <w:p w:rsidR="005E4EF3" w:rsidRDefault="005E4EF3" w:rsidP="005E4EF3">
      <w:pPr>
        <w:shd w:val="clear" w:color="auto" w:fill="FFFFFF"/>
        <w:autoSpaceDE w:val="0"/>
        <w:autoSpaceDN w:val="0"/>
        <w:adjustRightInd w:val="0"/>
        <w:spacing w:after="0" w:line="360" w:lineRule="auto"/>
        <w:jc w:val="both"/>
        <w:rPr>
          <w:rFonts w:ascii="Tahoma" w:hAnsi="Tahoma" w:cs="Tahoma"/>
          <w:color w:val="000000"/>
          <w:sz w:val="24"/>
          <w:szCs w:val="24"/>
        </w:rPr>
      </w:pPr>
      <w:r>
        <w:rPr>
          <w:rFonts w:ascii="Tahoma" w:hAnsi="Tahoma" w:cs="Tahoma"/>
          <w:color w:val="000000"/>
          <w:sz w:val="24"/>
          <w:szCs w:val="24"/>
        </w:rPr>
        <w:t>------------------------------------</w:t>
      </w:r>
      <w:r w:rsidR="00A93196">
        <w:rPr>
          <w:rFonts w:ascii="Tahoma" w:hAnsi="Tahoma" w:cs="Tahoma"/>
          <w:color w:val="000000"/>
          <w:sz w:val="24"/>
          <w:szCs w:val="24"/>
        </w:rPr>
        <w:t>------------------------------</w:t>
      </w:r>
    </w:p>
    <w:p w:rsidR="00DD2DAB" w:rsidRDefault="005120E2" w:rsidP="0028501B">
      <w:pPr>
        <w:spacing w:after="0"/>
        <w:ind w:firstLine="1418"/>
        <w:jc w:val="both"/>
        <w:rPr>
          <w:rFonts w:ascii="Tahoma" w:hAnsi="Tahoma" w:cs="Tahoma"/>
          <w:sz w:val="24"/>
          <w:szCs w:val="24"/>
        </w:rPr>
      </w:pPr>
      <w:r>
        <w:rPr>
          <w:rFonts w:ascii="Tahoma" w:hAnsi="Tahoma" w:cs="Tahoma"/>
          <w:sz w:val="24"/>
          <w:szCs w:val="24"/>
        </w:rPr>
        <w:t xml:space="preserve">Par </w:t>
      </w:r>
      <w:r w:rsidR="003152AA" w:rsidRPr="00AB5E16">
        <w:rPr>
          <w:rFonts w:ascii="Tahoma" w:hAnsi="Tahoma" w:cs="Tahoma"/>
          <w:sz w:val="24"/>
          <w:szCs w:val="24"/>
        </w:rPr>
        <w:t>requête déposée le 03 mai 2019 au greffe de la Section du contentieux du Conseil d’Etat, le Parti Politique « PPPD »</w:t>
      </w:r>
      <w:r w:rsidR="00AB5E16" w:rsidRPr="00AB5E16">
        <w:rPr>
          <w:rFonts w:ascii="Tahoma" w:hAnsi="Tahoma" w:cs="Tahoma"/>
          <w:sz w:val="24"/>
          <w:szCs w:val="24"/>
        </w:rPr>
        <w:t xml:space="preserve">, agissant par son conseil, Maître Jules BAKONGELA LIONZO, Avocat à la Cour d’Appel </w:t>
      </w:r>
      <w:r w:rsidR="00D007D3">
        <w:rPr>
          <w:rFonts w:ascii="Tahoma" w:hAnsi="Tahoma" w:cs="Tahoma"/>
          <w:sz w:val="24"/>
          <w:szCs w:val="24"/>
        </w:rPr>
        <w:t xml:space="preserve">de </w:t>
      </w:r>
      <w:r w:rsidR="00AB5E16" w:rsidRPr="00AB5E16">
        <w:rPr>
          <w:rFonts w:ascii="Tahoma" w:hAnsi="Tahoma" w:cs="Tahoma"/>
          <w:sz w:val="24"/>
          <w:szCs w:val="24"/>
        </w:rPr>
        <w:t xml:space="preserve">et porteur de la procuration spéciale de la susdite date à lui remise par Monsieur MBUYU KABANGO Célestin, Président National du PPD, sollicita </w:t>
      </w:r>
    </w:p>
    <w:p w:rsidR="00A4425C" w:rsidRPr="00A4425C" w:rsidRDefault="00A4425C" w:rsidP="00A4425C">
      <w:pPr>
        <w:shd w:val="clear" w:color="auto" w:fill="FFFFFF"/>
        <w:autoSpaceDE w:val="0"/>
        <w:autoSpaceDN w:val="0"/>
        <w:adjustRightInd w:val="0"/>
        <w:spacing w:after="0" w:line="240" w:lineRule="auto"/>
        <w:jc w:val="both"/>
        <w:rPr>
          <w:rFonts w:ascii="Tahoma" w:hAnsi="Tahoma" w:cs="Tahoma"/>
          <w:b/>
          <w:color w:val="000000"/>
          <w:sz w:val="24"/>
          <w:szCs w:val="24"/>
          <w:u w:val="single"/>
        </w:rPr>
      </w:pPr>
      <w:r w:rsidRPr="00A4425C">
        <w:rPr>
          <w:rFonts w:ascii="Tahoma" w:hAnsi="Tahoma" w:cs="Tahoma"/>
          <w:b/>
          <w:color w:val="000000"/>
          <w:sz w:val="24"/>
          <w:szCs w:val="24"/>
          <w:u w:val="single"/>
        </w:rPr>
        <w:lastRenderedPageBreak/>
        <w:t>R.REV.001/REA.040</w:t>
      </w:r>
      <w:r>
        <w:rPr>
          <w:rFonts w:ascii="Tahoma" w:hAnsi="Tahoma" w:cs="Tahoma"/>
          <w:b/>
          <w:color w:val="000000"/>
          <w:sz w:val="24"/>
          <w:szCs w:val="24"/>
        </w:rPr>
        <w:t xml:space="preserve">                 </w:t>
      </w:r>
      <w:r>
        <w:rPr>
          <w:rFonts w:ascii="Tahoma" w:hAnsi="Tahoma" w:cs="Tahoma"/>
          <w:b/>
          <w:color w:val="000000"/>
          <w:sz w:val="24"/>
          <w:szCs w:val="24"/>
          <w:u w:val="single"/>
        </w:rPr>
        <w:t>Deuxième</w:t>
      </w:r>
      <w:r w:rsidRPr="00A4425C">
        <w:rPr>
          <w:rFonts w:ascii="Tahoma" w:hAnsi="Tahoma" w:cs="Tahoma"/>
          <w:b/>
          <w:color w:val="000000"/>
          <w:sz w:val="24"/>
          <w:szCs w:val="24"/>
          <w:u w:val="single"/>
        </w:rPr>
        <w:t xml:space="preserve"> feuillet</w:t>
      </w:r>
    </w:p>
    <w:p w:rsidR="00D908C5" w:rsidRDefault="00D908C5" w:rsidP="00A4425C">
      <w:pPr>
        <w:spacing w:after="0" w:line="240" w:lineRule="auto"/>
        <w:jc w:val="both"/>
        <w:rPr>
          <w:rFonts w:ascii="Tahoma" w:hAnsi="Tahoma" w:cs="Tahoma"/>
          <w:sz w:val="24"/>
          <w:szCs w:val="24"/>
        </w:rPr>
      </w:pPr>
    </w:p>
    <w:p w:rsidR="006B1E17" w:rsidRDefault="00AB5E16" w:rsidP="00D908C5">
      <w:pPr>
        <w:spacing w:after="0"/>
        <w:jc w:val="both"/>
        <w:rPr>
          <w:rFonts w:ascii="Tahoma" w:hAnsi="Tahoma" w:cs="Tahoma"/>
          <w:sz w:val="24"/>
          <w:szCs w:val="24"/>
        </w:rPr>
      </w:pPr>
      <w:proofErr w:type="gramStart"/>
      <w:r w:rsidRPr="00AB5E16">
        <w:rPr>
          <w:rFonts w:ascii="Tahoma" w:hAnsi="Tahoma" w:cs="Tahoma"/>
          <w:sz w:val="24"/>
          <w:szCs w:val="24"/>
        </w:rPr>
        <w:t>de</w:t>
      </w:r>
      <w:proofErr w:type="gramEnd"/>
      <w:r w:rsidRPr="00AB5E16">
        <w:rPr>
          <w:rFonts w:ascii="Tahoma" w:hAnsi="Tahoma" w:cs="Tahoma"/>
          <w:sz w:val="24"/>
          <w:szCs w:val="24"/>
        </w:rPr>
        <w:t xml:space="preserve"> cette juridiction </w:t>
      </w:r>
      <w:r w:rsidR="00DD2DAB">
        <w:rPr>
          <w:rFonts w:ascii="Tahoma" w:hAnsi="Tahoma" w:cs="Tahoma"/>
          <w:sz w:val="24"/>
          <w:szCs w:val="24"/>
        </w:rPr>
        <w:t xml:space="preserve">suprême </w:t>
      </w:r>
      <w:r w:rsidRPr="00AB5E16">
        <w:rPr>
          <w:rFonts w:ascii="Tahoma" w:hAnsi="Tahoma" w:cs="Tahoma"/>
          <w:sz w:val="24"/>
          <w:szCs w:val="24"/>
        </w:rPr>
        <w:t xml:space="preserve">de l’ordre administratif la </w:t>
      </w:r>
      <w:r w:rsidRPr="00B0676A">
        <w:rPr>
          <w:rFonts w:ascii="Tahoma" w:hAnsi="Tahoma" w:cs="Tahoma"/>
          <w:sz w:val="24"/>
          <w:szCs w:val="24"/>
        </w:rPr>
        <w:t>révision de l’ar</w:t>
      </w:r>
      <w:r w:rsidR="006A3C1D">
        <w:rPr>
          <w:rFonts w:ascii="Tahoma" w:hAnsi="Tahoma" w:cs="Tahoma"/>
          <w:sz w:val="24"/>
          <w:szCs w:val="24"/>
        </w:rPr>
        <w:t xml:space="preserve">rêt par elle rendue en date du </w:t>
      </w:r>
      <w:r w:rsidR="00DD2DAB">
        <w:rPr>
          <w:rFonts w:ascii="Tahoma" w:hAnsi="Tahoma" w:cs="Tahoma"/>
          <w:sz w:val="24"/>
          <w:szCs w:val="24"/>
        </w:rPr>
        <w:t xml:space="preserve">26 Avril </w:t>
      </w:r>
      <w:r w:rsidRPr="00B0676A">
        <w:rPr>
          <w:rFonts w:ascii="Tahoma" w:hAnsi="Tahoma" w:cs="Tahoma"/>
          <w:sz w:val="24"/>
          <w:szCs w:val="24"/>
        </w:rPr>
        <w:t>2019, sous le REA.040, en ces termes</w:t>
      </w:r>
      <w:r w:rsidR="006B1E17">
        <w:rPr>
          <w:rFonts w:ascii="Tahoma" w:hAnsi="Tahoma" w:cs="Tahoma"/>
          <w:sz w:val="24"/>
          <w:szCs w:val="24"/>
        </w:rPr>
        <w:t> :</w:t>
      </w:r>
    </w:p>
    <w:p w:rsidR="00ED488C" w:rsidRPr="0028501B" w:rsidRDefault="00ED488C" w:rsidP="00ED488C">
      <w:pPr>
        <w:spacing w:after="0" w:line="240" w:lineRule="auto"/>
        <w:jc w:val="both"/>
        <w:rPr>
          <w:rFonts w:ascii="Tahoma" w:hAnsi="Tahoma" w:cs="Tahoma"/>
          <w:sz w:val="12"/>
          <w:szCs w:val="24"/>
        </w:rPr>
      </w:pPr>
    </w:p>
    <w:p w:rsidR="006B1E17" w:rsidRDefault="006B1E17" w:rsidP="00D908C5">
      <w:pPr>
        <w:spacing w:after="0"/>
        <w:jc w:val="both"/>
        <w:rPr>
          <w:rFonts w:ascii="Tahoma" w:hAnsi="Tahoma" w:cs="Tahoma"/>
          <w:sz w:val="24"/>
          <w:szCs w:val="24"/>
        </w:rPr>
      </w:pPr>
      <w:r>
        <w:rPr>
          <w:rFonts w:ascii="Tahoma" w:hAnsi="Tahoma" w:cs="Tahoma"/>
          <w:sz w:val="24"/>
          <w:szCs w:val="24"/>
        </w:rPr>
        <w:t xml:space="preserve">«          </w:t>
      </w:r>
      <w:r w:rsidR="00505E6E">
        <w:rPr>
          <w:rFonts w:ascii="Tahoma" w:hAnsi="Tahoma" w:cs="Tahoma"/>
          <w:sz w:val="24"/>
          <w:szCs w:val="24"/>
        </w:rPr>
        <w:t xml:space="preserve">                          </w:t>
      </w:r>
      <w:r>
        <w:rPr>
          <w:rFonts w:ascii="Tahoma" w:hAnsi="Tahoma" w:cs="Tahoma"/>
          <w:sz w:val="24"/>
          <w:szCs w:val="24"/>
        </w:rPr>
        <w:t>A Messieurs :</w:t>
      </w:r>
    </w:p>
    <w:p w:rsidR="00505E6E" w:rsidRDefault="00505E6E" w:rsidP="00D908C5">
      <w:pPr>
        <w:spacing w:after="0"/>
        <w:jc w:val="both"/>
        <w:rPr>
          <w:rFonts w:ascii="Tahoma" w:hAnsi="Tahoma" w:cs="Tahoma"/>
          <w:sz w:val="24"/>
          <w:szCs w:val="24"/>
        </w:rPr>
      </w:pPr>
      <w:r>
        <w:rPr>
          <w:rFonts w:ascii="Tahoma" w:hAnsi="Tahoma" w:cs="Tahoma"/>
          <w:sz w:val="24"/>
          <w:szCs w:val="24"/>
        </w:rPr>
        <w:t>«                                    - Le Premier Président ;</w:t>
      </w:r>
    </w:p>
    <w:p w:rsidR="006B1E17" w:rsidRDefault="006B1E17" w:rsidP="00D908C5">
      <w:pPr>
        <w:spacing w:after="0"/>
        <w:jc w:val="both"/>
        <w:rPr>
          <w:rFonts w:ascii="Tahoma" w:hAnsi="Tahoma" w:cs="Tahoma"/>
          <w:sz w:val="24"/>
          <w:szCs w:val="24"/>
        </w:rPr>
      </w:pPr>
      <w:r>
        <w:rPr>
          <w:rFonts w:ascii="Tahoma" w:hAnsi="Tahoma" w:cs="Tahoma"/>
          <w:sz w:val="24"/>
          <w:szCs w:val="24"/>
        </w:rPr>
        <w:t xml:space="preserve">«         </w:t>
      </w:r>
      <w:r w:rsidR="00505E6E">
        <w:rPr>
          <w:rFonts w:ascii="Tahoma" w:hAnsi="Tahoma" w:cs="Tahoma"/>
          <w:sz w:val="24"/>
          <w:szCs w:val="24"/>
        </w:rPr>
        <w:t xml:space="preserve">                           </w:t>
      </w:r>
      <w:r>
        <w:rPr>
          <w:rFonts w:ascii="Tahoma" w:hAnsi="Tahoma" w:cs="Tahoma"/>
          <w:sz w:val="24"/>
          <w:szCs w:val="24"/>
        </w:rPr>
        <w:t>- Les Présidents ;</w:t>
      </w:r>
    </w:p>
    <w:p w:rsidR="006B1E17" w:rsidRDefault="006B1E17" w:rsidP="00D908C5">
      <w:pPr>
        <w:spacing w:after="0"/>
        <w:jc w:val="both"/>
        <w:rPr>
          <w:rFonts w:ascii="Tahoma" w:hAnsi="Tahoma" w:cs="Tahoma"/>
          <w:sz w:val="24"/>
          <w:szCs w:val="24"/>
        </w:rPr>
      </w:pPr>
      <w:r>
        <w:rPr>
          <w:rFonts w:ascii="Tahoma" w:hAnsi="Tahoma" w:cs="Tahoma"/>
          <w:sz w:val="24"/>
          <w:szCs w:val="24"/>
        </w:rPr>
        <w:t xml:space="preserve">«         </w:t>
      </w:r>
      <w:r w:rsidR="0028501B">
        <w:rPr>
          <w:rFonts w:ascii="Tahoma" w:hAnsi="Tahoma" w:cs="Tahoma"/>
          <w:sz w:val="24"/>
          <w:szCs w:val="24"/>
        </w:rPr>
        <w:t xml:space="preserve">                        </w:t>
      </w:r>
      <w:r w:rsidR="00505E6E">
        <w:rPr>
          <w:rFonts w:ascii="Tahoma" w:hAnsi="Tahoma" w:cs="Tahoma"/>
          <w:sz w:val="24"/>
          <w:szCs w:val="24"/>
        </w:rPr>
        <w:t xml:space="preserve">   - Les Conseillers composant</w:t>
      </w:r>
    </w:p>
    <w:p w:rsidR="00505E6E" w:rsidRDefault="00505E6E" w:rsidP="00D908C5">
      <w:pPr>
        <w:spacing w:after="0"/>
        <w:jc w:val="both"/>
        <w:rPr>
          <w:rFonts w:ascii="Tahoma" w:hAnsi="Tahoma" w:cs="Tahoma"/>
          <w:sz w:val="24"/>
          <w:szCs w:val="24"/>
        </w:rPr>
      </w:pPr>
      <w:r>
        <w:rPr>
          <w:rFonts w:ascii="Tahoma" w:hAnsi="Tahoma" w:cs="Tahoma"/>
          <w:sz w:val="24"/>
          <w:szCs w:val="24"/>
        </w:rPr>
        <w:t xml:space="preserve">«                                       </w:t>
      </w:r>
      <w:proofErr w:type="gramStart"/>
      <w:r>
        <w:rPr>
          <w:rFonts w:ascii="Tahoma" w:hAnsi="Tahoma" w:cs="Tahoma"/>
          <w:sz w:val="24"/>
          <w:szCs w:val="24"/>
        </w:rPr>
        <w:t>le</w:t>
      </w:r>
      <w:proofErr w:type="gramEnd"/>
      <w:r>
        <w:rPr>
          <w:rFonts w:ascii="Tahoma" w:hAnsi="Tahoma" w:cs="Tahoma"/>
          <w:sz w:val="24"/>
          <w:szCs w:val="24"/>
        </w:rPr>
        <w:t xml:space="preserve"> Conseil d’Etat</w:t>
      </w:r>
    </w:p>
    <w:p w:rsidR="00505E6E" w:rsidRDefault="00505E6E" w:rsidP="00505E6E">
      <w:pPr>
        <w:spacing w:after="0" w:line="360" w:lineRule="auto"/>
        <w:jc w:val="both"/>
        <w:rPr>
          <w:rFonts w:ascii="Tahoma" w:hAnsi="Tahoma" w:cs="Tahoma"/>
          <w:sz w:val="24"/>
          <w:szCs w:val="24"/>
        </w:rPr>
      </w:pPr>
      <w:r>
        <w:rPr>
          <w:rFonts w:ascii="Tahoma" w:hAnsi="Tahoma" w:cs="Tahoma"/>
          <w:sz w:val="24"/>
          <w:szCs w:val="24"/>
        </w:rPr>
        <w:t xml:space="preserve">«                                       </w:t>
      </w:r>
      <w:proofErr w:type="gramStart"/>
      <w:r w:rsidRPr="00505E6E">
        <w:rPr>
          <w:rFonts w:ascii="Tahoma" w:hAnsi="Tahoma" w:cs="Tahoma"/>
          <w:sz w:val="24"/>
          <w:szCs w:val="24"/>
          <w:u w:val="single"/>
        </w:rPr>
        <w:t>à</w:t>
      </w:r>
      <w:proofErr w:type="gramEnd"/>
      <w:r w:rsidRPr="00505E6E">
        <w:rPr>
          <w:rFonts w:ascii="Tahoma" w:hAnsi="Tahoma" w:cs="Tahoma"/>
          <w:sz w:val="24"/>
          <w:szCs w:val="24"/>
          <w:u w:val="single"/>
        </w:rPr>
        <w:t xml:space="preserve"> Kinshasa/Gombe</w:t>
      </w:r>
    </w:p>
    <w:p w:rsidR="00505E6E" w:rsidRDefault="00505E6E" w:rsidP="009A323F">
      <w:pPr>
        <w:spacing w:after="0" w:line="360" w:lineRule="auto"/>
        <w:jc w:val="both"/>
        <w:rPr>
          <w:rFonts w:ascii="Tahoma" w:hAnsi="Tahoma" w:cs="Tahoma"/>
          <w:sz w:val="24"/>
          <w:szCs w:val="24"/>
        </w:rPr>
      </w:pPr>
      <w:r>
        <w:rPr>
          <w:rFonts w:ascii="Tahoma" w:hAnsi="Tahoma" w:cs="Tahoma"/>
          <w:sz w:val="24"/>
          <w:szCs w:val="24"/>
        </w:rPr>
        <w:t>« Distingués Hauts Magistrats,</w:t>
      </w:r>
    </w:p>
    <w:p w:rsidR="0014202F" w:rsidRDefault="00505E6E" w:rsidP="00D908C5">
      <w:pPr>
        <w:spacing w:after="0"/>
        <w:jc w:val="both"/>
        <w:rPr>
          <w:rFonts w:ascii="Tahoma" w:hAnsi="Tahoma" w:cs="Tahoma"/>
          <w:sz w:val="24"/>
          <w:szCs w:val="24"/>
        </w:rPr>
      </w:pPr>
      <w:r>
        <w:rPr>
          <w:rFonts w:ascii="Tahoma" w:hAnsi="Tahoma" w:cs="Tahoma"/>
          <w:sz w:val="24"/>
          <w:szCs w:val="24"/>
        </w:rPr>
        <w:t>« </w:t>
      </w:r>
      <w:r w:rsidR="009A323F">
        <w:rPr>
          <w:rFonts w:ascii="Tahoma" w:hAnsi="Tahoma" w:cs="Tahoma"/>
          <w:sz w:val="24"/>
          <w:szCs w:val="24"/>
        </w:rPr>
        <w:t>Le</w:t>
      </w:r>
      <w:r>
        <w:rPr>
          <w:rFonts w:ascii="Tahoma" w:hAnsi="Tahoma" w:cs="Tahoma"/>
          <w:sz w:val="24"/>
          <w:szCs w:val="24"/>
        </w:rPr>
        <w:t xml:space="preserve"> Parti du peuple pour la Paix et la Démocratie, </w:t>
      </w:r>
      <w:r w:rsidR="009A323F">
        <w:rPr>
          <w:rFonts w:ascii="Tahoma" w:hAnsi="Tahoma" w:cs="Tahoma"/>
          <w:sz w:val="24"/>
          <w:szCs w:val="24"/>
        </w:rPr>
        <w:t>« </w:t>
      </w:r>
      <w:r>
        <w:rPr>
          <w:rFonts w:ascii="Tahoma" w:hAnsi="Tahoma" w:cs="Tahoma"/>
          <w:sz w:val="24"/>
          <w:szCs w:val="24"/>
        </w:rPr>
        <w:t xml:space="preserve">PPPD en sigle, dont le siège est établi au numéro L13, </w:t>
      </w:r>
      <w:r w:rsidR="009A323F">
        <w:rPr>
          <w:rFonts w:ascii="Tahoma" w:hAnsi="Tahoma" w:cs="Tahoma"/>
          <w:sz w:val="24"/>
          <w:szCs w:val="24"/>
        </w:rPr>
        <w:t>« </w:t>
      </w:r>
      <w:r>
        <w:rPr>
          <w:rFonts w:ascii="Tahoma" w:hAnsi="Tahoma" w:cs="Tahoma"/>
          <w:sz w:val="24"/>
          <w:szCs w:val="24"/>
        </w:rPr>
        <w:t xml:space="preserve">Avenue Plateau des professeurs/UNIKIN à </w:t>
      </w:r>
      <w:r w:rsidR="009A323F">
        <w:rPr>
          <w:rFonts w:ascii="Tahoma" w:hAnsi="Tahoma" w:cs="Tahoma"/>
          <w:sz w:val="24"/>
          <w:szCs w:val="24"/>
        </w:rPr>
        <w:t>« </w:t>
      </w:r>
      <w:r>
        <w:rPr>
          <w:rFonts w:ascii="Tahoma" w:hAnsi="Tahoma" w:cs="Tahoma"/>
          <w:sz w:val="24"/>
          <w:szCs w:val="24"/>
        </w:rPr>
        <w:t xml:space="preserve">Kinshasa/Lemba, Capitale de la République </w:t>
      </w:r>
      <w:r w:rsidR="009A323F">
        <w:rPr>
          <w:rFonts w:ascii="Tahoma" w:hAnsi="Tahoma" w:cs="Tahoma"/>
          <w:sz w:val="24"/>
          <w:szCs w:val="24"/>
        </w:rPr>
        <w:t>« </w:t>
      </w:r>
      <w:r>
        <w:rPr>
          <w:rFonts w:ascii="Tahoma" w:hAnsi="Tahoma" w:cs="Tahoma"/>
          <w:sz w:val="24"/>
          <w:szCs w:val="24"/>
        </w:rPr>
        <w:t xml:space="preserve">Démocratique du Congo, enregistré régulièrement </w:t>
      </w:r>
      <w:r w:rsidR="009A323F">
        <w:rPr>
          <w:rFonts w:ascii="Tahoma" w:hAnsi="Tahoma" w:cs="Tahoma"/>
          <w:sz w:val="24"/>
          <w:szCs w:val="24"/>
        </w:rPr>
        <w:t>« </w:t>
      </w:r>
      <w:r>
        <w:rPr>
          <w:rFonts w:ascii="Tahoma" w:hAnsi="Tahoma" w:cs="Tahoma"/>
          <w:sz w:val="24"/>
          <w:szCs w:val="24"/>
        </w:rPr>
        <w:t xml:space="preserve">comme Parti Politique, conformément à la loi sur les </w:t>
      </w:r>
      <w:r w:rsidR="009A323F">
        <w:rPr>
          <w:rFonts w:ascii="Tahoma" w:hAnsi="Tahoma" w:cs="Tahoma"/>
          <w:sz w:val="24"/>
          <w:szCs w:val="24"/>
        </w:rPr>
        <w:t>« </w:t>
      </w:r>
      <w:r>
        <w:rPr>
          <w:rFonts w:ascii="Tahoma" w:hAnsi="Tahoma" w:cs="Tahoma"/>
          <w:sz w:val="24"/>
          <w:szCs w:val="24"/>
        </w:rPr>
        <w:t xml:space="preserve">partis politiques, poursuites et diligences de Monsieur </w:t>
      </w:r>
      <w:r w:rsidR="009A323F">
        <w:rPr>
          <w:rFonts w:ascii="Tahoma" w:hAnsi="Tahoma" w:cs="Tahoma"/>
          <w:sz w:val="24"/>
          <w:szCs w:val="24"/>
        </w:rPr>
        <w:t>« </w:t>
      </w:r>
      <w:r>
        <w:rPr>
          <w:rFonts w:ascii="Tahoma" w:hAnsi="Tahoma" w:cs="Tahoma"/>
          <w:sz w:val="24"/>
          <w:szCs w:val="24"/>
        </w:rPr>
        <w:t>MBUYU KABONGO Célestin son Président National</w:t>
      </w:r>
      <w:r w:rsidR="00E37C73">
        <w:rPr>
          <w:rFonts w:ascii="Tahoma" w:hAnsi="Tahoma" w:cs="Tahoma"/>
          <w:sz w:val="24"/>
          <w:szCs w:val="24"/>
        </w:rPr>
        <w:t xml:space="preserve">, </w:t>
      </w:r>
      <w:r w:rsidR="00F42431">
        <w:rPr>
          <w:rFonts w:ascii="Tahoma" w:hAnsi="Tahoma" w:cs="Tahoma"/>
          <w:sz w:val="24"/>
          <w:szCs w:val="24"/>
        </w:rPr>
        <w:t>« </w:t>
      </w:r>
      <w:r w:rsidR="00E37C73">
        <w:rPr>
          <w:rFonts w:ascii="Tahoma" w:hAnsi="Tahoma" w:cs="Tahoma"/>
          <w:sz w:val="24"/>
          <w:szCs w:val="24"/>
        </w:rPr>
        <w:t xml:space="preserve">agissant en vertu des pouvoirs lui conférés par les </w:t>
      </w:r>
      <w:r w:rsidR="00F42431">
        <w:rPr>
          <w:rFonts w:ascii="Tahoma" w:hAnsi="Tahoma" w:cs="Tahoma"/>
          <w:sz w:val="24"/>
          <w:szCs w:val="24"/>
        </w:rPr>
        <w:t>« </w:t>
      </w:r>
      <w:r w:rsidR="00E37C73">
        <w:rPr>
          <w:rFonts w:ascii="Tahoma" w:hAnsi="Tahoma" w:cs="Tahoma"/>
          <w:sz w:val="24"/>
          <w:szCs w:val="24"/>
        </w:rPr>
        <w:t>statuts du PPPD, donne procuration aux Ma</w:t>
      </w:r>
      <w:r w:rsidR="00D9611F">
        <w:rPr>
          <w:rFonts w:ascii="Tahoma" w:hAnsi="Tahoma" w:cs="Tahoma"/>
          <w:sz w:val="24"/>
          <w:szCs w:val="24"/>
        </w:rPr>
        <w:t xml:space="preserve">îtres Jules </w:t>
      </w:r>
      <w:r w:rsidR="00F42431">
        <w:rPr>
          <w:rFonts w:ascii="Tahoma" w:hAnsi="Tahoma" w:cs="Tahoma"/>
          <w:sz w:val="24"/>
          <w:szCs w:val="24"/>
        </w:rPr>
        <w:t>« </w:t>
      </w:r>
      <w:r w:rsidR="00D9611F">
        <w:rPr>
          <w:rFonts w:ascii="Tahoma" w:hAnsi="Tahoma" w:cs="Tahoma"/>
          <w:sz w:val="24"/>
          <w:szCs w:val="24"/>
        </w:rPr>
        <w:t xml:space="preserve">BAKONGELA LIONZO, </w:t>
      </w:r>
      <w:proofErr w:type="spellStart"/>
      <w:r w:rsidR="00D9611F">
        <w:rPr>
          <w:rFonts w:ascii="Tahoma" w:hAnsi="Tahoma" w:cs="Tahoma"/>
          <w:sz w:val="24"/>
          <w:szCs w:val="24"/>
        </w:rPr>
        <w:t>O</w:t>
      </w:r>
      <w:r w:rsidR="00E37C73">
        <w:rPr>
          <w:rFonts w:ascii="Tahoma" w:hAnsi="Tahoma" w:cs="Tahoma"/>
          <w:sz w:val="24"/>
          <w:szCs w:val="24"/>
        </w:rPr>
        <w:t>dulphe</w:t>
      </w:r>
      <w:proofErr w:type="spellEnd"/>
      <w:r w:rsidR="00E37C73">
        <w:rPr>
          <w:rFonts w:ascii="Tahoma" w:hAnsi="Tahoma" w:cs="Tahoma"/>
          <w:sz w:val="24"/>
          <w:szCs w:val="24"/>
        </w:rPr>
        <w:t xml:space="preserve"> MAYEMBA </w:t>
      </w:r>
      <w:r w:rsidR="00F42431">
        <w:rPr>
          <w:rFonts w:ascii="Tahoma" w:hAnsi="Tahoma" w:cs="Tahoma"/>
          <w:sz w:val="24"/>
          <w:szCs w:val="24"/>
        </w:rPr>
        <w:t>« </w:t>
      </w:r>
      <w:r w:rsidR="00E37C73">
        <w:rPr>
          <w:rFonts w:ascii="Tahoma" w:hAnsi="Tahoma" w:cs="Tahoma"/>
          <w:sz w:val="24"/>
          <w:szCs w:val="24"/>
        </w:rPr>
        <w:t xml:space="preserve">MAKISOSILA, Pépin KWAMPUKU LATUR, urbain </w:t>
      </w:r>
      <w:r w:rsidR="00F42431">
        <w:rPr>
          <w:rFonts w:ascii="Tahoma" w:hAnsi="Tahoma" w:cs="Tahoma"/>
          <w:sz w:val="24"/>
          <w:szCs w:val="24"/>
        </w:rPr>
        <w:t>« </w:t>
      </w:r>
      <w:r w:rsidR="00E37C73">
        <w:rPr>
          <w:rFonts w:ascii="Tahoma" w:hAnsi="Tahoma" w:cs="Tahoma"/>
          <w:sz w:val="24"/>
          <w:szCs w:val="24"/>
        </w:rPr>
        <w:t xml:space="preserve">MUTUALE NKASA, Anselme BUKUKU KUMASAMBA, </w:t>
      </w:r>
      <w:r w:rsidR="00F42431">
        <w:rPr>
          <w:rFonts w:ascii="Tahoma" w:hAnsi="Tahoma" w:cs="Tahoma"/>
          <w:sz w:val="24"/>
          <w:szCs w:val="24"/>
        </w:rPr>
        <w:t>« </w:t>
      </w:r>
      <w:r w:rsidR="00E37C73">
        <w:rPr>
          <w:rFonts w:ascii="Tahoma" w:hAnsi="Tahoma" w:cs="Tahoma"/>
          <w:sz w:val="24"/>
          <w:szCs w:val="24"/>
        </w:rPr>
        <w:t xml:space="preserve">Mathieu KITANGA LUANGA, MBUYU ASSANI Claude, </w:t>
      </w:r>
      <w:r w:rsidR="00F42431">
        <w:rPr>
          <w:rFonts w:ascii="Tahoma" w:hAnsi="Tahoma" w:cs="Tahoma"/>
          <w:sz w:val="24"/>
          <w:szCs w:val="24"/>
        </w:rPr>
        <w:t>« </w:t>
      </w:r>
      <w:r w:rsidR="00E37C73">
        <w:rPr>
          <w:rFonts w:ascii="Tahoma" w:hAnsi="Tahoma" w:cs="Tahoma"/>
          <w:sz w:val="24"/>
          <w:szCs w:val="24"/>
        </w:rPr>
        <w:t xml:space="preserve">Etienne KALOKALA LIYOLOKO, KABULO MUTEBA </w:t>
      </w:r>
      <w:r w:rsidR="00F42431">
        <w:rPr>
          <w:rFonts w:ascii="Tahoma" w:hAnsi="Tahoma" w:cs="Tahoma"/>
          <w:sz w:val="24"/>
          <w:szCs w:val="24"/>
        </w:rPr>
        <w:t>« </w:t>
      </w:r>
      <w:r w:rsidR="00E37C73">
        <w:rPr>
          <w:rFonts w:ascii="Tahoma" w:hAnsi="Tahoma" w:cs="Tahoma"/>
          <w:sz w:val="24"/>
          <w:szCs w:val="24"/>
        </w:rPr>
        <w:t>Artur, les</w:t>
      </w:r>
      <w:r w:rsidR="00D9611F">
        <w:rPr>
          <w:rFonts w:ascii="Tahoma" w:hAnsi="Tahoma" w:cs="Tahoma"/>
          <w:sz w:val="24"/>
          <w:szCs w:val="24"/>
        </w:rPr>
        <w:t xml:space="preserve"> premiers avocats près les Cours d’Appel de </w:t>
      </w:r>
      <w:r w:rsidR="00F42431">
        <w:rPr>
          <w:rFonts w:ascii="Tahoma" w:hAnsi="Tahoma" w:cs="Tahoma"/>
          <w:sz w:val="24"/>
          <w:szCs w:val="24"/>
        </w:rPr>
        <w:t>« </w:t>
      </w:r>
      <w:r w:rsidR="00D9611F">
        <w:rPr>
          <w:rFonts w:ascii="Tahoma" w:hAnsi="Tahoma" w:cs="Tahoma"/>
          <w:sz w:val="24"/>
          <w:szCs w:val="24"/>
        </w:rPr>
        <w:t xml:space="preserve">Kinshasa et le dernier avocat près la Cour d’Appel du </w:t>
      </w:r>
      <w:r w:rsidR="00F42431">
        <w:rPr>
          <w:rFonts w:ascii="Tahoma" w:hAnsi="Tahoma" w:cs="Tahoma"/>
          <w:sz w:val="24"/>
          <w:szCs w:val="24"/>
        </w:rPr>
        <w:t>« </w:t>
      </w:r>
      <w:r w:rsidR="00D9611F">
        <w:rPr>
          <w:rFonts w:ascii="Tahoma" w:hAnsi="Tahoma" w:cs="Tahoma"/>
          <w:sz w:val="24"/>
          <w:szCs w:val="24"/>
        </w:rPr>
        <w:t xml:space="preserve">Haut-Katanga, y résidant au croisement du Boulevard </w:t>
      </w:r>
      <w:r w:rsidR="00F42431">
        <w:rPr>
          <w:rFonts w:ascii="Tahoma" w:hAnsi="Tahoma" w:cs="Tahoma"/>
          <w:sz w:val="24"/>
          <w:szCs w:val="24"/>
        </w:rPr>
        <w:t>« </w:t>
      </w:r>
      <w:r w:rsidR="00D9611F">
        <w:rPr>
          <w:rFonts w:ascii="Tahoma" w:hAnsi="Tahoma" w:cs="Tahoma"/>
          <w:sz w:val="24"/>
          <w:szCs w:val="24"/>
        </w:rPr>
        <w:t xml:space="preserve">du 30 juin avec l’Avenue Batetela, Immeuble Crown </w:t>
      </w:r>
      <w:r w:rsidR="00F42431">
        <w:rPr>
          <w:rFonts w:ascii="Tahoma" w:hAnsi="Tahoma" w:cs="Tahoma"/>
          <w:sz w:val="24"/>
          <w:szCs w:val="24"/>
        </w:rPr>
        <w:t>« </w:t>
      </w:r>
      <w:r w:rsidR="00D9611F">
        <w:rPr>
          <w:rFonts w:ascii="Tahoma" w:hAnsi="Tahoma" w:cs="Tahoma"/>
          <w:sz w:val="24"/>
          <w:szCs w:val="24"/>
        </w:rPr>
        <w:t>Tower, 6</w:t>
      </w:r>
      <w:r w:rsidR="00D9611F" w:rsidRPr="00D9611F">
        <w:rPr>
          <w:rFonts w:ascii="Tahoma" w:hAnsi="Tahoma" w:cs="Tahoma"/>
          <w:sz w:val="24"/>
          <w:szCs w:val="24"/>
          <w:vertAlign w:val="superscript"/>
        </w:rPr>
        <w:t>ème</w:t>
      </w:r>
      <w:r w:rsidR="00D9611F">
        <w:rPr>
          <w:rFonts w:ascii="Tahoma" w:hAnsi="Tahoma" w:cs="Tahoma"/>
          <w:sz w:val="24"/>
          <w:szCs w:val="24"/>
        </w:rPr>
        <w:t xml:space="preserve"> étage, Appartement 606 à </w:t>
      </w:r>
      <w:r w:rsidR="00F42431">
        <w:rPr>
          <w:rFonts w:ascii="Tahoma" w:hAnsi="Tahoma" w:cs="Tahoma"/>
          <w:sz w:val="24"/>
          <w:szCs w:val="24"/>
        </w:rPr>
        <w:t>« </w:t>
      </w:r>
      <w:r w:rsidR="00D9611F">
        <w:rPr>
          <w:rFonts w:ascii="Tahoma" w:hAnsi="Tahoma" w:cs="Tahoma"/>
          <w:sz w:val="24"/>
          <w:szCs w:val="24"/>
        </w:rPr>
        <w:t xml:space="preserve">Kinshasa/Gombe, pouvant agir collégialement ou </w:t>
      </w:r>
      <w:r w:rsidR="00F42431">
        <w:rPr>
          <w:rFonts w:ascii="Tahoma" w:hAnsi="Tahoma" w:cs="Tahoma"/>
          <w:sz w:val="24"/>
          <w:szCs w:val="24"/>
        </w:rPr>
        <w:t>« </w:t>
      </w:r>
      <w:r w:rsidR="00D9611F">
        <w:rPr>
          <w:rFonts w:ascii="Tahoma" w:hAnsi="Tahoma" w:cs="Tahoma"/>
          <w:sz w:val="24"/>
          <w:szCs w:val="24"/>
        </w:rPr>
        <w:t xml:space="preserve">séparément, avec pourvoir de substitution l’un  à </w:t>
      </w:r>
      <w:r w:rsidR="00F42431">
        <w:rPr>
          <w:rFonts w:ascii="Tahoma" w:hAnsi="Tahoma" w:cs="Tahoma"/>
          <w:sz w:val="24"/>
          <w:szCs w:val="24"/>
        </w:rPr>
        <w:t>« </w:t>
      </w:r>
      <w:r w:rsidR="00D9611F">
        <w:rPr>
          <w:rFonts w:ascii="Tahoma" w:hAnsi="Tahoma" w:cs="Tahoma"/>
          <w:sz w:val="24"/>
          <w:szCs w:val="24"/>
        </w:rPr>
        <w:t xml:space="preserve">défaut des autres, aux fins de rédiger et d’introduire, </w:t>
      </w:r>
      <w:r w:rsidR="00F42431">
        <w:rPr>
          <w:rFonts w:ascii="Tahoma" w:hAnsi="Tahoma" w:cs="Tahoma"/>
          <w:sz w:val="24"/>
          <w:szCs w:val="24"/>
        </w:rPr>
        <w:t>« </w:t>
      </w:r>
      <w:r w:rsidR="00D9611F">
        <w:rPr>
          <w:rFonts w:ascii="Tahoma" w:hAnsi="Tahoma" w:cs="Tahoma"/>
          <w:sz w:val="24"/>
          <w:szCs w:val="24"/>
        </w:rPr>
        <w:t xml:space="preserve">au nom et pour le compte du Parti, une requête en </w:t>
      </w:r>
      <w:r w:rsidR="00F42431">
        <w:rPr>
          <w:rFonts w:ascii="Tahoma" w:hAnsi="Tahoma" w:cs="Tahoma"/>
          <w:sz w:val="24"/>
          <w:szCs w:val="24"/>
        </w:rPr>
        <w:t>« </w:t>
      </w:r>
      <w:r w:rsidR="00D9611F">
        <w:rPr>
          <w:rFonts w:ascii="Tahoma" w:hAnsi="Tahoma" w:cs="Tahoma"/>
          <w:sz w:val="24"/>
          <w:szCs w:val="24"/>
        </w:rPr>
        <w:t xml:space="preserve">révision contre l’Arrêt REA 040 rendu en date du 26 </w:t>
      </w:r>
      <w:r w:rsidR="00F42431">
        <w:rPr>
          <w:rFonts w:ascii="Tahoma" w:hAnsi="Tahoma" w:cs="Tahoma"/>
          <w:sz w:val="24"/>
          <w:szCs w:val="24"/>
        </w:rPr>
        <w:t>« </w:t>
      </w:r>
      <w:r w:rsidR="00D9611F">
        <w:rPr>
          <w:rFonts w:ascii="Tahoma" w:hAnsi="Tahoma" w:cs="Tahoma"/>
          <w:sz w:val="24"/>
          <w:szCs w:val="24"/>
        </w:rPr>
        <w:t xml:space="preserve">avril 2019 par le Conseil d’Etat </w:t>
      </w:r>
      <w:r w:rsidR="00E92A01">
        <w:rPr>
          <w:rFonts w:ascii="Tahoma" w:hAnsi="Tahoma" w:cs="Tahoma"/>
          <w:sz w:val="24"/>
          <w:szCs w:val="24"/>
        </w:rPr>
        <w:t xml:space="preserve">siégeant en appel en </w:t>
      </w:r>
    </w:p>
    <w:p w:rsidR="0014202F" w:rsidRDefault="0014202F" w:rsidP="00D908C5">
      <w:pPr>
        <w:spacing w:after="0"/>
        <w:jc w:val="both"/>
        <w:rPr>
          <w:rFonts w:ascii="Tahoma" w:hAnsi="Tahoma" w:cs="Tahoma"/>
          <w:sz w:val="24"/>
          <w:szCs w:val="24"/>
        </w:rPr>
      </w:pPr>
    </w:p>
    <w:p w:rsidR="0014202F" w:rsidRDefault="0014202F" w:rsidP="0014202F">
      <w:pPr>
        <w:spacing w:after="0" w:line="240" w:lineRule="auto"/>
        <w:jc w:val="both"/>
        <w:rPr>
          <w:rFonts w:ascii="Tahoma" w:hAnsi="Tahoma" w:cs="Tahoma"/>
          <w:b/>
          <w:color w:val="000000"/>
          <w:sz w:val="24"/>
          <w:szCs w:val="24"/>
          <w:u w:val="single"/>
        </w:rPr>
      </w:pPr>
      <w:r w:rsidRPr="00A4425C">
        <w:rPr>
          <w:rFonts w:ascii="Tahoma" w:hAnsi="Tahoma" w:cs="Tahoma"/>
          <w:b/>
          <w:color w:val="000000"/>
          <w:sz w:val="24"/>
          <w:szCs w:val="24"/>
          <w:u w:val="single"/>
        </w:rPr>
        <w:lastRenderedPageBreak/>
        <w:t>R.REV.001/REA.040</w:t>
      </w:r>
      <w:r>
        <w:rPr>
          <w:rFonts w:ascii="Tahoma" w:hAnsi="Tahoma" w:cs="Tahoma"/>
          <w:b/>
          <w:color w:val="000000"/>
          <w:sz w:val="24"/>
          <w:szCs w:val="24"/>
        </w:rPr>
        <w:t xml:space="preserve">                 </w:t>
      </w:r>
      <w:r>
        <w:rPr>
          <w:rFonts w:ascii="Tahoma" w:hAnsi="Tahoma" w:cs="Tahoma"/>
          <w:b/>
          <w:color w:val="000000"/>
          <w:sz w:val="24"/>
          <w:szCs w:val="24"/>
          <w:u w:val="single"/>
        </w:rPr>
        <w:t>Troisième</w:t>
      </w:r>
      <w:r w:rsidRPr="00A4425C">
        <w:rPr>
          <w:rFonts w:ascii="Tahoma" w:hAnsi="Tahoma" w:cs="Tahoma"/>
          <w:b/>
          <w:color w:val="000000"/>
          <w:sz w:val="24"/>
          <w:szCs w:val="24"/>
          <w:u w:val="single"/>
        </w:rPr>
        <w:t xml:space="preserve"> feuillet</w:t>
      </w:r>
    </w:p>
    <w:p w:rsidR="0014202F" w:rsidRPr="0014202F" w:rsidRDefault="0014202F" w:rsidP="0014202F">
      <w:pPr>
        <w:spacing w:after="0" w:line="240" w:lineRule="auto"/>
        <w:jc w:val="both"/>
        <w:rPr>
          <w:rFonts w:ascii="Tahoma" w:hAnsi="Tahoma" w:cs="Tahoma"/>
          <w:sz w:val="24"/>
          <w:szCs w:val="24"/>
        </w:rPr>
      </w:pPr>
      <w:r>
        <w:rPr>
          <w:rFonts w:ascii="Tahoma" w:hAnsi="Tahoma" w:cs="Tahoma"/>
          <w:color w:val="000000"/>
          <w:sz w:val="24"/>
          <w:szCs w:val="24"/>
        </w:rPr>
        <w:t>« </w:t>
      </w:r>
    </w:p>
    <w:p w:rsidR="00505E6E" w:rsidRDefault="0014202F" w:rsidP="00D908C5">
      <w:pPr>
        <w:spacing w:after="0"/>
        <w:jc w:val="both"/>
        <w:rPr>
          <w:rFonts w:ascii="Tahoma" w:hAnsi="Tahoma" w:cs="Tahoma"/>
          <w:sz w:val="24"/>
          <w:szCs w:val="24"/>
        </w:rPr>
      </w:pPr>
      <w:r>
        <w:rPr>
          <w:rFonts w:ascii="Tahoma" w:hAnsi="Tahoma" w:cs="Tahoma"/>
          <w:sz w:val="24"/>
          <w:szCs w:val="24"/>
        </w:rPr>
        <w:t>« </w:t>
      </w:r>
      <w:proofErr w:type="gramStart"/>
      <w:r w:rsidR="00E92A01">
        <w:rPr>
          <w:rFonts w:ascii="Tahoma" w:hAnsi="Tahoma" w:cs="Tahoma"/>
          <w:sz w:val="24"/>
          <w:szCs w:val="24"/>
        </w:rPr>
        <w:t>matière</w:t>
      </w:r>
      <w:proofErr w:type="gramEnd"/>
      <w:r w:rsidR="00E92A01">
        <w:rPr>
          <w:rFonts w:ascii="Tahoma" w:hAnsi="Tahoma" w:cs="Tahoma"/>
          <w:sz w:val="24"/>
          <w:szCs w:val="24"/>
        </w:rPr>
        <w:t xml:space="preserve"> de contestation</w:t>
      </w:r>
      <w:r w:rsidR="00C91610">
        <w:rPr>
          <w:rFonts w:ascii="Tahoma" w:hAnsi="Tahoma" w:cs="Tahoma"/>
          <w:sz w:val="24"/>
          <w:szCs w:val="24"/>
        </w:rPr>
        <w:t xml:space="preserve"> l’élection des députés </w:t>
      </w:r>
      <w:r>
        <w:rPr>
          <w:rFonts w:ascii="Tahoma" w:hAnsi="Tahoma" w:cs="Tahoma"/>
          <w:sz w:val="24"/>
          <w:szCs w:val="24"/>
        </w:rPr>
        <w:t>« </w:t>
      </w:r>
      <w:r w:rsidR="00C91610">
        <w:rPr>
          <w:rFonts w:ascii="Tahoma" w:hAnsi="Tahoma" w:cs="Tahoma"/>
          <w:sz w:val="24"/>
          <w:szCs w:val="24"/>
        </w:rPr>
        <w:t xml:space="preserve">provinciaux, spécialement pour les cas des </w:t>
      </w:r>
      <w:r>
        <w:rPr>
          <w:rFonts w:ascii="Tahoma" w:hAnsi="Tahoma" w:cs="Tahoma"/>
          <w:sz w:val="24"/>
          <w:szCs w:val="24"/>
        </w:rPr>
        <w:t>« </w:t>
      </w:r>
      <w:r w:rsidR="00C91610">
        <w:rPr>
          <w:rFonts w:ascii="Tahoma" w:hAnsi="Tahoma" w:cs="Tahoma"/>
          <w:sz w:val="24"/>
          <w:szCs w:val="24"/>
        </w:rPr>
        <w:t xml:space="preserve">circonscriptions électorales de BUKAVU, KABARE et </w:t>
      </w:r>
      <w:r>
        <w:rPr>
          <w:rFonts w:ascii="Tahoma" w:hAnsi="Tahoma" w:cs="Tahoma"/>
          <w:sz w:val="24"/>
          <w:szCs w:val="24"/>
        </w:rPr>
        <w:t>« </w:t>
      </w:r>
      <w:r w:rsidR="00C91610">
        <w:rPr>
          <w:rFonts w:ascii="Tahoma" w:hAnsi="Tahoma" w:cs="Tahoma"/>
          <w:sz w:val="24"/>
          <w:szCs w:val="24"/>
        </w:rPr>
        <w:t>WALUNGU dans la province du Sud-Kivu ;</w:t>
      </w:r>
    </w:p>
    <w:p w:rsidR="0014202F" w:rsidRDefault="0014202F" w:rsidP="009C44E2">
      <w:pPr>
        <w:spacing w:after="0" w:line="240" w:lineRule="auto"/>
        <w:jc w:val="both"/>
        <w:rPr>
          <w:rFonts w:ascii="Tahoma" w:hAnsi="Tahoma" w:cs="Tahoma"/>
          <w:sz w:val="24"/>
          <w:szCs w:val="24"/>
        </w:rPr>
      </w:pPr>
      <w:r>
        <w:rPr>
          <w:rFonts w:ascii="Tahoma" w:hAnsi="Tahoma" w:cs="Tahoma"/>
          <w:sz w:val="24"/>
          <w:szCs w:val="24"/>
        </w:rPr>
        <w:t>« </w:t>
      </w:r>
    </w:p>
    <w:p w:rsidR="0014202F" w:rsidRDefault="0014202F" w:rsidP="00D908C5">
      <w:pPr>
        <w:spacing w:after="0"/>
        <w:jc w:val="both"/>
        <w:rPr>
          <w:rFonts w:ascii="Tahoma" w:hAnsi="Tahoma" w:cs="Tahoma"/>
          <w:sz w:val="24"/>
          <w:szCs w:val="24"/>
        </w:rPr>
      </w:pPr>
      <w:r>
        <w:rPr>
          <w:rFonts w:ascii="Tahoma" w:hAnsi="Tahoma" w:cs="Tahoma"/>
          <w:sz w:val="24"/>
          <w:szCs w:val="24"/>
        </w:rPr>
        <w:t>« </w:t>
      </w:r>
      <w:r w:rsidR="002F1FAE">
        <w:rPr>
          <w:rFonts w:ascii="Tahoma" w:hAnsi="Tahoma" w:cs="Tahoma"/>
          <w:sz w:val="24"/>
          <w:szCs w:val="24"/>
        </w:rPr>
        <w:t xml:space="preserve">A l’honneur de vous saisir aux fins d’introduire la </w:t>
      </w:r>
      <w:r w:rsidR="009C44E2">
        <w:rPr>
          <w:rFonts w:ascii="Tahoma" w:hAnsi="Tahoma" w:cs="Tahoma"/>
          <w:sz w:val="24"/>
          <w:szCs w:val="24"/>
        </w:rPr>
        <w:t>« </w:t>
      </w:r>
      <w:r w:rsidR="002F1FAE">
        <w:rPr>
          <w:rFonts w:ascii="Tahoma" w:hAnsi="Tahoma" w:cs="Tahoma"/>
          <w:sz w:val="24"/>
          <w:szCs w:val="24"/>
        </w:rPr>
        <w:t xml:space="preserve">présente requête en révision des résultats proclamés </w:t>
      </w:r>
      <w:r w:rsidR="009C44E2">
        <w:rPr>
          <w:rFonts w:ascii="Tahoma" w:hAnsi="Tahoma" w:cs="Tahoma"/>
          <w:sz w:val="24"/>
          <w:szCs w:val="24"/>
        </w:rPr>
        <w:t>« </w:t>
      </w:r>
      <w:r w:rsidR="002F1FAE">
        <w:rPr>
          <w:rFonts w:ascii="Tahoma" w:hAnsi="Tahoma" w:cs="Tahoma"/>
          <w:sz w:val="24"/>
          <w:szCs w:val="24"/>
        </w:rPr>
        <w:t xml:space="preserve">dans l’arrêt rendu sous REA 040 au Conseil d’Etat sur </w:t>
      </w:r>
      <w:r w:rsidR="009C44E2">
        <w:rPr>
          <w:rFonts w:ascii="Tahoma" w:hAnsi="Tahoma" w:cs="Tahoma"/>
          <w:sz w:val="24"/>
          <w:szCs w:val="24"/>
        </w:rPr>
        <w:t>« </w:t>
      </w:r>
      <w:r w:rsidR="002F1FAE">
        <w:rPr>
          <w:rFonts w:ascii="Tahoma" w:hAnsi="Tahoma" w:cs="Tahoma"/>
          <w:sz w:val="24"/>
          <w:szCs w:val="24"/>
        </w:rPr>
        <w:t xml:space="preserve">les recours en appel contre l’arrêt rendu par la cour </w:t>
      </w:r>
      <w:r w:rsidR="009C44E2">
        <w:rPr>
          <w:rFonts w:ascii="Tahoma" w:hAnsi="Tahoma" w:cs="Tahoma"/>
          <w:sz w:val="24"/>
          <w:szCs w:val="24"/>
        </w:rPr>
        <w:t>« </w:t>
      </w:r>
      <w:r w:rsidR="002F1FAE">
        <w:rPr>
          <w:rFonts w:ascii="Tahoma" w:hAnsi="Tahoma" w:cs="Tahoma"/>
          <w:sz w:val="24"/>
          <w:szCs w:val="24"/>
        </w:rPr>
        <w:t xml:space="preserve">d’Appel de Sud-Kivu sous RCE 041/042/043/044 en </w:t>
      </w:r>
      <w:r w:rsidR="009C44E2">
        <w:rPr>
          <w:rFonts w:ascii="Tahoma" w:hAnsi="Tahoma" w:cs="Tahoma"/>
          <w:sz w:val="24"/>
          <w:szCs w:val="24"/>
        </w:rPr>
        <w:t>« </w:t>
      </w:r>
      <w:r w:rsidR="002F1FAE">
        <w:rPr>
          <w:rFonts w:ascii="Tahoma" w:hAnsi="Tahoma" w:cs="Tahoma"/>
          <w:sz w:val="24"/>
          <w:szCs w:val="24"/>
        </w:rPr>
        <w:t xml:space="preserve">matière de contentieux des résultats des élections </w:t>
      </w:r>
      <w:r w:rsidR="009C44E2">
        <w:rPr>
          <w:rFonts w:ascii="Tahoma" w:hAnsi="Tahoma" w:cs="Tahoma"/>
          <w:sz w:val="24"/>
          <w:szCs w:val="24"/>
        </w:rPr>
        <w:t>« </w:t>
      </w:r>
      <w:r w:rsidR="002F1FAE">
        <w:rPr>
          <w:rFonts w:ascii="Tahoma" w:hAnsi="Tahoma" w:cs="Tahoma"/>
          <w:sz w:val="24"/>
          <w:szCs w:val="24"/>
        </w:rPr>
        <w:t xml:space="preserve">législatives provinciales dans les circonscriptions de </w:t>
      </w:r>
      <w:r w:rsidR="009C44E2">
        <w:rPr>
          <w:rFonts w:ascii="Tahoma" w:hAnsi="Tahoma" w:cs="Tahoma"/>
          <w:sz w:val="24"/>
          <w:szCs w:val="24"/>
        </w:rPr>
        <w:t>« </w:t>
      </w:r>
      <w:r w:rsidR="002F1FAE">
        <w:rPr>
          <w:rFonts w:ascii="Tahoma" w:hAnsi="Tahoma" w:cs="Tahoma"/>
          <w:sz w:val="24"/>
          <w:szCs w:val="24"/>
        </w:rPr>
        <w:t>KABARE et de</w:t>
      </w:r>
      <w:r w:rsidR="00343888">
        <w:rPr>
          <w:rFonts w:ascii="Tahoma" w:hAnsi="Tahoma" w:cs="Tahoma"/>
          <w:sz w:val="24"/>
          <w:szCs w:val="24"/>
        </w:rPr>
        <w:t xml:space="preserve"> WALUNGU ;</w:t>
      </w:r>
    </w:p>
    <w:p w:rsidR="009C44E2" w:rsidRDefault="009C44E2" w:rsidP="00F14DD1">
      <w:pPr>
        <w:spacing w:after="0" w:line="240" w:lineRule="auto"/>
        <w:jc w:val="both"/>
        <w:rPr>
          <w:rFonts w:ascii="Tahoma" w:hAnsi="Tahoma" w:cs="Tahoma"/>
          <w:sz w:val="24"/>
          <w:szCs w:val="24"/>
        </w:rPr>
      </w:pPr>
      <w:r>
        <w:rPr>
          <w:rFonts w:ascii="Tahoma" w:hAnsi="Tahoma" w:cs="Tahoma"/>
          <w:sz w:val="24"/>
          <w:szCs w:val="24"/>
        </w:rPr>
        <w:t>« </w:t>
      </w:r>
    </w:p>
    <w:p w:rsidR="009C44E2" w:rsidRDefault="009C44E2" w:rsidP="00F14DD1">
      <w:pPr>
        <w:spacing w:line="240" w:lineRule="auto"/>
        <w:rPr>
          <w:rFonts w:ascii="Tahoma" w:hAnsi="Tahoma" w:cs="Tahoma"/>
          <w:sz w:val="24"/>
          <w:szCs w:val="24"/>
        </w:rPr>
      </w:pPr>
      <w:r>
        <w:rPr>
          <w:rFonts w:ascii="Tahoma" w:hAnsi="Tahoma" w:cs="Tahoma"/>
          <w:sz w:val="24"/>
          <w:szCs w:val="24"/>
        </w:rPr>
        <w:t>« </w:t>
      </w:r>
      <w:r w:rsidR="00AF24FC">
        <w:rPr>
          <w:rFonts w:ascii="Tahoma" w:hAnsi="Tahoma" w:cs="Tahoma"/>
          <w:sz w:val="24"/>
          <w:szCs w:val="24"/>
        </w:rPr>
        <w:t xml:space="preserve">I. </w:t>
      </w:r>
      <w:r w:rsidR="00AF24FC" w:rsidRPr="00745B0C">
        <w:rPr>
          <w:rFonts w:ascii="Tahoma" w:hAnsi="Tahoma" w:cs="Tahoma"/>
          <w:b/>
          <w:sz w:val="24"/>
          <w:szCs w:val="24"/>
          <w:u w:val="single"/>
        </w:rPr>
        <w:t>DES FAITS</w:t>
      </w:r>
    </w:p>
    <w:p w:rsidR="00AF24FC" w:rsidRDefault="00AF24FC" w:rsidP="00F14DD1">
      <w:pPr>
        <w:spacing w:after="0"/>
        <w:jc w:val="both"/>
        <w:rPr>
          <w:rFonts w:ascii="Tahoma" w:hAnsi="Tahoma" w:cs="Tahoma"/>
          <w:sz w:val="24"/>
          <w:szCs w:val="24"/>
        </w:rPr>
      </w:pPr>
      <w:r>
        <w:rPr>
          <w:rFonts w:ascii="Tahoma" w:hAnsi="Tahoma" w:cs="Tahoma"/>
          <w:sz w:val="24"/>
          <w:szCs w:val="24"/>
        </w:rPr>
        <w:t>« </w:t>
      </w:r>
      <w:r w:rsidR="007D0F68">
        <w:rPr>
          <w:rFonts w:ascii="Tahoma" w:hAnsi="Tahoma" w:cs="Tahoma"/>
          <w:sz w:val="24"/>
          <w:szCs w:val="24"/>
        </w:rPr>
        <w:t xml:space="preserve">Attendu que les Requérants, Parti du Peuple pour la </w:t>
      </w:r>
      <w:r w:rsidR="00F14DD1">
        <w:rPr>
          <w:rFonts w:ascii="Tahoma" w:hAnsi="Tahoma" w:cs="Tahoma"/>
          <w:sz w:val="24"/>
          <w:szCs w:val="24"/>
        </w:rPr>
        <w:t>« </w:t>
      </w:r>
      <w:r w:rsidR="007D0F68">
        <w:rPr>
          <w:rFonts w:ascii="Tahoma" w:hAnsi="Tahoma" w:cs="Tahoma"/>
          <w:sz w:val="24"/>
          <w:szCs w:val="24"/>
        </w:rPr>
        <w:t xml:space="preserve">paix et la Démocratie PPPD en sigle, a aligné dans les </w:t>
      </w:r>
      <w:r w:rsidR="00F14DD1">
        <w:rPr>
          <w:rFonts w:ascii="Tahoma" w:hAnsi="Tahoma" w:cs="Tahoma"/>
          <w:sz w:val="24"/>
          <w:szCs w:val="24"/>
        </w:rPr>
        <w:t>« </w:t>
      </w:r>
      <w:r w:rsidR="007D0F68">
        <w:rPr>
          <w:rFonts w:ascii="Tahoma" w:hAnsi="Tahoma" w:cs="Tahoma"/>
          <w:sz w:val="24"/>
          <w:szCs w:val="24"/>
        </w:rPr>
        <w:t xml:space="preserve">circonscriptions de KABARE et de WALUNGU, </w:t>
      </w:r>
      <w:r w:rsidR="00F14DD1">
        <w:rPr>
          <w:rFonts w:ascii="Tahoma" w:hAnsi="Tahoma" w:cs="Tahoma"/>
          <w:sz w:val="24"/>
          <w:szCs w:val="24"/>
        </w:rPr>
        <w:t>« </w:t>
      </w:r>
      <w:r w:rsidR="007D0F68">
        <w:rPr>
          <w:rFonts w:ascii="Tahoma" w:hAnsi="Tahoma" w:cs="Tahoma"/>
          <w:sz w:val="24"/>
          <w:szCs w:val="24"/>
        </w:rPr>
        <w:t>respectivement</w:t>
      </w:r>
      <w:r w:rsidR="00BA44A8">
        <w:rPr>
          <w:rFonts w:ascii="Tahoma" w:hAnsi="Tahoma" w:cs="Tahoma"/>
          <w:sz w:val="24"/>
          <w:szCs w:val="24"/>
        </w:rPr>
        <w:t xml:space="preserve"> messieurs ZIRHUMANE BASIMANE </w:t>
      </w:r>
      <w:r w:rsidR="00F14DD1">
        <w:rPr>
          <w:rFonts w:ascii="Tahoma" w:hAnsi="Tahoma" w:cs="Tahoma"/>
          <w:sz w:val="24"/>
          <w:szCs w:val="24"/>
        </w:rPr>
        <w:t>« </w:t>
      </w:r>
      <w:r w:rsidR="00BA44A8">
        <w:rPr>
          <w:rFonts w:ascii="Tahoma" w:hAnsi="Tahoma" w:cs="Tahoma"/>
          <w:sz w:val="24"/>
          <w:szCs w:val="24"/>
        </w:rPr>
        <w:t xml:space="preserve">Jérémie Innocent et LWAMBA BARHUMANA Zacharie </w:t>
      </w:r>
      <w:r w:rsidR="00F14DD1">
        <w:rPr>
          <w:rFonts w:ascii="Tahoma" w:hAnsi="Tahoma" w:cs="Tahoma"/>
          <w:sz w:val="24"/>
          <w:szCs w:val="24"/>
        </w:rPr>
        <w:t>« </w:t>
      </w:r>
      <w:r w:rsidR="00BA44A8">
        <w:rPr>
          <w:rFonts w:ascii="Tahoma" w:hAnsi="Tahoma" w:cs="Tahoma"/>
          <w:sz w:val="24"/>
          <w:szCs w:val="24"/>
        </w:rPr>
        <w:t xml:space="preserve">comme candidats aux élections législatives </w:t>
      </w:r>
      <w:r w:rsidR="00F14DD1">
        <w:rPr>
          <w:rFonts w:ascii="Tahoma" w:hAnsi="Tahoma" w:cs="Tahoma"/>
          <w:sz w:val="24"/>
          <w:szCs w:val="24"/>
        </w:rPr>
        <w:t>« </w:t>
      </w:r>
      <w:r w:rsidR="00BA44A8">
        <w:rPr>
          <w:rFonts w:ascii="Tahoma" w:hAnsi="Tahoma" w:cs="Tahoma"/>
          <w:sz w:val="24"/>
          <w:szCs w:val="24"/>
        </w:rPr>
        <w:t>provinciales ;</w:t>
      </w:r>
    </w:p>
    <w:p w:rsidR="00F14DD1" w:rsidRDefault="00F14DD1" w:rsidP="00DC758C">
      <w:pPr>
        <w:spacing w:after="0" w:line="240" w:lineRule="auto"/>
        <w:jc w:val="both"/>
        <w:rPr>
          <w:rFonts w:ascii="Tahoma" w:hAnsi="Tahoma" w:cs="Tahoma"/>
          <w:sz w:val="24"/>
          <w:szCs w:val="24"/>
        </w:rPr>
      </w:pPr>
      <w:r>
        <w:rPr>
          <w:rFonts w:ascii="Tahoma" w:hAnsi="Tahoma" w:cs="Tahoma"/>
          <w:sz w:val="24"/>
          <w:szCs w:val="24"/>
        </w:rPr>
        <w:t>« </w:t>
      </w:r>
    </w:p>
    <w:p w:rsidR="00F14DD1" w:rsidRDefault="00F14DD1" w:rsidP="00DC758C">
      <w:pPr>
        <w:spacing w:after="0"/>
        <w:jc w:val="both"/>
        <w:rPr>
          <w:rFonts w:ascii="Tahoma" w:hAnsi="Tahoma" w:cs="Tahoma"/>
          <w:sz w:val="24"/>
          <w:szCs w:val="24"/>
        </w:rPr>
      </w:pPr>
      <w:r>
        <w:rPr>
          <w:rFonts w:ascii="Tahoma" w:hAnsi="Tahoma" w:cs="Tahoma"/>
          <w:sz w:val="24"/>
          <w:szCs w:val="24"/>
        </w:rPr>
        <w:t>« </w:t>
      </w:r>
      <w:r w:rsidR="00854A76">
        <w:rPr>
          <w:rFonts w:ascii="Tahoma" w:hAnsi="Tahoma" w:cs="Tahoma"/>
          <w:sz w:val="24"/>
          <w:szCs w:val="24"/>
        </w:rPr>
        <w:t xml:space="preserve">Dans ces deux circonscriptions, le requérant a obtenu </w:t>
      </w:r>
      <w:r w:rsidR="008F7807">
        <w:rPr>
          <w:rFonts w:ascii="Tahoma" w:hAnsi="Tahoma" w:cs="Tahoma"/>
          <w:sz w:val="24"/>
          <w:szCs w:val="24"/>
        </w:rPr>
        <w:t>« </w:t>
      </w:r>
      <w:r w:rsidR="00854A76">
        <w:rPr>
          <w:rFonts w:ascii="Tahoma" w:hAnsi="Tahoma" w:cs="Tahoma"/>
          <w:sz w:val="24"/>
          <w:szCs w:val="24"/>
        </w:rPr>
        <w:t xml:space="preserve">plus de voix que le PALU et allié qui d’ailleurs n’a </w:t>
      </w:r>
      <w:r w:rsidR="008F7807">
        <w:rPr>
          <w:rFonts w:ascii="Tahoma" w:hAnsi="Tahoma" w:cs="Tahoma"/>
          <w:sz w:val="24"/>
          <w:szCs w:val="24"/>
        </w:rPr>
        <w:t>« </w:t>
      </w:r>
      <w:r w:rsidR="00854A76">
        <w:rPr>
          <w:rFonts w:ascii="Tahoma" w:hAnsi="Tahoma" w:cs="Tahoma"/>
          <w:sz w:val="24"/>
          <w:szCs w:val="24"/>
        </w:rPr>
        <w:t xml:space="preserve">même pas atteint le seuil exigé pour les élections, </w:t>
      </w:r>
      <w:r w:rsidR="008F7807">
        <w:rPr>
          <w:rFonts w:ascii="Tahoma" w:hAnsi="Tahoma" w:cs="Tahoma"/>
          <w:sz w:val="24"/>
          <w:szCs w:val="24"/>
        </w:rPr>
        <w:t>« </w:t>
      </w:r>
      <w:r w:rsidR="00854A76">
        <w:rPr>
          <w:rFonts w:ascii="Tahoma" w:hAnsi="Tahoma" w:cs="Tahoma"/>
          <w:sz w:val="24"/>
          <w:szCs w:val="24"/>
        </w:rPr>
        <w:t xml:space="preserve">d’où c’est à juste titre que les candidats du requérant </w:t>
      </w:r>
      <w:r w:rsidR="008F7807">
        <w:rPr>
          <w:rFonts w:ascii="Tahoma" w:hAnsi="Tahoma" w:cs="Tahoma"/>
          <w:sz w:val="24"/>
          <w:szCs w:val="24"/>
        </w:rPr>
        <w:t>« </w:t>
      </w:r>
      <w:r w:rsidR="00854A76">
        <w:rPr>
          <w:rFonts w:ascii="Tahoma" w:hAnsi="Tahoma" w:cs="Tahoma"/>
          <w:sz w:val="24"/>
          <w:szCs w:val="24"/>
        </w:rPr>
        <w:t>ont obtenu</w:t>
      </w:r>
      <w:r w:rsidR="000F047A">
        <w:rPr>
          <w:rFonts w:ascii="Tahoma" w:hAnsi="Tahoma" w:cs="Tahoma"/>
          <w:sz w:val="24"/>
          <w:szCs w:val="24"/>
        </w:rPr>
        <w:t xml:space="preserve"> respectivement 3.464 voix pour </w:t>
      </w:r>
      <w:r w:rsidR="008F7807">
        <w:rPr>
          <w:rFonts w:ascii="Tahoma" w:hAnsi="Tahoma" w:cs="Tahoma"/>
          <w:sz w:val="24"/>
          <w:szCs w:val="24"/>
        </w:rPr>
        <w:t>« </w:t>
      </w:r>
      <w:r w:rsidR="000F047A">
        <w:rPr>
          <w:rFonts w:ascii="Tahoma" w:hAnsi="Tahoma" w:cs="Tahoma"/>
          <w:sz w:val="24"/>
          <w:szCs w:val="24"/>
        </w:rPr>
        <w:t xml:space="preserve">ZIRHUMANE BASIMANE Jérémie Innocent et sa liste </w:t>
      </w:r>
      <w:r w:rsidR="008F7807">
        <w:rPr>
          <w:rFonts w:ascii="Tahoma" w:hAnsi="Tahoma" w:cs="Tahoma"/>
          <w:sz w:val="24"/>
          <w:szCs w:val="24"/>
        </w:rPr>
        <w:t>« </w:t>
      </w:r>
      <w:r w:rsidR="000F047A">
        <w:rPr>
          <w:rFonts w:ascii="Tahoma" w:hAnsi="Tahoma" w:cs="Tahoma"/>
          <w:sz w:val="24"/>
          <w:szCs w:val="24"/>
        </w:rPr>
        <w:t>a obtenu 7.509 voix</w:t>
      </w:r>
      <w:r w:rsidR="00DC758C">
        <w:rPr>
          <w:rFonts w:ascii="Tahoma" w:hAnsi="Tahoma" w:cs="Tahoma"/>
          <w:sz w:val="24"/>
          <w:szCs w:val="24"/>
        </w:rPr>
        <w:t xml:space="preserve"> et 8.806 voix pour LWAMIRA </w:t>
      </w:r>
      <w:r w:rsidR="008F7807">
        <w:rPr>
          <w:rFonts w:ascii="Tahoma" w:hAnsi="Tahoma" w:cs="Tahoma"/>
          <w:sz w:val="24"/>
          <w:szCs w:val="24"/>
        </w:rPr>
        <w:t>« </w:t>
      </w:r>
      <w:r w:rsidR="00DC758C">
        <w:rPr>
          <w:rFonts w:ascii="Tahoma" w:hAnsi="Tahoma" w:cs="Tahoma"/>
          <w:sz w:val="24"/>
          <w:szCs w:val="24"/>
        </w:rPr>
        <w:t>BARHUMANA</w:t>
      </w:r>
      <w:r w:rsidR="00142F00">
        <w:rPr>
          <w:rFonts w:ascii="Tahoma" w:hAnsi="Tahoma" w:cs="Tahoma"/>
          <w:sz w:val="24"/>
          <w:szCs w:val="24"/>
        </w:rPr>
        <w:t xml:space="preserve"> Zacharie et sa liste a obtenu 16.615 </w:t>
      </w:r>
      <w:r w:rsidR="008F7807">
        <w:rPr>
          <w:rFonts w:ascii="Tahoma" w:hAnsi="Tahoma" w:cs="Tahoma"/>
          <w:sz w:val="24"/>
          <w:szCs w:val="24"/>
        </w:rPr>
        <w:t>« </w:t>
      </w:r>
      <w:r w:rsidR="00142F00">
        <w:rPr>
          <w:rFonts w:ascii="Tahoma" w:hAnsi="Tahoma" w:cs="Tahoma"/>
          <w:sz w:val="24"/>
          <w:szCs w:val="24"/>
        </w:rPr>
        <w:t xml:space="preserve">voix et ont été provisoirement élus respectivement </w:t>
      </w:r>
      <w:r w:rsidR="008F7807">
        <w:rPr>
          <w:rFonts w:ascii="Tahoma" w:hAnsi="Tahoma" w:cs="Tahoma"/>
          <w:sz w:val="24"/>
          <w:szCs w:val="24"/>
        </w:rPr>
        <w:t>« </w:t>
      </w:r>
      <w:r w:rsidR="00142F00">
        <w:rPr>
          <w:rFonts w:ascii="Tahoma" w:hAnsi="Tahoma" w:cs="Tahoma"/>
          <w:sz w:val="24"/>
          <w:szCs w:val="24"/>
        </w:rPr>
        <w:t>dans les circonscriptions</w:t>
      </w:r>
      <w:r w:rsidR="000C22D8">
        <w:rPr>
          <w:rFonts w:ascii="Tahoma" w:hAnsi="Tahoma" w:cs="Tahoma"/>
          <w:sz w:val="24"/>
          <w:szCs w:val="24"/>
        </w:rPr>
        <w:t xml:space="preserve"> de KABARE et de </w:t>
      </w:r>
      <w:r w:rsidR="008F7807">
        <w:rPr>
          <w:rFonts w:ascii="Tahoma" w:hAnsi="Tahoma" w:cs="Tahoma"/>
          <w:sz w:val="24"/>
          <w:szCs w:val="24"/>
        </w:rPr>
        <w:t>« </w:t>
      </w:r>
      <w:r w:rsidR="000C22D8">
        <w:rPr>
          <w:rFonts w:ascii="Tahoma" w:hAnsi="Tahoma" w:cs="Tahoma"/>
          <w:sz w:val="24"/>
          <w:szCs w:val="24"/>
        </w:rPr>
        <w:t xml:space="preserve">WALUNGU, contrairement aux candidats PALU-A </w:t>
      </w:r>
      <w:r w:rsidR="008F7807">
        <w:rPr>
          <w:rFonts w:ascii="Tahoma" w:hAnsi="Tahoma" w:cs="Tahoma"/>
          <w:sz w:val="24"/>
          <w:szCs w:val="24"/>
        </w:rPr>
        <w:t>« </w:t>
      </w:r>
      <w:r w:rsidR="000C22D8">
        <w:rPr>
          <w:rFonts w:ascii="Tahoma" w:hAnsi="Tahoma" w:cs="Tahoma"/>
          <w:sz w:val="24"/>
          <w:szCs w:val="24"/>
        </w:rPr>
        <w:t xml:space="preserve">BAHATI TABAZA Elisée a obtenu 2.941 et sa liste a </w:t>
      </w:r>
      <w:r w:rsidR="008F7807">
        <w:rPr>
          <w:rFonts w:ascii="Tahoma" w:hAnsi="Tahoma" w:cs="Tahoma"/>
          <w:sz w:val="24"/>
          <w:szCs w:val="24"/>
        </w:rPr>
        <w:t>« </w:t>
      </w:r>
      <w:r w:rsidR="000C22D8">
        <w:rPr>
          <w:rFonts w:ascii="Tahoma" w:hAnsi="Tahoma" w:cs="Tahoma"/>
          <w:sz w:val="24"/>
          <w:szCs w:val="24"/>
        </w:rPr>
        <w:t>obtenu 5.</w:t>
      </w:r>
      <w:r w:rsidR="00FF33DE">
        <w:rPr>
          <w:rFonts w:ascii="Tahoma" w:hAnsi="Tahoma" w:cs="Tahoma"/>
          <w:sz w:val="24"/>
          <w:szCs w:val="24"/>
        </w:rPr>
        <w:t xml:space="preserve">464 voix pour la circonscription électorale </w:t>
      </w:r>
      <w:r w:rsidR="008F7807">
        <w:rPr>
          <w:rFonts w:ascii="Tahoma" w:hAnsi="Tahoma" w:cs="Tahoma"/>
          <w:sz w:val="24"/>
          <w:szCs w:val="24"/>
        </w:rPr>
        <w:t>« </w:t>
      </w:r>
      <w:r w:rsidR="00FF33DE">
        <w:rPr>
          <w:rFonts w:ascii="Tahoma" w:hAnsi="Tahoma" w:cs="Tahoma"/>
          <w:sz w:val="24"/>
          <w:szCs w:val="24"/>
        </w:rPr>
        <w:t>de</w:t>
      </w:r>
      <w:r w:rsidR="000C22D8">
        <w:rPr>
          <w:rFonts w:ascii="Tahoma" w:hAnsi="Tahoma" w:cs="Tahoma"/>
          <w:sz w:val="24"/>
          <w:szCs w:val="24"/>
        </w:rPr>
        <w:t xml:space="preserve"> </w:t>
      </w:r>
      <w:r w:rsidR="00FF33DE">
        <w:rPr>
          <w:rFonts w:ascii="Tahoma" w:hAnsi="Tahoma" w:cs="Tahoma"/>
          <w:sz w:val="24"/>
          <w:szCs w:val="24"/>
        </w:rPr>
        <w:t>KABARE et</w:t>
      </w:r>
      <w:r w:rsidR="000166AB">
        <w:rPr>
          <w:rFonts w:ascii="Tahoma" w:hAnsi="Tahoma" w:cs="Tahoma"/>
          <w:sz w:val="24"/>
          <w:szCs w:val="24"/>
        </w:rPr>
        <w:t xml:space="preserve"> </w:t>
      </w:r>
      <w:r w:rsidR="00FF33DE">
        <w:rPr>
          <w:rFonts w:ascii="Tahoma" w:hAnsi="Tahoma" w:cs="Tahoma"/>
          <w:sz w:val="24"/>
          <w:szCs w:val="24"/>
        </w:rPr>
        <w:t xml:space="preserve">DOMENGO LUKERA Léonard pour </w:t>
      </w:r>
      <w:r w:rsidR="008F7807">
        <w:rPr>
          <w:rFonts w:ascii="Tahoma" w:hAnsi="Tahoma" w:cs="Tahoma"/>
          <w:sz w:val="24"/>
          <w:szCs w:val="24"/>
        </w:rPr>
        <w:t>« 1.</w:t>
      </w:r>
      <w:r w:rsidR="000166AB">
        <w:rPr>
          <w:rFonts w:ascii="Tahoma" w:hAnsi="Tahoma" w:cs="Tahoma"/>
          <w:sz w:val="24"/>
          <w:szCs w:val="24"/>
        </w:rPr>
        <w:t>784 et sa liste a obtenu 6.075 voix ;</w:t>
      </w:r>
    </w:p>
    <w:p w:rsidR="00CA69CF" w:rsidRDefault="00CA69CF" w:rsidP="00DC758C">
      <w:pPr>
        <w:spacing w:after="0"/>
        <w:jc w:val="both"/>
        <w:rPr>
          <w:rFonts w:ascii="Tahoma" w:hAnsi="Tahoma" w:cs="Tahoma"/>
          <w:sz w:val="24"/>
          <w:szCs w:val="24"/>
        </w:rPr>
      </w:pPr>
    </w:p>
    <w:p w:rsidR="00CA69CF" w:rsidRDefault="00CA69CF" w:rsidP="00CA69CF">
      <w:pPr>
        <w:spacing w:after="0" w:line="240" w:lineRule="auto"/>
        <w:jc w:val="both"/>
        <w:rPr>
          <w:rFonts w:ascii="Tahoma" w:hAnsi="Tahoma" w:cs="Tahoma"/>
          <w:sz w:val="24"/>
          <w:szCs w:val="24"/>
        </w:rPr>
      </w:pPr>
      <w:r>
        <w:rPr>
          <w:rFonts w:ascii="Tahoma" w:hAnsi="Tahoma" w:cs="Tahoma"/>
          <w:b/>
          <w:color w:val="000000"/>
          <w:sz w:val="24"/>
          <w:szCs w:val="24"/>
          <w:u w:val="single"/>
        </w:rPr>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r>
        <w:rPr>
          <w:rFonts w:ascii="Tahoma" w:hAnsi="Tahoma" w:cs="Tahoma"/>
          <w:b/>
          <w:color w:val="000000"/>
          <w:sz w:val="24"/>
          <w:szCs w:val="24"/>
          <w:u w:val="single"/>
        </w:rPr>
        <w:t>Quatrième</w:t>
      </w:r>
      <w:r w:rsidRPr="00A4425C">
        <w:rPr>
          <w:rFonts w:ascii="Tahoma" w:hAnsi="Tahoma" w:cs="Tahoma"/>
          <w:b/>
          <w:color w:val="000000"/>
          <w:sz w:val="24"/>
          <w:szCs w:val="24"/>
          <w:u w:val="single"/>
        </w:rPr>
        <w:t xml:space="preserve"> feuillet</w:t>
      </w:r>
    </w:p>
    <w:p w:rsidR="008F7807" w:rsidRDefault="008F7807" w:rsidP="00CA69CF">
      <w:pPr>
        <w:spacing w:after="0" w:line="240" w:lineRule="auto"/>
        <w:jc w:val="both"/>
        <w:rPr>
          <w:rFonts w:ascii="Tahoma" w:hAnsi="Tahoma" w:cs="Tahoma"/>
          <w:sz w:val="24"/>
          <w:szCs w:val="24"/>
        </w:rPr>
      </w:pPr>
      <w:r>
        <w:rPr>
          <w:rFonts w:ascii="Tahoma" w:hAnsi="Tahoma" w:cs="Tahoma"/>
          <w:sz w:val="24"/>
          <w:szCs w:val="24"/>
        </w:rPr>
        <w:t>« </w:t>
      </w:r>
    </w:p>
    <w:p w:rsidR="008F7807" w:rsidRDefault="008F7807" w:rsidP="00DC758C">
      <w:pPr>
        <w:spacing w:after="0"/>
        <w:jc w:val="both"/>
        <w:rPr>
          <w:rFonts w:ascii="Tahoma" w:hAnsi="Tahoma" w:cs="Tahoma"/>
          <w:sz w:val="24"/>
          <w:szCs w:val="24"/>
        </w:rPr>
      </w:pPr>
      <w:r>
        <w:rPr>
          <w:rFonts w:ascii="Tahoma" w:hAnsi="Tahoma" w:cs="Tahoma"/>
          <w:sz w:val="24"/>
          <w:szCs w:val="24"/>
        </w:rPr>
        <w:t>« </w:t>
      </w:r>
      <w:r w:rsidR="00AA09ED">
        <w:rPr>
          <w:rFonts w:ascii="Tahoma" w:hAnsi="Tahoma" w:cs="Tahoma"/>
          <w:sz w:val="24"/>
          <w:szCs w:val="24"/>
        </w:rPr>
        <w:t xml:space="preserve">Curieusement, non content de ce verdict, PALU et </w:t>
      </w:r>
      <w:r w:rsidR="00BD19EC">
        <w:rPr>
          <w:rFonts w:ascii="Tahoma" w:hAnsi="Tahoma" w:cs="Tahoma"/>
          <w:sz w:val="24"/>
          <w:szCs w:val="24"/>
        </w:rPr>
        <w:t>« </w:t>
      </w:r>
      <w:r w:rsidR="00AA09ED">
        <w:rPr>
          <w:rFonts w:ascii="Tahoma" w:hAnsi="Tahoma" w:cs="Tahoma"/>
          <w:sz w:val="24"/>
          <w:szCs w:val="24"/>
        </w:rPr>
        <w:t xml:space="preserve">alliés a introduit une requête en contestation de ces </w:t>
      </w:r>
      <w:r w:rsidR="00BD19EC">
        <w:rPr>
          <w:rFonts w:ascii="Tahoma" w:hAnsi="Tahoma" w:cs="Tahoma"/>
          <w:sz w:val="24"/>
          <w:szCs w:val="24"/>
        </w:rPr>
        <w:t>« </w:t>
      </w:r>
      <w:r w:rsidR="00AA09ED">
        <w:rPr>
          <w:rFonts w:ascii="Tahoma" w:hAnsi="Tahoma" w:cs="Tahoma"/>
          <w:sz w:val="24"/>
          <w:szCs w:val="24"/>
        </w:rPr>
        <w:t>résultats sous RCRE 041/042/043/044</w:t>
      </w:r>
      <w:r w:rsidR="00BB7C32">
        <w:rPr>
          <w:rFonts w:ascii="Tahoma" w:hAnsi="Tahoma" w:cs="Tahoma"/>
          <w:sz w:val="24"/>
          <w:szCs w:val="24"/>
        </w:rPr>
        <w:t xml:space="preserve"> devant la Cour </w:t>
      </w:r>
      <w:r w:rsidR="00BD19EC">
        <w:rPr>
          <w:rFonts w:ascii="Tahoma" w:hAnsi="Tahoma" w:cs="Tahoma"/>
          <w:sz w:val="24"/>
          <w:szCs w:val="24"/>
        </w:rPr>
        <w:t>« </w:t>
      </w:r>
      <w:r w:rsidR="00BB7C32">
        <w:rPr>
          <w:rFonts w:ascii="Tahoma" w:hAnsi="Tahoma" w:cs="Tahoma"/>
          <w:sz w:val="24"/>
          <w:szCs w:val="24"/>
        </w:rPr>
        <w:t>d’Appel de Sud-Kivu qui l’a déclarée irrecevable ;</w:t>
      </w:r>
    </w:p>
    <w:p w:rsidR="00CA69CF" w:rsidRPr="001E3660" w:rsidRDefault="00CA69CF" w:rsidP="00532A86">
      <w:pPr>
        <w:spacing w:after="0" w:line="240" w:lineRule="auto"/>
        <w:jc w:val="both"/>
        <w:rPr>
          <w:rFonts w:ascii="Tahoma" w:hAnsi="Tahoma" w:cs="Tahoma"/>
          <w:sz w:val="8"/>
          <w:szCs w:val="24"/>
        </w:rPr>
      </w:pPr>
    </w:p>
    <w:p w:rsidR="00CA69CF" w:rsidRDefault="00CA69CF" w:rsidP="00DC758C">
      <w:pPr>
        <w:spacing w:after="0"/>
        <w:jc w:val="both"/>
        <w:rPr>
          <w:rFonts w:ascii="Tahoma" w:hAnsi="Tahoma" w:cs="Tahoma"/>
          <w:sz w:val="24"/>
          <w:szCs w:val="24"/>
        </w:rPr>
      </w:pPr>
      <w:r>
        <w:rPr>
          <w:rFonts w:ascii="Tahoma" w:hAnsi="Tahoma" w:cs="Tahoma"/>
          <w:sz w:val="24"/>
          <w:szCs w:val="24"/>
        </w:rPr>
        <w:t>« </w:t>
      </w:r>
      <w:r w:rsidR="00532A86">
        <w:rPr>
          <w:rFonts w:ascii="Tahoma" w:hAnsi="Tahoma" w:cs="Tahoma"/>
          <w:sz w:val="24"/>
          <w:szCs w:val="24"/>
        </w:rPr>
        <w:t>Non content de cet arrêt, le PALU et alliés a saisi le « Conseil d’Etat ;</w:t>
      </w:r>
    </w:p>
    <w:p w:rsidR="00532A86" w:rsidRPr="001E3660" w:rsidRDefault="00532A86" w:rsidP="00B75E02">
      <w:pPr>
        <w:spacing w:after="0" w:line="240" w:lineRule="auto"/>
        <w:jc w:val="both"/>
        <w:rPr>
          <w:rFonts w:ascii="Tahoma" w:hAnsi="Tahoma" w:cs="Tahoma"/>
          <w:sz w:val="2"/>
          <w:szCs w:val="24"/>
        </w:rPr>
      </w:pPr>
      <w:r w:rsidRPr="001E3660">
        <w:rPr>
          <w:rFonts w:ascii="Tahoma" w:hAnsi="Tahoma" w:cs="Tahoma"/>
          <w:sz w:val="8"/>
          <w:szCs w:val="24"/>
        </w:rPr>
        <w:t> </w:t>
      </w:r>
    </w:p>
    <w:p w:rsidR="00532A86" w:rsidRDefault="00532A86" w:rsidP="00DC758C">
      <w:pPr>
        <w:spacing w:after="0"/>
        <w:jc w:val="both"/>
        <w:rPr>
          <w:rFonts w:ascii="Tahoma" w:hAnsi="Tahoma" w:cs="Tahoma"/>
          <w:sz w:val="24"/>
          <w:szCs w:val="24"/>
        </w:rPr>
      </w:pPr>
      <w:r>
        <w:rPr>
          <w:rFonts w:ascii="Tahoma" w:hAnsi="Tahoma" w:cs="Tahoma"/>
          <w:sz w:val="24"/>
          <w:szCs w:val="24"/>
        </w:rPr>
        <w:t xml:space="preserve">« Dans cet arrêt REA 040, le Conseil d’Etat a proclamé </w:t>
      </w:r>
      <w:r w:rsidR="00B75E02">
        <w:rPr>
          <w:rFonts w:ascii="Tahoma" w:hAnsi="Tahoma" w:cs="Tahoma"/>
          <w:sz w:val="24"/>
          <w:szCs w:val="24"/>
        </w:rPr>
        <w:t>« </w:t>
      </w:r>
      <w:r>
        <w:rPr>
          <w:rFonts w:ascii="Tahoma" w:hAnsi="Tahoma" w:cs="Tahoma"/>
          <w:sz w:val="24"/>
          <w:szCs w:val="24"/>
        </w:rPr>
        <w:t xml:space="preserve">élu trois candidats tout en y insérant des erreurs </w:t>
      </w:r>
      <w:r w:rsidR="00B75E02">
        <w:rPr>
          <w:rFonts w:ascii="Tahoma" w:hAnsi="Tahoma" w:cs="Tahoma"/>
          <w:sz w:val="24"/>
          <w:szCs w:val="24"/>
        </w:rPr>
        <w:t>« </w:t>
      </w:r>
      <w:r>
        <w:rPr>
          <w:rFonts w:ascii="Tahoma" w:hAnsi="Tahoma" w:cs="Tahoma"/>
          <w:sz w:val="24"/>
          <w:szCs w:val="24"/>
        </w:rPr>
        <w:t xml:space="preserve">graves que le requérant entend relever dans la </w:t>
      </w:r>
      <w:r w:rsidR="00B75E02">
        <w:rPr>
          <w:rFonts w:ascii="Tahoma" w:hAnsi="Tahoma" w:cs="Tahoma"/>
          <w:sz w:val="24"/>
          <w:szCs w:val="24"/>
        </w:rPr>
        <w:t>« </w:t>
      </w:r>
      <w:r>
        <w:rPr>
          <w:rFonts w:ascii="Tahoma" w:hAnsi="Tahoma" w:cs="Tahoma"/>
          <w:sz w:val="24"/>
          <w:szCs w:val="24"/>
        </w:rPr>
        <w:t xml:space="preserve">présente requête et le dispositif dudit arrêt est ainsi </w:t>
      </w:r>
      <w:r w:rsidR="00B75E02">
        <w:rPr>
          <w:rFonts w:ascii="Tahoma" w:hAnsi="Tahoma" w:cs="Tahoma"/>
          <w:sz w:val="24"/>
          <w:szCs w:val="24"/>
        </w:rPr>
        <w:t>« </w:t>
      </w:r>
      <w:r>
        <w:rPr>
          <w:rFonts w:ascii="Tahoma" w:hAnsi="Tahoma" w:cs="Tahoma"/>
          <w:sz w:val="24"/>
          <w:szCs w:val="24"/>
        </w:rPr>
        <w:t>libellé :</w:t>
      </w:r>
    </w:p>
    <w:p w:rsidR="00B75E02" w:rsidRDefault="00B75E02" w:rsidP="00E76BC7">
      <w:pPr>
        <w:spacing w:after="0" w:line="360" w:lineRule="auto"/>
        <w:jc w:val="both"/>
        <w:rPr>
          <w:rFonts w:ascii="Tahoma" w:hAnsi="Tahoma" w:cs="Tahoma"/>
          <w:sz w:val="24"/>
          <w:szCs w:val="24"/>
        </w:rPr>
      </w:pPr>
      <w:r>
        <w:rPr>
          <w:rFonts w:ascii="Tahoma" w:hAnsi="Tahoma" w:cs="Tahoma"/>
          <w:sz w:val="24"/>
          <w:szCs w:val="24"/>
        </w:rPr>
        <w:t>« Reçoit la requête du PALU-A et la dit fondée ;</w:t>
      </w:r>
    </w:p>
    <w:p w:rsidR="00B75E02" w:rsidRDefault="00B75E02" w:rsidP="00E76BC7">
      <w:pPr>
        <w:spacing w:after="0" w:line="360" w:lineRule="auto"/>
        <w:jc w:val="both"/>
        <w:rPr>
          <w:rFonts w:ascii="Tahoma" w:hAnsi="Tahoma" w:cs="Tahoma"/>
          <w:sz w:val="24"/>
          <w:szCs w:val="24"/>
        </w:rPr>
      </w:pPr>
      <w:r>
        <w:rPr>
          <w:rFonts w:ascii="Tahoma" w:hAnsi="Tahoma" w:cs="Tahoma"/>
          <w:sz w:val="24"/>
          <w:szCs w:val="24"/>
        </w:rPr>
        <w:t>« Annule le jugement RCRE/041/042/043/044 ;</w:t>
      </w:r>
    </w:p>
    <w:p w:rsidR="006104C6" w:rsidRDefault="006104C6" w:rsidP="00E76BC7">
      <w:pPr>
        <w:spacing w:after="0" w:line="360" w:lineRule="auto"/>
        <w:jc w:val="both"/>
        <w:rPr>
          <w:rFonts w:ascii="Tahoma" w:hAnsi="Tahoma" w:cs="Tahoma"/>
          <w:sz w:val="24"/>
          <w:szCs w:val="24"/>
        </w:rPr>
      </w:pPr>
      <w:r>
        <w:rPr>
          <w:rFonts w:ascii="Tahoma" w:hAnsi="Tahoma" w:cs="Tahoma"/>
          <w:sz w:val="24"/>
          <w:szCs w:val="24"/>
        </w:rPr>
        <w:t>« Statuant à nouveau ;</w:t>
      </w:r>
    </w:p>
    <w:p w:rsidR="006104C6" w:rsidRDefault="006104C6" w:rsidP="00DC758C">
      <w:pPr>
        <w:spacing w:after="0"/>
        <w:jc w:val="both"/>
        <w:rPr>
          <w:rFonts w:ascii="Tahoma" w:hAnsi="Tahoma" w:cs="Tahoma"/>
          <w:sz w:val="24"/>
          <w:szCs w:val="24"/>
          <w:u w:val="words"/>
        </w:rPr>
      </w:pPr>
      <w:r>
        <w:rPr>
          <w:rFonts w:ascii="Tahoma" w:hAnsi="Tahoma" w:cs="Tahoma"/>
          <w:sz w:val="24"/>
          <w:szCs w:val="24"/>
        </w:rPr>
        <w:t>« </w:t>
      </w:r>
      <w:r w:rsidR="00E76BC7">
        <w:rPr>
          <w:rFonts w:ascii="Tahoma" w:hAnsi="Tahoma" w:cs="Tahoma"/>
          <w:sz w:val="24"/>
          <w:szCs w:val="24"/>
        </w:rPr>
        <w:t>D</w:t>
      </w:r>
      <w:r>
        <w:rPr>
          <w:rFonts w:ascii="Tahoma" w:hAnsi="Tahoma" w:cs="Tahoma"/>
          <w:sz w:val="24"/>
          <w:szCs w:val="24"/>
        </w:rPr>
        <w:t xml:space="preserve">éclare élus MUSHI BONANE SYLVANUS pour la </w:t>
      </w:r>
      <w:r w:rsidR="00E76BC7">
        <w:rPr>
          <w:rFonts w:ascii="Tahoma" w:hAnsi="Tahoma" w:cs="Tahoma"/>
          <w:sz w:val="24"/>
          <w:szCs w:val="24"/>
        </w:rPr>
        <w:t>« </w:t>
      </w:r>
      <w:r>
        <w:rPr>
          <w:rFonts w:ascii="Tahoma" w:hAnsi="Tahoma" w:cs="Tahoma"/>
          <w:sz w:val="24"/>
          <w:szCs w:val="24"/>
        </w:rPr>
        <w:t xml:space="preserve">circonscription électorale de BUKAVU, BAHATI </w:t>
      </w:r>
      <w:r w:rsidR="00E76BC7">
        <w:rPr>
          <w:rFonts w:ascii="Tahoma" w:hAnsi="Tahoma" w:cs="Tahoma"/>
          <w:sz w:val="24"/>
          <w:szCs w:val="24"/>
        </w:rPr>
        <w:t>« </w:t>
      </w:r>
      <w:r>
        <w:rPr>
          <w:rFonts w:ascii="Tahoma" w:hAnsi="Tahoma" w:cs="Tahoma"/>
          <w:sz w:val="24"/>
          <w:szCs w:val="24"/>
        </w:rPr>
        <w:t xml:space="preserve">NTABAZA Elisée pour la circonscription électorale de </w:t>
      </w:r>
      <w:r w:rsidR="00E76BC7">
        <w:rPr>
          <w:rFonts w:ascii="Tahoma" w:hAnsi="Tahoma" w:cs="Tahoma"/>
          <w:sz w:val="24"/>
          <w:szCs w:val="24"/>
        </w:rPr>
        <w:t>« </w:t>
      </w:r>
      <w:proofErr w:type="spellStart"/>
      <w:r>
        <w:rPr>
          <w:rFonts w:ascii="Tahoma" w:hAnsi="Tahoma" w:cs="Tahoma"/>
          <w:sz w:val="24"/>
          <w:szCs w:val="24"/>
        </w:rPr>
        <w:t>Kabare</w:t>
      </w:r>
      <w:proofErr w:type="spellEnd"/>
      <w:r>
        <w:rPr>
          <w:rFonts w:ascii="Tahoma" w:hAnsi="Tahoma" w:cs="Tahoma"/>
          <w:sz w:val="24"/>
          <w:szCs w:val="24"/>
        </w:rPr>
        <w:t>, DOMENGO LUKERA Léonard pour l</w:t>
      </w:r>
      <w:r w:rsidR="00E76BC7">
        <w:rPr>
          <w:rFonts w:ascii="Tahoma" w:hAnsi="Tahoma" w:cs="Tahoma"/>
          <w:sz w:val="24"/>
          <w:szCs w:val="24"/>
        </w:rPr>
        <w:t xml:space="preserve">a « circonscription électorale de </w:t>
      </w:r>
      <w:proofErr w:type="spellStart"/>
      <w:r w:rsidR="00E76BC7">
        <w:rPr>
          <w:rFonts w:ascii="Tahoma" w:hAnsi="Tahoma" w:cs="Tahoma"/>
          <w:sz w:val="24"/>
          <w:szCs w:val="24"/>
        </w:rPr>
        <w:t>Wa</w:t>
      </w:r>
      <w:r>
        <w:rPr>
          <w:rFonts w:ascii="Tahoma" w:hAnsi="Tahoma" w:cs="Tahoma"/>
          <w:sz w:val="24"/>
          <w:szCs w:val="24"/>
          <w:u w:val="words"/>
        </w:rPr>
        <w:t>lungu</w:t>
      </w:r>
      <w:proofErr w:type="spellEnd"/>
      <w:r>
        <w:rPr>
          <w:rFonts w:ascii="Tahoma" w:hAnsi="Tahoma" w:cs="Tahoma"/>
          <w:sz w:val="24"/>
          <w:szCs w:val="24"/>
          <w:u w:val="words"/>
        </w:rPr>
        <w:t> ;</w:t>
      </w:r>
    </w:p>
    <w:p w:rsidR="00E76BC7" w:rsidRPr="001E3660" w:rsidRDefault="00E76BC7" w:rsidP="00BB083D">
      <w:pPr>
        <w:spacing w:after="0" w:line="240" w:lineRule="auto"/>
        <w:jc w:val="both"/>
        <w:rPr>
          <w:rFonts w:ascii="Tahoma" w:hAnsi="Tahoma" w:cs="Tahoma"/>
          <w:sz w:val="10"/>
          <w:szCs w:val="24"/>
        </w:rPr>
      </w:pPr>
    </w:p>
    <w:p w:rsidR="00E76BC7" w:rsidRDefault="00E76BC7" w:rsidP="00BB083D">
      <w:pPr>
        <w:spacing w:after="0" w:line="240" w:lineRule="auto"/>
        <w:jc w:val="both"/>
        <w:rPr>
          <w:rFonts w:ascii="Tahoma" w:hAnsi="Tahoma" w:cs="Tahoma"/>
          <w:sz w:val="24"/>
          <w:szCs w:val="24"/>
          <w:u w:val="words"/>
        </w:rPr>
      </w:pPr>
      <w:r w:rsidRPr="00011FC3">
        <w:rPr>
          <w:rFonts w:ascii="Tahoma" w:hAnsi="Tahoma" w:cs="Tahoma"/>
          <w:sz w:val="24"/>
          <w:szCs w:val="24"/>
        </w:rPr>
        <w:t>« </w:t>
      </w:r>
      <w:r w:rsidR="00011FC3" w:rsidRPr="00011FC3">
        <w:rPr>
          <w:rFonts w:ascii="Tahoma" w:hAnsi="Tahoma" w:cs="Tahoma"/>
          <w:sz w:val="24"/>
          <w:szCs w:val="24"/>
        </w:rPr>
        <w:t xml:space="preserve">II. </w:t>
      </w:r>
      <w:r w:rsidR="00011FC3" w:rsidRPr="00745B0C">
        <w:rPr>
          <w:rFonts w:ascii="Tahoma" w:hAnsi="Tahoma" w:cs="Tahoma"/>
          <w:b/>
          <w:sz w:val="24"/>
          <w:szCs w:val="24"/>
          <w:u w:val="words"/>
        </w:rPr>
        <w:t>Endroit</w:t>
      </w:r>
    </w:p>
    <w:p w:rsidR="00011FC3" w:rsidRPr="001E3660" w:rsidRDefault="00011FC3" w:rsidP="00BB083D">
      <w:pPr>
        <w:spacing w:after="0" w:line="240" w:lineRule="auto"/>
        <w:jc w:val="both"/>
        <w:rPr>
          <w:rFonts w:ascii="Tahoma" w:hAnsi="Tahoma" w:cs="Tahoma"/>
          <w:sz w:val="14"/>
          <w:szCs w:val="24"/>
        </w:rPr>
      </w:pPr>
    </w:p>
    <w:p w:rsidR="00587CB0" w:rsidRDefault="00011FC3" w:rsidP="00DC758C">
      <w:pPr>
        <w:spacing w:after="0"/>
        <w:jc w:val="both"/>
        <w:rPr>
          <w:rFonts w:ascii="Tahoma" w:hAnsi="Tahoma" w:cs="Tahoma"/>
          <w:sz w:val="24"/>
          <w:szCs w:val="24"/>
        </w:rPr>
      </w:pPr>
      <w:r w:rsidRPr="00011FC3">
        <w:rPr>
          <w:rFonts w:ascii="Tahoma" w:hAnsi="Tahoma" w:cs="Tahoma"/>
          <w:sz w:val="24"/>
          <w:szCs w:val="24"/>
        </w:rPr>
        <w:t>«</w:t>
      </w:r>
      <w:r>
        <w:rPr>
          <w:rFonts w:ascii="Tahoma" w:hAnsi="Tahoma" w:cs="Tahoma"/>
          <w:sz w:val="24"/>
          <w:szCs w:val="24"/>
        </w:rPr>
        <w:t xml:space="preserve"> </w:t>
      </w:r>
      <w:r w:rsidR="00587CB0">
        <w:rPr>
          <w:rFonts w:ascii="Tahoma" w:hAnsi="Tahoma" w:cs="Tahoma"/>
          <w:sz w:val="24"/>
          <w:szCs w:val="24"/>
        </w:rPr>
        <w:t xml:space="preserve">     </w:t>
      </w:r>
      <w:r w:rsidR="00521757">
        <w:rPr>
          <w:rFonts w:ascii="Tahoma" w:hAnsi="Tahoma" w:cs="Tahoma"/>
          <w:sz w:val="24"/>
          <w:szCs w:val="24"/>
        </w:rPr>
        <w:t xml:space="preserve">Le requérant relève des erreurs graves, aussi bien </w:t>
      </w:r>
      <w:r w:rsidR="00587CB0">
        <w:rPr>
          <w:rFonts w:ascii="Tahoma" w:hAnsi="Tahoma" w:cs="Tahoma"/>
          <w:sz w:val="24"/>
          <w:szCs w:val="24"/>
        </w:rPr>
        <w:t>« </w:t>
      </w:r>
      <w:r w:rsidR="00521757">
        <w:rPr>
          <w:rFonts w:ascii="Tahoma" w:hAnsi="Tahoma" w:cs="Tahoma"/>
          <w:sz w:val="24"/>
          <w:szCs w:val="24"/>
        </w:rPr>
        <w:t xml:space="preserve">de droit que de fait ayant entaché l’arrêt REA 040 </w:t>
      </w:r>
      <w:r w:rsidR="00BB083D">
        <w:rPr>
          <w:rFonts w:ascii="Tahoma" w:hAnsi="Tahoma" w:cs="Tahoma"/>
          <w:sz w:val="24"/>
          <w:szCs w:val="24"/>
        </w:rPr>
        <w:t>« </w:t>
      </w:r>
      <w:r w:rsidR="00521757">
        <w:rPr>
          <w:rFonts w:ascii="Tahoma" w:hAnsi="Tahoma" w:cs="Tahoma"/>
          <w:sz w:val="24"/>
          <w:szCs w:val="24"/>
        </w:rPr>
        <w:t>décrié ;</w:t>
      </w:r>
    </w:p>
    <w:p w:rsidR="00011FC3" w:rsidRDefault="00587CB0" w:rsidP="00DC758C">
      <w:pPr>
        <w:spacing w:after="0"/>
        <w:jc w:val="both"/>
        <w:rPr>
          <w:rFonts w:ascii="Tahoma" w:hAnsi="Tahoma" w:cs="Tahoma"/>
          <w:sz w:val="24"/>
          <w:szCs w:val="24"/>
        </w:rPr>
      </w:pPr>
      <w:r>
        <w:rPr>
          <w:rFonts w:ascii="Tahoma" w:hAnsi="Tahoma" w:cs="Tahoma"/>
          <w:sz w:val="24"/>
          <w:szCs w:val="24"/>
        </w:rPr>
        <w:t xml:space="preserve">«      1. </w:t>
      </w:r>
      <w:r w:rsidRPr="00745B0C">
        <w:rPr>
          <w:rFonts w:ascii="Tahoma" w:hAnsi="Tahoma" w:cs="Tahoma"/>
          <w:b/>
          <w:sz w:val="24"/>
          <w:szCs w:val="24"/>
        </w:rPr>
        <w:t xml:space="preserve">De la violation de l’article 144 de la loi </w:t>
      </w:r>
      <w:r w:rsidR="00745B0C">
        <w:rPr>
          <w:rFonts w:ascii="Tahoma" w:hAnsi="Tahoma" w:cs="Tahoma"/>
          <w:sz w:val="24"/>
          <w:szCs w:val="24"/>
        </w:rPr>
        <w:t>« </w:t>
      </w:r>
      <w:r w:rsidRPr="00745B0C">
        <w:rPr>
          <w:rFonts w:ascii="Tahoma" w:hAnsi="Tahoma" w:cs="Tahoma"/>
          <w:b/>
          <w:sz w:val="24"/>
          <w:szCs w:val="24"/>
        </w:rPr>
        <w:t>électorale</w:t>
      </w:r>
      <w:r w:rsidR="00745B0C">
        <w:rPr>
          <w:rFonts w:ascii="Tahoma" w:hAnsi="Tahoma" w:cs="Tahoma"/>
          <w:sz w:val="24"/>
          <w:szCs w:val="24"/>
        </w:rPr>
        <w:t xml:space="preserve"> </w:t>
      </w:r>
      <w:r w:rsidRPr="00745B0C">
        <w:rPr>
          <w:rFonts w:ascii="Tahoma" w:hAnsi="Tahoma" w:cs="Tahoma"/>
          <w:b/>
          <w:sz w:val="24"/>
          <w:szCs w:val="24"/>
        </w:rPr>
        <w:t xml:space="preserve">du fait que le regroupement </w:t>
      </w:r>
      <w:r w:rsidR="00745B0C">
        <w:rPr>
          <w:rFonts w:ascii="Tahoma" w:hAnsi="Tahoma" w:cs="Tahoma"/>
          <w:sz w:val="24"/>
          <w:szCs w:val="24"/>
        </w:rPr>
        <w:t>« </w:t>
      </w:r>
      <w:r w:rsidRPr="00745B0C">
        <w:rPr>
          <w:rFonts w:ascii="Tahoma" w:hAnsi="Tahoma" w:cs="Tahoma"/>
          <w:b/>
          <w:sz w:val="24"/>
          <w:szCs w:val="24"/>
        </w:rPr>
        <w:t xml:space="preserve">politique PALU-A n’a pas « atteint le seuil légal </w:t>
      </w:r>
      <w:r w:rsidR="00745B0C">
        <w:rPr>
          <w:rFonts w:ascii="Tahoma" w:hAnsi="Tahoma" w:cs="Tahoma"/>
          <w:sz w:val="24"/>
          <w:szCs w:val="24"/>
        </w:rPr>
        <w:t>« </w:t>
      </w:r>
      <w:r w:rsidRPr="00745B0C">
        <w:rPr>
          <w:rFonts w:ascii="Tahoma" w:hAnsi="Tahoma" w:cs="Tahoma"/>
          <w:b/>
          <w:sz w:val="24"/>
          <w:szCs w:val="24"/>
        </w:rPr>
        <w:t xml:space="preserve">de représentation de 3% pour la « province du </w:t>
      </w:r>
      <w:r w:rsidR="00745B0C">
        <w:rPr>
          <w:rFonts w:ascii="Tahoma" w:hAnsi="Tahoma" w:cs="Tahoma"/>
          <w:sz w:val="24"/>
          <w:szCs w:val="24"/>
        </w:rPr>
        <w:t>« </w:t>
      </w:r>
      <w:r w:rsidRPr="00745B0C">
        <w:rPr>
          <w:rFonts w:ascii="Tahoma" w:hAnsi="Tahoma" w:cs="Tahoma"/>
          <w:b/>
          <w:sz w:val="24"/>
          <w:szCs w:val="24"/>
          <w:u w:val="single"/>
        </w:rPr>
        <w:t>Sud-Kivu</w:t>
      </w:r>
      <w:r w:rsidRPr="00745B0C">
        <w:rPr>
          <w:rFonts w:ascii="Tahoma" w:hAnsi="Tahoma" w:cs="Tahoma"/>
          <w:b/>
          <w:sz w:val="24"/>
          <w:szCs w:val="24"/>
        </w:rPr>
        <w:t xml:space="preserve">  </w:t>
      </w:r>
    </w:p>
    <w:p w:rsidR="00587CB0" w:rsidRDefault="00587CB0" w:rsidP="002337FB">
      <w:pPr>
        <w:spacing w:after="0" w:line="240" w:lineRule="auto"/>
        <w:jc w:val="both"/>
        <w:rPr>
          <w:rFonts w:ascii="Tahoma" w:hAnsi="Tahoma" w:cs="Tahoma"/>
          <w:sz w:val="24"/>
          <w:szCs w:val="24"/>
        </w:rPr>
      </w:pPr>
      <w:r>
        <w:rPr>
          <w:rFonts w:ascii="Tahoma" w:hAnsi="Tahoma" w:cs="Tahoma"/>
          <w:sz w:val="24"/>
          <w:szCs w:val="24"/>
        </w:rPr>
        <w:t>« </w:t>
      </w:r>
    </w:p>
    <w:p w:rsidR="00745B0C" w:rsidRDefault="00587CB0" w:rsidP="00DC758C">
      <w:pPr>
        <w:spacing w:after="0"/>
        <w:jc w:val="both"/>
        <w:rPr>
          <w:rFonts w:ascii="Tahoma" w:hAnsi="Tahoma" w:cs="Tahoma"/>
          <w:i/>
          <w:sz w:val="24"/>
          <w:szCs w:val="24"/>
        </w:rPr>
      </w:pPr>
      <w:r>
        <w:rPr>
          <w:rFonts w:ascii="Tahoma" w:hAnsi="Tahoma" w:cs="Tahoma"/>
          <w:sz w:val="24"/>
          <w:szCs w:val="24"/>
        </w:rPr>
        <w:t>«</w:t>
      </w:r>
      <w:r w:rsidR="00745B0C">
        <w:rPr>
          <w:rFonts w:ascii="Tahoma" w:hAnsi="Tahoma" w:cs="Tahoma"/>
          <w:sz w:val="24"/>
          <w:szCs w:val="24"/>
        </w:rPr>
        <w:t xml:space="preserve">    </w:t>
      </w:r>
      <w:r w:rsidR="0099228E" w:rsidRPr="00745B0C">
        <w:rPr>
          <w:rFonts w:ascii="Tahoma" w:hAnsi="Tahoma" w:cs="Tahoma"/>
          <w:b/>
          <w:sz w:val="24"/>
          <w:szCs w:val="24"/>
        </w:rPr>
        <w:t>Article 144</w:t>
      </w:r>
      <w:r w:rsidR="0099228E">
        <w:rPr>
          <w:rFonts w:ascii="Tahoma" w:hAnsi="Tahoma" w:cs="Tahoma"/>
          <w:sz w:val="24"/>
          <w:szCs w:val="24"/>
        </w:rPr>
        <w:t xml:space="preserve"> dispose : </w:t>
      </w:r>
      <w:r w:rsidR="0099228E" w:rsidRPr="0099228E">
        <w:rPr>
          <w:rFonts w:ascii="Tahoma" w:hAnsi="Tahoma" w:cs="Tahoma"/>
          <w:i/>
          <w:sz w:val="24"/>
          <w:szCs w:val="24"/>
        </w:rPr>
        <w:t xml:space="preserve">« Les dispositions des </w:t>
      </w:r>
      <w:r w:rsidR="00745B0C">
        <w:rPr>
          <w:rFonts w:ascii="Tahoma" w:hAnsi="Tahoma" w:cs="Tahoma"/>
          <w:sz w:val="24"/>
          <w:szCs w:val="24"/>
        </w:rPr>
        <w:t>« </w:t>
      </w:r>
      <w:r w:rsidR="0099228E" w:rsidRPr="0099228E">
        <w:rPr>
          <w:rFonts w:ascii="Tahoma" w:hAnsi="Tahoma" w:cs="Tahoma"/>
          <w:i/>
          <w:sz w:val="24"/>
          <w:szCs w:val="24"/>
        </w:rPr>
        <w:t xml:space="preserve">articles 118 et 119 sont applicables, mutatis </w:t>
      </w:r>
      <w:r w:rsidR="00745B0C">
        <w:rPr>
          <w:rFonts w:ascii="Tahoma" w:hAnsi="Tahoma" w:cs="Tahoma"/>
          <w:sz w:val="24"/>
          <w:szCs w:val="24"/>
        </w:rPr>
        <w:t>« </w:t>
      </w:r>
      <w:r w:rsidR="0099228E" w:rsidRPr="0099228E">
        <w:rPr>
          <w:rFonts w:ascii="Tahoma" w:hAnsi="Tahoma" w:cs="Tahoma"/>
          <w:i/>
          <w:sz w:val="24"/>
          <w:szCs w:val="24"/>
        </w:rPr>
        <w:t xml:space="preserve">mutandis, aux élections des députés provinciaux.  </w:t>
      </w:r>
      <w:r w:rsidR="00745B0C">
        <w:rPr>
          <w:rFonts w:ascii="Tahoma" w:hAnsi="Tahoma" w:cs="Tahoma"/>
          <w:sz w:val="24"/>
          <w:szCs w:val="24"/>
        </w:rPr>
        <w:t>« </w:t>
      </w:r>
      <w:r w:rsidR="0099228E" w:rsidRPr="0099228E">
        <w:rPr>
          <w:rFonts w:ascii="Tahoma" w:hAnsi="Tahoma" w:cs="Tahoma"/>
          <w:i/>
          <w:sz w:val="24"/>
          <w:szCs w:val="24"/>
        </w:rPr>
        <w:t xml:space="preserve">Sont seules admises l’attribution des sièges les </w:t>
      </w:r>
    </w:p>
    <w:p w:rsidR="001E3660" w:rsidRDefault="001E3660" w:rsidP="00DC758C">
      <w:pPr>
        <w:spacing w:after="0"/>
        <w:jc w:val="both"/>
        <w:rPr>
          <w:rFonts w:ascii="Tahoma" w:hAnsi="Tahoma" w:cs="Tahoma"/>
          <w:i/>
          <w:sz w:val="24"/>
          <w:szCs w:val="24"/>
        </w:rPr>
      </w:pPr>
    </w:p>
    <w:p w:rsidR="001E3660" w:rsidRDefault="001E3660" w:rsidP="00DC758C">
      <w:pPr>
        <w:spacing w:after="0"/>
        <w:jc w:val="both"/>
        <w:rPr>
          <w:rFonts w:ascii="Tahoma" w:hAnsi="Tahoma" w:cs="Tahoma"/>
          <w:i/>
          <w:sz w:val="24"/>
          <w:szCs w:val="24"/>
        </w:rPr>
      </w:pPr>
    </w:p>
    <w:p w:rsidR="00745B0C" w:rsidRDefault="00745B0C" w:rsidP="00745B0C">
      <w:pPr>
        <w:spacing w:after="0" w:line="240" w:lineRule="auto"/>
        <w:jc w:val="both"/>
        <w:rPr>
          <w:rFonts w:ascii="Tahoma" w:hAnsi="Tahoma" w:cs="Tahoma"/>
          <w:color w:val="000000"/>
          <w:sz w:val="24"/>
          <w:szCs w:val="24"/>
        </w:rPr>
      </w:pPr>
      <w:r>
        <w:rPr>
          <w:rFonts w:ascii="Tahoma" w:hAnsi="Tahoma" w:cs="Tahoma"/>
          <w:b/>
          <w:color w:val="000000"/>
          <w:sz w:val="24"/>
          <w:szCs w:val="24"/>
          <w:u w:val="single"/>
        </w:rPr>
        <w:lastRenderedPageBreak/>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r>
        <w:rPr>
          <w:rFonts w:ascii="Tahoma" w:hAnsi="Tahoma" w:cs="Tahoma"/>
          <w:b/>
          <w:color w:val="000000"/>
          <w:sz w:val="24"/>
          <w:szCs w:val="24"/>
          <w:u w:val="single"/>
        </w:rPr>
        <w:t>Cinquième</w:t>
      </w:r>
      <w:r w:rsidR="001E3660">
        <w:rPr>
          <w:rFonts w:ascii="Tahoma" w:hAnsi="Tahoma" w:cs="Tahoma"/>
          <w:b/>
          <w:color w:val="000000"/>
          <w:sz w:val="24"/>
          <w:szCs w:val="24"/>
          <w:u w:val="single"/>
        </w:rPr>
        <w:t xml:space="preserve"> </w:t>
      </w:r>
      <w:r w:rsidRPr="00A4425C">
        <w:rPr>
          <w:rFonts w:ascii="Tahoma" w:hAnsi="Tahoma" w:cs="Tahoma"/>
          <w:b/>
          <w:color w:val="000000"/>
          <w:sz w:val="24"/>
          <w:szCs w:val="24"/>
          <w:u w:val="single"/>
        </w:rPr>
        <w:t xml:space="preserve"> feuillet</w:t>
      </w:r>
    </w:p>
    <w:p w:rsidR="00745B0C" w:rsidRPr="001E3660" w:rsidRDefault="00745B0C" w:rsidP="00745B0C">
      <w:pPr>
        <w:spacing w:after="0" w:line="240" w:lineRule="auto"/>
        <w:jc w:val="both"/>
        <w:rPr>
          <w:rFonts w:ascii="Tahoma" w:hAnsi="Tahoma" w:cs="Tahoma"/>
          <w:sz w:val="16"/>
          <w:szCs w:val="24"/>
        </w:rPr>
      </w:pPr>
    </w:p>
    <w:p w:rsidR="00CE5AA1" w:rsidRDefault="00745B0C" w:rsidP="00DC758C">
      <w:pPr>
        <w:spacing w:after="0"/>
        <w:jc w:val="both"/>
        <w:rPr>
          <w:rFonts w:ascii="Tahoma" w:hAnsi="Tahoma" w:cs="Tahoma"/>
          <w:sz w:val="24"/>
          <w:szCs w:val="24"/>
        </w:rPr>
      </w:pPr>
      <w:r>
        <w:rPr>
          <w:rFonts w:ascii="Tahoma" w:hAnsi="Tahoma" w:cs="Tahoma"/>
          <w:sz w:val="24"/>
          <w:szCs w:val="24"/>
        </w:rPr>
        <w:t>« </w:t>
      </w:r>
      <w:proofErr w:type="gramStart"/>
      <w:r w:rsidR="0099228E" w:rsidRPr="0099228E">
        <w:rPr>
          <w:rFonts w:ascii="Tahoma" w:hAnsi="Tahoma" w:cs="Tahoma"/>
          <w:i/>
          <w:sz w:val="24"/>
          <w:szCs w:val="24"/>
        </w:rPr>
        <w:t>listes</w:t>
      </w:r>
      <w:proofErr w:type="gramEnd"/>
      <w:r w:rsidR="0099228E" w:rsidRPr="0099228E">
        <w:rPr>
          <w:rFonts w:ascii="Tahoma" w:hAnsi="Tahoma" w:cs="Tahoma"/>
          <w:i/>
          <w:sz w:val="24"/>
          <w:szCs w:val="24"/>
        </w:rPr>
        <w:t xml:space="preserve"> des Partis, Regroupement politiques et </w:t>
      </w:r>
      <w:r>
        <w:rPr>
          <w:rFonts w:ascii="Tahoma" w:hAnsi="Tahoma" w:cs="Tahoma"/>
          <w:sz w:val="24"/>
          <w:szCs w:val="24"/>
        </w:rPr>
        <w:t>« </w:t>
      </w:r>
      <w:r w:rsidR="0099228E" w:rsidRPr="0099228E">
        <w:rPr>
          <w:rFonts w:ascii="Tahoma" w:hAnsi="Tahoma" w:cs="Tahoma"/>
          <w:i/>
          <w:sz w:val="24"/>
          <w:szCs w:val="24"/>
        </w:rPr>
        <w:t xml:space="preserve">indépendants qui ont obtenu au moins 3% du total </w:t>
      </w:r>
      <w:r>
        <w:rPr>
          <w:rFonts w:ascii="Tahoma" w:hAnsi="Tahoma" w:cs="Tahoma"/>
          <w:sz w:val="24"/>
          <w:szCs w:val="24"/>
        </w:rPr>
        <w:t>« </w:t>
      </w:r>
      <w:r w:rsidR="0099228E" w:rsidRPr="0099228E">
        <w:rPr>
          <w:rFonts w:ascii="Tahoma" w:hAnsi="Tahoma" w:cs="Tahoma"/>
          <w:i/>
          <w:sz w:val="24"/>
          <w:szCs w:val="24"/>
        </w:rPr>
        <w:t xml:space="preserve">général des votes valablement exprimés au niveau </w:t>
      </w:r>
      <w:r>
        <w:rPr>
          <w:rFonts w:ascii="Tahoma" w:hAnsi="Tahoma" w:cs="Tahoma"/>
          <w:sz w:val="24"/>
          <w:szCs w:val="24"/>
        </w:rPr>
        <w:t>« </w:t>
      </w:r>
      <w:r w:rsidR="0099228E" w:rsidRPr="0099228E">
        <w:rPr>
          <w:rFonts w:ascii="Tahoma" w:hAnsi="Tahoma" w:cs="Tahoma"/>
          <w:i/>
          <w:sz w:val="24"/>
          <w:szCs w:val="24"/>
        </w:rPr>
        <w:t xml:space="preserve">Provincial.  Le total de nombre de voix obtenues pour </w:t>
      </w:r>
      <w:r>
        <w:rPr>
          <w:rFonts w:ascii="Tahoma" w:hAnsi="Tahoma" w:cs="Tahoma"/>
          <w:sz w:val="24"/>
          <w:szCs w:val="24"/>
        </w:rPr>
        <w:t>« </w:t>
      </w:r>
      <w:r w:rsidR="0099228E" w:rsidRPr="0099228E">
        <w:rPr>
          <w:rFonts w:ascii="Tahoma" w:hAnsi="Tahoma" w:cs="Tahoma"/>
          <w:i/>
          <w:sz w:val="24"/>
          <w:szCs w:val="24"/>
        </w:rPr>
        <w:t xml:space="preserve">toutes les listes d’un même Parti ou même </w:t>
      </w:r>
      <w:r>
        <w:rPr>
          <w:rFonts w:ascii="Tahoma" w:hAnsi="Tahoma" w:cs="Tahoma"/>
          <w:sz w:val="24"/>
          <w:szCs w:val="24"/>
        </w:rPr>
        <w:t>« </w:t>
      </w:r>
      <w:r w:rsidR="0099228E" w:rsidRPr="0099228E">
        <w:rPr>
          <w:rFonts w:ascii="Tahoma" w:hAnsi="Tahoma" w:cs="Tahoma"/>
          <w:i/>
          <w:sz w:val="24"/>
          <w:szCs w:val="24"/>
        </w:rPr>
        <w:t xml:space="preserve">Regroupement politique ou d’un Indépendant dans </w:t>
      </w:r>
      <w:r>
        <w:rPr>
          <w:rFonts w:ascii="Tahoma" w:hAnsi="Tahoma" w:cs="Tahoma"/>
          <w:sz w:val="24"/>
          <w:szCs w:val="24"/>
        </w:rPr>
        <w:t>« </w:t>
      </w:r>
      <w:r w:rsidR="0099228E" w:rsidRPr="0099228E">
        <w:rPr>
          <w:rFonts w:ascii="Tahoma" w:hAnsi="Tahoma" w:cs="Tahoma"/>
          <w:i/>
          <w:sz w:val="24"/>
          <w:szCs w:val="24"/>
        </w:rPr>
        <w:t xml:space="preserve">toute la Province doit atteindre ou dépasser 3% du </w:t>
      </w:r>
      <w:r>
        <w:rPr>
          <w:rFonts w:ascii="Tahoma" w:hAnsi="Tahoma" w:cs="Tahoma"/>
          <w:sz w:val="24"/>
          <w:szCs w:val="24"/>
        </w:rPr>
        <w:t>« </w:t>
      </w:r>
      <w:r w:rsidR="0099228E" w:rsidRPr="0099228E">
        <w:rPr>
          <w:rFonts w:ascii="Tahoma" w:hAnsi="Tahoma" w:cs="Tahoma"/>
          <w:i/>
          <w:sz w:val="24"/>
          <w:szCs w:val="24"/>
        </w:rPr>
        <w:t>total</w:t>
      </w:r>
      <w:r w:rsidR="0099228E">
        <w:rPr>
          <w:rFonts w:ascii="Tahoma" w:hAnsi="Tahoma" w:cs="Tahoma"/>
          <w:sz w:val="24"/>
          <w:szCs w:val="24"/>
        </w:rPr>
        <w:t xml:space="preserve"> </w:t>
      </w:r>
      <w:r w:rsidR="0099228E" w:rsidRPr="00745B0C">
        <w:rPr>
          <w:rFonts w:ascii="Tahoma" w:hAnsi="Tahoma" w:cs="Tahoma"/>
          <w:i/>
          <w:sz w:val="24"/>
          <w:szCs w:val="24"/>
        </w:rPr>
        <w:t>du suffrage valablement exprimé au niveau</w:t>
      </w:r>
      <w:r w:rsidR="0099228E">
        <w:rPr>
          <w:rFonts w:ascii="Tahoma" w:hAnsi="Tahoma" w:cs="Tahoma"/>
          <w:sz w:val="24"/>
          <w:szCs w:val="24"/>
        </w:rPr>
        <w:t xml:space="preserve"> </w:t>
      </w:r>
      <w:r>
        <w:rPr>
          <w:rFonts w:ascii="Tahoma" w:hAnsi="Tahoma" w:cs="Tahoma"/>
          <w:sz w:val="24"/>
          <w:szCs w:val="24"/>
        </w:rPr>
        <w:t>« </w:t>
      </w:r>
      <w:r w:rsidR="0099228E" w:rsidRPr="00745B0C">
        <w:rPr>
          <w:rFonts w:ascii="Tahoma" w:hAnsi="Tahoma" w:cs="Tahoma"/>
          <w:i/>
          <w:sz w:val="24"/>
          <w:szCs w:val="24"/>
        </w:rPr>
        <w:t>Provincial</w:t>
      </w:r>
      <w:r w:rsidR="0099228E">
        <w:rPr>
          <w:rFonts w:ascii="Tahoma" w:hAnsi="Tahoma" w:cs="Tahoma"/>
          <w:sz w:val="24"/>
          <w:szCs w:val="24"/>
        </w:rPr>
        <w:t> »</w:t>
      </w:r>
      <w:r w:rsidR="00587CB0">
        <w:rPr>
          <w:rFonts w:ascii="Tahoma" w:hAnsi="Tahoma" w:cs="Tahoma"/>
          <w:sz w:val="24"/>
          <w:szCs w:val="24"/>
        </w:rPr>
        <w:t xml:space="preserve">  </w:t>
      </w:r>
    </w:p>
    <w:p w:rsidR="00CE5AA1" w:rsidRPr="001E3660" w:rsidRDefault="00CE5AA1" w:rsidP="00F13815">
      <w:pPr>
        <w:spacing w:after="0" w:line="240" w:lineRule="auto"/>
        <w:jc w:val="both"/>
        <w:rPr>
          <w:rFonts w:ascii="Tahoma" w:hAnsi="Tahoma" w:cs="Tahoma"/>
          <w:sz w:val="14"/>
          <w:szCs w:val="24"/>
        </w:rPr>
      </w:pPr>
    </w:p>
    <w:p w:rsidR="00587CB0" w:rsidRDefault="00745B0C" w:rsidP="00DC758C">
      <w:pPr>
        <w:spacing w:after="0"/>
        <w:jc w:val="both"/>
        <w:rPr>
          <w:rFonts w:ascii="Tahoma" w:hAnsi="Tahoma" w:cs="Tahoma"/>
          <w:sz w:val="24"/>
          <w:szCs w:val="24"/>
        </w:rPr>
      </w:pPr>
      <w:r>
        <w:rPr>
          <w:rFonts w:ascii="Tahoma" w:hAnsi="Tahoma" w:cs="Tahoma"/>
          <w:sz w:val="24"/>
          <w:szCs w:val="24"/>
        </w:rPr>
        <w:t>« Le C</w:t>
      </w:r>
      <w:r w:rsidR="00CE5AA1">
        <w:rPr>
          <w:rFonts w:ascii="Tahoma" w:hAnsi="Tahoma" w:cs="Tahoma"/>
          <w:sz w:val="24"/>
          <w:szCs w:val="24"/>
        </w:rPr>
        <w:t xml:space="preserve">onseil d’Etat a été induit en erreur en prenant en </w:t>
      </w:r>
      <w:r w:rsidR="00F13815">
        <w:rPr>
          <w:rFonts w:ascii="Tahoma" w:hAnsi="Tahoma" w:cs="Tahoma"/>
          <w:sz w:val="24"/>
          <w:szCs w:val="24"/>
        </w:rPr>
        <w:t>« </w:t>
      </w:r>
      <w:r w:rsidR="00CE5AA1">
        <w:rPr>
          <w:rFonts w:ascii="Tahoma" w:hAnsi="Tahoma" w:cs="Tahoma"/>
          <w:sz w:val="24"/>
          <w:szCs w:val="24"/>
        </w:rPr>
        <w:t xml:space="preserve">compte l’allégation du PALU-A qui pourtant n’a pas </w:t>
      </w:r>
      <w:r w:rsidR="00F13815">
        <w:rPr>
          <w:rFonts w:ascii="Tahoma" w:hAnsi="Tahoma" w:cs="Tahoma"/>
          <w:sz w:val="24"/>
          <w:szCs w:val="24"/>
        </w:rPr>
        <w:t>« </w:t>
      </w:r>
      <w:r w:rsidR="00CE5AA1">
        <w:rPr>
          <w:rFonts w:ascii="Tahoma" w:hAnsi="Tahoma" w:cs="Tahoma"/>
          <w:sz w:val="24"/>
          <w:szCs w:val="24"/>
        </w:rPr>
        <w:t>atteint le seuil provincial.</w:t>
      </w:r>
      <w:r w:rsidR="00587CB0">
        <w:rPr>
          <w:rFonts w:ascii="Tahoma" w:hAnsi="Tahoma" w:cs="Tahoma"/>
          <w:sz w:val="24"/>
          <w:szCs w:val="24"/>
        </w:rPr>
        <w:t xml:space="preserve">  </w:t>
      </w:r>
    </w:p>
    <w:p w:rsidR="00F13815" w:rsidRDefault="00F13815" w:rsidP="00E5355A">
      <w:pPr>
        <w:spacing w:after="0" w:line="240" w:lineRule="auto"/>
        <w:jc w:val="both"/>
        <w:rPr>
          <w:rFonts w:ascii="Tahoma" w:hAnsi="Tahoma" w:cs="Tahoma"/>
          <w:sz w:val="24"/>
          <w:szCs w:val="24"/>
        </w:rPr>
      </w:pPr>
      <w:r>
        <w:rPr>
          <w:rFonts w:ascii="Tahoma" w:hAnsi="Tahoma" w:cs="Tahoma"/>
          <w:sz w:val="24"/>
          <w:szCs w:val="24"/>
        </w:rPr>
        <w:t>« </w:t>
      </w:r>
    </w:p>
    <w:p w:rsidR="00F13815" w:rsidRDefault="00F13815" w:rsidP="00DC758C">
      <w:pPr>
        <w:spacing w:after="0"/>
        <w:jc w:val="both"/>
        <w:rPr>
          <w:rFonts w:ascii="Tahoma" w:hAnsi="Tahoma" w:cs="Tahoma"/>
          <w:sz w:val="24"/>
          <w:szCs w:val="24"/>
        </w:rPr>
      </w:pPr>
      <w:r>
        <w:rPr>
          <w:rFonts w:ascii="Tahoma" w:hAnsi="Tahoma" w:cs="Tahoma"/>
          <w:sz w:val="24"/>
          <w:szCs w:val="24"/>
        </w:rPr>
        <w:t xml:space="preserve">« C’est ainsi que le Conseil d’Etat qui n’a pas accédé </w:t>
      </w:r>
      <w:r w:rsidR="00E5355A">
        <w:rPr>
          <w:rFonts w:ascii="Tahoma" w:hAnsi="Tahoma" w:cs="Tahoma"/>
          <w:sz w:val="24"/>
          <w:szCs w:val="24"/>
        </w:rPr>
        <w:t>« </w:t>
      </w:r>
      <w:r>
        <w:rPr>
          <w:rFonts w:ascii="Tahoma" w:hAnsi="Tahoma" w:cs="Tahoma"/>
          <w:sz w:val="24"/>
          <w:szCs w:val="24"/>
        </w:rPr>
        <w:t xml:space="preserve">aux plis de la CENI ne s’est basé que sur des tableaux </w:t>
      </w:r>
      <w:r w:rsidR="00E5355A">
        <w:rPr>
          <w:rFonts w:ascii="Tahoma" w:hAnsi="Tahoma" w:cs="Tahoma"/>
          <w:sz w:val="24"/>
          <w:szCs w:val="24"/>
        </w:rPr>
        <w:t>« </w:t>
      </w:r>
      <w:r>
        <w:rPr>
          <w:rFonts w:ascii="Tahoma" w:hAnsi="Tahoma" w:cs="Tahoma"/>
          <w:sz w:val="24"/>
          <w:szCs w:val="24"/>
        </w:rPr>
        <w:t>et compilations internes du PALU-A</w:t>
      </w:r>
      <w:r w:rsidR="006A4BFA">
        <w:rPr>
          <w:rFonts w:ascii="Tahoma" w:hAnsi="Tahoma" w:cs="Tahoma"/>
          <w:sz w:val="24"/>
          <w:szCs w:val="24"/>
        </w:rPr>
        <w:t> ;</w:t>
      </w:r>
    </w:p>
    <w:p w:rsidR="00E5355A" w:rsidRDefault="00E5355A" w:rsidP="00B500D5">
      <w:pPr>
        <w:spacing w:after="0" w:line="240" w:lineRule="auto"/>
        <w:jc w:val="both"/>
        <w:rPr>
          <w:rFonts w:ascii="Tahoma" w:hAnsi="Tahoma" w:cs="Tahoma"/>
          <w:sz w:val="24"/>
          <w:szCs w:val="24"/>
        </w:rPr>
      </w:pPr>
      <w:r>
        <w:rPr>
          <w:rFonts w:ascii="Tahoma" w:hAnsi="Tahoma" w:cs="Tahoma"/>
          <w:sz w:val="24"/>
          <w:szCs w:val="24"/>
        </w:rPr>
        <w:t>« </w:t>
      </w:r>
    </w:p>
    <w:p w:rsidR="00E5355A" w:rsidRDefault="00E5355A" w:rsidP="00DC758C">
      <w:pPr>
        <w:spacing w:after="0"/>
        <w:jc w:val="both"/>
        <w:rPr>
          <w:rFonts w:ascii="Tahoma" w:hAnsi="Tahoma" w:cs="Tahoma"/>
          <w:i/>
          <w:sz w:val="24"/>
          <w:szCs w:val="24"/>
        </w:rPr>
      </w:pPr>
      <w:r>
        <w:rPr>
          <w:rFonts w:ascii="Tahoma" w:hAnsi="Tahoma" w:cs="Tahoma"/>
          <w:sz w:val="24"/>
          <w:szCs w:val="24"/>
        </w:rPr>
        <w:t>« </w:t>
      </w:r>
      <w:r w:rsidR="00B500D5" w:rsidRPr="00B500D5">
        <w:rPr>
          <w:rFonts w:ascii="Tahoma" w:hAnsi="Tahoma" w:cs="Tahoma"/>
          <w:i/>
          <w:sz w:val="24"/>
          <w:szCs w:val="24"/>
        </w:rPr>
        <w:t>«</w:t>
      </w:r>
      <w:r w:rsidR="00B500D5">
        <w:rPr>
          <w:rFonts w:ascii="Tahoma" w:hAnsi="Tahoma" w:cs="Tahoma"/>
          <w:sz w:val="24"/>
          <w:szCs w:val="24"/>
        </w:rPr>
        <w:t> </w:t>
      </w:r>
      <w:r>
        <w:rPr>
          <w:rFonts w:ascii="Tahoma" w:hAnsi="Tahoma" w:cs="Tahoma"/>
          <w:i/>
          <w:sz w:val="24"/>
          <w:szCs w:val="24"/>
        </w:rPr>
        <w:t xml:space="preserve">Après avoir atteint le seuil, intervient l’application </w:t>
      </w:r>
      <w:r w:rsidR="00B500D5">
        <w:rPr>
          <w:rFonts w:ascii="Tahoma" w:hAnsi="Tahoma" w:cs="Tahoma"/>
          <w:sz w:val="24"/>
          <w:szCs w:val="24"/>
        </w:rPr>
        <w:t>« </w:t>
      </w:r>
      <w:r>
        <w:rPr>
          <w:rFonts w:ascii="Tahoma" w:hAnsi="Tahoma" w:cs="Tahoma"/>
          <w:i/>
          <w:sz w:val="24"/>
          <w:szCs w:val="24"/>
        </w:rPr>
        <w:t xml:space="preserve">de l’article 119 quant à la réparation ou attribution de </w:t>
      </w:r>
      <w:r w:rsidR="00B500D5">
        <w:rPr>
          <w:rFonts w:ascii="Tahoma" w:hAnsi="Tahoma" w:cs="Tahoma"/>
          <w:sz w:val="24"/>
          <w:szCs w:val="24"/>
        </w:rPr>
        <w:t>« </w:t>
      </w:r>
      <w:r>
        <w:rPr>
          <w:rFonts w:ascii="Tahoma" w:hAnsi="Tahoma" w:cs="Tahoma"/>
          <w:i/>
          <w:sz w:val="24"/>
          <w:szCs w:val="24"/>
        </w:rPr>
        <w:t xml:space="preserve">siège tout en tenant compte de la règle du plus fort </w:t>
      </w:r>
      <w:r w:rsidR="00B500D5">
        <w:rPr>
          <w:rFonts w:ascii="Tahoma" w:hAnsi="Tahoma" w:cs="Tahoma"/>
          <w:sz w:val="24"/>
          <w:szCs w:val="24"/>
        </w:rPr>
        <w:t>« </w:t>
      </w:r>
      <w:r>
        <w:rPr>
          <w:rFonts w:ascii="Tahoma" w:hAnsi="Tahoma" w:cs="Tahoma"/>
          <w:i/>
          <w:sz w:val="24"/>
          <w:szCs w:val="24"/>
        </w:rPr>
        <w:t>reste des listes ayant présenté des candidats ».</w:t>
      </w:r>
    </w:p>
    <w:p w:rsidR="00B500D5" w:rsidRPr="001E3660" w:rsidRDefault="00B500D5" w:rsidP="00B500D5">
      <w:pPr>
        <w:spacing w:after="0" w:line="240" w:lineRule="auto"/>
        <w:jc w:val="both"/>
        <w:rPr>
          <w:rFonts w:ascii="Tahoma" w:hAnsi="Tahoma" w:cs="Tahoma"/>
          <w:i/>
          <w:sz w:val="10"/>
          <w:szCs w:val="24"/>
        </w:rPr>
      </w:pPr>
    </w:p>
    <w:p w:rsidR="00D10042" w:rsidRDefault="00B500D5" w:rsidP="00DC758C">
      <w:pPr>
        <w:spacing w:after="0"/>
        <w:jc w:val="both"/>
        <w:rPr>
          <w:rFonts w:ascii="Tahoma" w:hAnsi="Tahoma" w:cs="Tahoma"/>
          <w:sz w:val="24"/>
          <w:szCs w:val="24"/>
        </w:rPr>
      </w:pPr>
      <w:r>
        <w:rPr>
          <w:rFonts w:ascii="Tahoma" w:hAnsi="Tahoma" w:cs="Tahoma"/>
          <w:i/>
          <w:sz w:val="24"/>
          <w:szCs w:val="24"/>
        </w:rPr>
        <w:t>« </w:t>
      </w:r>
      <w:r w:rsidRPr="00B500D5">
        <w:rPr>
          <w:rFonts w:ascii="Tahoma" w:hAnsi="Tahoma" w:cs="Tahoma"/>
          <w:sz w:val="24"/>
          <w:szCs w:val="24"/>
        </w:rPr>
        <w:t xml:space="preserve">Bien plus, le requérant PALU-A n’a produit que les </w:t>
      </w:r>
      <w:r w:rsidR="00C81D24">
        <w:rPr>
          <w:rFonts w:ascii="Tahoma" w:hAnsi="Tahoma" w:cs="Tahoma"/>
          <w:sz w:val="24"/>
          <w:szCs w:val="24"/>
        </w:rPr>
        <w:t>« </w:t>
      </w:r>
      <w:r w:rsidRPr="00B500D5">
        <w:rPr>
          <w:rFonts w:ascii="Tahoma" w:hAnsi="Tahoma" w:cs="Tahoma"/>
          <w:sz w:val="24"/>
          <w:szCs w:val="24"/>
        </w:rPr>
        <w:t xml:space="preserve">quelques éléments pour deux circonscriptions à </w:t>
      </w:r>
      <w:r w:rsidR="00C81D24">
        <w:rPr>
          <w:rFonts w:ascii="Tahoma" w:hAnsi="Tahoma" w:cs="Tahoma"/>
          <w:sz w:val="24"/>
          <w:szCs w:val="24"/>
        </w:rPr>
        <w:t>« </w:t>
      </w:r>
      <w:r w:rsidRPr="00B500D5">
        <w:rPr>
          <w:rFonts w:ascii="Tahoma" w:hAnsi="Tahoma" w:cs="Tahoma"/>
          <w:sz w:val="24"/>
          <w:szCs w:val="24"/>
        </w:rPr>
        <w:t>savoir la Ville de BUKAVU et le Territoire</w:t>
      </w:r>
      <w:r>
        <w:rPr>
          <w:rFonts w:ascii="Tahoma" w:hAnsi="Tahoma" w:cs="Tahoma"/>
          <w:sz w:val="24"/>
          <w:szCs w:val="24"/>
        </w:rPr>
        <w:t xml:space="preserve"> de KABARE </w:t>
      </w:r>
      <w:r w:rsidR="00C81D24">
        <w:rPr>
          <w:rFonts w:ascii="Tahoma" w:hAnsi="Tahoma" w:cs="Tahoma"/>
          <w:sz w:val="24"/>
          <w:szCs w:val="24"/>
        </w:rPr>
        <w:t>« </w:t>
      </w:r>
      <w:r>
        <w:rPr>
          <w:rFonts w:ascii="Tahoma" w:hAnsi="Tahoma" w:cs="Tahoma"/>
          <w:sz w:val="24"/>
          <w:szCs w:val="24"/>
        </w:rPr>
        <w:t xml:space="preserve">alors que le seuil concerne toutes les circonscriptions </w:t>
      </w:r>
      <w:r w:rsidR="00C81D24">
        <w:rPr>
          <w:rFonts w:ascii="Tahoma" w:hAnsi="Tahoma" w:cs="Tahoma"/>
          <w:sz w:val="24"/>
          <w:szCs w:val="24"/>
        </w:rPr>
        <w:t>« </w:t>
      </w:r>
      <w:r>
        <w:rPr>
          <w:rFonts w:ascii="Tahoma" w:hAnsi="Tahoma" w:cs="Tahoma"/>
          <w:sz w:val="24"/>
          <w:szCs w:val="24"/>
        </w:rPr>
        <w:t xml:space="preserve">de la province du SUD-KIVU de telle sorte que les </w:t>
      </w:r>
      <w:r w:rsidR="00C81D24">
        <w:rPr>
          <w:rFonts w:ascii="Tahoma" w:hAnsi="Tahoma" w:cs="Tahoma"/>
          <w:sz w:val="24"/>
          <w:szCs w:val="24"/>
        </w:rPr>
        <w:t>« </w:t>
      </w:r>
      <w:r>
        <w:rPr>
          <w:rFonts w:ascii="Tahoma" w:hAnsi="Tahoma" w:cs="Tahoma"/>
          <w:sz w:val="24"/>
          <w:szCs w:val="24"/>
        </w:rPr>
        <w:t xml:space="preserve">résultats de toutes les circonscriptions entrent en </w:t>
      </w:r>
      <w:r w:rsidR="00C81D24">
        <w:rPr>
          <w:rFonts w:ascii="Tahoma" w:hAnsi="Tahoma" w:cs="Tahoma"/>
          <w:sz w:val="24"/>
          <w:szCs w:val="24"/>
        </w:rPr>
        <w:t>« </w:t>
      </w:r>
      <w:r>
        <w:rPr>
          <w:rFonts w:ascii="Tahoma" w:hAnsi="Tahoma" w:cs="Tahoma"/>
          <w:sz w:val="24"/>
          <w:szCs w:val="24"/>
        </w:rPr>
        <w:t>ligne de compte pour le calcul du seuil provincial ;</w:t>
      </w:r>
    </w:p>
    <w:p w:rsidR="00D10042" w:rsidRPr="001E3660" w:rsidRDefault="00D10042" w:rsidP="00936B47">
      <w:pPr>
        <w:spacing w:after="0" w:line="240" w:lineRule="auto"/>
        <w:jc w:val="both"/>
        <w:rPr>
          <w:rFonts w:ascii="Tahoma" w:hAnsi="Tahoma" w:cs="Tahoma"/>
          <w:sz w:val="10"/>
          <w:szCs w:val="24"/>
        </w:rPr>
      </w:pPr>
    </w:p>
    <w:p w:rsidR="00B500D5" w:rsidRDefault="00D10042" w:rsidP="00DC758C">
      <w:pPr>
        <w:spacing w:after="0"/>
        <w:jc w:val="both"/>
        <w:rPr>
          <w:rFonts w:ascii="Tahoma" w:hAnsi="Tahoma" w:cs="Tahoma"/>
          <w:sz w:val="24"/>
          <w:szCs w:val="24"/>
        </w:rPr>
      </w:pPr>
      <w:r>
        <w:rPr>
          <w:rFonts w:ascii="Tahoma" w:hAnsi="Tahoma" w:cs="Tahoma"/>
          <w:sz w:val="24"/>
          <w:szCs w:val="24"/>
        </w:rPr>
        <w:t>« </w:t>
      </w:r>
      <w:r w:rsidR="00E541D8">
        <w:rPr>
          <w:rFonts w:ascii="Tahoma" w:hAnsi="Tahoma" w:cs="Tahoma"/>
          <w:sz w:val="24"/>
          <w:szCs w:val="24"/>
        </w:rPr>
        <w:t>La liste de PALU-A n’était pas éligible</w:t>
      </w:r>
      <w:r>
        <w:rPr>
          <w:rFonts w:ascii="Tahoma" w:hAnsi="Tahoma" w:cs="Tahoma"/>
          <w:sz w:val="24"/>
          <w:szCs w:val="24"/>
        </w:rPr>
        <w:t xml:space="preserve"> à la</w:t>
      </w:r>
      <w:r w:rsidR="00BE3015">
        <w:rPr>
          <w:rFonts w:ascii="Tahoma" w:hAnsi="Tahoma" w:cs="Tahoma"/>
          <w:sz w:val="24"/>
          <w:szCs w:val="24"/>
        </w:rPr>
        <w:t xml:space="preserve"> réparation </w:t>
      </w:r>
      <w:r w:rsidR="0018689B">
        <w:rPr>
          <w:rFonts w:ascii="Tahoma" w:hAnsi="Tahoma" w:cs="Tahoma"/>
          <w:sz w:val="24"/>
          <w:szCs w:val="24"/>
        </w:rPr>
        <w:t>« </w:t>
      </w:r>
      <w:r w:rsidR="00BE3015">
        <w:rPr>
          <w:rFonts w:ascii="Tahoma" w:hAnsi="Tahoma" w:cs="Tahoma"/>
          <w:sz w:val="24"/>
          <w:szCs w:val="24"/>
        </w:rPr>
        <w:t xml:space="preserve">des sièges étant entendu que le seuil provincial était </w:t>
      </w:r>
      <w:r w:rsidR="0018689B">
        <w:rPr>
          <w:rFonts w:ascii="Tahoma" w:hAnsi="Tahoma" w:cs="Tahoma"/>
          <w:sz w:val="24"/>
          <w:szCs w:val="24"/>
        </w:rPr>
        <w:t>« </w:t>
      </w:r>
      <w:r w:rsidR="00BE3015">
        <w:rPr>
          <w:rFonts w:ascii="Tahoma" w:hAnsi="Tahoma" w:cs="Tahoma"/>
          <w:sz w:val="24"/>
          <w:szCs w:val="24"/>
        </w:rPr>
        <w:t xml:space="preserve">de 39.800 voix que le PALU-A n’avait recueilli que </w:t>
      </w:r>
      <w:r w:rsidR="0018689B">
        <w:rPr>
          <w:rFonts w:ascii="Tahoma" w:hAnsi="Tahoma" w:cs="Tahoma"/>
          <w:sz w:val="24"/>
          <w:szCs w:val="24"/>
        </w:rPr>
        <w:t>« </w:t>
      </w:r>
      <w:r w:rsidR="00BE3015">
        <w:rPr>
          <w:rFonts w:ascii="Tahoma" w:hAnsi="Tahoma" w:cs="Tahoma"/>
          <w:sz w:val="24"/>
          <w:szCs w:val="24"/>
        </w:rPr>
        <w:t xml:space="preserve">30.234 voix, bien en </w:t>
      </w:r>
      <w:r w:rsidR="0018689B">
        <w:rPr>
          <w:rFonts w:ascii="Tahoma" w:hAnsi="Tahoma" w:cs="Tahoma"/>
          <w:sz w:val="24"/>
          <w:szCs w:val="24"/>
        </w:rPr>
        <w:t>deçà</w:t>
      </w:r>
      <w:r w:rsidR="00BE3015">
        <w:rPr>
          <w:rFonts w:ascii="Tahoma" w:hAnsi="Tahoma" w:cs="Tahoma"/>
          <w:sz w:val="24"/>
          <w:szCs w:val="24"/>
        </w:rPr>
        <w:t xml:space="preserve"> du nombre des voix requis </w:t>
      </w:r>
      <w:r w:rsidR="0018689B">
        <w:rPr>
          <w:rFonts w:ascii="Tahoma" w:hAnsi="Tahoma" w:cs="Tahoma"/>
          <w:sz w:val="24"/>
          <w:szCs w:val="24"/>
        </w:rPr>
        <w:t>« </w:t>
      </w:r>
      <w:r w:rsidR="00BE3015">
        <w:rPr>
          <w:rFonts w:ascii="Tahoma" w:hAnsi="Tahoma" w:cs="Tahoma"/>
          <w:sz w:val="24"/>
          <w:szCs w:val="24"/>
        </w:rPr>
        <w:t>pour avoir le seuil.</w:t>
      </w:r>
    </w:p>
    <w:p w:rsidR="00172564" w:rsidRPr="001E3660" w:rsidRDefault="00172564" w:rsidP="00172564">
      <w:pPr>
        <w:spacing w:after="0" w:line="240" w:lineRule="auto"/>
        <w:jc w:val="both"/>
        <w:rPr>
          <w:rFonts w:ascii="Tahoma" w:hAnsi="Tahoma" w:cs="Tahoma"/>
          <w:sz w:val="12"/>
          <w:szCs w:val="24"/>
        </w:rPr>
      </w:pPr>
    </w:p>
    <w:p w:rsidR="00745B0C" w:rsidRDefault="00172564" w:rsidP="00DC758C">
      <w:pPr>
        <w:spacing w:after="0"/>
        <w:jc w:val="both"/>
        <w:rPr>
          <w:rFonts w:ascii="Tahoma" w:hAnsi="Tahoma" w:cs="Tahoma"/>
          <w:b/>
          <w:sz w:val="24"/>
          <w:szCs w:val="24"/>
          <w:u w:val="single"/>
        </w:rPr>
      </w:pPr>
      <w:r>
        <w:rPr>
          <w:rFonts w:ascii="Tahoma" w:hAnsi="Tahoma" w:cs="Tahoma"/>
          <w:sz w:val="24"/>
          <w:szCs w:val="24"/>
        </w:rPr>
        <w:t xml:space="preserve">« 2. </w:t>
      </w:r>
      <w:r w:rsidRPr="00745B0C">
        <w:rPr>
          <w:rFonts w:ascii="Tahoma" w:hAnsi="Tahoma" w:cs="Tahoma"/>
          <w:b/>
          <w:sz w:val="24"/>
          <w:szCs w:val="24"/>
          <w:u w:val="single"/>
        </w:rPr>
        <w:t xml:space="preserve">De la violation de la loi n° 18/005 du 08 mai </w:t>
      </w:r>
    </w:p>
    <w:p w:rsidR="00172564" w:rsidRDefault="00745B0C" w:rsidP="00DC758C">
      <w:pPr>
        <w:spacing w:after="0"/>
        <w:jc w:val="both"/>
        <w:rPr>
          <w:rFonts w:ascii="Tahoma" w:hAnsi="Tahoma" w:cs="Tahoma"/>
          <w:sz w:val="24"/>
          <w:szCs w:val="24"/>
        </w:rPr>
      </w:pPr>
      <w:r>
        <w:rPr>
          <w:rFonts w:ascii="Tahoma" w:hAnsi="Tahoma" w:cs="Tahoma"/>
          <w:sz w:val="24"/>
          <w:szCs w:val="24"/>
        </w:rPr>
        <w:t xml:space="preserve">«    </w:t>
      </w:r>
      <w:r w:rsidR="00172564" w:rsidRPr="00745B0C">
        <w:rPr>
          <w:rFonts w:ascii="Tahoma" w:hAnsi="Tahoma" w:cs="Tahoma"/>
          <w:b/>
          <w:sz w:val="24"/>
          <w:szCs w:val="24"/>
          <w:u w:val="single"/>
        </w:rPr>
        <w:t>2019</w:t>
      </w:r>
      <w:r w:rsidR="00172564" w:rsidRPr="00172564">
        <w:rPr>
          <w:rFonts w:ascii="Tahoma" w:hAnsi="Tahoma" w:cs="Tahoma"/>
          <w:sz w:val="24"/>
          <w:szCs w:val="24"/>
          <w:u w:val="single"/>
        </w:rPr>
        <w:t xml:space="preserve"> </w:t>
      </w:r>
      <w:r w:rsidR="00172564" w:rsidRPr="00745B0C">
        <w:rPr>
          <w:rFonts w:ascii="Tahoma" w:hAnsi="Tahoma" w:cs="Tahoma"/>
          <w:b/>
          <w:sz w:val="24"/>
          <w:szCs w:val="24"/>
          <w:u w:val="single"/>
        </w:rPr>
        <w:t xml:space="preserve">portant adoption de la réparation des </w:t>
      </w:r>
      <w:r>
        <w:rPr>
          <w:rFonts w:ascii="Tahoma" w:hAnsi="Tahoma" w:cs="Tahoma"/>
          <w:sz w:val="24"/>
          <w:szCs w:val="24"/>
        </w:rPr>
        <w:t xml:space="preserve">«             </w:t>
      </w:r>
      <w:r w:rsidR="00172564" w:rsidRPr="00745B0C">
        <w:rPr>
          <w:rFonts w:ascii="Tahoma" w:hAnsi="Tahoma" w:cs="Tahoma"/>
          <w:b/>
          <w:sz w:val="24"/>
          <w:szCs w:val="24"/>
          <w:u w:val="single"/>
        </w:rPr>
        <w:t>sièges par circonscription électorale</w:t>
      </w:r>
    </w:p>
    <w:p w:rsidR="006313D6" w:rsidRDefault="006313D6" w:rsidP="006313D6">
      <w:pPr>
        <w:spacing w:after="0" w:line="240" w:lineRule="auto"/>
        <w:jc w:val="both"/>
        <w:rPr>
          <w:rFonts w:ascii="Tahoma" w:hAnsi="Tahoma" w:cs="Tahoma"/>
          <w:color w:val="000000"/>
          <w:sz w:val="24"/>
          <w:szCs w:val="24"/>
        </w:rPr>
      </w:pPr>
      <w:r>
        <w:rPr>
          <w:rFonts w:ascii="Tahoma" w:hAnsi="Tahoma" w:cs="Tahoma"/>
          <w:b/>
          <w:color w:val="000000"/>
          <w:sz w:val="24"/>
          <w:szCs w:val="24"/>
          <w:u w:val="single"/>
        </w:rPr>
        <w:lastRenderedPageBreak/>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r>
        <w:rPr>
          <w:rFonts w:ascii="Tahoma" w:hAnsi="Tahoma" w:cs="Tahoma"/>
          <w:b/>
          <w:color w:val="000000"/>
          <w:sz w:val="24"/>
          <w:szCs w:val="24"/>
          <w:u w:val="single"/>
        </w:rPr>
        <w:t>Sixième</w:t>
      </w:r>
      <w:r w:rsidRPr="00A4425C">
        <w:rPr>
          <w:rFonts w:ascii="Tahoma" w:hAnsi="Tahoma" w:cs="Tahoma"/>
          <w:b/>
          <w:color w:val="000000"/>
          <w:sz w:val="24"/>
          <w:szCs w:val="24"/>
          <w:u w:val="single"/>
        </w:rPr>
        <w:t xml:space="preserve"> feuillet</w:t>
      </w:r>
    </w:p>
    <w:p w:rsidR="00F95D82" w:rsidRDefault="006313D6" w:rsidP="008C4114">
      <w:pPr>
        <w:spacing w:after="0" w:line="240" w:lineRule="auto"/>
        <w:jc w:val="both"/>
        <w:rPr>
          <w:rFonts w:ascii="Tahoma" w:hAnsi="Tahoma" w:cs="Tahoma"/>
          <w:sz w:val="24"/>
          <w:szCs w:val="24"/>
        </w:rPr>
      </w:pPr>
      <w:r>
        <w:rPr>
          <w:rFonts w:ascii="Tahoma" w:hAnsi="Tahoma" w:cs="Tahoma"/>
          <w:sz w:val="24"/>
          <w:szCs w:val="24"/>
        </w:rPr>
        <w:t>« </w:t>
      </w:r>
    </w:p>
    <w:p w:rsidR="002F24B0" w:rsidRDefault="002F24B0" w:rsidP="00DC758C">
      <w:pPr>
        <w:spacing w:after="0"/>
        <w:jc w:val="both"/>
        <w:rPr>
          <w:rFonts w:ascii="Tahoma" w:hAnsi="Tahoma" w:cs="Tahoma"/>
          <w:sz w:val="24"/>
          <w:szCs w:val="24"/>
        </w:rPr>
      </w:pPr>
      <w:r>
        <w:rPr>
          <w:rFonts w:ascii="Tahoma" w:hAnsi="Tahoma" w:cs="Tahoma"/>
          <w:sz w:val="24"/>
          <w:szCs w:val="24"/>
        </w:rPr>
        <w:t>« </w:t>
      </w:r>
      <w:proofErr w:type="gramStart"/>
      <w:r w:rsidR="00974263">
        <w:rPr>
          <w:rFonts w:ascii="Tahoma" w:hAnsi="Tahoma" w:cs="Tahoma"/>
          <w:sz w:val="24"/>
          <w:szCs w:val="24"/>
        </w:rPr>
        <w:t>l’arrêt</w:t>
      </w:r>
      <w:proofErr w:type="gramEnd"/>
      <w:r w:rsidR="00974263">
        <w:rPr>
          <w:rFonts w:ascii="Tahoma" w:hAnsi="Tahoma" w:cs="Tahoma"/>
          <w:sz w:val="24"/>
          <w:szCs w:val="24"/>
        </w:rPr>
        <w:t xml:space="preserve"> REA 040 viole cette loi en ce que le dispositif </w:t>
      </w:r>
      <w:r w:rsidR="00842744">
        <w:rPr>
          <w:rFonts w:ascii="Tahoma" w:hAnsi="Tahoma" w:cs="Tahoma"/>
          <w:sz w:val="24"/>
          <w:szCs w:val="24"/>
        </w:rPr>
        <w:t>« </w:t>
      </w:r>
      <w:r w:rsidR="00974263">
        <w:rPr>
          <w:rFonts w:ascii="Tahoma" w:hAnsi="Tahoma" w:cs="Tahoma"/>
          <w:sz w:val="24"/>
          <w:szCs w:val="24"/>
        </w:rPr>
        <w:t xml:space="preserve">attribue des sièges aux candidats MUSHI BONANE </w:t>
      </w:r>
      <w:r w:rsidR="00842744">
        <w:rPr>
          <w:rFonts w:ascii="Tahoma" w:hAnsi="Tahoma" w:cs="Tahoma"/>
          <w:sz w:val="24"/>
          <w:szCs w:val="24"/>
        </w:rPr>
        <w:t>« </w:t>
      </w:r>
      <w:r w:rsidR="00974263">
        <w:rPr>
          <w:rFonts w:ascii="Tahoma" w:hAnsi="Tahoma" w:cs="Tahoma"/>
          <w:sz w:val="24"/>
          <w:szCs w:val="24"/>
        </w:rPr>
        <w:t>SYVANUS</w:t>
      </w:r>
      <w:r w:rsidR="000C09CD">
        <w:rPr>
          <w:rFonts w:ascii="Tahoma" w:hAnsi="Tahoma" w:cs="Tahoma"/>
          <w:sz w:val="24"/>
          <w:szCs w:val="24"/>
        </w:rPr>
        <w:t xml:space="preserve"> pour la circonscription électorale de </w:t>
      </w:r>
      <w:r w:rsidR="00842744">
        <w:rPr>
          <w:rFonts w:ascii="Tahoma" w:hAnsi="Tahoma" w:cs="Tahoma"/>
          <w:sz w:val="24"/>
          <w:szCs w:val="24"/>
        </w:rPr>
        <w:t>« </w:t>
      </w:r>
      <w:r w:rsidR="000C09CD">
        <w:rPr>
          <w:rFonts w:ascii="Tahoma" w:hAnsi="Tahoma" w:cs="Tahoma"/>
          <w:sz w:val="24"/>
          <w:szCs w:val="24"/>
        </w:rPr>
        <w:t>Bukavu</w:t>
      </w:r>
      <w:r w:rsidR="00794A6D">
        <w:rPr>
          <w:rFonts w:ascii="Tahoma" w:hAnsi="Tahoma" w:cs="Tahoma"/>
          <w:sz w:val="24"/>
          <w:szCs w:val="24"/>
        </w:rPr>
        <w:t xml:space="preserve">, BAHATI NTABAZA Elisée pour la </w:t>
      </w:r>
      <w:r w:rsidR="00842744">
        <w:rPr>
          <w:rFonts w:ascii="Tahoma" w:hAnsi="Tahoma" w:cs="Tahoma"/>
          <w:sz w:val="24"/>
          <w:szCs w:val="24"/>
        </w:rPr>
        <w:t>« </w:t>
      </w:r>
      <w:r w:rsidR="00794A6D">
        <w:rPr>
          <w:rFonts w:ascii="Tahoma" w:hAnsi="Tahoma" w:cs="Tahoma"/>
          <w:sz w:val="24"/>
          <w:szCs w:val="24"/>
        </w:rPr>
        <w:t xml:space="preserve">circonscription électorale de </w:t>
      </w:r>
      <w:proofErr w:type="spellStart"/>
      <w:r w:rsidR="00794A6D">
        <w:rPr>
          <w:rFonts w:ascii="Tahoma" w:hAnsi="Tahoma" w:cs="Tahoma"/>
          <w:sz w:val="24"/>
          <w:szCs w:val="24"/>
        </w:rPr>
        <w:t>Kabare</w:t>
      </w:r>
      <w:proofErr w:type="spellEnd"/>
      <w:r w:rsidR="00794A6D">
        <w:rPr>
          <w:rFonts w:ascii="Tahoma" w:hAnsi="Tahoma" w:cs="Tahoma"/>
          <w:sz w:val="24"/>
          <w:szCs w:val="24"/>
        </w:rPr>
        <w:t xml:space="preserve"> et DOMENGO </w:t>
      </w:r>
      <w:r w:rsidR="00842744">
        <w:rPr>
          <w:rFonts w:ascii="Tahoma" w:hAnsi="Tahoma" w:cs="Tahoma"/>
          <w:sz w:val="24"/>
          <w:szCs w:val="24"/>
        </w:rPr>
        <w:t>« </w:t>
      </w:r>
      <w:r w:rsidR="00794A6D">
        <w:rPr>
          <w:rFonts w:ascii="Tahoma" w:hAnsi="Tahoma" w:cs="Tahoma"/>
          <w:sz w:val="24"/>
          <w:szCs w:val="24"/>
        </w:rPr>
        <w:t xml:space="preserve">LUKERA Léonard pour la circonscription électorale de </w:t>
      </w:r>
      <w:r w:rsidR="00842744">
        <w:rPr>
          <w:rFonts w:ascii="Tahoma" w:hAnsi="Tahoma" w:cs="Tahoma"/>
          <w:sz w:val="24"/>
          <w:szCs w:val="24"/>
        </w:rPr>
        <w:t>« </w:t>
      </w:r>
      <w:proofErr w:type="spellStart"/>
      <w:r w:rsidR="00794A6D">
        <w:rPr>
          <w:rFonts w:ascii="Tahoma" w:hAnsi="Tahoma" w:cs="Tahoma"/>
          <w:sz w:val="24"/>
          <w:szCs w:val="24"/>
        </w:rPr>
        <w:t>Walungu</w:t>
      </w:r>
      <w:proofErr w:type="spellEnd"/>
      <w:r w:rsidR="00794A6D">
        <w:rPr>
          <w:rFonts w:ascii="Tahoma" w:hAnsi="Tahoma" w:cs="Tahoma"/>
          <w:sz w:val="24"/>
          <w:szCs w:val="24"/>
        </w:rPr>
        <w:t xml:space="preserve"> du PALU-A sans préciser les candidats </w:t>
      </w:r>
      <w:r w:rsidR="00842744">
        <w:rPr>
          <w:rFonts w:ascii="Tahoma" w:hAnsi="Tahoma" w:cs="Tahoma"/>
          <w:sz w:val="24"/>
          <w:szCs w:val="24"/>
        </w:rPr>
        <w:t>« </w:t>
      </w:r>
      <w:r w:rsidR="00794A6D">
        <w:rPr>
          <w:rFonts w:ascii="Tahoma" w:hAnsi="Tahoma" w:cs="Tahoma"/>
          <w:sz w:val="24"/>
          <w:szCs w:val="24"/>
        </w:rPr>
        <w:t xml:space="preserve">invalidés ; cela veut dire que le conseil d’Etat a ajouté </w:t>
      </w:r>
      <w:r w:rsidR="00842744">
        <w:rPr>
          <w:rFonts w:ascii="Tahoma" w:hAnsi="Tahoma" w:cs="Tahoma"/>
          <w:sz w:val="24"/>
          <w:szCs w:val="24"/>
        </w:rPr>
        <w:t>« </w:t>
      </w:r>
      <w:r w:rsidR="00794A6D">
        <w:rPr>
          <w:rFonts w:ascii="Tahoma" w:hAnsi="Tahoma" w:cs="Tahoma"/>
          <w:sz w:val="24"/>
          <w:szCs w:val="24"/>
        </w:rPr>
        <w:t>trois nouveaux siège dans ces circonscriptions ;</w:t>
      </w:r>
    </w:p>
    <w:p w:rsidR="006313D6" w:rsidRPr="001E3660" w:rsidRDefault="006313D6" w:rsidP="00D8514F">
      <w:pPr>
        <w:spacing w:after="0" w:line="240" w:lineRule="auto"/>
        <w:jc w:val="both"/>
        <w:rPr>
          <w:rFonts w:ascii="Tahoma" w:hAnsi="Tahoma" w:cs="Tahoma"/>
          <w:sz w:val="12"/>
          <w:szCs w:val="24"/>
        </w:rPr>
      </w:pPr>
    </w:p>
    <w:p w:rsidR="006313D6" w:rsidRDefault="006313D6" w:rsidP="00D8514F">
      <w:pPr>
        <w:spacing w:after="0" w:line="240" w:lineRule="auto"/>
        <w:jc w:val="both"/>
        <w:rPr>
          <w:rFonts w:ascii="Tahoma" w:hAnsi="Tahoma" w:cs="Tahoma"/>
          <w:sz w:val="24"/>
          <w:szCs w:val="24"/>
        </w:rPr>
      </w:pPr>
      <w:r>
        <w:rPr>
          <w:rFonts w:ascii="Tahoma" w:hAnsi="Tahoma" w:cs="Tahoma"/>
          <w:sz w:val="24"/>
          <w:szCs w:val="24"/>
        </w:rPr>
        <w:t>« </w:t>
      </w:r>
      <w:r w:rsidR="00745B0C">
        <w:rPr>
          <w:rFonts w:ascii="Tahoma" w:hAnsi="Tahoma" w:cs="Tahoma"/>
          <w:sz w:val="24"/>
          <w:szCs w:val="24"/>
        </w:rPr>
        <w:t xml:space="preserve">3. </w:t>
      </w:r>
      <w:r w:rsidR="00E4751D" w:rsidRPr="00E4751D">
        <w:rPr>
          <w:rFonts w:ascii="Tahoma" w:hAnsi="Tahoma" w:cs="Tahoma"/>
          <w:b/>
          <w:sz w:val="24"/>
          <w:szCs w:val="24"/>
          <w:u w:val="single"/>
        </w:rPr>
        <w:t>De la violation du principe du dispositif</w:t>
      </w:r>
      <w:r w:rsidR="00E4751D">
        <w:rPr>
          <w:rFonts w:ascii="Tahoma" w:hAnsi="Tahoma" w:cs="Tahoma"/>
          <w:b/>
          <w:sz w:val="24"/>
          <w:szCs w:val="24"/>
        </w:rPr>
        <w:t>.</w:t>
      </w:r>
    </w:p>
    <w:p w:rsidR="001A600B" w:rsidRDefault="001A600B" w:rsidP="00D8514F">
      <w:pPr>
        <w:spacing w:after="0" w:line="240" w:lineRule="auto"/>
        <w:jc w:val="both"/>
        <w:rPr>
          <w:rFonts w:ascii="Tahoma" w:hAnsi="Tahoma" w:cs="Tahoma"/>
          <w:sz w:val="24"/>
          <w:szCs w:val="24"/>
        </w:rPr>
      </w:pPr>
      <w:r>
        <w:rPr>
          <w:rFonts w:ascii="Tahoma" w:hAnsi="Tahoma" w:cs="Tahoma"/>
          <w:sz w:val="24"/>
          <w:szCs w:val="24"/>
        </w:rPr>
        <w:t>« </w:t>
      </w:r>
    </w:p>
    <w:p w:rsidR="001A600B" w:rsidRDefault="001A600B" w:rsidP="00DC758C">
      <w:pPr>
        <w:spacing w:after="0"/>
        <w:jc w:val="both"/>
        <w:rPr>
          <w:rFonts w:ascii="Tahoma" w:hAnsi="Tahoma" w:cs="Tahoma"/>
          <w:sz w:val="24"/>
          <w:szCs w:val="24"/>
        </w:rPr>
      </w:pPr>
      <w:r>
        <w:rPr>
          <w:rFonts w:ascii="Tahoma" w:hAnsi="Tahoma" w:cs="Tahoma"/>
          <w:sz w:val="24"/>
          <w:szCs w:val="24"/>
        </w:rPr>
        <w:t xml:space="preserve">« Il est d’un principe </w:t>
      </w:r>
      <w:r w:rsidR="00D8514F">
        <w:rPr>
          <w:rFonts w:ascii="Tahoma" w:hAnsi="Tahoma" w:cs="Tahoma"/>
          <w:sz w:val="24"/>
          <w:szCs w:val="24"/>
        </w:rPr>
        <w:t>général</w:t>
      </w:r>
      <w:r>
        <w:rPr>
          <w:rFonts w:ascii="Tahoma" w:hAnsi="Tahoma" w:cs="Tahoma"/>
          <w:sz w:val="24"/>
          <w:szCs w:val="24"/>
        </w:rPr>
        <w:t xml:space="preserve"> du droit que le juge saisi </w:t>
      </w:r>
      <w:r w:rsidR="00D8514F">
        <w:rPr>
          <w:rFonts w:ascii="Tahoma" w:hAnsi="Tahoma" w:cs="Tahoma"/>
          <w:sz w:val="24"/>
          <w:szCs w:val="24"/>
        </w:rPr>
        <w:t>« </w:t>
      </w:r>
      <w:r>
        <w:rPr>
          <w:rFonts w:ascii="Tahoma" w:hAnsi="Tahoma" w:cs="Tahoma"/>
          <w:sz w:val="24"/>
          <w:szCs w:val="24"/>
        </w:rPr>
        <w:t xml:space="preserve">d’un recours ne statue que dans le strict cadre de la </w:t>
      </w:r>
      <w:r w:rsidR="00D8514F">
        <w:rPr>
          <w:rFonts w:ascii="Tahoma" w:hAnsi="Tahoma" w:cs="Tahoma"/>
          <w:sz w:val="24"/>
          <w:szCs w:val="24"/>
        </w:rPr>
        <w:t>« </w:t>
      </w:r>
      <w:r>
        <w:rPr>
          <w:rFonts w:ascii="Tahoma" w:hAnsi="Tahoma" w:cs="Tahoma"/>
          <w:sz w:val="24"/>
          <w:szCs w:val="24"/>
        </w:rPr>
        <w:t>saisine du premier juge et de l’objet lui soumis ;</w:t>
      </w:r>
    </w:p>
    <w:p w:rsidR="00E30278" w:rsidRPr="001E3660" w:rsidRDefault="00E30278" w:rsidP="00651FFF">
      <w:pPr>
        <w:spacing w:after="0" w:line="240" w:lineRule="auto"/>
        <w:jc w:val="both"/>
        <w:rPr>
          <w:rFonts w:ascii="Tahoma" w:hAnsi="Tahoma" w:cs="Tahoma"/>
          <w:sz w:val="8"/>
          <w:szCs w:val="24"/>
        </w:rPr>
      </w:pPr>
    </w:p>
    <w:p w:rsidR="00E30278" w:rsidRDefault="00E30278" w:rsidP="00DC758C">
      <w:pPr>
        <w:spacing w:after="0"/>
        <w:jc w:val="both"/>
        <w:rPr>
          <w:rFonts w:ascii="Tahoma" w:hAnsi="Tahoma" w:cs="Tahoma"/>
          <w:sz w:val="24"/>
          <w:szCs w:val="24"/>
        </w:rPr>
      </w:pPr>
      <w:r>
        <w:rPr>
          <w:rFonts w:ascii="Tahoma" w:hAnsi="Tahoma" w:cs="Tahoma"/>
          <w:sz w:val="24"/>
          <w:szCs w:val="24"/>
        </w:rPr>
        <w:t>« </w:t>
      </w:r>
      <w:r w:rsidR="00651FFF">
        <w:rPr>
          <w:rFonts w:ascii="Tahoma" w:hAnsi="Tahoma" w:cs="Tahoma"/>
          <w:sz w:val="24"/>
          <w:szCs w:val="24"/>
        </w:rPr>
        <w:t>Or</w:t>
      </w:r>
      <w:r>
        <w:rPr>
          <w:rFonts w:ascii="Tahoma" w:hAnsi="Tahoma" w:cs="Tahoma"/>
          <w:sz w:val="24"/>
          <w:szCs w:val="24"/>
        </w:rPr>
        <w:t xml:space="preserve"> dans le cas d’espèce, le conseil a débordé la </w:t>
      </w:r>
      <w:r w:rsidR="00651FFF">
        <w:rPr>
          <w:rFonts w:ascii="Tahoma" w:hAnsi="Tahoma" w:cs="Tahoma"/>
          <w:sz w:val="24"/>
          <w:szCs w:val="24"/>
        </w:rPr>
        <w:t>« </w:t>
      </w:r>
      <w:r>
        <w:rPr>
          <w:rFonts w:ascii="Tahoma" w:hAnsi="Tahoma" w:cs="Tahoma"/>
          <w:sz w:val="24"/>
          <w:szCs w:val="24"/>
        </w:rPr>
        <w:t xml:space="preserve">demande originaire de PALU-A qui réclamait deux </w:t>
      </w:r>
      <w:r w:rsidR="00651FFF">
        <w:rPr>
          <w:rFonts w:ascii="Tahoma" w:hAnsi="Tahoma" w:cs="Tahoma"/>
          <w:sz w:val="24"/>
          <w:szCs w:val="24"/>
        </w:rPr>
        <w:t>« </w:t>
      </w:r>
      <w:r>
        <w:rPr>
          <w:rFonts w:ascii="Tahoma" w:hAnsi="Tahoma" w:cs="Tahoma"/>
          <w:sz w:val="24"/>
          <w:szCs w:val="24"/>
        </w:rPr>
        <w:t>sièges, l’un dans la circonscription de BUKAVU</w:t>
      </w:r>
      <w:r w:rsidR="00651FFF">
        <w:rPr>
          <w:rFonts w:ascii="Tahoma" w:hAnsi="Tahoma" w:cs="Tahoma"/>
          <w:sz w:val="24"/>
          <w:szCs w:val="24"/>
        </w:rPr>
        <w:t xml:space="preserve">, l’autre « dans celle de KABARE mais le conseil lui a attribué un « troisième siège dans la circonscription électorale de « WALUNGU, statuant ainsi </w:t>
      </w:r>
      <w:r w:rsidR="00651FFF" w:rsidRPr="00651FFF">
        <w:rPr>
          <w:rFonts w:ascii="Tahoma" w:hAnsi="Tahoma" w:cs="Tahoma"/>
          <w:b/>
          <w:sz w:val="24"/>
          <w:szCs w:val="24"/>
        </w:rPr>
        <w:t xml:space="preserve">ultra </w:t>
      </w:r>
      <w:proofErr w:type="spellStart"/>
      <w:r w:rsidR="00651FFF" w:rsidRPr="00651FFF">
        <w:rPr>
          <w:rFonts w:ascii="Tahoma" w:hAnsi="Tahoma" w:cs="Tahoma"/>
          <w:b/>
          <w:sz w:val="24"/>
          <w:szCs w:val="24"/>
        </w:rPr>
        <w:t>petita</w:t>
      </w:r>
      <w:proofErr w:type="spellEnd"/>
      <w:r w:rsidR="00651FFF">
        <w:rPr>
          <w:rFonts w:ascii="Tahoma" w:hAnsi="Tahoma" w:cs="Tahoma"/>
          <w:sz w:val="24"/>
          <w:szCs w:val="24"/>
        </w:rPr>
        <w:t>.</w:t>
      </w:r>
    </w:p>
    <w:p w:rsidR="00651FFF" w:rsidRPr="001E3660" w:rsidRDefault="00651FFF" w:rsidP="00EA20A2">
      <w:pPr>
        <w:spacing w:after="0" w:line="240" w:lineRule="auto"/>
        <w:jc w:val="both"/>
        <w:rPr>
          <w:rFonts w:ascii="Tahoma" w:hAnsi="Tahoma" w:cs="Tahoma"/>
          <w:sz w:val="14"/>
          <w:szCs w:val="24"/>
        </w:rPr>
      </w:pPr>
    </w:p>
    <w:p w:rsidR="00651FFF" w:rsidRPr="00E4751D" w:rsidRDefault="00651FFF" w:rsidP="00DC758C">
      <w:pPr>
        <w:spacing w:after="0"/>
        <w:jc w:val="both"/>
        <w:rPr>
          <w:rFonts w:ascii="Tahoma" w:hAnsi="Tahoma" w:cs="Tahoma"/>
          <w:sz w:val="24"/>
          <w:szCs w:val="24"/>
        </w:rPr>
      </w:pPr>
      <w:r>
        <w:rPr>
          <w:rFonts w:ascii="Tahoma" w:hAnsi="Tahoma" w:cs="Tahoma"/>
          <w:sz w:val="24"/>
          <w:szCs w:val="24"/>
        </w:rPr>
        <w:t>« </w:t>
      </w:r>
      <w:r w:rsidR="00EA20A2">
        <w:rPr>
          <w:rFonts w:ascii="Tahoma" w:hAnsi="Tahoma" w:cs="Tahoma"/>
          <w:sz w:val="24"/>
          <w:szCs w:val="24"/>
        </w:rPr>
        <w:t xml:space="preserve">4. Du mal jugé relatif à la procuration dite spéciale « donnée à Maître BAHATI RUMBA Innocent pour « introduire la requête sous RCRE 040/042/043/044 « devant la C.A. du </w:t>
      </w:r>
      <w:r w:rsidR="00EA20A2" w:rsidRPr="00EA20A2">
        <w:rPr>
          <w:rFonts w:ascii="Tahoma" w:hAnsi="Tahoma" w:cs="Tahoma"/>
          <w:sz w:val="24"/>
          <w:szCs w:val="24"/>
          <w:u w:val="single"/>
        </w:rPr>
        <w:t>Sud-Kivu</w:t>
      </w:r>
    </w:p>
    <w:p w:rsidR="00011FC3" w:rsidRPr="001E3660" w:rsidRDefault="00011FC3" w:rsidP="006F39CF">
      <w:pPr>
        <w:spacing w:after="0" w:line="240" w:lineRule="auto"/>
        <w:jc w:val="both"/>
        <w:rPr>
          <w:rFonts w:ascii="Tahoma" w:hAnsi="Tahoma" w:cs="Tahoma"/>
          <w:sz w:val="16"/>
          <w:szCs w:val="24"/>
        </w:rPr>
      </w:pPr>
    </w:p>
    <w:p w:rsidR="00050B94" w:rsidRDefault="00050B94" w:rsidP="00DC758C">
      <w:pPr>
        <w:spacing w:after="0"/>
        <w:jc w:val="both"/>
        <w:rPr>
          <w:rFonts w:ascii="Tahoma" w:hAnsi="Tahoma" w:cs="Tahoma"/>
          <w:sz w:val="24"/>
          <w:szCs w:val="24"/>
        </w:rPr>
      </w:pPr>
      <w:r w:rsidRPr="006F39CF">
        <w:rPr>
          <w:rFonts w:ascii="Tahoma" w:hAnsi="Tahoma" w:cs="Tahoma"/>
          <w:sz w:val="24"/>
          <w:szCs w:val="24"/>
        </w:rPr>
        <w:t>« </w:t>
      </w:r>
      <w:r w:rsidR="006F39CF" w:rsidRPr="006F39CF">
        <w:rPr>
          <w:rFonts w:ascii="Tahoma" w:hAnsi="Tahoma" w:cs="Tahoma"/>
          <w:sz w:val="24"/>
          <w:szCs w:val="24"/>
        </w:rPr>
        <w:t xml:space="preserve">Le conseil se ravisera pour relever que le mandat </w:t>
      </w:r>
      <w:r w:rsidR="006F39CF">
        <w:rPr>
          <w:rFonts w:ascii="Tahoma" w:hAnsi="Tahoma" w:cs="Tahoma"/>
          <w:sz w:val="24"/>
          <w:szCs w:val="24"/>
        </w:rPr>
        <w:t>« </w:t>
      </w:r>
      <w:r w:rsidR="006F39CF" w:rsidRPr="006F39CF">
        <w:rPr>
          <w:rFonts w:ascii="Tahoma" w:hAnsi="Tahoma" w:cs="Tahoma"/>
          <w:sz w:val="24"/>
          <w:szCs w:val="24"/>
        </w:rPr>
        <w:t xml:space="preserve">donné à un Avocat pour former appel n’est valable </w:t>
      </w:r>
      <w:r w:rsidR="006F39CF">
        <w:rPr>
          <w:rFonts w:ascii="Tahoma" w:hAnsi="Tahoma" w:cs="Tahoma"/>
          <w:sz w:val="24"/>
          <w:szCs w:val="24"/>
        </w:rPr>
        <w:t>« </w:t>
      </w:r>
      <w:r w:rsidR="006F39CF" w:rsidRPr="006F39CF">
        <w:rPr>
          <w:rFonts w:ascii="Tahoma" w:hAnsi="Tahoma" w:cs="Tahoma"/>
          <w:sz w:val="24"/>
          <w:szCs w:val="24"/>
        </w:rPr>
        <w:t>que pour autant qu’il se limite à cet unique devoir.</w:t>
      </w:r>
    </w:p>
    <w:p w:rsidR="006F39CF" w:rsidRDefault="006F39CF" w:rsidP="007A1035">
      <w:pPr>
        <w:spacing w:after="0" w:line="240" w:lineRule="auto"/>
        <w:jc w:val="both"/>
        <w:rPr>
          <w:rFonts w:ascii="Tahoma" w:hAnsi="Tahoma" w:cs="Tahoma"/>
          <w:sz w:val="24"/>
          <w:szCs w:val="24"/>
        </w:rPr>
      </w:pPr>
      <w:r>
        <w:rPr>
          <w:rFonts w:ascii="Tahoma" w:hAnsi="Tahoma" w:cs="Tahoma"/>
          <w:sz w:val="24"/>
          <w:szCs w:val="24"/>
        </w:rPr>
        <w:t>« </w:t>
      </w:r>
    </w:p>
    <w:p w:rsidR="006F39CF" w:rsidRDefault="006F39CF" w:rsidP="00DC758C">
      <w:pPr>
        <w:spacing w:after="0"/>
        <w:jc w:val="both"/>
        <w:rPr>
          <w:rFonts w:ascii="Tahoma" w:hAnsi="Tahoma" w:cs="Tahoma"/>
          <w:sz w:val="24"/>
          <w:szCs w:val="24"/>
        </w:rPr>
      </w:pPr>
      <w:r>
        <w:rPr>
          <w:rFonts w:ascii="Tahoma" w:hAnsi="Tahoma" w:cs="Tahoma"/>
          <w:sz w:val="24"/>
          <w:szCs w:val="24"/>
        </w:rPr>
        <w:t>« Do</w:t>
      </w:r>
      <w:r w:rsidR="00196636">
        <w:rPr>
          <w:rFonts w:ascii="Tahoma" w:hAnsi="Tahoma" w:cs="Tahoma"/>
          <w:sz w:val="24"/>
          <w:szCs w:val="24"/>
        </w:rPr>
        <w:t>n</w:t>
      </w:r>
      <w:r>
        <w:rPr>
          <w:rFonts w:ascii="Tahoma" w:hAnsi="Tahoma" w:cs="Tahoma"/>
          <w:sz w:val="24"/>
          <w:szCs w:val="24"/>
        </w:rPr>
        <w:t xml:space="preserve">c, dès que le mandat est étendu à d’autres devoir </w:t>
      </w:r>
      <w:r w:rsidR="007A1035">
        <w:rPr>
          <w:rFonts w:ascii="Tahoma" w:hAnsi="Tahoma" w:cs="Tahoma"/>
          <w:sz w:val="24"/>
          <w:szCs w:val="24"/>
        </w:rPr>
        <w:t>« </w:t>
      </w:r>
      <w:r>
        <w:rPr>
          <w:rFonts w:ascii="Tahoma" w:hAnsi="Tahoma" w:cs="Tahoma"/>
          <w:sz w:val="24"/>
          <w:szCs w:val="24"/>
        </w:rPr>
        <w:t xml:space="preserve">en dehors de celui de former appel, le mandat cesse </w:t>
      </w:r>
      <w:r w:rsidR="007A1035">
        <w:rPr>
          <w:rFonts w:ascii="Tahoma" w:hAnsi="Tahoma" w:cs="Tahoma"/>
          <w:sz w:val="24"/>
          <w:szCs w:val="24"/>
        </w:rPr>
        <w:t>« </w:t>
      </w:r>
      <w:r>
        <w:rPr>
          <w:rFonts w:ascii="Tahoma" w:hAnsi="Tahoma" w:cs="Tahoma"/>
          <w:sz w:val="24"/>
          <w:szCs w:val="24"/>
        </w:rPr>
        <w:t xml:space="preserve">d’être spécial, il devient général et entraine </w:t>
      </w:r>
      <w:r w:rsidR="007A1035">
        <w:rPr>
          <w:rFonts w:ascii="Tahoma" w:hAnsi="Tahoma" w:cs="Tahoma"/>
          <w:sz w:val="24"/>
          <w:szCs w:val="24"/>
        </w:rPr>
        <w:t>« </w:t>
      </w:r>
      <w:r>
        <w:rPr>
          <w:rFonts w:ascii="Tahoma" w:hAnsi="Tahoma" w:cs="Tahoma"/>
          <w:sz w:val="24"/>
          <w:szCs w:val="24"/>
        </w:rPr>
        <w:t>l’irrecevabilité de l’appel ;</w:t>
      </w:r>
    </w:p>
    <w:p w:rsidR="007A1035" w:rsidRDefault="007A1035" w:rsidP="00FA215F">
      <w:pPr>
        <w:spacing w:after="0" w:line="240" w:lineRule="auto"/>
        <w:jc w:val="both"/>
        <w:rPr>
          <w:rFonts w:ascii="Tahoma" w:hAnsi="Tahoma" w:cs="Tahoma"/>
          <w:sz w:val="24"/>
          <w:szCs w:val="24"/>
        </w:rPr>
      </w:pPr>
      <w:r>
        <w:rPr>
          <w:rFonts w:ascii="Tahoma" w:hAnsi="Tahoma" w:cs="Tahoma"/>
          <w:sz w:val="24"/>
          <w:szCs w:val="24"/>
        </w:rPr>
        <w:t>« </w:t>
      </w:r>
    </w:p>
    <w:p w:rsidR="0045654D" w:rsidRDefault="007A1035" w:rsidP="00DC758C">
      <w:pPr>
        <w:spacing w:after="0"/>
        <w:jc w:val="both"/>
        <w:rPr>
          <w:rFonts w:ascii="Tahoma" w:hAnsi="Tahoma" w:cs="Tahoma"/>
          <w:sz w:val="24"/>
          <w:szCs w:val="24"/>
        </w:rPr>
      </w:pPr>
      <w:r>
        <w:rPr>
          <w:rFonts w:ascii="Tahoma" w:hAnsi="Tahoma" w:cs="Tahoma"/>
          <w:sz w:val="24"/>
          <w:szCs w:val="24"/>
        </w:rPr>
        <w:t xml:space="preserve">« Que dans le cas d’espèce, le mandat donné aux </w:t>
      </w:r>
      <w:r w:rsidR="00FA215F">
        <w:rPr>
          <w:rFonts w:ascii="Tahoma" w:hAnsi="Tahoma" w:cs="Tahoma"/>
          <w:sz w:val="24"/>
          <w:szCs w:val="24"/>
        </w:rPr>
        <w:t>« </w:t>
      </w:r>
      <w:r>
        <w:rPr>
          <w:rFonts w:ascii="Tahoma" w:hAnsi="Tahoma" w:cs="Tahoma"/>
          <w:sz w:val="24"/>
          <w:szCs w:val="24"/>
        </w:rPr>
        <w:t xml:space="preserve">Maîtres : Bâtonnier MWANZA MBIYE THIPEPELA et </w:t>
      </w:r>
      <w:r w:rsidR="00FA215F">
        <w:rPr>
          <w:rFonts w:ascii="Tahoma" w:hAnsi="Tahoma" w:cs="Tahoma"/>
          <w:sz w:val="24"/>
          <w:szCs w:val="24"/>
        </w:rPr>
        <w:t>« </w:t>
      </w:r>
      <w:r>
        <w:rPr>
          <w:rFonts w:ascii="Tahoma" w:hAnsi="Tahoma" w:cs="Tahoma"/>
          <w:sz w:val="24"/>
          <w:szCs w:val="24"/>
        </w:rPr>
        <w:t xml:space="preserve">MUKAMBA SHABANI Peter, a </w:t>
      </w:r>
      <w:r w:rsidR="00FA215F">
        <w:rPr>
          <w:rFonts w:ascii="Tahoma" w:hAnsi="Tahoma" w:cs="Tahoma"/>
          <w:sz w:val="24"/>
          <w:szCs w:val="24"/>
        </w:rPr>
        <w:t>consisté</w:t>
      </w:r>
      <w:r>
        <w:rPr>
          <w:rFonts w:ascii="Tahoma" w:hAnsi="Tahoma" w:cs="Tahoma"/>
          <w:sz w:val="24"/>
          <w:szCs w:val="24"/>
        </w:rPr>
        <w:t xml:space="preserve"> a formé appel </w:t>
      </w:r>
      <w:r w:rsidR="0045654D">
        <w:rPr>
          <w:rFonts w:ascii="Tahoma" w:hAnsi="Tahoma" w:cs="Tahoma"/>
          <w:sz w:val="24"/>
          <w:szCs w:val="24"/>
        </w:rPr>
        <w:t xml:space="preserve">  </w:t>
      </w:r>
    </w:p>
    <w:p w:rsidR="0045654D" w:rsidRDefault="0045654D" w:rsidP="0045654D">
      <w:pPr>
        <w:spacing w:after="0" w:line="240" w:lineRule="auto"/>
        <w:jc w:val="both"/>
        <w:rPr>
          <w:rFonts w:ascii="Tahoma" w:hAnsi="Tahoma" w:cs="Tahoma"/>
          <w:color w:val="000000"/>
          <w:sz w:val="24"/>
          <w:szCs w:val="24"/>
        </w:rPr>
      </w:pPr>
      <w:r>
        <w:rPr>
          <w:rFonts w:ascii="Tahoma" w:hAnsi="Tahoma" w:cs="Tahoma"/>
          <w:b/>
          <w:color w:val="000000"/>
          <w:sz w:val="24"/>
          <w:szCs w:val="24"/>
          <w:u w:val="single"/>
        </w:rPr>
        <w:lastRenderedPageBreak/>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r>
        <w:rPr>
          <w:rFonts w:ascii="Tahoma" w:hAnsi="Tahoma" w:cs="Tahoma"/>
          <w:b/>
          <w:color w:val="000000"/>
          <w:sz w:val="24"/>
          <w:szCs w:val="24"/>
          <w:u w:val="single"/>
        </w:rPr>
        <w:t>Septième</w:t>
      </w:r>
      <w:r w:rsidRPr="00A4425C">
        <w:rPr>
          <w:rFonts w:ascii="Tahoma" w:hAnsi="Tahoma" w:cs="Tahoma"/>
          <w:b/>
          <w:color w:val="000000"/>
          <w:sz w:val="24"/>
          <w:szCs w:val="24"/>
          <w:u w:val="single"/>
        </w:rPr>
        <w:t xml:space="preserve"> feuillet</w:t>
      </w:r>
    </w:p>
    <w:p w:rsidR="0045654D" w:rsidRDefault="0045654D" w:rsidP="0045654D">
      <w:pPr>
        <w:spacing w:after="0" w:line="240" w:lineRule="auto"/>
        <w:jc w:val="both"/>
        <w:rPr>
          <w:rFonts w:ascii="Tahoma" w:hAnsi="Tahoma" w:cs="Tahoma"/>
          <w:sz w:val="24"/>
          <w:szCs w:val="24"/>
        </w:rPr>
      </w:pPr>
      <w:r>
        <w:rPr>
          <w:rFonts w:ascii="Tahoma" w:hAnsi="Tahoma" w:cs="Tahoma"/>
          <w:sz w:val="24"/>
          <w:szCs w:val="24"/>
        </w:rPr>
        <w:t>« </w:t>
      </w:r>
    </w:p>
    <w:p w:rsidR="007A1035" w:rsidRDefault="00FA215F" w:rsidP="00DC758C">
      <w:pPr>
        <w:spacing w:after="0"/>
        <w:jc w:val="both"/>
        <w:rPr>
          <w:rFonts w:ascii="Tahoma" w:hAnsi="Tahoma" w:cs="Tahoma"/>
          <w:sz w:val="24"/>
          <w:szCs w:val="24"/>
        </w:rPr>
      </w:pPr>
      <w:r>
        <w:rPr>
          <w:rFonts w:ascii="Tahoma" w:hAnsi="Tahoma" w:cs="Tahoma"/>
          <w:sz w:val="24"/>
          <w:szCs w:val="24"/>
        </w:rPr>
        <w:t>« </w:t>
      </w:r>
      <w:proofErr w:type="gramStart"/>
      <w:r w:rsidR="007A1035">
        <w:rPr>
          <w:rFonts w:ascii="Tahoma" w:hAnsi="Tahoma" w:cs="Tahoma"/>
          <w:sz w:val="24"/>
          <w:szCs w:val="24"/>
        </w:rPr>
        <w:t>contre</w:t>
      </w:r>
      <w:proofErr w:type="gramEnd"/>
      <w:r w:rsidR="007A1035">
        <w:rPr>
          <w:rFonts w:ascii="Tahoma" w:hAnsi="Tahoma" w:cs="Tahoma"/>
          <w:sz w:val="24"/>
          <w:szCs w:val="24"/>
        </w:rPr>
        <w:t xml:space="preserve"> plusieurs décisions à savoir : RCRE 041/, 042, </w:t>
      </w:r>
      <w:r>
        <w:rPr>
          <w:rFonts w:ascii="Tahoma" w:hAnsi="Tahoma" w:cs="Tahoma"/>
          <w:sz w:val="24"/>
          <w:szCs w:val="24"/>
        </w:rPr>
        <w:t>« </w:t>
      </w:r>
      <w:r w:rsidR="007A1035">
        <w:rPr>
          <w:rFonts w:ascii="Tahoma" w:hAnsi="Tahoma" w:cs="Tahoma"/>
          <w:sz w:val="24"/>
          <w:szCs w:val="24"/>
        </w:rPr>
        <w:t xml:space="preserve">043 et 044 rendues par la Cour d’Appel de BUKAVU </w:t>
      </w:r>
      <w:r>
        <w:rPr>
          <w:rFonts w:ascii="Tahoma" w:hAnsi="Tahoma" w:cs="Tahoma"/>
          <w:sz w:val="24"/>
          <w:szCs w:val="24"/>
        </w:rPr>
        <w:t>« </w:t>
      </w:r>
      <w:r w:rsidR="007A1035">
        <w:rPr>
          <w:rFonts w:ascii="Tahoma" w:hAnsi="Tahoma" w:cs="Tahoma"/>
          <w:sz w:val="24"/>
          <w:szCs w:val="24"/>
        </w:rPr>
        <w:t>dans des instances différentes.</w:t>
      </w:r>
    </w:p>
    <w:p w:rsidR="00AE1A35" w:rsidRDefault="00AE1A35" w:rsidP="00F83CCB">
      <w:pPr>
        <w:spacing w:after="0" w:line="240" w:lineRule="auto"/>
        <w:jc w:val="both"/>
        <w:rPr>
          <w:rFonts w:ascii="Tahoma" w:hAnsi="Tahoma" w:cs="Tahoma"/>
          <w:sz w:val="24"/>
          <w:szCs w:val="24"/>
        </w:rPr>
      </w:pPr>
      <w:r>
        <w:rPr>
          <w:rFonts w:ascii="Tahoma" w:hAnsi="Tahoma" w:cs="Tahoma"/>
          <w:sz w:val="24"/>
          <w:szCs w:val="24"/>
        </w:rPr>
        <w:t>« </w:t>
      </w:r>
    </w:p>
    <w:p w:rsidR="00AE1A35" w:rsidRDefault="00AE1A35" w:rsidP="00DC758C">
      <w:pPr>
        <w:spacing w:after="0"/>
        <w:jc w:val="both"/>
        <w:rPr>
          <w:rFonts w:ascii="Tahoma" w:hAnsi="Tahoma" w:cs="Tahoma"/>
          <w:sz w:val="24"/>
          <w:szCs w:val="24"/>
        </w:rPr>
      </w:pPr>
      <w:r>
        <w:rPr>
          <w:rFonts w:ascii="Tahoma" w:hAnsi="Tahoma" w:cs="Tahoma"/>
          <w:sz w:val="24"/>
          <w:szCs w:val="24"/>
        </w:rPr>
        <w:t>« Qu’il est de notoriété publique que chaque</w:t>
      </w:r>
      <w:r w:rsidR="000E4CA8">
        <w:rPr>
          <w:rFonts w:ascii="Tahoma" w:hAnsi="Tahoma" w:cs="Tahoma"/>
          <w:sz w:val="24"/>
          <w:szCs w:val="24"/>
        </w:rPr>
        <w:t xml:space="preserve"> dossier </w:t>
      </w:r>
      <w:r w:rsidR="0045654D">
        <w:rPr>
          <w:rFonts w:ascii="Tahoma" w:hAnsi="Tahoma" w:cs="Tahoma"/>
          <w:sz w:val="24"/>
          <w:szCs w:val="24"/>
        </w:rPr>
        <w:t>« </w:t>
      </w:r>
      <w:r w:rsidR="000E4CA8">
        <w:rPr>
          <w:rFonts w:ascii="Tahoma" w:hAnsi="Tahoma" w:cs="Tahoma"/>
          <w:sz w:val="24"/>
          <w:szCs w:val="24"/>
        </w:rPr>
        <w:t>même joint doit conserver son autonomie ;</w:t>
      </w:r>
    </w:p>
    <w:p w:rsidR="0045654D" w:rsidRDefault="0045654D" w:rsidP="007C65E2">
      <w:pPr>
        <w:spacing w:after="0" w:line="240" w:lineRule="auto"/>
        <w:jc w:val="both"/>
        <w:rPr>
          <w:rFonts w:ascii="Tahoma" w:hAnsi="Tahoma" w:cs="Tahoma"/>
          <w:sz w:val="24"/>
          <w:szCs w:val="24"/>
        </w:rPr>
      </w:pPr>
      <w:r>
        <w:rPr>
          <w:rFonts w:ascii="Tahoma" w:hAnsi="Tahoma" w:cs="Tahoma"/>
          <w:sz w:val="24"/>
          <w:szCs w:val="24"/>
        </w:rPr>
        <w:t>« </w:t>
      </w:r>
    </w:p>
    <w:p w:rsidR="0045654D" w:rsidRDefault="0045654D" w:rsidP="00DC758C">
      <w:pPr>
        <w:spacing w:after="0"/>
        <w:jc w:val="both"/>
        <w:rPr>
          <w:rFonts w:ascii="Tahoma" w:hAnsi="Tahoma" w:cs="Tahoma"/>
          <w:sz w:val="24"/>
          <w:szCs w:val="24"/>
        </w:rPr>
      </w:pPr>
      <w:r>
        <w:rPr>
          <w:rFonts w:ascii="Tahoma" w:hAnsi="Tahoma" w:cs="Tahoma"/>
          <w:sz w:val="24"/>
          <w:szCs w:val="24"/>
        </w:rPr>
        <w:t xml:space="preserve">« En déclarant tous ces recours recevables sur base </w:t>
      </w:r>
      <w:r w:rsidR="007C65E2">
        <w:rPr>
          <w:rFonts w:ascii="Tahoma" w:hAnsi="Tahoma" w:cs="Tahoma"/>
          <w:sz w:val="24"/>
          <w:szCs w:val="24"/>
        </w:rPr>
        <w:t>« </w:t>
      </w:r>
      <w:r>
        <w:rPr>
          <w:rFonts w:ascii="Tahoma" w:hAnsi="Tahoma" w:cs="Tahoma"/>
          <w:sz w:val="24"/>
          <w:szCs w:val="24"/>
        </w:rPr>
        <w:t xml:space="preserve">d’une procuration spéciale écrite en des termes </w:t>
      </w:r>
      <w:r w:rsidR="007C65E2">
        <w:rPr>
          <w:rFonts w:ascii="Tahoma" w:hAnsi="Tahoma" w:cs="Tahoma"/>
          <w:sz w:val="24"/>
          <w:szCs w:val="24"/>
        </w:rPr>
        <w:t>« </w:t>
      </w:r>
      <w:r>
        <w:rPr>
          <w:rFonts w:ascii="Tahoma" w:hAnsi="Tahoma" w:cs="Tahoma"/>
          <w:sz w:val="24"/>
          <w:szCs w:val="24"/>
        </w:rPr>
        <w:t xml:space="preserve">généraux, le juge du Conseil d’Etat a violé ce principe </w:t>
      </w:r>
      <w:r w:rsidR="007C65E2">
        <w:rPr>
          <w:rFonts w:ascii="Tahoma" w:hAnsi="Tahoma" w:cs="Tahoma"/>
          <w:sz w:val="24"/>
          <w:szCs w:val="24"/>
        </w:rPr>
        <w:t>« </w:t>
      </w:r>
      <w:r>
        <w:rPr>
          <w:rFonts w:ascii="Tahoma" w:hAnsi="Tahoma" w:cs="Tahoma"/>
          <w:sz w:val="24"/>
          <w:szCs w:val="24"/>
        </w:rPr>
        <w:t>général de droit ;</w:t>
      </w:r>
    </w:p>
    <w:p w:rsidR="007C65E2" w:rsidRDefault="007C65E2" w:rsidP="00376790">
      <w:pPr>
        <w:spacing w:after="0" w:line="240" w:lineRule="auto"/>
        <w:jc w:val="both"/>
        <w:rPr>
          <w:rFonts w:ascii="Tahoma" w:hAnsi="Tahoma" w:cs="Tahoma"/>
          <w:sz w:val="24"/>
          <w:szCs w:val="24"/>
        </w:rPr>
      </w:pPr>
      <w:r>
        <w:rPr>
          <w:rFonts w:ascii="Tahoma" w:hAnsi="Tahoma" w:cs="Tahoma"/>
          <w:sz w:val="24"/>
          <w:szCs w:val="24"/>
        </w:rPr>
        <w:t>« </w:t>
      </w:r>
    </w:p>
    <w:p w:rsidR="007C65E2" w:rsidRDefault="007C65E2" w:rsidP="00DC758C">
      <w:pPr>
        <w:spacing w:after="0"/>
        <w:jc w:val="both"/>
        <w:rPr>
          <w:rFonts w:ascii="Tahoma" w:hAnsi="Tahoma" w:cs="Tahoma"/>
          <w:sz w:val="24"/>
          <w:szCs w:val="24"/>
        </w:rPr>
      </w:pPr>
      <w:r>
        <w:rPr>
          <w:rFonts w:ascii="Tahoma" w:hAnsi="Tahoma" w:cs="Tahoma"/>
          <w:sz w:val="24"/>
          <w:szCs w:val="24"/>
        </w:rPr>
        <w:t>« </w:t>
      </w:r>
      <w:r w:rsidR="001F4B56">
        <w:rPr>
          <w:rFonts w:ascii="Tahoma" w:hAnsi="Tahoma" w:cs="Tahoma"/>
          <w:sz w:val="24"/>
          <w:szCs w:val="24"/>
        </w:rPr>
        <w:t xml:space="preserve">A titre de mesure provisoire et avant l’examen du </w:t>
      </w:r>
      <w:r w:rsidR="00376790">
        <w:rPr>
          <w:rFonts w:ascii="Tahoma" w:hAnsi="Tahoma" w:cs="Tahoma"/>
          <w:sz w:val="24"/>
          <w:szCs w:val="24"/>
        </w:rPr>
        <w:t>« </w:t>
      </w:r>
      <w:r w:rsidR="001F4B56">
        <w:rPr>
          <w:rFonts w:ascii="Tahoma" w:hAnsi="Tahoma" w:cs="Tahoma"/>
          <w:sz w:val="24"/>
          <w:szCs w:val="24"/>
        </w:rPr>
        <w:t>fond</w:t>
      </w:r>
      <w:r w:rsidR="00E1230C">
        <w:rPr>
          <w:rFonts w:ascii="Tahoma" w:hAnsi="Tahoma" w:cs="Tahoma"/>
          <w:sz w:val="24"/>
          <w:szCs w:val="24"/>
        </w:rPr>
        <w:t xml:space="preserve"> de la présente requête conformément à l’Article </w:t>
      </w:r>
      <w:r w:rsidR="00376790">
        <w:rPr>
          <w:rFonts w:ascii="Tahoma" w:hAnsi="Tahoma" w:cs="Tahoma"/>
          <w:sz w:val="24"/>
          <w:szCs w:val="24"/>
        </w:rPr>
        <w:t>« </w:t>
      </w:r>
      <w:r w:rsidR="00E1230C">
        <w:rPr>
          <w:rFonts w:ascii="Tahoma" w:hAnsi="Tahoma" w:cs="Tahoma"/>
          <w:sz w:val="24"/>
          <w:szCs w:val="24"/>
        </w:rPr>
        <w:t>399 de la loi organique n° 16/027</w:t>
      </w:r>
      <w:r w:rsidR="001E26AB">
        <w:rPr>
          <w:rFonts w:ascii="Tahoma" w:hAnsi="Tahoma" w:cs="Tahoma"/>
          <w:sz w:val="24"/>
          <w:szCs w:val="24"/>
        </w:rPr>
        <w:t xml:space="preserve"> du 15 octobre 2016 </w:t>
      </w:r>
      <w:r w:rsidR="00376790">
        <w:rPr>
          <w:rFonts w:ascii="Tahoma" w:hAnsi="Tahoma" w:cs="Tahoma"/>
          <w:sz w:val="24"/>
          <w:szCs w:val="24"/>
        </w:rPr>
        <w:t>« </w:t>
      </w:r>
      <w:r w:rsidR="001E26AB">
        <w:rPr>
          <w:rFonts w:ascii="Tahoma" w:hAnsi="Tahoma" w:cs="Tahoma"/>
          <w:sz w:val="24"/>
          <w:szCs w:val="24"/>
        </w:rPr>
        <w:t>portant organisation</w:t>
      </w:r>
      <w:r w:rsidR="00376790">
        <w:rPr>
          <w:rFonts w:ascii="Tahoma" w:hAnsi="Tahoma" w:cs="Tahoma"/>
          <w:sz w:val="24"/>
          <w:szCs w:val="24"/>
        </w:rPr>
        <w:t>, compétence et fonctionnement « des juridictions de l’ordre administratif, le Conseil « d’Etat recevra, à l’audience introductive, les « plaidoiries des parties relativement à la demande de</w:t>
      </w:r>
      <w:r w:rsidR="00BB6DD2">
        <w:rPr>
          <w:rFonts w:ascii="Tahoma" w:hAnsi="Tahoma" w:cs="Tahoma"/>
          <w:sz w:val="24"/>
          <w:szCs w:val="24"/>
        </w:rPr>
        <w:t xml:space="preserve"> </w:t>
      </w:r>
      <w:r w:rsidR="00630EAD">
        <w:rPr>
          <w:rFonts w:ascii="Tahoma" w:hAnsi="Tahoma" w:cs="Tahoma"/>
          <w:sz w:val="24"/>
          <w:szCs w:val="24"/>
        </w:rPr>
        <w:t>« </w:t>
      </w:r>
      <w:r w:rsidR="00BB6DD2">
        <w:rPr>
          <w:rFonts w:ascii="Tahoma" w:hAnsi="Tahoma" w:cs="Tahoma"/>
          <w:sz w:val="24"/>
          <w:szCs w:val="24"/>
        </w:rPr>
        <w:t xml:space="preserve">suspension de l’exécution de l’Arrêt REA 040 attaqué </w:t>
      </w:r>
      <w:r w:rsidR="00630EAD">
        <w:rPr>
          <w:rFonts w:ascii="Tahoma" w:hAnsi="Tahoma" w:cs="Tahoma"/>
          <w:sz w:val="24"/>
          <w:szCs w:val="24"/>
        </w:rPr>
        <w:t>« </w:t>
      </w:r>
      <w:r w:rsidR="00BB6DD2">
        <w:rPr>
          <w:rFonts w:ascii="Tahoma" w:hAnsi="Tahoma" w:cs="Tahoma"/>
          <w:sz w:val="24"/>
          <w:szCs w:val="24"/>
        </w:rPr>
        <w:t xml:space="preserve">et il ordonnera ladite mesure de suspension de </w:t>
      </w:r>
      <w:r w:rsidR="00630EAD">
        <w:rPr>
          <w:rFonts w:ascii="Tahoma" w:hAnsi="Tahoma" w:cs="Tahoma"/>
          <w:sz w:val="24"/>
          <w:szCs w:val="24"/>
        </w:rPr>
        <w:t>« </w:t>
      </w:r>
      <w:r w:rsidR="00BB6DD2">
        <w:rPr>
          <w:rFonts w:ascii="Tahoma" w:hAnsi="Tahoma" w:cs="Tahoma"/>
          <w:sz w:val="24"/>
          <w:szCs w:val="24"/>
        </w:rPr>
        <w:t>l’exécution dudit arrêt ;</w:t>
      </w:r>
    </w:p>
    <w:p w:rsidR="00630EAD" w:rsidRDefault="00630EAD" w:rsidP="000F0A2C">
      <w:pPr>
        <w:spacing w:after="0" w:line="240" w:lineRule="auto"/>
        <w:jc w:val="both"/>
        <w:rPr>
          <w:rFonts w:ascii="Tahoma" w:hAnsi="Tahoma" w:cs="Tahoma"/>
          <w:sz w:val="24"/>
          <w:szCs w:val="24"/>
        </w:rPr>
      </w:pPr>
      <w:r>
        <w:rPr>
          <w:rFonts w:ascii="Tahoma" w:hAnsi="Tahoma" w:cs="Tahoma"/>
          <w:sz w:val="24"/>
          <w:szCs w:val="24"/>
        </w:rPr>
        <w:t>« </w:t>
      </w:r>
    </w:p>
    <w:p w:rsidR="00630EAD" w:rsidRDefault="00630EAD" w:rsidP="000F0A2C">
      <w:pPr>
        <w:spacing w:after="0" w:line="240" w:lineRule="auto"/>
        <w:jc w:val="both"/>
        <w:rPr>
          <w:rFonts w:ascii="Tahoma" w:hAnsi="Tahoma" w:cs="Tahoma"/>
          <w:sz w:val="24"/>
          <w:szCs w:val="24"/>
        </w:rPr>
      </w:pPr>
      <w:r>
        <w:rPr>
          <w:rFonts w:ascii="Tahoma" w:hAnsi="Tahoma" w:cs="Tahoma"/>
          <w:sz w:val="24"/>
          <w:szCs w:val="24"/>
        </w:rPr>
        <w:t>« </w:t>
      </w:r>
      <w:r w:rsidR="006F4739">
        <w:rPr>
          <w:rFonts w:ascii="Tahoma" w:hAnsi="Tahoma" w:cs="Tahoma"/>
          <w:sz w:val="24"/>
          <w:szCs w:val="24"/>
        </w:rPr>
        <w:t>A CES CAUSES</w:t>
      </w:r>
    </w:p>
    <w:p w:rsidR="006F4739" w:rsidRDefault="006F4739" w:rsidP="000F0A2C">
      <w:pPr>
        <w:spacing w:after="0" w:line="240" w:lineRule="auto"/>
        <w:jc w:val="both"/>
        <w:rPr>
          <w:rFonts w:ascii="Tahoma" w:hAnsi="Tahoma" w:cs="Tahoma"/>
          <w:sz w:val="24"/>
          <w:szCs w:val="24"/>
        </w:rPr>
      </w:pPr>
      <w:r>
        <w:rPr>
          <w:rFonts w:ascii="Tahoma" w:hAnsi="Tahoma" w:cs="Tahoma"/>
          <w:sz w:val="24"/>
          <w:szCs w:val="24"/>
        </w:rPr>
        <w:t>« </w:t>
      </w:r>
    </w:p>
    <w:p w:rsidR="006F4739" w:rsidRDefault="006F4739" w:rsidP="00DC758C">
      <w:pPr>
        <w:spacing w:after="0"/>
        <w:jc w:val="both"/>
        <w:rPr>
          <w:rFonts w:ascii="Tahoma" w:hAnsi="Tahoma" w:cs="Tahoma"/>
          <w:sz w:val="24"/>
          <w:szCs w:val="24"/>
        </w:rPr>
      </w:pPr>
      <w:r>
        <w:rPr>
          <w:rFonts w:ascii="Tahoma" w:hAnsi="Tahoma" w:cs="Tahoma"/>
          <w:sz w:val="24"/>
          <w:szCs w:val="24"/>
        </w:rPr>
        <w:t xml:space="preserve">« Et à toutes autres à suppléer même d’office en cours </w:t>
      </w:r>
      <w:r w:rsidR="000F0A2C">
        <w:rPr>
          <w:rFonts w:ascii="Tahoma" w:hAnsi="Tahoma" w:cs="Tahoma"/>
          <w:sz w:val="24"/>
          <w:szCs w:val="24"/>
        </w:rPr>
        <w:t>« </w:t>
      </w:r>
      <w:r>
        <w:rPr>
          <w:rFonts w:ascii="Tahoma" w:hAnsi="Tahoma" w:cs="Tahoma"/>
          <w:sz w:val="24"/>
          <w:szCs w:val="24"/>
        </w:rPr>
        <w:t>d’instance ;</w:t>
      </w:r>
    </w:p>
    <w:p w:rsidR="000F0A2C" w:rsidRDefault="000F0A2C" w:rsidP="00CF20CE">
      <w:pPr>
        <w:spacing w:after="0" w:line="240" w:lineRule="auto"/>
        <w:jc w:val="both"/>
        <w:rPr>
          <w:rFonts w:ascii="Tahoma" w:hAnsi="Tahoma" w:cs="Tahoma"/>
          <w:sz w:val="24"/>
          <w:szCs w:val="24"/>
        </w:rPr>
      </w:pPr>
      <w:r>
        <w:rPr>
          <w:rFonts w:ascii="Tahoma" w:hAnsi="Tahoma" w:cs="Tahoma"/>
          <w:sz w:val="24"/>
          <w:szCs w:val="24"/>
        </w:rPr>
        <w:t>« </w:t>
      </w:r>
    </w:p>
    <w:p w:rsidR="000F0A2C" w:rsidRDefault="000F0A2C" w:rsidP="00CF20CE">
      <w:pPr>
        <w:spacing w:after="0" w:line="240" w:lineRule="auto"/>
        <w:jc w:val="both"/>
        <w:rPr>
          <w:rFonts w:ascii="Tahoma" w:hAnsi="Tahoma" w:cs="Tahoma"/>
          <w:sz w:val="24"/>
          <w:szCs w:val="24"/>
        </w:rPr>
      </w:pPr>
      <w:r>
        <w:rPr>
          <w:rFonts w:ascii="Tahoma" w:hAnsi="Tahoma" w:cs="Tahoma"/>
          <w:sz w:val="24"/>
          <w:szCs w:val="24"/>
        </w:rPr>
        <w:t>« QU’IL VOUS PLAISE</w:t>
      </w:r>
    </w:p>
    <w:p w:rsidR="000F0A2C" w:rsidRDefault="000F0A2C" w:rsidP="00CF20CE">
      <w:pPr>
        <w:spacing w:after="0" w:line="240" w:lineRule="auto"/>
        <w:jc w:val="both"/>
        <w:rPr>
          <w:rFonts w:ascii="Tahoma" w:hAnsi="Tahoma" w:cs="Tahoma"/>
          <w:sz w:val="24"/>
          <w:szCs w:val="24"/>
        </w:rPr>
      </w:pPr>
      <w:r>
        <w:rPr>
          <w:rFonts w:ascii="Tahoma" w:hAnsi="Tahoma" w:cs="Tahoma"/>
          <w:sz w:val="24"/>
          <w:szCs w:val="24"/>
        </w:rPr>
        <w:t>« </w:t>
      </w:r>
    </w:p>
    <w:p w:rsidR="000F0A2C" w:rsidRDefault="000F0A2C" w:rsidP="00DC758C">
      <w:pPr>
        <w:spacing w:after="0"/>
        <w:jc w:val="both"/>
        <w:rPr>
          <w:rFonts w:ascii="Tahoma" w:hAnsi="Tahoma" w:cs="Tahoma"/>
          <w:sz w:val="24"/>
          <w:szCs w:val="24"/>
        </w:rPr>
      </w:pPr>
      <w:r>
        <w:rPr>
          <w:rFonts w:ascii="Tahoma" w:hAnsi="Tahoma" w:cs="Tahoma"/>
          <w:sz w:val="24"/>
          <w:szCs w:val="24"/>
        </w:rPr>
        <w:t xml:space="preserve">« Messieurs le Premier Président, Présidents et </w:t>
      </w:r>
      <w:r w:rsidR="00CF20CE">
        <w:rPr>
          <w:rFonts w:ascii="Tahoma" w:hAnsi="Tahoma" w:cs="Tahoma"/>
          <w:sz w:val="24"/>
          <w:szCs w:val="24"/>
        </w:rPr>
        <w:t>« </w:t>
      </w:r>
      <w:r>
        <w:rPr>
          <w:rFonts w:ascii="Tahoma" w:hAnsi="Tahoma" w:cs="Tahoma"/>
          <w:sz w:val="24"/>
          <w:szCs w:val="24"/>
        </w:rPr>
        <w:t>conseillers du conseil d’</w:t>
      </w:r>
      <w:r w:rsidR="00CF20CE">
        <w:rPr>
          <w:rFonts w:ascii="Tahoma" w:hAnsi="Tahoma" w:cs="Tahoma"/>
          <w:sz w:val="24"/>
          <w:szCs w:val="24"/>
        </w:rPr>
        <w:t>Etat</w:t>
      </w:r>
      <w:r>
        <w:rPr>
          <w:rFonts w:ascii="Tahoma" w:hAnsi="Tahoma" w:cs="Tahoma"/>
          <w:sz w:val="24"/>
          <w:szCs w:val="24"/>
        </w:rPr>
        <w:t> :</w:t>
      </w:r>
    </w:p>
    <w:p w:rsidR="006C6B0E" w:rsidRDefault="006C6B0E" w:rsidP="006A4552">
      <w:pPr>
        <w:spacing w:after="0" w:line="240" w:lineRule="auto"/>
        <w:jc w:val="both"/>
        <w:rPr>
          <w:rFonts w:ascii="Tahoma" w:hAnsi="Tahoma" w:cs="Tahoma"/>
          <w:sz w:val="24"/>
          <w:szCs w:val="24"/>
        </w:rPr>
      </w:pPr>
      <w:r>
        <w:rPr>
          <w:rFonts w:ascii="Tahoma" w:hAnsi="Tahoma" w:cs="Tahoma"/>
          <w:sz w:val="24"/>
          <w:szCs w:val="24"/>
        </w:rPr>
        <w:t>« </w:t>
      </w:r>
    </w:p>
    <w:p w:rsidR="006C6B0E" w:rsidRDefault="006C6B0E" w:rsidP="00DC758C">
      <w:pPr>
        <w:spacing w:after="0"/>
        <w:jc w:val="both"/>
        <w:rPr>
          <w:rFonts w:ascii="Tahoma" w:hAnsi="Tahoma" w:cs="Tahoma"/>
          <w:sz w:val="24"/>
          <w:szCs w:val="24"/>
        </w:rPr>
      </w:pPr>
      <w:r>
        <w:rPr>
          <w:rFonts w:ascii="Tahoma" w:hAnsi="Tahoma" w:cs="Tahoma"/>
          <w:sz w:val="24"/>
          <w:szCs w:val="24"/>
        </w:rPr>
        <w:t xml:space="preserve">« - </w:t>
      </w:r>
      <w:r w:rsidR="006A4552">
        <w:rPr>
          <w:rFonts w:ascii="Tahoma" w:hAnsi="Tahoma" w:cs="Tahoma"/>
          <w:sz w:val="24"/>
          <w:szCs w:val="24"/>
        </w:rPr>
        <w:t xml:space="preserve">  </w:t>
      </w:r>
      <w:r>
        <w:rPr>
          <w:rFonts w:ascii="Tahoma" w:hAnsi="Tahoma" w:cs="Tahoma"/>
          <w:sz w:val="24"/>
          <w:szCs w:val="24"/>
        </w:rPr>
        <w:t>De recevoir la présente requête et la dire fondée ;</w:t>
      </w:r>
    </w:p>
    <w:p w:rsidR="006C6B0E" w:rsidRDefault="006C6B0E" w:rsidP="00DC758C">
      <w:pPr>
        <w:spacing w:after="0"/>
        <w:jc w:val="both"/>
        <w:rPr>
          <w:rFonts w:ascii="Tahoma" w:hAnsi="Tahoma" w:cs="Tahoma"/>
          <w:sz w:val="24"/>
          <w:szCs w:val="24"/>
        </w:rPr>
      </w:pPr>
      <w:r>
        <w:rPr>
          <w:rFonts w:ascii="Tahoma" w:hAnsi="Tahoma" w:cs="Tahoma"/>
          <w:sz w:val="24"/>
          <w:szCs w:val="24"/>
        </w:rPr>
        <w:t>« </w:t>
      </w:r>
      <w:r w:rsidR="006A4552">
        <w:rPr>
          <w:rFonts w:ascii="Tahoma" w:hAnsi="Tahoma" w:cs="Tahoma"/>
          <w:sz w:val="24"/>
          <w:szCs w:val="24"/>
        </w:rPr>
        <w:t>- D</w:t>
      </w:r>
      <w:r>
        <w:rPr>
          <w:rFonts w:ascii="Tahoma" w:hAnsi="Tahoma" w:cs="Tahoma"/>
          <w:sz w:val="24"/>
          <w:szCs w:val="24"/>
        </w:rPr>
        <w:t xml:space="preserve">’ordonner à titre conservatoire les mesures </w:t>
      </w:r>
      <w:r w:rsidR="006A4552">
        <w:rPr>
          <w:rFonts w:ascii="Tahoma" w:hAnsi="Tahoma" w:cs="Tahoma"/>
          <w:sz w:val="24"/>
          <w:szCs w:val="24"/>
        </w:rPr>
        <w:t>« provisoires</w:t>
      </w:r>
      <w:r>
        <w:rPr>
          <w:rFonts w:ascii="Tahoma" w:hAnsi="Tahoma" w:cs="Tahoma"/>
          <w:sz w:val="24"/>
          <w:szCs w:val="24"/>
        </w:rPr>
        <w:t xml:space="preserve"> de suspension de l’exécution de l’Arrêt </w:t>
      </w:r>
      <w:r w:rsidR="006A4552">
        <w:rPr>
          <w:rFonts w:ascii="Tahoma" w:hAnsi="Tahoma" w:cs="Tahoma"/>
          <w:sz w:val="24"/>
          <w:szCs w:val="24"/>
        </w:rPr>
        <w:t>« </w:t>
      </w:r>
      <w:r>
        <w:rPr>
          <w:rFonts w:ascii="Tahoma" w:hAnsi="Tahoma" w:cs="Tahoma"/>
          <w:sz w:val="24"/>
          <w:szCs w:val="24"/>
        </w:rPr>
        <w:t>REA 040 ;</w:t>
      </w:r>
    </w:p>
    <w:p w:rsidR="006A4552" w:rsidRDefault="006A4552" w:rsidP="00DC758C">
      <w:pPr>
        <w:spacing w:after="0"/>
        <w:jc w:val="both"/>
        <w:rPr>
          <w:rFonts w:ascii="Tahoma" w:hAnsi="Tahoma" w:cs="Tahoma"/>
          <w:sz w:val="24"/>
          <w:szCs w:val="24"/>
        </w:rPr>
      </w:pPr>
      <w:r>
        <w:rPr>
          <w:rFonts w:ascii="Tahoma" w:hAnsi="Tahoma" w:cs="Tahoma"/>
          <w:sz w:val="24"/>
          <w:szCs w:val="24"/>
        </w:rPr>
        <w:t>« </w:t>
      </w:r>
      <w:r w:rsidR="00825F65">
        <w:rPr>
          <w:rFonts w:ascii="Tahoma" w:hAnsi="Tahoma" w:cs="Tahoma"/>
          <w:sz w:val="24"/>
          <w:szCs w:val="24"/>
        </w:rPr>
        <w:t>- De réformer l’arrêt REA 040</w:t>
      </w:r>
    </w:p>
    <w:p w:rsidR="00814A8B" w:rsidRDefault="00825F65" w:rsidP="00DC758C">
      <w:pPr>
        <w:spacing w:after="0"/>
        <w:jc w:val="both"/>
        <w:rPr>
          <w:rFonts w:ascii="Tahoma" w:hAnsi="Tahoma" w:cs="Tahoma"/>
          <w:sz w:val="24"/>
          <w:szCs w:val="24"/>
        </w:rPr>
      </w:pPr>
      <w:r>
        <w:rPr>
          <w:rFonts w:ascii="Tahoma" w:hAnsi="Tahoma" w:cs="Tahoma"/>
          <w:sz w:val="24"/>
          <w:szCs w:val="24"/>
        </w:rPr>
        <w:t> </w:t>
      </w:r>
    </w:p>
    <w:p w:rsidR="00814A8B" w:rsidRDefault="00814A8B" w:rsidP="00814A8B">
      <w:pPr>
        <w:spacing w:after="0" w:line="240" w:lineRule="auto"/>
        <w:jc w:val="both"/>
        <w:rPr>
          <w:rFonts w:ascii="Tahoma" w:hAnsi="Tahoma" w:cs="Tahoma"/>
          <w:color w:val="000000"/>
          <w:sz w:val="24"/>
          <w:szCs w:val="24"/>
        </w:rPr>
      </w:pPr>
      <w:r>
        <w:rPr>
          <w:rFonts w:ascii="Tahoma" w:hAnsi="Tahoma" w:cs="Tahoma"/>
          <w:b/>
          <w:color w:val="000000"/>
          <w:sz w:val="24"/>
          <w:szCs w:val="24"/>
          <w:u w:val="single"/>
        </w:rPr>
        <w:lastRenderedPageBreak/>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r>
        <w:rPr>
          <w:rFonts w:ascii="Tahoma" w:hAnsi="Tahoma" w:cs="Tahoma"/>
          <w:b/>
          <w:color w:val="000000"/>
          <w:sz w:val="24"/>
          <w:szCs w:val="24"/>
          <w:u w:val="single"/>
        </w:rPr>
        <w:t>Huitième</w:t>
      </w:r>
      <w:r w:rsidRPr="00A4425C">
        <w:rPr>
          <w:rFonts w:ascii="Tahoma" w:hAnsi="Tahoma" w:cs="Tahoma"/>
          <w:b/>
          <w:color w:val="000000"/>
          <w:sz w:val="24"/>
          <w:szCs w:val="24"/>
          <w:u w:val="single"/>
        </w:rPr>
        <w:t xml:space="preserve"> feuillet</w:t>
      </w:r>
    </w:p>
    <w:p w:rsidR="00814A8B" w:rsidRDefault="00814A8B" w:rsidP="00814A8B">
      <w:pPr>
        <w:spacing w:after="0" w:line="240" w:lineRule="auto"/>
        <w:jc w:val="both"/>
        <w:rPr>
          <w:rFonts w:ascii="Tahoma" w:hAnsi="Tahoma" w:cs="Tahoma"/>
          <w:sz w:val="24"/>
          <w:szCs w:val="24"/>
        </w:rPr>
      </w:pPr>
      <w:r>
        <w:rPr>
          <w:rFonts w:ascii="Tahoma" w:hAnsi="Tahoma" w:cs="Tahoma"/>
          <w:sz w:val="24"/>
          <w:szCs w:val="24"/>
        </w:rPr>
        <w:t>« </w:t>
      </w:r>
    </w:p>
    <w:p w:rsidR="00825F65" w:rsidRDefault="00825F65" w:rsidP="00DC758C">
      <w:pPr>
        <w:spacing w:after="0"/>
        <w:jc w:val="both"/>
        <w:rPr>
          <w:rFonts w:ascii="Tahoma" w:hAnsi="Tahoma" w:cs="Tahoma"/>
          <w:sz w:val="24"/>
          <w:szCs w:val="24"/>
        </w:rPr>
      </w:pPr>
      <w:r>
        <w:rPr>
          <w:rFonts w:ascii="Tahoma" w:hAnsi="Tahoma" w:cs="Tahoma"/>
          <w:sz w:val="24"/>
          <w:szCs w:val="24"/>
        </w:rPr>
        <w:t>« - En conséquence confirmer l’élection des candidats « ZIRHUMANE BASIMANE Jérémie innocent et « LWAMIRA BARHUMANA Zacharie du requérant « PPPD ;</w:t>
      </w:r>
    </w:p>
    <w:p w:rsidR="00585A8B" w:rsidRDefault="00585A8B" w:rsidP="00585A8B">
      <w:pPr>
        <w:spacing w:after="0" w:line="240" w:lineRule="auto"/>
        <w:jc w:val="both"/>
        <w:rPr>
          <w:rFonts w:ascii="Tahoma" w:hAnsi="Tahoma" w:cs="Tahoma"/>
          <w:sz w:val="24"/>
          <w:szCs w:val="24"/>
        </w:rPr>
      </w:pPr>
      <w:r>
        <w:rPr>
          <w:rFonts w:ascii="Tahoma" w:hAnsi="Tahoma" w:cs="Tahoma"/>
          <w:sz w:val="24"/>
          <w:szCs w:val="24"/>
        </w:rPr>
        <w:t>« </w:t>
      </w:r>
    </w:p>
    <w:p w:rsidR="00825F65" w:rsidRDefault="00814A8B" w:rsidP="00814A8B">
      <w:pPr>
        <w:spacing w:after="0" w:line="240" w:lineRule="auto"/>
        <w:jc w:val="both"/>
        <w:rPr>
          <w:rFonts w:ascii="Tahoma" w:hAnsi="Tahoma" w:cs="Tahoma"/>
          <w:sz w:val="24"/>
          <w:szCs w:val="24"/>
        </w:rPr>
      </w:pPr>
      <w:r>
        <w:rPr>
          <w:rFonts w:ascii="Tahoma" w:hAnsi="Tahoma" w:cs="Tahoma"/>
          <w:sz w:val="24"/>
          <w:szCs w:val="24"/>
        </w:rPr>
        <w:t>« </w:t>
      </w:r>
      <w:r w:rsidR="00825F65">
        <w:rPr>
          <w:rFonts w:ascii="Tahoma" w:hAnsi="Tahoma" w:cs="Tahoma"/>
          <w:sz w:val="24"/>
          <w:szCs w:val="24"/>
        </w:rPr>
        <w:t>Et ce sera justice ;</w:t>
      </w:r>
    </w:p>
    <w:p w:rsidR="00814A8B" w:rsidRDefault="00814A8B" w:rsidP="00585A8B">
      <w:pPr>
        <w:spacing w:after="0"/>
        <w:jc w:val="both"/>
        <w:rPr>
          <w:rFonts w:ascii="Tahoma" w:hAnsi="Tahoma" w:cs="Tahoma"/>
          <w:sz w:val="24"/>
          <w:szCs w:val="24"/>
        </w:rPr>
      </w:pPr>
      <w:r>
        <w:rPr>
          <w:rFonts w:ascii="Tahoma" w:hAnsi="Tahoma" w:cs="Tahoma"/>
          <w:sz w:val="24"/>
          <w:szCs w:val="24"/>
        </w:rPr>
        <w:t>«                                         Fait à Kinshasa, le</w:t>
      </w:r>
    </w:p>
    <w:p w:rsidR="00814A8B" w:rsidRDefault="00814A8B" w:rsidP="00585A8B">
      <w:pPr>
        <w:spacing w:after="0"/>
        <w:jc w:val="both"/>
        <w:rPr>
          <w:rFonts w:ascii="Tahoma" w:hAnsi="Tahoma" w:cs="Tahoma"/>
          <w:sz w:val="24"/>
          <w:szCs w:val="24"/>
        </w:rPr>
      </w:pPr>
      <w:r>
        <w:rPr>
          <w:rFonts w:ascii="Tahoma" w:hAnsi="Tahoma" w:cs="Tahoma"/>
          <w:sz w:val="24"/>
          <w:szCs w:val="24"/>
        </w:rPr>
        <w:t xml:space="preserve">«                                         </w:t>
      </w:r>
      <w:r w:rsidRPr="00814A8B">
        <w:rPr>
          <w:rFonts w:ascii="Tahoma" w:hAnsi="Tahoma" w:cs="Tahoma"/>
          <w:sz w:val="24"/>
          <w:szCs w:val="24"/>
          <w:u w:val="single"/>
        </w:rPr>
        <w:t>Pour le requérant</w:t>
      </w:r>
    </w:p>
    <w:p w:rsidR="00814A8B" w:rsidRDefault="00814A8B" w:rsidP="00585A8B">
      <w:pPr>
        <w:spacing w:after="0"/>
        <w:jc w:val="both"/>
        <w:rPr>
          <w:rFonts w:ascii="Tahoma" w:hAnsi="Tahoma" w:cs="Tahoma"/>
          <w:sz w:val="24"/>
          <w:szCs w:val="24"/>
        </w:rPr>
      </w:pPr>
      <w:r>
        <w:rPr>
          <w:rFonts w:ascii="Tahoma" w:hAnsi="Tahoma" w:cs="Tahoma"/>
          <w:sz w:val="24"/>
          <w:szCs w:val="24"/>
        </w:rPr>
        <w:t>«                                     L’un de ses conseils</w:t>
      </w:r>
    </w:p>
    <w:p w:rsidR="00814A8B" w:rsidRDefault="00814A8B" w:rsidP="00585A8B">
      <w:pPr>
        <w:spacing w:after="0"/>
        <w:jc w:val="both"/>
        <w:rPr>
          <w:rFonts w:ascii="Tahoma" w:hAnsi="Tahoma" w:cs="Tahoma"/>
          <w:sz w:val="24"/>
          <w:szCs w:val="24"/>
        </w:rPr>
      </w:pPr>
      <w:r>
        <w:rPr>
          <w:rFonts w:ascii="Tahoma" w:hAnsi="Tahoma" w:cs="Tahoma"/>
          <w:sz w:val="24"/>
          <w:szCs w:val="24"/>
        </w:rPr>
        <w:t xml:space="preserve">«                                   </w:t>
      </w:r>
      <w:proofErr w:type="spellStart"/>
      <w:r>
        <w:rPr>
          <w:rFonts w:ascii="Tahoma" w:hAnsi="Tahoma" w:cs="Tahoma"/>
          <w:sz w:val="24"/>
          <w:szCs w:val="24"/>
        </w:rPr>
        <w:t>Sé</w:t>
      </w:r>
      <w:proofErr w:type="spellEnd"/>
      <w:r>
        <w:rPr>
          <w:rFonts w:ascii="Tahoma" w:hAnsi="Tahoma" w:cs="Tahoma"/>
          <w:sz w:val="24"/>
          <w:szCs w:val="24"/>
        </w:rPr>
        <w:t>/Jules BAKONGELA LIONZO</w:t>
      </w:r>
    </w:p>
    <w:p w:rsidR="00814A8B" w:rsidRDefault="00814A8B" w:rsidP="00814A8B">
      <w:pPr>
        <w:spacing w:after="0" w:line="240" w:lineRule="auto"/>
        <w:jc w:val="both"/>
        <w:rPr>
          <w:rFonts w:ascii="Tahoma" w:hAnsi="Tahoma" w:cs="Tahoma"/>
          <w:sz w:val="24"/>
          <w:szCs w:val="24"/>
        </w:rPr>
      </w:pPr>
      <w:r>
        <w:rPr>
          <w:rFonts w:ascii="Tahoma" w:hAnsi="Tahoma" w:cs="Tahoma"/>
          <w:sz w:val="24"/>
          <w:szCs w:val="24"/>
        </w:rPr>
        <w:t>«                                          Avocat ONA 0835</w:t>
      </w:r>
    </w:p>
    <w:p w:rsidR="00814A8B" w:rsidRDefault="00814A8B" w:rsidP="00BB1D27">
      <w:pPr>
        <w:spacing w:after="0" w:line="360" w:lineRule="auto"/>
        <w:jc w:val="both"/>
        <w:rPr>
          <w:rFonts w:ascii="Tahoma" w:hAnsi="Tahoma" w:cs="Tahoma"/>
          <w:sz w:val="24"/>
          <w:szCs w:val="24"/>
        </w:rPr>
      </w:pPr>
      <w:r>
        <w:rPr>
          <w:rFonts w:ascii="Tahoma" w:hAnsi="Tahoma" w:cs="Tahoma"/>
          <w:sz w:val="24"/>
          <w:szCs w:val="24"/>
        </w:rPr>
        <w:t>« --------------------------------------------------------------‘’</w:t>
      </w:r>
    </w:p>
    <w:p w:rsidR="007D574B" w:rsidRDefault="007D574B" w:rsidP="007D574B">
      <w:pPr>
        <w:spacing w:after="0"/>
        <w:ind w:firstLine="1418"/>
        <w:jc w:val="both"/>
        <w:rPr>
          <w:rFonts w:ascii="Tahoma" w:hAnsi="Tahoma" w:cs="Tahoma"/>
          <w:sz w:val="24"/>
          <w:szCs w:val="24"/>
        </w:rPr>
      </w:pPr>
      <w:r>
        <w:rPr>
          <w:rFonts w:ascii="Tahoma" w:hAnsi="Tahoma" w:cs="Tahoma"/>
          <w:sz w:val="24"/>
          <w:szCs w:val="24"/>
        </w:rPr>
        <w:t>Cette requête fut portée au rôle de Révision du Conseil d’Etat</w:t>
      </w:r>
      <w:r w:rsidR="00DA4AC3">
        <w:rPr>
          <w:rFonts w:ascii="Tahoma" w:hAnsi="Tahoma" w:cs="Tahoma"/>
          <w:sz w:val="24"/>
          <w:szCs w:val="24"/>
        </w:rPr>
        <w:t xml:space="preserve"> sous le numéro R.Rév.001/REA.040</w:t>
      </w:r>
      <w:r w:rsidR="00075872">
        <w:rPr>
          <w:rFonts w:ascii="Tahoma" w:hAnsi="Tahoma" w:cs="Tahoma"/>
          <w:sz w:val="24"/>
          <w:szCs w:val="24"/>
        </w:rPr>
        <w:t> ;</w:t>
      </w:r>
    </w:p>
    <w:p w:rsidR="00075872" w:rsidRDefault="00075872" w:rsidP="0073076C">
      <w:pPr>
        <w:spacing w:before="240" w:after="0"/>
        <w:ind w:firstLine="1418"/>
        <w:jc w:val="both"/>
        <w:rPr>
          <w:rFonts w:ascii="Tahoma" w:hAnsi="Tahoma" w:cs="Tahoma"/>
          <w:sz w:val="24"/>
          <w:szCs w:val="24"/>
        </w:rPr>
      </w:pPr>
      <w:r>
        <w:rPr>
          <w:rFonts w:ascii="Tahoma" w:hAnsi="Tahoma" w:cs="Tahoma"/>
          <w:sz w:val="24"/>
          <w:szCs w:val="24"/>
        </w:rPr>
        <w:t>Par exploits datés des 7, 9, 21 et 2</w:t>
      </w:r>
      <w:r w:rsidR="0073076C">
        <w:rPr>
          <w:rFonts w:ascii="Tahoma" w:hAnsi="Tahoma" w:cs="Tahoma"/>
          <w:sz w:val="24"/>
          <w:szCs w:val="24"/>
        </w:rPr>
        <w:t>2 mai 2019, instrumentés par l</w:t>
      </w:r>
      <w:r>
        <w:rPr>
          <w:rFonts w:ascii="Tahoma" w:hAnsi="Tahoma" w:cs="Tahoma"/>
          <w:sz w:val="24"/>
          <w:szCs w:val="24"/>
        </w:rPr>
        <w:t>’huissier MUNFWA du Conseil d’</w:t>
      </w:r>
      <w:r w:rsidR="00F3191D">
        <w:rPr>
          <w:rFonts w:ascii="Tahoma" w:hAnsi="Tahoma" w:cs="Tahoma"/>
          <w:sz w:val="24"/>
          <w:szCs w:val="24"/>
        </w:rPr>
        <w:t xml:space="preserve">Etat, signification de la susdite requête fut donnée aux regroupements politiques PALU &amp; </w:t>
      </w:r>
      <w:r w:rsidR="00F3191D">
        <w:rPr>
          <w:rFonts w:ascii="Tahoma" w:hAnsi="Tahoma" w:cs="Tahoma"/>
          <w:sz w:val="24"/>
          <w:szCs w:val="24"/>
        </w:rPr>
        <w:tab/>
        <w:t>ALLIES, AFDC-A, ABCE et M.S, aux partis politiques UNC, PPRD et A-2018, à la CENI et au Procureur Général près le Conseil d’Etat ;</w:t>
      </w:r>
    </w:p>
    <w:p w:rsidR="0073076C" w:rsidRDefault="0073076C" w:rsidP="0073076C">
      <w:pPr>
        <w:spacing w:after="0"/>
        <w:ind w:firstLine="1418"/>
        <w:jc w:val="both"/>
        <w:rPr>
          <w:rFonts w:ascii="Tahoma" w:hAnsi="Tahoma" w:cs="Tahoma"/>
          <w:sz w:val="24"/>
          <w:szCs w:val="24"/>
        </w:rPr>
      </w:pPr>
      <w:r>
        <w:rPr>
          <w:rFonts w:ascii="Tahoma" w:hAnsi="Tahoma" w:cs="Tahoma"/>
          <w:sz w:val="24"/>
          <w:szCs w:val="24"/>
        </w:rPr>
        <w:t>Le Regroupement politique « AFDC-A », agissant par son conseil, Maître KUME</w:t>
      </w:r>
      <w:r w:rsidR="005C6F93">
        <w:rPr>
          <w:rFonts w:ascii="Tahoma" w:hAnsi="Tahoma" w:cs="Tahoma"/>
          <w:sz w:val="24"/>
          <w:szCs w:val="24"/>
        </w:rPr>
        <w:t>RITA MUDIANGU Blaise, Avocat à l</w:t>
      </w:r>
      <w:r w:rsidR="00BB7CAD">
        <w:rPr>
          <w:rFonts w:ascii="Tahoma" w:hAnsi="Tahoma" w:cs="Tahoma"/>
          <w:sz w:val="24"/>
          <w:szCs w:val="24"/>
        </w:rPr>
        <w:t>a Cour d’</w:t>
      </w:r>
      <w:r w:rsidR="00DF73AD">
        <w:rPr>
          <w:rFonts w:ascii="Tahoma" w:hAnsi="Tahoma" w:cs="Tahoma"/>
          <w:sz w:val="24"/>
          <w:szCs w:val="24"/>
        </w:rPr>
        <w:t>Appel de Kinshasa/Matete</w:t>
      </w:r>
      <w:r>
        <w:rPr>
          <w:rFonts w:ascii="Tahoma" w:hAnsi="Tahoma" w:cs="Tahoma"/>
          <w:sz w:val="24"/>
          <w:szCs w:val="24"/>
        </w:rPr>
        <w:t>, prit un mémoire en réponse, qu’il le déposa le 16 mai 2019 au greffe du Conseil d’Etat ;</w:t>
      </w:r>
    </w:p>
    <w:p w:rsidR="006B1D7E" w:rsidRDefault="006B1D7E" w:rsidP="006B1D7E">
      <w:pPr>
        <w:spacing w:after="0" w:line="240" w:lineRule="auto"/>
        <w:ind w:firstLine="1418"/>
        <w:jc w:val="both"/>
        <w:rPr>
          <w:rFonts w:ascii="Tahoma" w:hAnsi="Tahoma" w:cs="Tahoma"/>
          <w:sz w:val="24"/>
          <w:szCs w:val="24"/>
        </w:rPr>
      </w:pPr>
    </w:p>
    <w:p w:rsidR="0073076C" w:rsidRDefault="0073076C" w:rsidP="0073076C">
      <w:pPr>
        <w:spacing w:after="0"/>
        <w:ind w:firstLine="1418"/>
        <w:jc w:val="both"/>
        <w:rPr>
          <w:rFonts w:ascii="Tahoma" w:hAnsi="Tahoma" w:cs="Tahoma"/>
          <w:sz w:val="24"/>
          <w:szCs w:val="24"/>
        </w:rPr>
      </w:pPr>
      <w:r>
        <w:rPr>
          <w:rFonts w:ascii="Tahoma" w:hAnsi="Tahoma" w:cs="Tahoma"/>
          <w:sz w:val="24"/>
          <w:szCs w:val="24"/>
        </w:rPr>
        <w:t>Le Regroupement politique « PALU &amp; ALLIES », agissant par son conseil, Maître LOZEL KIBWE MULOPO, Avocat à la Cour d’Appel</w:t>
      </w:r>
      <w:r w:rsidR="00585A8B">
        <w:rPr>
          <w:rFonts w:ascii="Tahoma" w:hAnsi="Tahoma" w:cs="Tahoma"/>
          <w:sz w:val="24"/>
          <w:szCs w:val="24"/>
        </w:rPr>
        <w:t xml:space="preserve"> de Kinshasa/Gombe</w:t>
      </w:r>
      <w:r>
        <w:rPr>
          <w:rFonts w:ascii="Tahoma" w:hAnsi="Tahoma" w:cs="Tahoma"/>
          <w:sz w:val="24"/>
          <w:szCs w:val="24"/>
        </w:rPr>
        <w:t>, prit également un mémoire en réponse, qu’il le déposa le 18 mai 2019 ;</w:t>
      </w:r>
    </w:p>
    <w:p w:rsidR="0073076C" w:rsidRDefault="0073076C" w:rsidP="00B95D11">
      <w:pPr>
        <w:spacing w:before="240" w:after="0"/>
        <w:ind w:firstLine="1418"/>
        <w:jc w:val="both"/>
        <w:rPr>
          <w:rFonts w:ascii="Tahoma" w:hAnsi="Tahoma" w:cs="Tahoma"/>
          <w:sz w:val="24"/>
          <w:szCs w:val="24"/>
        </w:rPr>
      </w:pPr>
      <w:r>
        <w:rPr>
          <w:rFonts w:ascii="Tahoma" w:hAnsi="Tahoma" w:cs="Tahoma"/>
          <w:sz w:val="24"/>
          <w:szCs w:val="24"/>
        </w:rPr>
        <w:t>Le Regroupement politique « M.S », agissant par son conseil, Maître MIKA KIBUSHI, prit aussi un mémoire en réponse, qu’il le déposa le 25 mai au même greffe ;</w:t>
      </w:r>
    </w:p>
    <w:p w:rsidR="0073076C" w:rsidRDefault="0073076C" w:rsidP="0073076C">
      <w:pPr>
        <w:spacing w:after="0" w:line="240" w:lineRule="auto"/>
        <w:jc w:val="both"/>
        <w:rPr>
          <w:rFonts w:ascii="Tahoma" w:hAnsi="Tahoma" w:cs="Tahoma"/>
          <w:color w:val="000000"/>
          <w:sz w:val="24"/>
          <w:szCs w:val="24"/>
        </w:rPr>
      </w:pPr>
      <w:r>
        <w:rPr>
          <w:rFonts w:ascii="Tahoma" w:hAnsi="Tahoma" w:cs="Tahoma"/>
          <w:b/>
          <w:color w:val="000000"/>
          <w:sz w:val="24"/>
          <w:szCs w:val="24"/>
          <w:u w:val="single"/>
        </w:rPr>
        <w:lastRenderedPageBreak/>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r>
        <w:rPr>
          <w:rFonts w:ascii="Tahoma" w:hAnsi="Tahoma" w:cs="Tahoma"/>
          <w:b/>
          <w:color w:val="000000"/>
          <w:sz w:val="24"/>
          <w:szCs w:val="24"/>
          <w:u w:val="single"/>
        </w:rPr>
        <w:t>Neuvième</w:t>
      </w:r>
      <w:r w:rsidRPr="00A4425C">
        <w:rPr>
          <w:rFonts w:ascii="Tahoma" w:hAnsi="Tahoma" w:cs="Tahoma"/>
          <w:b/>
          <w:color w:val="000000"/>
          <w:sz w:val="24"/>
          <w:szCs w:val="24"/>
          <w:u w:val="single"/>
        </w:rPr>
        <w:t xml:space="preserve"> feuillet</w:t>
      </w:r>
    </w:p>
    <w:p w:rsidR="0073076C" w:rsidRDefault="0073076C" w:rsidP="0073076C">
      <w:pPr>
        <w:spacing w:after="0" w:line="240" w:lineRule="auto"/>
        <w:ind w:firstLine="1418"/>
        <w:jc w:val="both"/>
        <w:rPr>
          <w:rFonts w:ascii="Tahoma" w:hAnsi="Tahoma" w:cs="Tahoma"/>
          <w:sz w:val="24"/>
          <w:szCs w:val="24"/>
        </w:rPr>
      </w:pPr>
    </w:p>
    <w:p w:rsidR="0073076C" w:rsidRDefault="0073076C" w:rsidP="0073076C">
      <w:pPr>
        <w:spacing w:after="0"/>
        <w:ind w:firstLine="1418"/>
        <w:jc w:val="both"/>
        <w:rPr>
          <w:rFonts w:ascii="Tahoma" w:hAnsi="Tahoma" w:cs="Tahoma"/>
          <w:sz w:val="24"/>
          <w:szCs w:val="24"/>
        </w:rPr>
      </w:pPr>
      <w:r>
        <w:rPr>
          <w:rFonts w:ascii="Tahoma" w:hAnsi="Tahoma" w:cs="Tahoma"/>
          <w:sz w:val="24"/>
          <w:szCs w:val="24"/>
        </w:rPr>
        <w:t>La CENI, agissant son Président Corneille NAANGA, prit un mémoire en réponse qu’il le déposa le 13 mai 2019 au même greffe ;</w:t>
      </w:r>
    </w:p>
    <w:p w:rsidR="0073076C" w:rsidRDefault="0073076C" w:rsidP="002F0240">
      <w:pPr>
        <w:spacing w:after="0" w:line="240" w:lineRule="auto"/>
        <w:ind w:firstLine="1418"/>
        <w:jc w:val="both"/>
        <w:rPr>
          <w:rFonts w:ascii="Tahoma" w:hAnsi="Tahoma" w:cs="Tahoma"/>
          <w:sz w:val="24"/>
          <w:szCs w:val="24"/>
        </w:rPr>
      </w:pPr>
    </w:p>
    <w:p w:rsidR="0073076C" w:rsidRDefault="0073076C" w:rsidP="0073076C">
      <w:pPr>
        <w:spacing w:after="0"/>
        <w:ind w:firstLine="1418"/>
        <w:jc w:val="both"/>
        <w:rPr>
          <w:rFonts w:ascii="Tahoma" w:hAnsi="Tahoma" w:cs="Tahoma"/>
          <w:sz w:val="24"/>
          <w:szCs w:val="24"/>
        </w:rPr>
      </w:pPr>
      <w:r>
        <w:rPr>
          <w:rFonts w:ascii="Tahoma" w:hAnsi="Tahoma" w:cs="Tahoma"/>
          <w:sz w:val="24"/>
          <w:szCs w:val="24"/>
        </w:rPr>
        <w:t xml:space="preserve">Le Regroupement politique ABCE et les Partis politiques PPRD, UNC, A-2018 et AR, </w:t>
      </w:r>
      <w:r w:rsidR="00F67C06">
        <w:rPr>
          <w:rFonts w:ascii="Tahoma" w:hAnsi="Tahoma" w:cs="Tahoma"/>
          <w:sz w:val="24"/>
          <w:szCs w:val="24"/>
        </w:rPr>
        <w:t>ne prirent pas</w:t>
      </w:r>
      <w:r>
        <w:rPr>
          <w:rFonts w:ascii="Tahoma" w:hAnsi="Tahoma" w:cs="Tahoma"/>
          <w:sz w:val="24"/>
          <w:szCs w:val="24"/>
        </w:rPr>
        <w:t xml:space="preserve"> des mémoires en réponses ;</w:t>
      </w:r>
    </w:p>
    <w:p w:rsidR="0073076C" w:rsidRDefault="0073076C" w:rsidP="002F0240">
      <w:pPr>
        <w:spacing w:after="0" w:line="240" w:lineRule="auto"/>
        <w:ind w:firstLine="1418"/>
        <w:jc w:val="both"/>
        <w:rPr>
          <w:rFonts w:ascii="Tahoma" w:hAnsi="Tahoma" w:cs="Tahoma"/>
          <w:sz w:val="24"/>
          <w:szCs w:val="24"/>
        </w:rPr>
      </w:pPr>
    </w:p>
    <w:p w:rsidR="0073076C" w:rsidRDefault="002F0240" w:rsidP="0073076C">
      <w:pPr>
        <w:spacing w:after="0"/>
        <w:ind w:firstLine="1418"/>
        <w:jc w:val="both"/>
        <w:rPr>
          <w:rFonts w:ascii="Tahoma" w:hAnsi="Tahoma" w:cs="Tahoma"/>
          <w:sz w:val="24"/>
          <w:szCs w:val="24"/>
        </w:rPr>
      </w:pPr>
      <w:r>
        <w:rPr>
          <w:rFonts w:ascii="Tahoma" w:hAnsi="Tahoma" w:cs="Tahoma"/>
          <w:sz w:val="24"/>
          <w:szCs w:val="24"/>
        </w:rPr>
        <w:t>Par Ordonnan</w:t>
      </w:r>
      <w:r w:rsidR="0073076C">
        <w:rPr>
          <w:rFonts w:ascii="Tahoma" w:hAnsi="Tahoma" w:cs="Tahoma"/>
          <w:sz w:val="24"/>
          <w:szCs w:val="24"/>
        </w:rPr>
        <w:t xml:space="preserve">ce prise par le Premier Président du Conseil d’Etat en date du 20 mai 2019, la cause fut fixée à l’audience publique du 31 mai 2019 ; </w:t>
      </w:r>
    </w:p>
    <w:p w:rsidR="0073076C" w:rsidRDefault="0073076C" w:rsidP="002F0240">
      <w:pPr>
        <w:spacing w:after="0" w:line="240" w:lineRule="auto"/>
        <w:ind w:firstLine="1418"/>
        <w:jc w:val="both"/>
        <w:rPr>
          <w:rFonts w:ascii="Tahoma" w:hAnsi="Tahoma" w:cs="Tahoma"/>
          <w:sz w:val="24"/>
          <w:szCs w:val="24"/>
        </w:rPr>
      </w:pPr>
    </w:p>
    <w:p w:rsidR="0073076C" w:rsidRDefault="0073076C" w:rsidP="0073076C">
      <w:pPr>
        <w:spacing w:after="0"/>
        <w:ind w:firstLine="1418"/>
        <w:jc w:val="both"/>
        <w:rPr>
          <w:rFonts w:ascii="Tahoma" w:hAnsi="Tahoma" w:cs="Tahoma"/>
          <w:sz w:val="24"/>
          <w:szCs w:val="24"/>
        </w:rPr>
      </w:pPr>
      <w:r>
        <w:rPr>
          <w:rFonts w:ascii="Tahoma" w:hAnsi="Tahoma" w:cs="Tahoma"/>
          <w:sz w:val="24"/>
          <w:szCs w:val="24"/>
        </w:rPr>
        <w:t xml:space="preserve">Par exploits datés des 28 et 29 mai 2019, instrumentés par le Greffier </w:t>
      </w:r>
      <w:r w:rsidR="002F0240">
        <w:rPr>
          <w:rFonts w:ascii="Tahoma" w:hAnsi="Tahoma" w:cs="Tahoma"/>
          <w:sz w:val="24"/>
          <w:szCs w:val="24"/>
        </w:rPr>
        <w:t>MANZENZA du Conseil d’Etat, notification à</w:t>
      </w:r>
      <w:r w:rsidR="000F110C">
        <w:rPr>
          <w:rFonts w:ascii="Tahoma" w:hAnsi="Tahoma" w:cs="Tahoma"/>
          <w:sz w:val="24"/>
          <w:szCs w:val="24"/>
        </w:rPr>
        <w:t xml:space="preserve"> comparaître </w:t>
      </w:r>
      <w:r>
        <w:rPr>
          <w:rFonts w:ascii="Tahoma" w:hAnsi="Tahoma" w:cs="Tahoma"/>
          <w:sz w:val="24"/>
          <w:szCs w:val="24"/>
        </w:rPr>
        <w:t>à l’audience publique du 31 mai 2018 fut donnée au Regrou</w:t>
      </w:r>
      <w:r w:rsidR="00237780">
        <w:rPr>
          <w:rFonts w:ascii="Tahoma" w:hAnsi="Tahoma" w:cs="Tahoma"/>
          <w:sz w:val="24"/>
          <w:szCs w:val="24"/>
        </w:rPr>
        <w:t xml:space="preserve">pement politique PALU &amp; ALLIES et aux </w:t>
      </w:r>
      <w:r>
        <w:rPr>
          <w:rFonts w:ascii="Tahoma" w:hAnsi="Tahoma" w:cs="Tahoma"/>
          <w:sz w:val="24"/>
          <w:szCs w:val="24"/>
        </w:rPr>
        <w:t>Partis politiques UNC, PPRD et A-2O18 ;</w:t>
      </w:r>
    </w:p>
    <w:p w:rsidR="007C2C9F" w:rsidRDefault="0073076C" w:rsidP="00B95D11">
      <w:pPr>
        <w:spacing w:after="0"/>
        <w:ind w:firstLine="1418"/>
        <w:jc w:val="both"/>
        <w:rPr>
          <w:rFonts w:ascii="Tahoma" w:hAnsi="Tahoma" w:cs="Tahoma"/>
          <w:sz w:val="24"/>
          <w:szCs w:val="24"/>
        </w:rPr>
      </w:pPr>
      <w:r>
        <w:rPr>
          <w:rFonts w:ascii="Tahoma" w:hAnsi="Tahoma" w:cs="Tahoma"/>
          <w:sz w:val="24"/>
          <w:szCs w:val="24"/>
        </w:rPr>
        <w:t>A l’appel de la cause à l’audience publique du 31 mai 2019, Maîtres MAYEMBA, KABULO, KITANGA et KALOKOLA, tous avocats respectivement aux barreaux de Kinshasa/Matete de du Haut-Katanga comparurent sur exploits réguliers pour les</w:t>
      </w:r>
      <w:r w:rsidR="0070751F">
        <w:rPr>
          <w:rFonts w:ascii="Tahoma" w:hAnsi="Tahoma" w:cs="Tahoma"/>
          <w:sz w:val="24"/>
          <w:szCs w:val="24"/>
        </w:rPr>
        <w:t xml:space="preserve"> partis politiques PPPD et PPRD ;</w:t>
      </w:r>
      <w:r>
        <w:rPr>
          <w:rFonts w:ascii="Tahoma" w:hAnsi="Tahoma" w:cs="Tahoma"/>
          <w:sz w:val="24"/>
          <w:szCs w:val="24"/>
        </w:rPr>
        <w:t xml:space="preserve"> Maîtres KIKONKO, MUSUMADI et SHABANI, tous avocats au barreau de Kinshasa/Matete, comparurent sur exploit</w:t>
      </w:r>
      <w:r w:rsidR="0070751F">
        <w:rPr>
          <w:rFonts w:ascii="Tahoma" w:hAnsi="Tahoma" w:cs="Tahoma"/>
          <w:sz w:val="24"/>
          <w:szCs w:val="24"/>
        </w:rPr>
        <w:t xml:space="preserve"> régulier pour le PALU &amp; ALLIES ;</w:t>
      </w:r>
      <w:r>
        <w:rPr>
          <w:rFonts w:ascii="Tahoma" w:hAnsi="Tahoma" w:cs="Tahoma"/>
          <w:sz w:val="24"/>
          <w:szCs w:val="24"/>
        </w:rPr>
        <w:t xml:space="preserve"> Maîtres MAISHA, J.P. BASSA et KASHAMUKA, tous avocats respectivement du Sud-Kivu, de Mbandaka et de Kinshasa/Matete comparurent sur exploits réguliers pour les </w:t>
      </w:r>
      <w:r w:rsidR="0070751F">
        <w:rPr>
          <w:rFonts w:ascii="Tahoma" w:hAnsi="Tahoma" w:cs="Tahoma"/>
          <w:sz w:val="24"/>
          <w:szCs w:val="24"/>
        </w:rPr>
        <w:t>partis politiques UNC et A-2018 ;</w:t>
      </w:r>
      <w:r>
        <w:rPr>
          <w:rFonts w:ascii="Tahoma" w:hAnsi="Tahoma" w:cs="Tahoma"/>
          <w:sz w:val="24"/>
          <w:szCs w:val="24"/>
        </w:rPr>
        <w:t xml:space="preserve"> Maîtres EKILA, KUMERITA et NGOZI, tous avocats au barreau de Kinshasa/Matete comparurent volontairement pour l</w:t>
      </w:r>
      <w:r w:rsidR="0070751F">
        <w:rPr>
          <w:rFonts w:ascii="Tahoma" w:hAnsi="Tahoma" w:cs="Tahoma"/>
          <w:sz w:val="24"/>
          <w:szCs w:val="24"/>
        </w:rPr>
        <w:t>e Regroupement politique AFDC-A ;</w:t>
      </w:r>
      <w:r>
        <w:rPr>
          <w:rFonts w:ascii="Tahoma" w:hAnsi="Tahoma" w:cs="Tahoma"/>
          <w:sz w:val="24"/>
          <w:szCs w:val="24"/>
        </w:rPr>
        <w:t xml:space="preserve"> Maître TOMBO, avocat au barreau de Kinshasa/Gombe comparut pou</w:t>
      </w:r>
      <w:r w:rsidR="0070751F">
        <w:rPr>
          <w:rFonts w:ascii="Tahoma" w:hAnsi="Tahoma" w:cs="Tahoma"/>
          <w:sz w:val="24"/>
          <w:szCs w:val="24"/>
        </w:rPr>
        <w:t>r le Regroupement politique M.S ;</w:t>
      </w:r>
      <w:r>
        <w:rPr>
          <w:rFonts w:ascii="Tahoma" w:hAnsi="Tahoma" w:cs="Tahoma"/>
          <w:sz w:val="24"/>
          <w:szCs w:val="24"/>
        </w:rPr>
        <w:t xml:space="preserve"> le </w:t>
      </w:r>
      <w:r w:rsidR="000F110C">
        <w:rPr>
          <w:rFonts w:ascii="Tahoma" w:hAnsi="Tahoma" w:cs="Tahoma"/>
          <w:sz w:val="24"/>
          <w:szCs w:val="24"/>
        </w:rPr>
        <w:t>Regroupement</w:t>
      </w:r>
      <w:r>
        <w:rPr>
          <w:rFonts w:ascii="Tahoma" w:hAnsi="Tahoma" w:cs="Tahoma"/>
          <w:sz w:val="24"/>
          <w:szCs w:val="24"/>
        </w:rPr>
        <w:t xml:space="preserve"> politique ABCE comparut volontaire par son mandataire ATIMO, tandis que la CENI comparut volontairement pas ses Experts-</w:t>
      </w:r>
    </w:p>
    <w:p w:rsidR="007C2C9F" w:rsidRDefault="007C2C9F" w:rsidP="007C2C9F">
      <w:pPr>
        <w:spacing w:after="0" w:line="240" w:lineRule="auto"/>
        <w:jc w:val="both"/>
        <w:rPr>
          <w:rFonts w:ascii="Tahoma" w:hAnsi="Tahoma" w:cs="Tahoma"/>
          <w:color w:val="000000"/>
          <w:sz w:val="24"/>
          <w:szCs w:val="24"/>
        </w:rPr>
      </w:pPr>
      <w:r>
        <w:rPr>
          <w:rFonts w:ascii="Tahoma" w:hAnsi="Tahoma" w:cs="Tahoma"/>
          <w:b/>
          <w:color w:val="000000"/>
          <w:sz w:val="24"/>
          <w:szCs w:val="24"/>
          <w:u w:val="single"/>
        </w:rPr>
        <w:lastRenderedPageBreak/>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r>
        <w:rPr>
          <w:rFonts w:ascii="Tahoma" w:hAnsi="Tahoma" w:cs="Tahoma"/>
          <w:b/>
          <w:color w:val="000000"/>
          <w:sz w:val="24"/>
          <w:szCs w:val="24"/>
          <w:u w:val="single"/>
        </w:rPr>
        <w:t>Dixième</w:t>
      </w:r>
      <w:r w:rsidRPr="00A4425C">
        <w:rPr>
          <w:rFonts w:ascii="Tahoma" w:hAnsi="Tahoma" w:cs="Tahoma"/>
          <w:b/>
          <w:color w:val="000000"/>
          <w:sz w:val="24"/>
          <w:szCs w:val="24"/>
          <w:u w:val="single"/>
        </w:rPr>
        <w:t xml:space="preserve"> feuillet</w:t>
      </w:r>
    </w:p>
    <w:p w:rsidR="007C2C9F" w:rsidRDefault="007C2C9F" w:rsidP="007C2C9F">
      <w:pPr>
        <w:spacing w:after="0" w:line="240" w:lineRule="auto"/>
        <w:jc w:val="both"/>
        <w:rPr>
          <w:rFonts w:ascii="Tahoma" w:hAnsi="Tahoma" w:cs="Tahoma"/>
          <w:sz w:val="24"/>
          <w:szCs w:val="24"/>
        </w:rPr>
      </w:pPr>
    </w:p>
    <w:p w:rsidR="0073076C" w:rsidRDefault="0073076C" w:rsidP="003C676C">
      <w:pPr>
        <w:spacing w:after="0"/>
        <w:jc w:val="both"/>
        <w:rPr>
          <w:rFonts w:ascii="Tahoma" w:hAnsi="Tahoma" w:cs="Tahoma"/>
          <w:sz w:val="24"/>
          <w:szCs w:val="24"/>
        </w:rPr>
      </w:pPr>
      <w:r>
        <w:rPr>
          <w:rFonts w:ascii="Tahoma" w:hAnsi="Tahoma" w:cs="Tahoma"/>
          <w:sz w:val="24"/>
          <w:szCs w:val="24"/>
        </w:rPr>
        <w:t>Juristes ALONDA, Dave BANZA, Eddy KISILE, Arnold KOSIA, Hubert KASENDE, ALIMETI KITUTU et SAMIR MALANDA ;</w:t>
      </w:r>
    </w:p>
    <w:p w:rsidR="0073076C" w:rsidRDefault="007C2C9F" w:rsidP="0073076C">
      <w:pPr>
        <w:spacing w:after="0"/>
        <w:ind w:firstLine="1418"/>
        <w:jc w:val="both"/>
        <w:rPr>
          <w:rFonts w:ascii="Tahoma" w:hAnsi="Tahoma" w:cs="Tahoma"/>
          <w:sz w:val="24"/>
          <w:szCs w:val="24"/>
        </w:rPr>
      </w:pPr>
      <w:r>
        <w:rPr>
          <w:rFonts w:ascii="Tahoma" w:hAnsi="Tahoma" w:cs="Tahoma"/>
          <w:sz w:val="24"/>
          <w:szCs w:val="24"/>
        </w:rPr>
        <w:t>Le</w:t>
      </w:r>
      <w:r w:rsidR="0073076C">
        <w:rPr>
          <w:rFonts w:ascii="Tahoma" w:hAnsi="Tahoma" w:cs="Tahoma"/>
          <w:sz w:val="24"/>
          <w:szCs w:val="24"/>
        </w:rPr>
        <w:t xml:space="preserve"> Conseil d’Etat, après vérification de la procédure, déclara la cause non en état d’être examinée et renvoya celle-ci contradictoirement </w:t>
      </w:r>
      <w:r>
        <w:rPr>
          <w:rFonts w:ascii="Tahoma" w:hAnsi="Tahoma" w:cs="Tahoma"/>
          <w:sz w:val="24"/>
          <w:szCs w:val="24"/>
        </w:rPr>
        <w:t>vis-à-vis</w:t>
      </w:r>
      <w:r w:rsidR="0073076C">
        <w:rPr>
          <w:rFonts w:ascii="Tahoma" w:hAnsi="Tahoma" w:cs="Tahoma"/>
          <w:sz w:val="24"/>
          <w:szCs w:val="24"/>
        </w:rPr>
        <w:t xml:space="preserve"> des partis politiques PPPD, PPRD, UNC et A-2018, du regroupement politique PALU &amp; ALLIES et </w:t>
      </w:r>
      <w:r w:rsidR="001905F4">
        <w:rPr>
          <w:rFonts w:ascii="Tahoma" w:hAnsi="Tahoma" w:cs="Tahoma"/>
          <w:sz w:val="24"/>
          <w:szCs w:val="24"/>
        </w:rPr>
        <w:t xml:space="preserve">de </w:t>
      </w:r>
      <w:r w:rsidR="0073076C">
        <w:rPr>
          <w:rFonts w:ascii="Tahoma" w:hAnsi="Tahoma" w:cs="Tahoma"/>
          <w:sz w:val="24"/>
          <w:szCs w:val="24"/>
        </w:rPr>
        <w:t xml:space="preserve">la CENI à l’audience publique du 07 juin 2019 pour régulariser la procédure </w:t>
      </w:r>
      <w:r w:rsidR="00251880">
        <w:rPr>
          <w:rFonts w:ascii="Tahoma" w:hAnsi="Tahoma" w:cs="Tahoma"/>
          <w:sz w:val="24"/>
          <w:szCs w:val="24"/>
        </w:rPr>
        <w:t>à l’</w:t>
      </w:r>
      <w:r w:rsidR="00A23103">
        <w:rPr>
          <w:rFonts w:ascii="Tahoma" w:hAnsi="Tahoma" w:cs="Tahoma"/>
          <w:sz w:val="24"/>
          <w:szCs w:val="24"/>
        </w:rPr>
        <w:t>égard des</w:t>
      </w:r>
      <w:r w:rsidR="0073076C">
        <w:rPr>
          <w:rFonts w:ascii="Tahoma" w:hAnsi="Tahoma" w:cs="Tahoma"/>
          <w:sz w:val="24"/>
          <w:szCs w:val="24"/>
        </w:rPr>
        <w:t xml:space="preserve"> regroupements politique</w:t>
      </w:r>
      <w:r w:rsidR="00132748">
        <w:rPr>
          <w:rFonts w:ascii="Tahoma" w:hAnsi="Tahoma" w:cs="Tahoma"/>
          <w:sz w:val="24"/>
          <w:szCs w:val="24"/>
        </w:rPr>
        <w:t>,</w:t>
      </w:r>
      <w:r w:rsidR="0073076C">
        <w:rPr>
          <w:rFonts w:ascii="Tahoma" w:hAnsi="Tahoma" w:cs="Tahoma"/>
          <w:sz w:val="24"/>
          <w:szCs w:val="24"/>
        </w:rPr>
        <w:t xml:space="preserve"> ABCE, AFDC-A et MS ;</w:t>
      </w:r>
    </w:p>
    <w:p w:rsidR="00132748" w:rsidRDefault="00132748" w:rsidP="00132748">
      <w:pPr>
        <w:spacing w:after="0" w:line="240" w:lineRule="auto"/>
        <w:ind w:firstLine="1418"/>
        <w:jc w:val="both"/>
        <w:rPr>
          <w:rFonts w:ascii="Tahoma" w:hAnsi="Tahoma" w:cs="Tahoma"/>
          <w:sz w:val="24"/>
          <w:szCs w:val="24"/>
        </w:rPr>
      </w:pPr>
    </w:p>
    <w:p w:rsidR="0073076C" w:rsidRDefault="0073076C" w:rsidP="0073076C">
      <w:pPr>
        <w:spacing w:after="0"/>
        <w:ind w:firstLine="1418"/>
        <w:jc w:val="both"/>
        <w:rPr>
          <w:rFonts w:ascii="Tahoma" w:hAnsi="Tahoma" w:cs="Tahoma"/>
          <w:sz w:val="24"/>
          <w:szCs w:val="24"/>
        </w:rPr>
      </w:pPr>
      <w:r>
        <w:rPr>
          <w:rFonts w:ascii="Tahoma" w:hAnsi="Tahoma" w:cs="Tahoma"/>
          <w:sz w:val="24"/>
          <w:szCs w:val="24"/>
        </w:rPr>
        <w:t>Par explo</w:t>
      </w:r>
      <w:r w:rsidR="00723995">
        <w:rPr>
          <w:rFonts w:ascii="Tahoma" w:hAnsi="Tahoma" w:cs="Tahoma"/>
          <w:sz w:val="24"/>
          <w:szCs w:val="24"/>
        </w:rPr>
        <w:t>its datés des 4 et 5 juin 2019 du</w:t>
      </w:r>
      <w:r>
        <w:rPr>
          <w:rFonts w:ascii="Tahoma" w:hAnsi="Tahoma" w:cs="Tahoma"/>
          <w:sz w:val="24"/>
          <w:szCs w:val="24"/>
        </w:rPr>
        <w:t xml:space="preserve"> Greffier MANZENZA du Conseil d’Etat, notification à comparaître à l’audience publique du 07 juin 2019 fut donnée </w:t>
      </w:r>
      <w:r w:rsidR="00052DBA">
        <w:rPr>
          <w:rFonts w:ascii="Tahoma" w:hAnsi="Tahoma" w:cs="Tahoma"/>
          <w:sz w:val="24"/>
          <w:szCs w:val="24"/>
        </w:rPr>
        <w:t>aux</w:t>
      </w:r>
      <w:r>
        <w:rPr>
          <w:rFonts w:ascii="Tahoma" w:hAnsi="Tahoma" w:cs="Tahoma"/>
          <w:sz w:val="24"/>
          <w:szCs w:val="24"/>
        </w:rPr>
        <w:t xml:space="preserve"> Regroupements politiques AFDC-A, ABCE et MS ;</w:t>
      </w:r>
    </w:p>
    <w:p w:rsidR="00122D43" w:rsidRDefault="0073076C" w:rsidP="00B95D11">
      <w:pPr>
        <w:spacing w:after="0"/>
        <w:ind w:firstLine="1418"/>
        <w:jc w:val="both"/>
        <w:rPr>
          <w:rFonts w:ascii="Tahoma" w:hAnsi="Tahoma" w:cs="Tahoma"/>
          <w:sz w:val="24"/>
          <w:szCs w:val="24"/>
        </w:rPr>
      </w:pPr>
      <w:r>
        <w:rPr>
          <w:rFonts w:ascii="Tahoma" w:hAnsi="Tahoma" w:cs="Tahoma"/>
          <w:sz w:val="24"/>
          <w:szCs w:val="24"/>
        </w:rPr>
        <w:t>A l’appel de la cause à l’audience publique du</w:t>
      </w:r>
      <w:r w:rsidR="00CF630B">
        <w:rPr>
          <w:rFonts w:ascii="Tahoma" w:hAnsi="Tahoma" w:cs="Tahoma"/>
          <w:sz w:val="24"/>
          <w:szCs w:val="24"/>
        </w:rPr>
        <w:t xml:space="preserve"> 07 juin 2019</w:t>
      </w:r>
      <w:r w:rsidR="00481F0E">
        <w:rPr>
          <w:rFonts w:ascii="Tahoma" w:hAnsi="Tahoma" w:cs="Tahoma"/>
          <w:sz w:val="24"/>
          <w:szCs w:val="24"/>
        </w:rPr>
        <w:t>, l’appelant PPPD comparut représenté par ses conseils, Maîtres Pépin</w:t>
      </w:r>
      <w:r w:rsidR="00733841">
        <w:rPr>
          <w:rFonts w:ascii="Tahoma" w:hAnsi="Tahoma" w:cs="Tahoma"/>
          <w:sz w:val="24"/>
          <w:szCs w:val="24"/>
        </w:rPr>
        <w:t xml:space="preserve"> KWA</w:t>
      </w:r>
      <w:r w:rsidR="003A0C74">
        <w:rPr>
          <w:rFonts w:ascii="Tahoma" w:hAnsi="Tahoma" w:cs="Tahoma"/>
          <w:sz w:val="24"/>
          <w:szCs w:val="24"/>
        </w:rPr>
        <w:t>SUPUKU, Etienne KALOPOLA, Mathieu</w:t>
      </w:r>
      <w:r w:rsidR="00733841">
        <w:rPr>
          <w:rFonts w:ascii="Tahoma" w:hAnsi="Tahoma" w:cs="Tahoma"/>
          <w:sz w:val="24"/>
          <w:szCs w:val="24"/>
        </w:rPr>
        <w:t xml:space="preserve"> KATANGA et Claude MBUYU, tous avocats respectivement aux barreaux de Kinshasa/Matete pour les cinq premiers, de Kinshasa/Gombe pour le</w:t>
      </w:r>
      <w:r w:rsidR="00885F52">
        <w:rPr>
          <w:rFonts w:ascii="Tahoma" w:hAnsi="Tahoma" w:cs="Tahoma"/>
          <w:sz w:val="24"/>
          <w:szCs w:val="24"/>
        </w:rPr>
        <w:t xml:space="preserve"> sixième ;</w:t>
      </w:r>
      <w:r w:rsidR="00231594">
        <w:rPr>
          <w:rFonts w:ascii="Tahoma" w:hAnsi="Tahoma" w:cs="Tahoma"/>
          <w:sz w:val="24"/>
          <w:szCs w:val="24"/>
        </w:rPr>
        <w:t xml:space="preserve"> </w:t>
      </w:r>
      <w:r w:rsidR="009E5376">
        <w:rPr>
          <w:rFonts w:ascii="Tahoma" w:hAnsi="Tahoma" w:cs="Tahoma"/>
          <w:sz w:val="24"/>
          <w:szCs w:val="24"/>
        </w:rPr>
        <w:t>le Regroupement politique PALU et ALLIES comparut représenté par son conseil, Maître KIKONKO</w:t>
      </w:r>
      <w:r w:rsidR="00733841">
        <w:rPr>
          <w:rFonts w:ascii="Tahoma" w:hAnsi="Tahoma" w:cs="Tahoma"/>
          <w:sz w:val="24"/>
          <w:szCs w:val="24"/>
        </w:rPr>
        <w:t xml:space="preserve"> </w:t>
      </w:r>
      <w:r w:rsidR="009E5376">
        <w:rPr>
          <w:rFonts w:ascii="Tahoma" w:hAnsi="Tahoma" w:cs="Tahoma"/>
          <w:sz w:val="24"/>
          <w:szCs w:val="24"/>
        </w:rPr>
        <w:t>conjointement ave</w:t>
      </w:r>
      <w:r w:rsidR="001C68B7">
        <w:rPr>
          <w:rFonts w:ascii="Tahoma" w:hAnsi="Tahoma" w:cs="Tahoma"/>
          <w:sz w:val="24"/>
          <w:szCs w:val="24"/>
        </w:rPr>
        <w:t>c Maître MUSUMADI MALEMBE et</w:t>
      </w:r>
      <w:r w:rsidR="009E5376">
        <w:rPr>
          <w:rFonts w:ascii="Tahoma" w:hAnsi="Tahoma" w:cs="Tahoma"/>
          <w:sz w:val="24"/>
          <w:szCs w:val="24"/>
        </w:rPr>
        <w:t xml:space="preserve"> OMAR KANDA, tous avocats respectivement aux barreaux de Kinshasa/Gombe pour les deux premiers, de Kinshasa/Matete pour le troisième</w:t>
      </w:r>
      <w:r w:rsidR="00885F52">
        <w:rPr>
          <w:rFonts w:ascii="Tahoma" w:hAnsi="Tahoma" w:cs="Tahoma"/>
          <w:sz w:val="24"/>
          <w:szCs w:val="24"/>
        </w:rPr>
        <w:t> ; le Parti politique PPRD</w:t>
      </w:r>
      <w:r w:rsidR="00424769">
        <w:rPr>
          <w:rFonts w:ascii="Tahoma" w:hAnsi="Tahoma" w:cs="Tahoma"/>
          <w:sz w:val="24"/>
          <w:szCs w:val="24"/>
        </w:rPr>
        <w:t xml:space="preserve"> comparut représenté par son conseil, Maître ARTHUR KABULO, avocat au barreau du Haut-Katanga ;</w:t>
      </w:r>
      <w:r w:rsidR="002D3EB0">
        <w:rPr>
          <w:rFonts w:ascii="Tahoma" w:hAnsi="Tahoma" w:cs="Tahoma"/>
          <w:sz w:val="24"/>
          <w:szCs w:val="24"/>
        </w:rPr>
        <w:t xml:space="preserve"> AFDC-A </w:t>
      </w:r>
      <w:r w:rsidR="002D23EB">
        <w:rPr>
          <w:rFonts w:ascii="Tahoma" w:hAnsi="Tahoma" w:cs="Tahoma"/>
          <w:sz w:val="24"/>
          <w:szCs w:val="24"/>
        </w:rPr>
        <w:t>comparut</w:t>
      </w:r>
      <w:r w:rsidR="003D7CB5">
        <w:rPr>
          <w:rFonts w:ascii="Tahoma" w:hAnsi="Tahoma" w:cs="Tahoma"/>
          <w:sz w:val="24"/>
          <w:szCs w:val="24"/>
        </w:rPr>
        <w:t xml:space="preserve"> par son conseil, Maître KUMERITA MUDIANGU conjointement avec Maître Marc EKILA et TONA Edith, tous avocats au barreau de Kinshasa/Matete ;</w:t>
      </w:r>
      <w:r w:rsidR="00697CF8">
        <w:rPr>
          <w:rFonts w:ascii="Tahoma" w:hAnsi="Tahoma" w:cs="Tahoma"/>
          <w:sz w:val="24"/>
          <w:szCs w:val="24"/>
        </w:rPr>
        <w:t xml:space="preserve"> </w:t>
      </w:r>
      <w:r w:rsidR="00DB6F44">
        <w:rPr>
          <w:rFonts w:ascii="Tahoma" w:hAnsi="Tahoma" w:cs="Tahoma"/>
          <w:sz w:val="24"/>
          <w:szCs w:val="24"/>
        </w:rPr>
        <w:t>MS comparut représenté par son conseil, Maître GREG MUTOMBO conjointement avec Maître</w:t>
      </w:r>
      <w:r w:rsidR="001C68B7">
        <w:rPr>
          <w:rFonts w:ascii="Tahoma" w:hAnsi="Tahoma" w:cs="Tahoma"/>
          <w:sz w:val="24"/>
          <w:szCs w:val="24"/>
        </w:rPr>
        <w:t>s</w:t>
      </w:r>
      <w:r w:rsidR="00DB6F44">
        <w:rPr>
          <w:rFonts w:ascii="Tahoma" w:hAnsi="Tahoma" w:cs="Tahoma"/>
          <w:sz w:val="24"/>
          <w:szCs w:val="24"/>
        </w:rPr>
        <w:t xml:space="preserve"> TOMBO SEFU, LIYONGA BONGELI et Serge MUKONKOLE, tous avocats respectivement aux </w:t>
      </w:r>
    </w:p>
    <w:p w:rsidR="00122D43" w:rsidRDefault="00122D43" w:rsidP="00122D43">
      <w:pPr>
        <w:spacing w:after="0" w:line="240" w:lineRule="auto"/>
        <w:jc w:val="both"/>
        <w:rPr>
          <w:rFonts w:ascii="Tahoma" w:hAnsi="Tahoma" w:cs="Tahoma"/>
          <w:color w:val="000000"/>
          <w:sz w:val="24"/>
          <w:szCs w:val="24"/>
        </w:rPr>
      </w:pPr>
      <w:r>
        <w:rPr>
          <w:rFonts w:ascii="Tahoma" w:hAnsi="Tahoma" w:cs="Tahoma"/>
          <w:b/>
          <w:color w:val="000000"/>
          <w:sz w:val="24"/>
          <w:szCs w:val="24"/>
          <w:u w:val="single"/>
        </w:rPr>
        <w:lastRenderedPageBreak/>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r>
        <w:rPr>
          <w:rFonts w:ascii="Tahoma" w:hAnsi="Tahoma" w:cs="Tahoma"/>
          <w:b/>
          <w:color w:val="000000"/>
          <w:sz w:val="24"/>
          <w:szCs w:val="24"/>
          <w:u w:val="single"/>
        </w:rPr>
        <w:t>Onzième</w:t>
      </w:r>
      <w:r w:rsidRPr="00A4425C">
        <w:rPr>
          <w:rFonts w:ascii="Tahoma" w:hAnsi="Tahoma" w:cs="Tahoma"/>
          <w:b/>
          <w:color w:val="000000"/>
          <w:sz w:val="24"/>
          <w:szCs w:val="24"/>
          <w:u w:val="single"/>
        </w:rPr>
        <w:t xml:space="preserve"> feuillet</w:t>
      </w:r>
    </w:p>
    <w:p w:rsidR="00122D43" w:rsidRDefault="00122D43" w:rsidP="00122D43">
      <w:pPr>
        <w:spacing w:after="0" w:line="240" w:lineRule="auto"/>
        <w:jc w:val="both"/>
        <w:rPr>
          <w:rFonts w:ascii="Tahoma" w:hAnsi="Tahoma" w:cs="Tahoma"/>
          <w:sz w:val="24"/>
          <w:szCs w:val="24"/>
        </w:rPr>
      </w:pPr>
    </w:p>
    <w:p w:rsidR="0073076C" w:rsidRDefault="00DB6F44" w:rsidP="00122D43">
      <w:pPr>
        <w:spacing w:after="0"/>
        <w:jc w:val="both"/>
        <w:rPr>
          <w:rFonts w:ascii="Tahoma" w:hAnsi="Tahoma" w:cs="Tahoma"/>
          <w:sz w:val="24"/>
          <w:szCs w:val="24"/>
        </w:rPr>
      </w:pPr>
      <w:r>
        <w:rPr>
          <w:rFonts w:ascii="Tahoma" w:hAnsi="Tahoma" w:cs="Tahoma"/>
          <w:sz w:val="24"/>
          <w:szCs w:val="24"/>
        </w:rPr>
        <w:t>barreaux de Kinshasa/Gombe pour les deux premiers, de Kinshasa/Matete pour la troisième de</w:t>
      </w:r>
      <w:r w:rsidR="00002B83">
        <w:rPr>
          <w:rFonts w:ascii="Tahoma" w:hAnsi="Tahoma" w:cs="Tahoma"/>
          <w:sz w:val="24"/>
          <w:szCs w:val="24"/>
        </w:rPr>
        <w:t xml:space="preserve"> Bandundu pour le quatrième ;</w:t>
      </w:r>
      <w:r w:rsidR="007A57EF">
        <w:rPr>
          <w:rFonts w:ascii="Tahoma" w:hAnsi="Tahoma" w:cs="Tahoma"/>
          <w:sz w:val="24"/>
          <w:szCs w:val="24"/>
        </w:rPr>
        <w:t xml:space="preserve"> </w:t>
      </w:r>
      <w:r w:rsidR="00204B9B">
        <w:rPr>
          <w:rFonts w:ascii="Tahoma" w:hAnsi="Tahoma" w:cs="Tahoma"/>
          <w:sz w:val="24"/>
          <w:szCs w:val="24"/>
        </w:rPr>
        <w:t>UN</w:t>
      </w:r>
      <w:r w:rsidR="00125696">
        <w:rPr>
          <w:rFonts w:ascii="Tahoma" w:hAnsi="Tahoma" w:cs="Tahoma"/>
          <w:sz w:val="24"/>
          <w:szCs w:val="24"/>
        </w:rPr>
        <w:t>C</w:t>
      </w:r>
      <w:r w:rsidR="00204B9B">
        <w:rPr>
          <w:rFonts w:ascii="Tahoma" w:hAnsi="Tahoma" w:cs="Tahoma"/>
          <w:sz w:val="24"/>
          <w:szCs w:val="24"/>
        </w:rPr>
        <w:t xml:space="preserve"> et </w:t>
      </w:r>
      <w:r w:rsidR="0096120C">
        <w:rPr>
          <w:rFonts w:ascii="Tahoma" w:hAnsi="Tahoma" w:cs="Tahoma"/>
          <w:sz w:val="24"/>
          <w:szCs w:val="24"/>
        </w:rPr>
        <w:t>A-</w:t>
      </w:r>
      <w:r w:rsidR="002162AD">
        <w:rPr>
          <w:rFonts w:ascii="Tahoma" w:hAnsi="Tahoma" w:cs="Tahoma"/>
          <w:sz w:val="24"/>
          <w:szCs w:val="24"/>
        </w:rPr>
        <w:t xml:space="preserve">2018 </w:t>
      </w:r>
      <w:r w:rsidR="00204B9B">
        <w:rPr>
          <w:rFonts w:ascii="Tahoma" w:hAnsi="Tahoma" w:cs="Tahoma"/>
          <w:sz w:val="24"/>
          <w:szCs w:val="24"/>
        </w:rPr>
        <w:t>comparu</w:t>
      </w:r>
      <w:r w:rsidR="002162AD">
        <w:rPr>
          <w:rFonts w:ascii="Tahoma" w:hAnsi="Tahoma" w:cs="Tahoma"/>
          <w:sz w:val="24"/>
          <w:szCs w:val="24"/>
        </w:rPr>
        <w:t>rent</w:t>
      </w:r>
      <w:r w:rsidR="00204B9B">
        <w:rPr>
          <w:rFonts w:ascii="Tahoma" w:hAnsi="Tahoma" w:cs="Tahoma"/>
          <w:sz w:val="24"/>
          <w:szCs w:val="24"/>
        </w:rPr>
        <w:t xml:space="preserve"> représenté</w:t>
      </w:r>
      <w:r w:rsidR="002162AD">
        <w:rPr>
          <w:rFonts w:ascii="Tahoma" w:hAnsi="Tahoma" w:cs="Tahoma"/>
          <w:sz w:val="24"/>
          <w:szCs w:val="24"/>
        </w:rPr>
        <w:t>s par leur</w:t>
      </w:r>
      <w:r w:rsidR="00204B9B">
        <w:rPr>
          <w:rFonts w:ascii="Tahoma" w:hAnsi="Tahoma" w:cs="Tahoma"/>
          <w:sz w:val="24"/>
          <w:szCs w:val="24"/>
        </w:rPr>
        <w:t xml:space="preserve"> conseil, Maître Jean Paul </w:t>
      </w:r>
      <w:r w:rsidR="007A5631">
        <w:rPr>
          <w:rFonts w:ascii="Tahoma" w:hAnsi="Tahoma" w:cs="Tahoma"/>
          <w:sz w:val="24"/>
          <w:szCs w:val="24"/>
        </w:rPr>
        <w:t xml:space="preserve">BASE </w:t>
      </w:r>
      <w:r w:rsidR="00204B9B">
        <w:rPr>
          <w:rFonts w:ascii="Tahoma" w:hAnsi="Tahoma" w:cs="Tahoma"/>
          <w:sz w:val="24"/>
          <w:szCs w:val="24"/>
        </w:rPr>
        <w:t>conjointement avec Maître  Alain KASHAMUKA, tous deux, avocats respectivement aux barreaux de Mbandaka pour le Premier, de Kinshasa/Matete pour le second</w:t>
      </w:r>
      <w:r w:rsidR="008D6F91">
        <w:rPr>
          <w:rFonts w:ascii="Tahoma" w:hAnsi="Tahoma" w:cs="Tahoma"/>
          <w:sz w:val="24"/>
          <w:szCs w:val="24"/>
        </w:rPr>
        <w:t xml:space="preserve"> ; ABCE comparut représenté par son mandataire, </w:t>
      </w:r>
      <w:r w:rsidR="00C36458">
        <w:rPr>
          <w:rFonts w:ascii="Tahoma" w:hAnsi="Tahoma" w:cs="Tahoma"/>
          <w:sz w:val="24"/>
          <w:szCs w:val="24"/>
        </w:rPr>
        <w:t xml:space="preserve">ATIBU ALIMASI Venant, tandis que la CENI comparut représentée par ses Experts-juristes Ronsard MALONDA, Emile KAYEMBE, Dave BANZA, Jerry KALUMA, Eddy KIALE, José ILUNGA, Hubert KASEMBE, Arnold KOSIA, </w:t>
      </w:r>
      <w:r w:rsidR="00681153">
        <w:rPr>
          <w:rFonts w:ascii="Tahoma" w:hAnsi="Tahoma" w:cs="Tahoma"/>
          <w:sz w:val="24"/>
          <w:szCs w:val="24"/>
        </w:rPr>
        <w:t>Joël MAPATANO, Noël MULIMBI,</w:t>
      </w:r>
      <w:r w:rsidR="00C36458">
        <w:rPr>
          <w:rFonts w:ascii="Tahoma" w:hAnsi="Tahoma" w:cs="Tahoma"/>
          <w:sz w:val="24"/>
          <w:szCs w:val="24"/>
        </w:rPr>
        <w:t xml:space="preserve"> NONO ALIMETI, Joseph WELOLI,</w:t>
      </w:r>
      <w:r w:rsidR="00681153">
        <w:rPr>
          <w:rFonts w:ascii="Tahoma" w:hAnsi="Tahoma" w:cs="Tahoma"/>
          <w:sz w:val="24"/>
          <w:szCs w:val="24"/>
        </w:rPr>
        <w:t xml:space="preserve"> Bienvenu BAONOKU, KHASIS OLINA et</w:t>
      </w:r>
      <w:r w:rsidR="00C36458">
        <w:rPr>
          <w:rFonts w:ascii="Tahoma" w:hAnsi="Tahoma" w:cs="Tahoma"/>
          <w:sz w:val="24"/>
          <w:szCs w:val="24"/>
        </w:rPr>
        <w:t xml:space="preserve"> Elie KAMBAYI ;</w:t>
      </w:r>
      <w:r w:rsidR="00204B9B">
        <w:rPr>
          <w:rFonts w:ascii="Tahoma" w:hAnsi="Tahoma" w:cs="Tahoma"/>
          <w:sz w:val="24"/>
          <w:szCs w:val="24"/>
        </w:rPr>
        <w:t> </w:t>
      </w:r>
    </w:p>
    <w:p w:rsidR="0073076C" w:rsidRPr="00B95D11" w:rsidRDefault="0073076C" w:rsidP="00AF52B0">
      <w:pPr>
        <w:spacing w:after="0" w:line="240" w:lineRule="auto"/>
        <w:ind w:firstLine="1418"/>
        <w:jc w:val="both"/>
        <w:rPr>
          <w:rFonts w:ascii="Tahoma" w:hAnsi="Tahoma" w:cs="Tahoma"/>
          <w:sz w:val="8"/>
          <w:szCs w:val="24"/>
        </w:rPr>
      </w:pPr>
    </w:p>
    <w:p w:rsidR="0073076C" w:rsidRDefault="0073076C" w:rsidP="00B95D11">
      <w:pPr>
        <w:spacing w:after="0" w:line="240" w:lineRule="auto"/>
        <w:ind w:firstLine="1418"/>
        <w:jc w:val="both"/>
        <w:rPr>
          <w:rFonts w:ascii="Tahoma" w:hAnsi="Tahoma" w:cs="Tahoma"/>
          <w:sz w:val="24"/>
          <w:szCs w:val="24"/>
        </w:rPr>
      </w:pPr>
      <w:r>
        <w:rPr>
          <w:rFonts w:ascii="Tahoma" w:hAnsi="Tahoma" w:cs="Tahoma"/>
          <w:sz w:val="24"/>
          <w:szCs w:val="24"/>
        </w:rPr>
        <w:t xml:space="preserve">Le Conseil d’Etat, après vérification de la procédure, déclara la cause en </w:t>
      </w:r>
      <w:r w:rsidR="00781635">
        <w:rPr>
          <w:rFonts w:ascii="Tahoma" w:hAnsi="Tahoma" w:cs="Tahoma"/>
          <w:sz w:val="24"/>
          <w:szCs w:val="24"/>
        </w:rPr>
        <w:t>état</w:t>
      </w:r>
      <w:r>
        <w:rPr>
          <w:rFonts w:ascii="Tahoma" w:hAnsi="Tahoma" w:cs="Tahoma"/>
          <w:sz w:val="24"/>
          <w:szCs w:val="24"/>
        </w:rPr>
        <w:t xml:space="preserve"> d’être examinée et accorda la parole :</w:t>
      </w:r>
    </w:p>
    <w:p w:rsidR="00781635" w:rsidRDefault="00781635" w:rsidP="00B95D11">
      <w:pPr>
        <w:spacing w:before="240" w:after="0" w:line="240" w:lineRule="auto"/>
        <w:ind w:firstLine="1418"/>
        <w:jc w:val="both"/>
        <w:rPr>
          <w:rFonts w:ascii="Tahoma" w:hAnsi="Tahoma" w:cs="Tahoma"/>
          <w:sz w:val="24"/>
          <w:szCs w:val="24"/>
        </w:rPr>
      </w:pPr>
      <w:r>
        <w:rPr>
          <w:rFonts w:ascii="Tahoma" w:hAnsi="Tahoma" w:cs="Tahoma"/>
          <w:sz w:val="24"/>
          <w:szCs w:val="24"/>
        </w:rPr>
        <w:t xml:space="preserve">- </w:t>
      </w:r>
      <w:r w:rsidR="00362BED">
        <w:rPr>
          <w:rFonts w:ascii="Tahoma" w:hAnsi="Tahoma" w:cs="Tahoma"/>
          <w:sz w:val="24"/>
          <w:szCs w:val="24"/>
        </w:rPr>
        <w:t xml:space="preserve">d’abord au conseil du défendeur en révision qui, </w:t>
      </w:r>
      <w:r w:rsidR="005774ED">
        <w:rPr>
          <w:rFonts w:ascii="Tahoma" w:hAnsi="Tahoma" w:cs="Tahoma"/>
          <w:sz w:val="24"/>
          <w:szCs w:val="24"/>
        </w:rPr>
        <w:t xml:space="preserve">souleva in </w:t>
      </w:r>
      <w:proofErr w:type="spellStart"/>
      <w:r w:rsidR="005774ED">
        <w:rPr>
          <w:rFonts w:ascii="Tahoma" w:hAnsi="Tahoma" w:cs="Tahoma"/>
          <w:sz w:val="24"/>
          <w:szCs w:val="24"/>
        </w:rPr>
        <w:t>limine</w:t>
      </w:r>
      <w:proofErr w:type="spellEnd"/>
      <w:r w:rsidR="005774ED">
        <w:rPr>
          <w:rFonts w:ascii="Tahoma" w:hAnsi="Tahoma" w:cs="Tahoma"/>
          <w:sz w:val="24"/>
          <w:szCs w:val="24"/>
        </w:rPr>
        <w:t xml:space="preserve"> </w:t>
      </w:r>
      <w:proofErr w:type="spellStart"/>
      <w:r w:rsidR="005774ED">
        <w:rPr>
          <w:rFonts w:ascii="Tahoma" w:hAnsi="Tahoma" w:cs="Tahoma"/>
          <w:sz w:val="24"/>
          <w:szCs w:val="24"/>
        </w:rPr>
        <w:t>litis</w:t>
      </w:r>
      <w:proofErr w:type="spellEnd"/>
      <w:r w:rsidR="005774ED">
        <w:rPr>
          <w:rFonts w:ascii="Tahoma" w:hAnsi="Tahoma" w:cs="Tahoma"/>
          <w:sz w:val="24"/>
          <w:szCs w:val="24"/>
        </w:rPr>
        <w:t xml:space="preserve"> les exceptions tiré</w:t>
      </w:r>
      <w:r w:rsidR="00891AFD">
        <w:rPr>
          <w:rFonts w:ascii="Tahoma" w:hAnsi="Tahoma" w:cs="Tahoma"/>
          <w:sz w:val="24"/>
          <w:szCs w:val="24"/>
        </w:rPr>
        <w:t>es de l’incompétence matériel</w:t>
      </w:r>
      <w:r w:rsidR="00BD1F04">
        <w:rPr>
          <w:rFonts w:ascii="Tahoma" w:hAnsi="Tahoma" w:cs="Tahoma"/>
          <w:sz w:val="24"/>
          <w:szCs w:val="24"/>
        </w:rPr>
        <w:t>le du Conseil d’Etat</w:t>
      </w:r>
      <w:r w:rsidR="00D057F7">
        <w:rPr>
          <w:rFonts w:ascii="Tahoma" w:hAnsi="Tahoma" w:cs="Tahoma"/>
          <w:sz w:val="24"/>
          <w:szCs w:val="24"/>
        </w:rPr>
        <w:t>, fin de non-renvoi liée à l’autorité de la chose jugée et de l’illégalité de la requête du PPPD</w:t>
      </w:r>
      <w:r w:rsidR="007C4BB5">
        <w:rPr>
          <w:rFonts w:ascii="Tahoma" w:hAnsi="Tahoma" w:cs="Tahoma"/>
          <w:sz w:val="24"/>
          <w:szCs w:val="24"/>
        </w:rPr>
        <w:t>,</w:t>
      </w:r>
      <w:r w:rsidR="00D057F7">
        <w:rPr>
          <w:rFonts w:ascii="Tahoma" w:hAnsi="Tahoma" w:cs="Tahoma"/>
          <w:sz w:val="24"/>
          <w:szCs w:val="24"/>
        </w:rPr>
        <w:t xml:space="preserve"> en invoquant les prescrits des articles 88, 39 et 397 de la Loi orga</w:t>
      </w:r>
      <w:r w:rsidR="00D30DFA">
        <w:rPr>
          <w:rFonts w:ascii="Tahoma" w:hAnsi="Tahoma" w:cs="Tahoma"/>
          <w:sz w:val="24"/>
          <w:szCs w:val="24"/>
        </w:rPr>
        <w:t>nique sur les juridictions de l’</w:t>
      </w:r>
      <w:r w:rsidR="00D057F7">
        <w:rPr>
          <w:rFonts w:ascii="Tahoma" w:hAnsi="Tahoma" w:cs="Tahoma"/>
          <w:sz w:val="24"/>
          <w:szCs w:val="24"/>
        </w:rPr>
        <w:t>ordre administratif ;</w:t>
      </w:r>
    </w:p>
    <w:p w:rsidR="004A67B3" w:rsidRPr="00B95D11" w:rsidRDefault="004A67B3" w:rsidP="002D49D1">
      <w:pPr>
        <w:spacing w:after="0" w:line="240" w:lineRule="auto"/>
        <w:ind w:firstLine="1418"/>
        <w:jc w:val="both"/>
        <w:rPr>
          <w:rFonts w:ascii="Tahoma" w:hAnsi="Tahoma" w:cs="Tahoma"/>
          <w:sz w:val="8"/>
          <w:szCs w:val="24"/>
        </w:rPr>
      </w:pPr>
    </w:p>
    <w:p w:rsidR="00836A03" w:rsidRDefault="004A67B3" w:rsidP="00781635">
      <w:pPr>
        <w:spacing w:after="0"/>
        <w:ind w:firstLine="1418"/>
        <w:jc w:val="both"/>
        <w:rPr>
          <w:rFonts w:ascii="Tahoma" w:hAnsi="Tahoma" w:cs="Tahoma"/>
          <w:sz w:val="24"/>
          <w:szCs w:val="24"/>
        </w:rPr>
      </w:pPr>
      <w:r>
        <w:rPr>
          <w:rFonts w:ascii="Tahoma" w:hAnsi="Tahoma" w:cs="Tahoma"/>
          <w:sz w:val="24"/>
          <w:szCs w:val="24"/>
        </w:rPr>
        <w:t xml:space="preserve">- </w:t>
      </w:r>
      <w:r w:rsidR="00AE3599">
        <w:rPr>
          <w:rFonts w:ascii="Tahoma" w:hAnsi="Tahoma" w:cs="Tahoma"/>
          <w:sz w:val="24"/>
          <w:szCs w:val="24"/>
        </w:rPr>
        <w:t xml:space="preserve">ensuite au Conseil du demandeur en révision qui, </w:t>
      </w:r>
      <w:r w:rsidR="00066383">
        <w:rPr>
          <w:rFonts w:ascii="Tahoma" w:hAnsi="Tahoma" w:cs="Tahoma"/>
          <w:sz w:val="24"/>
          <w:szCs w:val="24"/>
        </w:rPr>
        <w:t xml:space="preserve">demanda au Conseil d’Etat de mettre hors cause les regroupements et partis politiques </w:t>
      </w:r>
      <w:r w:rsidR="009A3C65">
        <w:rPr>
          <w:rFonts w:ascii="Tahoma" w:hAnsi="Tahoma" w:cs="Tahoma"/>
          <w:sz w:val="24"/>
          <w:szCs w:val="24"/>
        </w:rPr>
        <w:t>AFDC-A,</w:t>
      </w:r>
      <w:r w:rsidR="00066383">
        <w:rPr>
          <w:rFonts w:ascii="Tahoma" w:hAnsi="Tahoma" w:cs="Tahoma"/>
          <w:sz w:val="24"/>
          <w:szCs w:val="24"/>
        </w:rPr>
        <w:t xml:space="preserve"> </w:t>
      </w:r>
      <w:r w:rsidR="0077017C">
        <w:rPr>
          <w:rFonts w:ascii="Tahoma" w:hAnsi="Tahoma" w:cs="Tahoma"/>
          <w:sz w:val="24"/>
          <w:szCs w:val="24"/>
        </w:rPr>
        <w:t xml:space="preserve">MS, </w:t>
      </w:r>
      <w:r w:rsidR="00066383">
        <w:rPr>
          <w:rFonts w:ascii="Tahoma" w:hAnsi="Tahoma" w:cs="Tahoma"/>
          <w:sz w:val="24"/>
          <w:szCs w:val="24"/>
        </w:rPr>
        <w:t>AR,</w:t>
      </w:r>
      <w:r w:rsidR="0077017C">
        <w:rPr>
          <w:rFonts w:ascii="Tahoma" w:hAnsi="Tahoma" w:cs="Tahoma"/>
          <w:sz w:val="24"/>
          <w:szCs w:val="24"/>
        </w:rPr>
        <w:t xml:space="preserve"> PPRD, </w:t>
      </w:r>
      <w:r w:rsidR="0045450F">
        <w:rPr>
          <w:rFonts w:ascii="Tahoma" w:hAnsi="Tahoma" w:cs="Tahoma"/>
          <w:sz w:val="24"/>
          <w:szCs w:val="24"/>
        </w:rPr>
        <w:t>UNC et A-2018,</w:t>
      </w:r>
      <w:r w:rsidR="00066383">
        <w:rPr>
          <w:rFonts w:ascii="Tahoma" w:hAnsi="Tahoma" w:cs="Tahoma"/>
          <w:sz w:val="24"/>
          <w:szCs w:val="24"/>
        </w:rPr>
        <w:t xml:space="preserve"> </w:t>
      </w:r>
      <w:r w:rsidR="00AE3599">
        <w:rPr>
          <w:rFonts w:ascii="Tahoma" w:hAnsi="Tahoma" w:cs="Tahoma"/>
          <w:sz w:val="24"/>
          <w:szCs w:val="24"/>
        </w:rPr>
        <w:t>s’appuyant sur les articles 386 et 395 de la Loi organique</w:t>
      </w:r>
      <w:r w:rsidR="00D30DFA">
        <w:rPr>
          <w:rFonts w:ascii="Tahoma" w:hAnsi="Tahoma" w:cs="Tahoma"/>
          <w:sz w:val="24"/>
          <w:szCs w:val="24"/>
        </w:rPr>
        <w:t xml:space="preserve"> de l’ordre administratif, </w:t>
      </w:r>
      <w:r w:rsidR="00556691">
        <w:rPr>
          <w:rFonts w:ascii="Tahoma" w:hAnsi="Tahoma" w:cs="Tahoma"/>
          <w:sz w:val="24"/>
          <w:szCs w:val="24"/>
        </w:rPr>
        <w:t>demanda au Conseil d’Etat de rejeter les exceptions soulevées</w:t>
      </w:r>
      <w:r w:rsidR="000F7C45">
        <w:rPr>
          <w:rFonts w:ascii="Tahoma" w:hAnsi="Tahoma" w:cs="Tahoma"/>
          <w:sz w:val="24"/>
          <w:szCs w:val="24"/>
        </w:rPr>
        <w:t xml:space="preserve"> par le défendeur en révision ;</w:t>
      </w:r>
    </w:p>
    <w:p w:rsidR="00836A03" w:rsidRPr="00B95D11" w:rsidRDefault="00836A03" w:rsidP="00836A03">
      <w:pPr>
        <w:spacing w:after="0" w:line="240" w:lineRule="auto"/>
        <w:ind w:firstLine="1418"/>
        <w:jc w:val="both"/>
        <w:rPr>
          <w:rFonts w:ascii="Tahoma" w:hAnsi="Tahoma" w:cs="Tahoma"/>
          <w:sz w:val="12"/>
          <w:szCs w:val="24"/>
        </w:rPr>
      </w:pPr>
    </w:p>
    <w:p w:rsidR="00122D43" w:rsidRDefault="00836A03" w:rsidP="00781635">
      <w:pPr>
        <w:spacing w:after="0"/>
        <w:ind w:firstLine="1418"/>
        <w:jc w:val="both"/>
        <w:rPr>
          <w:rFonts w:ascii="Tahoma" w:hAnsi="Tahoma" w:cs="Tahoma"/>
          <w:sz w:val="24"/>
          <w:szCs w:val="24"/>
        </w:rPr>
      </w:pPr>
      <w:r>
        <w:rPr>
          <w:rFonts w:ascii="Tahoma" w:hAnsi="Tahoma" w:cs="Tahoma"/>
          <w:sz w:val="24"/>
          <w:szCs w:val="24"/>
        </w:rPr>
        <w:t xml:space="preserve">Le Ministère Public qui, représenté à cette audience publique par l’Avocat Général ELUMU, </w:t>
      </w:r>
      <w:proofErr w:type="gramStart"/>
      <w:r>
        <w:rPr>
          <w:rFonts w:ascii="Tahoma" w:hAnsi="Tahoma" w:cs="Tahoma"/>
          <w:sz w:val="24"/>
          <w:szCs w:val="24"/>
        </w:rPr>
        <w:t>ayant</w:t>
      </w:r>
      <w:proofErr w:type="gramEnd"/>
      <w:r>
        <w:rPr>
          <w:rFonts w:ascii="Tahoma" w:hAnsi="Tahoma" w:cs="Tahoma"/>
          <w:sz w:val="24"/>
          <w:szCs w:val="24"/>
        </w:rPr>
        <w:t xml:space="preserve"> la parole, donna son avis verbal sur le banc tendant à </w:t>
      </w:r>
    </w:p>
    <w:p w:rsidR="00122D43" w:rsidRDefault="00122D43" w:rsidP="00122D43">
      <w:pPr>
        <w:spacing w:after="0"/>
        <w:jc w:val="both"/>
        <w:rPr>
          <w:rFonts w:ascii="Tahoma" w:hAnsi="Tahoma" w:cs="Tahoma"/>
          <w:sz w:val="24"/>
          <w:szCs w:val="24"/>
        </w:rPr>
      </w:pPr>
    </w:p>
    <w:p w:rsidR="00122D43" w:rsidRDefault="00122D43" w:rsidP="00122D43">
      <w:pPr>
        <w:spacing w:after="0" w:line="240" w:lineRule="auto"/>
        <w:jc w:val="both"/>
        <w:rPr>
          <w:rFonts w:ascii="Tahoma" w:hAnsi="Tahoma" w:cs="Tahoma"/>
          <w:color w:val="000000"/>
          <w:sz w:val="24"/>
          <w:szCs w:val="24"/>
        </w:rPr>
      </w:pPr>
      <w:r>
        <w:rPr>
          <w:rFonts w:ascii="Tahoma" w:hAnsi="Tahoma" w:cs="Tahoma"/>
          <w:b/>
          <w:color w:val="000000"/>
          <w:sz w:val="24"/>
          <w:szCs w:val="24"/>
          <w:u w:val="single"/>
        </w:rPr>
        <w:lastRenderedPageBreak/>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r>
        <w:rPr>
          <w:rFonts w:ascii="Tahoma" w:hAnsi="Tahoma" w:cs="Tahoma"/>
          <w:b/>
          <w:color w:val="000000"/>
          <w:sz w:val="24"/>
          <w:szCs w:val="24"/>
          <w:u w:val="single"/>
        </w:rPr>
        <w:t>Douzième</w:t>
      </w:r>
      <w:r w:rsidRPr="00A4425C">
        <w:rPr>
          <w:rFonts w:ascii="Tahoma" w:hAnsi="Tahoma" w:cs="Tahoma"/>
          <w:b/>
          <w:color w:val="000000"/>
          <w:sz w:val="24"/>
          <w:szCs w:val="24"/>
          <w:u w:val="single"/>
        </w:rPr>
        <w:t xml:space="preserve"> feuillet</w:t>
      </w:r>
    </w:p>
    <w:p w:rsidR="00122D43" w:rsidRDefault="00122D43" w:rsidP="00122D43">
      <w:pPr>
        <w:spacing w:after="0" w:line="240" w:lineRule="auto"/>
        <w:jc w:val="both"/>
        <w:rPr>
          <w:rFonts w:ascii="Tahoma" w:hAnsi="Tahoma" w:cs="Tahoma"/>
          <w:sz w:val="24"/>
          <w:szCs w:val="24"/>
        </w:rPr>
      </w:pPr>
    </w:p>
    <w:p w:rsidR="004A67B3" w:rsidRDefault="00836A03" w:rsidP="00122D43">
      <w:pPr>
        <w:spacing w:after="0"/>
        <w:jc w:val="both"/>
        <w:rPr>
          <w:rFonts w:ascii="Tahoma" w:hAnsi="Tahoma" w:cs="Tahoma"/>
          <w:sz w:val="24"/>
          <w:szCs w:val="24"/>
        </w:rPr>
      </w:pPr>
      <w:proofErr w:type="gramStart"/>
      <w:r>
        <w:rPr>
          <w:rFonts w:ascii="Tahoma" w:hAnsi="Tahoma" w:cs="Tahoma"/>
          <w:sz w:val="24"/>
          <w:szCs w:val="24"/>
        </w:rPr>
        <w:t>ce</w:t>
      </w:r>
      <w:proofErr w:type="gramEnd"/>
      <w:r>
        <w:rPr>
          <w:rFonts w:ascii="Tahoma" w:hAnsi="Tahoma" w:cs="Tahoma"/>
          <w:sz w:val="24"/>
          <w:szCs w:val="24"/>
        </w:rPr>
        <w:t xml:space="preserve"> qu’il plaise au Conseil d’Etat de se déclarer incompétent </w:t>
      </w:r>
      <w:proofErr w:type="spellStart"/>
      <w:r>
        <w:rPr>
          <w:rFonts w:ascii="Tahoma" w:hAnsi="Tahoma" w:cs="Tahoma"/>
          <w:sz w:val="24"/>
          <w:szCs w:val="24"/>
        </w:rPr>
        <w:t>ratione</w:t>
      </w:r>
      <w:proofErr w:type="spellEnd"/>
      <w:r>
        <w:rPr>
          <w:rFonts w:ascii="Tahoma" w:hAnsi="Tahoma" w:cs="Tahoma"/>
          <w:sz w:val="24"/>
          <w:szCs w:val="24"/>
        </w:rPr>
        <w:t xml:space="preserve"> materiae ;</w:t>
      </w:r>
      <w:r w:rsidR="00AE3599">
        <w:rPr>
          <w:rFonts w:ascii="Tahoma" w:hAnsi="Tahoma" w:cs="Tahoma"/>
          <w:sz w:val="24"/>
          <w:szCs w:val="24"/>
        </w:rPr>
        <w:t xml:space="preserve"> </w:t>
      </w:r>
    </w:p>
    <w:p w:rsidR="00781635" w:rsidRDefault="00781635" w:rsidP="00836A03">
      <w:pPr>
        <w:spacing w:after="0" w:line="240" w:lineRule="auto"/>
        <w:jc w:val="both"/>
        <w:rPr>
          <w:rFonts w:ascii="Tahoma" w:hAnsi="Tahoma" w:cs="Tahoma"/>
          <w:sz w:val="24"/>
          <w:szCs w:val="24"/>
        </w:rPr>
      </w:pPr>
    </w:p>
    <w:p w:rsidR="0073076C" w:rsidRDefault="0073076C" w:rsidP="00836A03">
      <w:pPr>
        <w:spacing w:after="0"/>
        <w:ind w:firstLine="1418"/>
        <w:jc w:val="both"/>
        <w:rPr>
          <w:rFonts w:ascii="Tahoma" w:hAnsi="Tahoma" w:cs="Tahoma"/>
          <w:sz w:val="24"/>
          <w:szCs w:val="24"/>
        </w:rPr>
      </w:pPr>
      <w:r>
        <w:rPr>
          <w:rFonts w:ascii="Tahoma" w:hAnsi="Tahoma" w:cs="Tahoma"/>
          <w:sz w:val="24"/>
          <w:szCs w:val="24"/>
        </w:rPr>
        <w:t>Sur ce, le Conseil d’Etat déclara les débats clos, prit la cause en délibéré et, séance tenante, prononça l’arrêt suivant :</w:t>
      </w:r>
    </w:p>
    <w:p w:rsidR="00836A03" w:rsidRDefault="00836A03" w:rsidP="00836A03">
      <w:pPr>
        <w:spacing w:after="0"/>
        <w:ind w:firstLine="1418"/>
        <w:jc w:val="both"/>
        <w:rPr>
          <w:rFonts w:ascii="Tahoma" w:hAnsi="Tahoma" w:cs="Tahoma"/>
          <w:sz w:val="24"/>
          <w:szCs w:val="24"/>
        </w:rPr>
      </w:pPr>
    </w:p>
    <w:p w:rsidR="0073076C" w:rsidRDefault="0073076C" w:rsidP="0073076C">
      <w:pPr>
        <w:spacing w:after="0"/>
        <w:jc w:val="both"/>
        <w:rPr>
          <w:rFonts w:ascii="Tahoma" w:hAnsi="Tahoma" w:cs="Tahoma"/>
          <w:sz w:val="24"/>
          <w:szCs w:val="24"/>
        </w:rPr>
      </w:pPr>
      <w:r>
        <w:rPr>
          <w:rFonts w:ascii="Tahoma" w:hAnsi="Tahoma" w:cs="Tahoma"/>
          <w:sz w:val="24"/>
          <w:szCs w:val="24"/>
        </w:rPr>
        <w:t xml:space="preserve">xxxxxxxxxxxxxxxx </w:t>
      </w:r>
      <w:r w:rsidR="00B95D11">
        <w:rPr>
          <w:rFonts w:ascii="Tahoma" w:hAnsi="Tahoma" w:cs="Tahoma"/>
          <w:sz w:val="24"/>
          <w:szCs w:val="24"/>
        </w:rPr>
        <w:t xml:space="preserve"> </w:t>
      </w:r>
      <w:r w:rsidRPr="0073076C">
        <w:rPr>
          <w:rFonts w:ascii="Tahoma" w:hAnsi="Tahoma" w:cs="Tahoma"/>
          <w:b/>
          <w:sz w:val="28"/>
          <w:szCs w:val="28"/>
          <w:u w:val="single"/>
        </w:rPr>
        <w:t xml:space="preserve">A  R  </w:t>
      </w:r>
      <w:proofErr w:type="spellStart"/>
      <w:r w:rsidRPr="0073076C">
        <w:rPr>
          <w:rFonts w:ascii="Tahoma" w:hAnsi="Tahoma" w:cs="Tahoma"/>
          <w:b/>
          <w:sz w:val="28"/>
          <w:szCs w:val="28"/>
          <w:u w:val="single"/>
        </w:rPr>
        <w:t>R</w:t>
      </w:r>
      <w:proofErr w:type="spellEnd"/>
      <w:r w:rsidRPr="0073076C">
        <w:rPr>
          <w:rFonts w:ascii="Tahoma" w:hAnsi="Tahoma" w:cs="Tahoma"/>
          <w:b/>
          <w:sz w:val="28"/>
          <w:szCs w:val="28"/>
          <w:u w:val="single"/>
        </w:rPr>
        <w:t xml:space="preserve">  E  T</w:t>
      </w:r>
      <w:r>
        <w:rPr>
          <w:rFonts w:ascii="Tahoma" w:hAnsi="Tahoma" w:cs="Tahoma"/>
          <w:sz w:val="24"/>
          <w:szCs w:val="24"/>
        </w:rPr>
        <w:t xml:space="preserve">   xxxxxxxxxxxxxxxx</w:t>
      </w:r>
    </w:p>
    <w:p w:rsidR="0073076C" w:rsidRDefault="0073076C" w:rsidP="0073076C">
      <w:pPr>
        <w:spacing w:after="0"/>
        <w:jc w:val="both"/>
        <w:rPr>
          <w:rFonts w:ascii="Tahoma" w:hAnsi="Tahoma" w:cs="Tahoma"/>
          <w:sz w:val="24"/>
          <w:szCs w:val="24"/>
        </w:rPr>
      </w:pPr>
    </w:p>
    <w:p w:rsidR="0073076C" w:rsidRDefault="0073076C" w:rsidP="006155F0">
      <w:pPr>
        <w:spacing w:after="0"/>
        <w:ind w:firstLine="1418"/>
        <w:jc w:val="both"/>
        <w:rPr>
          <w:rFonts w:ascii="Tahoma" w:hAnsi="Tahoma" w:cs="Tahoma"/>
          <w:sz w:val="24"/>
          <w:szCs w:val="24"/>
        </w:rPr>
      </w:pPr>
      <w:r>
        <w:rPr>
          <w:rFonts w:ascii="Tahoma" w:hAnsi="Tahoma" w:cs="Tahoma"/>
          <w:sz w:val="24"/>
          <w:szCs w:val="24"/>
        </w:rPr>
        <w:t>A l’audience publique du 7 juin 2019 à laquelle les parti</w:t>
      </w:r>
      <w:r w:rsidR="00C732E8">
        <w:rPr>
          <w:rFonts w:ascii="Tahoma" w:hAnsi="Tahoma" w:cs="Tahoma"/>
          <w:sz w:val="24"/>
          <w:szCs w:val="24"/>
        </w:rPr>
        <w:t>e</w:t>
      </w:r>
      <w:r>
        <w:rPr>
          <w:rFonts w:ascii="Tahoma" w:hAnsi="Tahoma" w:cs="Tahoma"/>
          <w:sz w:val="24"/>
          <w:szCs w:val="24"/>
        </w:rPr>
        <w:t>s PPPD et le regroupement politique P</w:t>
      </w:r>
      <w:r w:rsidR="00EB2651">
        <w:rPr>
          <w:rFonts w:ascii="Tahoma" w:hAnsi="Tahoma" w:cs="Tahoma"/>
          <w:sz w:val="24"/>
          <w:szCs w:val="24"/>
        </w:rPr>
        <w:t xml:space="preserve">ALU et ALLIES (PLA), après la </w:t>
      </w:r>
      <w:r>
        <w:rPr>
          <w:rFonts w:ascii="Tahoma" w:hAnsi="Tahoma" w:cs="Tahoma"/>
          <w:sz w:val="24"/>
          <w:szCs w:val="24"/>
        </w:rPr>
        <w:t>mise hors caus</w:t>
      </w:r>
      <w:r w:rsidR="00471678">
        <w:rPr>
          <w:rFonts w:ascii="Tahoma" w:hAnsi="Tahoma" w:cs="Tahoma"/>
          <w:sz w:val="24"/>
          <w:szCs w:val="24"/>
        </w:rPr>
        <w:t xml:space="preserve">e des autres UNC, MS, AFDC-A, </w:t>
      </w:r>
      <w:r>
        <w:rPr>
          <w:rFonts w:ascii="Tahoma" w:hAnsi="Tahoma" w:cs="Tahoma"/>
          <w:sz w:val="24"/>
          <w:szCs w:val="24"/>
        </w:rPr>
        <w:t>AR, ont comparu les unes sur notification régulière de date d’audience, les autres sur remise contradictoire en présence de la Commission Elector</w:t>
      </w:r>
      <w:r w:rsidR="00454694">
        <w:rPr>
          <w:rFonts w:ascii="Tahoma" w:hAnsi="Tahoma" w:cs="Tahoma"/>
          <w:sz w:val="24"/>
          <w:szCs w:val="24"/>
        </w:rPr>
        <w:t>ale Nationale Indépendante, CEN</w:t>
      </w:r>
      <w:r>
        <w:rPr>
          <w:rFonts w:ascii="Tahoma" w:hAnsi="Tahoma" w:cs="Tahoma"/>
          <w:sz w:val="24"/>
          <w:szCs w:val="24"/>
        </w:rPr>
        <w:t xml:space="preserve">I ; en sigle, le défendeur en révision, PALU et ALLIES a soulevé un </w:t>
      </w:r>
      <w:proofErr w:type="spellStart"/>
      <w:r>
        <w:rPr>
          <w:rFonts w:ascii="Tahoma" w:hAnsi="Tahoma" w:cs="Tahoma"/>
          <w:sz w:val="24"/>
          <w:szCs w:val="24"/>
        </w:rPr>
        <w:t>limine</w:t>
      </w:r>
      <w:proofErr w:type="spellEnd"/>
      <w:r>
        <w:rPr>
          <w:rFonts w:ascii="Tahoma" w:hAnsi="Tahoma" w:cs="Tahoma"/>
          <w:sz w:val="24"/>
          <w:szCs w:val="24"/>
        </w:rPr>
        <w:t xml:space="preserve"> </w:t>
      </w:r>
      <w:proofErr w:type="spellStart"/>
      <w:r>
        <w:rPr>
          <w:rFonts w:ascii="Tahoma" w:hAnsi="Tahoma" w:cs="Tahoma"/>
          <w:sz w:val="24"/>
          <w:szCs w:val="24"/>
        </w:rPr>
        <w:t>l</w:t>
      </w:r>
      <w:r w:rsidR="00336E2A">
        <w:rPr>
          <w:rFonts w:ascii="Tahoma" w:hAnsi="Tahoma" w:cs="Tahoma"/>
          <w:sz w:val="24"/>
          <w:szCs w:val="24"/>
        </w:rPr>
        <w:t>itis</w:t>
      </w:r>
      <w:proofErr w:type="spellEnd"/>
      <w:r w:rsidR="00336E2A">
        <w:rPr>
          <w:rFonts w:ascii="Tahoma" w:hAnsi="Tahoma" w:cs="Tahoma"/>
          <w:sz w:val="24"/>
          <w:szCs w:val="24"/>
        </w:rPr>
        <w:t xml:space="preserve"> en trois exceptions tirées :</w:t>
      </w:r>
    </w:p>
    <w:p w:rsidR="0073076C" w:rsidRDefault="0073076C" w:rsidP="006155F0">
      <w:pPr>
        <w:spacing w:after="0" w:line="240" w:lineRule="auto"/>
        <w:jc w:val="both"/>
        <w:rPr>
          <w:rFonts w:ascii="Tahoma" w:hAnsi="Tahoma" w:cs="Tahoma"/>
          <w:sz w:val="24"/>
          <w:szCs w:val="24"/>
        </w:rPr>
      </w:pPr>
    </w:p>
    <w:p w:rsidR="0073076C" w:rsidRDefault="0073076C" w:rsidP="0073076C">
      <w:pPr>
        <w:pStyle w:val="Paragraphedeliste"/>
        <w:numPr>
          <w:ilvl w:val="0"/>
          <w:numId w:val="4"/>
        </w:numPr>
        <w:spacing w:after="0"/>
        <w:jc w:val="both"/>
        <w:rPr>
          <w:rFonts w:ascii="Tahoma" w:hAnsi="Tahoma" w:cs="Tahoma"/>
          <w:sz w:val="24"/>
          <w:szCs w:val="24"/>
        </w:rPr>
      </w:pPr>
      <w:r>
        <w:rPr>
          <w:rFonts w:ascii="Tahoma" w:hAnsi="Tahoma" w:cs="Tahoma"/>
          <w:sz w:val="24"/>
          <w:szCs w:val="24"/>
        </w:rPr>
        <w:t>De l’incompétence matérielle du Conseil d’Etat.</w:t>
      </w:r>
    </w:p>
    <w:p w:rsidR="006155F0" w:rsidRDefault="006155F0" w:rsidP="006155F0">
      <w:pPr>
        <w:pStyle w:val="Paragraphedeliste"/>
        <w:spacing w:after="0" w:line="240" w:lineRule="auto"/>
        <w:jc w:val="both"/>
        <w:rPr>
          <w:rFonts w:ascii="Tahoma" w:hAnsi="Tahoma" w:cs="Tahoma"/>
          <w:sz w:val="24"/>
          <w:szCs w:val="24"/>
        </w:rPr>
      </w:pPr>
    </w:p>
    <w:p w:rsidR="0073076C" w:rsidRDefault="0073076C" w:rsidP="0073076C">
      <w:pPr>
        <w:pStyle w:val="Paragraphedeliste"/>
        <w:numPr>
          <w:ilvl w:val="0"/>
          <w:numId w:val="4"/>
        </w:numPr>
        <w:spacing w:after="0"/>
        <w:jc w:val="both"/>
        <w:rPr>
          <w:rFonts w:ascii="Tahoma" w:hAnsi="Tahoma" w:cs="Tahoma"/>
          <w:sz w:val="24"/>
          <w:szCs w:val="24"/>
        </w:rPr>
      </w:pPr>
      <w:r>
        <w:rPr>
          <w:rFonts w:ascii="Tahoma" w:hAnsi="Tahoma" w:cs="Tahoma"/>
          <w:sz w:val="24"/>
          <w:szCs w:val="24"/>
        </w:rPr>
        <w:t>Fin de non-recevoir liés à l’autorité de la chose jugée.</w:t>
      </w:r>
    </w:p>
    <w:p w:rsidR="006155F0" w:rsidRPr="006155F0" w:rsidRDefault="006155F0" w:rsidP="006155F0">
      <w:pPr>
        <w:pStyle w:val="Paragraphedeliste"/>
        <w:spacing w:after="0" w:line="240" w:lineRule="auto"/>
        <w:rPr>
          <w:rFonts w:ascii="Tahoma" w:hAnsi="Tahoma" w:cs="Tahoma"/>
          <w:sz w:val="24"/>
          <w:szCs w:val="24"/>
        </w:rPr>
      </w:pPr>
    </w:p>
    <w:p w:rsidR="0073076C" w:rsidRDefault="0073076C" w:rsidP="0073076C">
      <w:pPr>
        <w:pStyle w:val="Paragraphedeliste"/>
        <w:numPr>
          <w:ilvl w:val="0"/>
          <w:numId w:val="4"/>
        </w:numPr>
        <w:spacing w:after="0"/>
        <w:jc w:val="both"/>
        <w:rPr>
          <w:rFonts w:ascii="Tahoma" w:hAnsi="Tahoma" w:cs="Tahoma"/>
          <w:sz w:val="24"/>
          <w:szCs w:val="24"/>
        </w:rPr>
      </w:pPr>
      <w:r>
        <w:rPr>
          <w:rFonts w:ascii="Tahoma" w:hAnsi="Tahoma" w:cs="Tahoma"/>
          <w:sz w:val="24"/>
          <w:szCs w:val="24"/>
        </w:rPr>
        <w:t>Subsidiairement l’</w:t>
      </w:r>
      <w:r w:rsidR="008B0DF0">
        <w:rPr>
          <w:rFonts w:ascii="Tahoma" w:hAnsi="Tahoma" w:cs="Tahoma"/>
          <w:sz w:val="24"/>
          <w:szCs w:val="24"/>
        </w:rPr>
        <w:t>illicéité</w:t>
      </w:r>
      <w:r>
        <w:rPr>
          <w:rFonts w:ascii="Tahoma" w:hAnsi="Tahoma" w:cs="Tahoma"/>
          <w:sz w:val="24"/>
          <w:szCs w:val="24"/>
        </w:rPr>
        <w:t xml:space="preserve"> de la présente requête</w:t>
      </w:r>
    </w:p>
    <w:p w:rsidR="0073076C" w:rsidRDefault="0073076C" w:rsidP="006155F0">
      <w:pPr>
        <w:spacing w:after="0" w:line="240" w:lineRule="auto"/>
        <w:jc w:val="both"/>
        <w:rPr>
          <w:rFonts w:ascii="Tahoma" w:hAnsi="Tahoma" w:cs="Tahoma"/>
          <w:sz w:val="24"/>
          <w:szCs w:val="24"/>
        </w:rPr>
      </w:pPr>
    </w:p>
    <w:p w:rsidR="0073076C" w:rsidRDefault="0073076C" w:rsidP="006155F0">
      <w:pPr>
        <w:spacing w:after="0"/>
        <w:ind w:firstLine="1418"/>
        <w:jc w:val="both"/>
        <w:rPr>
          <w:rFonts w:ascii="Tahoma" w:hAnsi="Tahoma" w:cs="Tahoma"/>
          <w:sz w:val="24"/>
          <w:szCs w:val="24"/>
        </w:rPr>
      </w:pPr>
      <w:r>
        <w:rPr>
          <w:rFonts w:ascii="Tahoma" w:hAnsi="Tahoma" w:cs="Tahoma"/>
          <w:sz w:val="24"/>
          <w:szCs w:val="24"/>
        </w:rPr>
        <w:t>Au soutènement de ses exceptions le défendeur en révision a invoqué les articles 386 et 395 de la Loi organique n° 16/027 du 15 octobre 2016 portant organisation, compétence et fonctionnement des juridictions de l’ordre administratif.</w:t>
      </w:r>
    </w:p>
    <w:p w:rsidR="0073076C" w:rsidRDefault="0073076C" w:rsidP="006155F0">
      <w:pPr>
        <w:spacing w:after="0" w:line="240" w:lineRule="auto"/>
        <w:ind w:firstLine="1418"/>
        <w:jc w:val="both"/>
        <w:rPr>
          <w:rFonts w:ascii="Tahoma" w:hAnsi="Tahoma" w:cs="Tahoma"/>
          <w:sz w:val="24"/>
          <w:szCs w:val="24"/>
        </w:rPr>
      </w:pPr>
    </w:p>
    <w:p w:rsidR="0073076C" w:rsidRDefault="0073076C" w:rsidP="006155F0">
      <w:pPr>
        <w:spacing w:after="0"/>
        <w:ind w:firstLine="1418"/>
        <w:jc w:val="both"/>
        <w:rPr>
          <w:rFonts w:ascii="Tahoma" w:hAnsi="Tahoma" w:cs="Tahoma"/>
          <w:sz w:val="24"/>
          <w:szCs w:val="24"/>
        </w:rPr>
      </w:pPr>
      <w:r>
        <w:rPr>
          <w:rFonts w:ascii="Tahoma" w:hAnsi="Tahoma" w:cs="Tahoma"/>
          <w:sz w:val="24"/>
          <w:szCs w:val="24"/>
        </w:rPr>
        <w:t>En réplique, le demandeur en révision sollicite du Conseil d’Etat le rejet desdites exceptions.</w:t>
      </w:r>
    </w:p>
    <w:p w:rsidR="0073076C" w:rsidRDefault="0073076C" w:rsidP="006155F0">
      <w:pPr>
        <w:spacing w:after="0" w:line="240" w:lineRule="auto"/>
        <w:ind w:firstLine="1418"/>
        <w:jc w:val="both"/>
        <w:rPr>
          <w:rFonts w:ascii="Tahoma" w:hAnsi="Tahoma" w:cs="Tahoma"/>
          <w:sz w:val="24"/>
          <w:szCs w:val="24"/>
        </w:rPr>
      </w:pPr>
    </w:p>
    <w:p w:rsidR="005C1BD9" w:rsidRDefault="0073076C" w:rsidP="00A80B4F">
      <w:pPr>
        <w:spacing w:after="0"/>
        <w:ind w:firstLine="1418"/>
        <w:jc w:val="both"/>
        <w:rPr>
          <w:rFonts w:ascii="Tahoma" w:hAnsi="Tahoma" w:cs="Tahoma"/>
          <w:sz w:val="24"/>
          <w:szCs w:val="24"/>
        </w:rPr>
      </w:pPr>
      <w:r>
        <w:rPr>
          <w:rFonts w:ascii="Tahoma" w:hAnsi="Tahoma" w:cs="Tahoma"/>
          <w:sz w:val="24"/>
          <w:szCs w:val="24"/>
        </w:rPr>
        <w:t xml:space="preserve">Il invoque les prescrits des </w:t>
      </w:r>
      <w:r w:rsidR="006155F0">
        <w:rPr>
          <w:rFonts w:ascii="Tahoma" w:hAnsi="Tahoma" w:cs="Tahoma"/>
          <w:sz w:val="24"/>
          <w:szCs w:val="24"/>
        </w:rPr>
        <w:t>articles 88</w:t>
      </w:r>
      <w:r>
        <w:rPr>
          <w:rFonts w:ascii="Tahoma" w:hAnsi="Tahoma" w:cs="Tahoma"/>
          <w:sz w:val="24"/>
          <w:szCs w:val="24"/>
        </w:rPr>
        <w:t>, 395 à 397 de la même Loi.</w:t>
      </w:r>
    </w:p>
    <w:p w:rsidR="00122D43" w:rsidRDefault="00122D43" w:rsidP="00122D43">
      <w:pPr>
        <w:spacing w:after="0" w:line="240" w:lineRule="auto"/>
        <w:jc w:val="both"/>
        <w:rPr>
          <w:rFonts w:ascii="Tahoma" w:hAnsi="Tahoma" w:cs="Tahoma"/>
          <w:color w:val="000000"/>
          <w:sz w:val="24"/>
          <w:szCs w:val="24"/>
        </w:rPr>
      </w:pPr>
      <w:r>
        <w:rPr>
          <w:rFonts w:ascii="Tahoma" w:hAnsi="Tahoma" w:cs="Tahoma"/>
          <w:b/>
          <w:color w:val="000000"/>
          <w:sz w:val="24"/>
          <w:szCs w:val="24"/>
          <w:u w:val="single"/>
        </w:rPr>
        <w:lastRenderedPageBreak/>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r>
        <w:rPr>
          <w:rFonts w:ascii="Tahoma" w:hAnsi="Tahoma" w:cs="Tahoma"/>
          <w:b/>
          <w:color w:val="000000"/>
          <w:sz w:val="24"/>
          <w:szCs w:val="24"/>
          <w:u w:val="single"/>
        </w:rPr>
        <w:t>Treizième</w:t>
      </w:r>
      <w:r w:rsidRPr="00A4425C">
        <w:rPr>
          <w:rFonts w:ascii="Tahoma" w:hAnsi="Tahoma" w:cs="Tahoma"/>
          <w:b/>
          <w:color w:val="000000"/>
          <w:sz w:val="24"/>
          <w:szCs w:val="24"/>
          <w:u w:val="single"/>
        </w:rPr>
        <w:t xml:space="preserve"> feuillet</w:t>
      </w:r>
    </w:p>
    <w:p w:rsidR="0073076C" w:rsidRDefault="0073076C" w:rsidP="006155F0">
      <w:pPr>
        <w:spacing w:after="0" w:line="240" w:lineRule="auto"/>
        <w:ind w:firstLine="1418"/>
        <w:jc w:val="both"/>
        <w:rPr>
          <w:rFonts w:ascii="Tahoma" w:hAnsi="Tahoma" w:cs="Tahoma"/>
          <w:sz w:val="24"/>
          <w:szCs w:val="24"/>
        </w:rPr>
      </w:pPr>
    </w:p>
    <w:p w:rsidR="0073076C" w:rsidRDefault="006155F0" w:rsidP="006155F0">
      <w:pPr>
        <w:spacing w:after="0"/>
        <w:ind w:firstLine="1418"/>
        <w:jc w:val="both"/>
        <w:rPr>
          <w:rFonts w:ascii="Tahoma" w:hAnsi="Tahoma" w:cs="Tahoma"/>
          <w:sz w:val="24"/>
          <w:szCs w:val="24"/>
        </w:rPr>
      </w:pPr>
      <w:r>
        <w:rPr>
          <w:rFonts w:ascii="Tahoma" w:hAnsi="Tahoma" w:cs="Tahoma"/>
          <w:sz w:val="24"/>
          <w:szCs w:val="24"/>
        </w:rPr>
        <w:t>L’O</w:t>
      </w:r>
      <w:r w:rsidR="0073076C">
        <w:rPr>
          <w:rFonts w:ascii="Tahoma" w:hAnsi="Tahoma" w:cs="Tahoma"/>
          <w:sz w:val="24"/>
          <w:szCs w:val="24"/>
        </w:rPr>
        <w:t xml:space="preserve">fficier du Ministère public </w:t>
      </w:r>
      <w:r w:rsidR="009C37EC">
        <w:rPr>
          <w:rFonts w:ascii="Tahoma" w:hAnsi="Tahoma" w:cs="Tahoma"/>
          <w:sz w:val="24"/>
          <w:szCs w:val="24"/>
        </w:rPr>
        <w:t>a émis</w:t>
      </w:r>
      <w:r w:rsidR="0073076C">
        <w:rPr>
          <w:rFonts w:ascii="Tahoma" w:hAnsi="Tahoma" w:cs="Tahoma"/>
          <w:sz w:val="24"/>
          <w:szCs w:val="24"/>
        </w:rPr>
        <w:t xml:space="preserve"> sur le banc un avis verbal tendant au déclinatoire de compétence matérielle du Conseil d’Etat, sur pied de l’article 395 alinéa 1</w:t>
      </w:r>
      <w:r w:rsidR="009C37EC">
        <w:rPr>
          <w:rFonts w:ascii="Tahoma" w:hAnsi="Tahoma" w:cs="Tahoma"/>
          <w:sz w:val="24"/>
          <w:szCs w:val="24"/>
        </w:rPr>
        <w:t>,</w:t>
      </w:r>
      <w:r w:rsidR="0073076C">
        <w:rPr>
          <w:rFonts w:ascii="Tahoma" w:hAnsi="Tahoma" w:cs="Tahoma"/>
          <w:sz w:val="24"/>
          <w:szCs w:val="24"/>
        </w:rPr>
        <w:t xml:space="preserve"> en soulignant que l’interprétation découle de la lecture de cette disposition légale est que le Conseil d’Etat est certes compétent à connaître de la révision des décisions </w:t>
      </w:r>
      <w:r>
        <w:rPr>
          <w:rFonts w:ascii="Tahoma" w:hAnsi="Tahoma" w:cs="Tahoma"/>
          <w:sz w:val="24"/>
          <w:szCs w:val="24"/>
        </w:rPr>
        <w:t>contradictoires</w:t>
      </w:r>
      <w:r w:rsidR="0073076C">
        <w:rPr>
          <w:rFonts w:ascii="Tahoma" w:hAnsi="Tahoma" w:cs="Tahoma"/>
          <w:sz w:val="24"/>
          <w:szCs w:val="24"/>
        </w:rPr>
        <w:t xml:space="preserve"> coulées en force de chose jugée mais uniquement en ce que la révision vise les décisions des juridictions inférieures autres que celles du Conseils d’Etat.</w:t>
      </w:r>
    </w:p>
    <w:p w:rsidR="0084762F" w:rsidRDefault="0084762F" w:rsidP="006155F0">
      <w:pPr>
        <w:spacing w:after="0"/>
        <w:ind w:firstLine="1418"/>
        <w:jc w:val="both"/>
        <w:rPr>
          <w:rFonts w:ascii="Tahoma" w:hAnsi="Tahoma" w:cs="Tahoma"/>
          <w:sz w:val="24"/>
          <w:szCs w:val="24"/>
        </w:rPr>
      </w:pPr>
    </w:p>
    <w:p w:rsidR="0084762F" w:rsidRDefault="0084762F" w:rsidP="006155F0">
      <w:pPr>
        <w:spacing w:after="0"/>
        <w:ind w:firstLine="1418"/>
        <w:jc w:val="both"/>
        <w:rPr>
          <w:rFonts w:ascii="Tahoma" w:hAnsi="Tahoma" w:cs="Tahoma"/>
          <w:sz w:val="24"/>
          <w:szCs w:val="24"/>
        </w:rPr>
      </w:pPr>
      <w:r>
        <w:rPr>
          <w:rFonts w:ascii="Tahoma" w:hAnsi="Tahoma" w:cs="Tahoma"/>
          <w:sz w:val="24"/>
          <w:szCs w:val="24"/>
        </w:rPr>
        <w:t>Le conseil d’Etat, siégeant en chambre des élections, des formations politiques et organismes professionnels</w:t>
      </w:r>
      <w:r w:rsidR="006F7FBB">
        <w:rPr>
          <w:rFonts w:ascii="Tahoma" w:hAnsi="Tahoma" w:cs="Tahoma"/>
          <w:sz w:val="24"/>
          <w:szCs w:val="24"/>
        </w:rPr>
        <w:t> ; déclinera sa compétence matérielle.</w:t>
      </w:r>
    </w:p>
    <w:p w:rsidR="003D732D" w:rsidRDefault="003D732D" w:rsidP="004429DA">
      <w:pPr>
        <w:spacing w:after="0" w:line="240" w:lineRule="auto"/>
        <w:ind w:firstLine="1418"/>
        <w:jc w:val="both"/>
        <w:rPr>
          <w:rFonts w:ascii="Tahoma" w:hAnsi="Tahoma" w:cs="Tahoma"/>
          <w:sz w:val="24"/>
          <w:szCs w:val="24"/>
        </w:rPr>
      </w:pPr>
    </w:p>
    <w:p w:rsidR="003D732D" w:rsidRDefault="003D732D" w:rsidP="006155F0">
      <w:pPr>
        <w:spacing w:after="0"/>
        <w:ind w:firstLine="1418"/>
        <w:jc w:val="both"/>
        <w:rPr>
          <w:rFonts w:ascii="Tahoma" w:hAnsi="Tahoma" w:cs="Tahoma"/>
          <w:sz w:val="24"/>
          <w:szCs w:val="24"/>
        </w:rPr>
      </w:pPr>
      <w:r>
        <w:rPr>
          <w:rFonts w:ascii="Tahoma" w:hAnsi="Tahoma" w:cs="Tahoma"/>
          <w:sz w:val="24"/>
          <w:szCs w:val="24"/>
        </w:rPr>
        <w:t>En effet, aux termes de l’</w:t>
      </w:r>
      <w:r w:rsidR="004429DA">
        <w:rPr>
          <w:rFonts w:ascii="Tahoma" w:hAnsi="Tahoma" w:cs="Tahoma"/>
          <w:sz w:val="24"/>
          <w:szCs w:val="24"/>
        </w:rPr>
        <w:t>article 395 al.</w:t>
      </w:r>
      <w:r>
        <w:rPr>
          <w:rFonts w:ascii="Tahoma" w:hAnsi="Tahoma" w:cs="Tahoma"/>
          <w:sz w:val="24"/>
          <w:szCs w:val="24"/>
        </w:rPr>
        <w:t xml:space="preserve"> 1 </w:t>
      </w:r>
      <w:r w:rsidR="004429DA">
        <w:rPr>
          <w:rFonts w:ascii="Tahoma" w:hAnsi="Tahoma" w:cs="Tahoma"/>
          <w:sz w:val="24"/>
          <w:szCs w:val="24"/>
        </w:rPr>
        <w:t xml:space="preserve">de ladite loi, la révision devant le </w:t>
      </w:r>
      <w:r>
        <w:rPr>
          <w:rFonts w:ascii="Tahoma" w:hAnsi="Tahoma" w:cs="Tahoma"/>
          <w:sz w:val="24"/>
          <w:szCs w:val="24"/>
        </w:rPr>
        <w:t>Conseil d’Etat n’est ouverte que contre les décisions contradictoires</w:t>
      </w:r>
      <w:r w:rsidR="004429DA">
        <w:rPr>
          <w:rFonts w:ascii="Tahoma" w:hAnsi="Tahoma" w:cs="Tahoma"/>
          <w:sz w:val="24"/>
          <w:szCs w:val="24"/>
        </w:rPr>
        <w:t xml:space="preserve"> passées en force de chose jugée des juridictions administratives inférieures et non contre ses propres décisions et Arrêts dont l’Arrêt REA 040 du 26 Avril 2019 entrepris dans la présente instance.</w:t>
      </w:r>
    </w:p>
    <w:p w:rsidR="004429DA" w:rsidRDefault="004429DA" w:rsidP="0057117F">
      <w:pPr>
        <w:spacing w:after="0" w:line="240" w:lineRule="auto"/>
        <w:ind w:firstLine="1418"/>
        <w:jc w:val="both"/>
        <w:rPr>
          <w:rFonts w:ascii="Tahoma" w:hAnsi="Tahoma" w:cs="Tahoma"/>
          <w:sz w:val="24"/>
          <w:szCs w:val="24"/>
        </w:rPr>
      </w:pPr>
    </w:p>
    <w:p w:rsidR="004429DA" w:rsidRDefault="00E23814" w:rsidP="00006E49">
      <w:pPr>
        <w:spacing w:before="240" w:after="0"/>
        <w:ind w:firstLine="1418"/>
        <w:jc w:val="both"/>
        <w:rPr>
          <w:rFonts w:ascii="Tahoma" w:hAnsi="Tahoma" w:cs="Tahoma"/>
          <w:sz w:val="24"/>
          <w:szCs w:val="24"/>
        </w:rPr>
      </w:pPr>
      <w:r>
        <w:rPr>
          <w:rFonts w:ascii="Tahoma" w:hAnsi="Tahoma" w:cs="Tahoma"/>
          <w:sz w:val="24"/>
          <w:szCs w:val="24"/>
        </w:rPr>
        <w:t>L’examen des autres exceptions s’avère superfétatoire.</w:t>
      </w:r>
    </w:p>
    <w:p w:rsidR="0057117F" w:rsidRDefault="0057117F" w:rsidP="00006E49">
      <w:pPr>
        <w:spacing w:before="240" w:after="0" w:line="240" w:lineRule="auto"/>
        <w:ind w:firstLine="1418"/>
        <w:jc w:val="both"/>
        <w:rPr>
          <w:rFonts w:ascii="Tahoma" w:hAnsi="Tahoma" w:cs="Tahoma"/>
          <w:sz w:val="24"/>
          <w:szCs w:val="24"/>
          <w:u w:val="single"/>
        </w:rPr>
      </w:pPr>
      <w:r w:rsidRPr="0057117F">
        <w:rPr>
          <w:rFonts w:ascii="Tahoma" w:hAnsi="Tahoma" w:cs="Tahoma"/>
          <w:b/>
          <w:sz w:val="24"/>
          <w:szCs w:val="24"/>
          <w:u w:val="single"/>
        </w:rPr>
        <w:t>C’EST  POURQUOI</w:t>
      </w:r>
    </w:p>
    <w:p w:rsidR="0057117F" w:rsidRDefault="0057117F" w:rsidP="00006E49">
      <w:pPr>
        <w:spacing w:after="0" w:line="240" w:lineRule="auto"/>
        <w:ind w:firstLine="1418"/>
        <w:jc w:val="both"/>
        <w:rPr>
          <w:rFonts w:ascii="Tahoma" w:hAnsi="Tahoma" w:cs="Tahoma"/>
          <w:sz w:val="24"/>
          <w:szCs w:val="24"/>
          <w:u w:val="single"/>
        </w:rPr>
      </w:pPr>
    </w:p>
    <w:p w:rsidR="0057117F" w:rsidRPr="00FB1343" w:rsidRDefault="00FB1343" w:rsidP="00FB1343">
      <w:pPr>
        <w:spacing w:after="0" w:line="240" w:lineRule="auto"/>
        <w:ind w:firstLine="1418"/>
        <w:jc w:val="both"/>
        <w:rPr>
          <w:rFonts w:ascii="Tahoma" w:hAnsi="Tahoma" w:cs="Tahoma"/>
          <w:sz w:val="24"/>
          <w:szCs w:val="24"/>
        </w:rPr>
      </w:pPr>
      <w:r>
        <w:rPr>
          <w:rFonts w:ascii="Tahoma" w:hAnsi="Tahoma" w:cs="Tahoma"/>
          <w:sz w:val="24"/>
          <w:szCs w:val="24"/>
        </w:rPr>
        <w:t xml:space="preserve">- </w:t>
      </w:r>
      <w:r w:rsidR="00FF0836" w:rsidRPr="00FB1343">
        <w:rPr>
          <w:rFonts w:ascii="Tahoma" w:hAnsi="Tahoma" w:cs="Tahoma"/>
          <w:sz w:val="24"/>
          <w:szCs w:val="24"/>
        </w:rPr>
        <w:t>Le Conseil d’Etat ;</w:t>
      </w:r>
    </w:p>
    <w:p w:rsidR="00FF0836" w:rsidRDefault="00FF0836" w:rsidP="00006E49">
      <w:pPr>
        <w:spacing w:after="0" w:line="240" w:lineRule="auto"/>
        <w:ind w:left="1418"/>
        <w:jc w:val="both"/>
        <w:rPr>
          <w:rFonts w:ascii="Tahoma" w:hAnsi="Tahoma" w:cs="Tahoma"/>
          <w:sz w:val="24"/>
          <w:szCs w:val="24"/>
        </w:rPr>
      </w:pPr>
    </w:p>
    <w:p w:rsidR="00FF0836" w:rsidRDefault="00FF0836" w:rsidP="00006E49">
      <w:pPr>
        <w:spacing w:after="0" w:line="240" w:lineRule="auto"/>
        <w:ind w:left="1418"/>
        <w:jc w:val="both"/>
        <w:rPr>
          <w:rFonts w:ascii="Tahoma" w:hAnsi="Tahoma" w:cs="Tahoma"/>
          <w:sz w:val="24"/>
          <w:szCs w:val="24"/>
        </w:rPr>
      </w:pPr>
      <w:r>
        <w:rPr>
          <w:rFonts w:ascii="Tahoma" w:hAnsi="Tahoma" w:cs="Tahoma"/>
          <w:sz w:val="24"/>
          <w:szCs w:val="24"/>
        </w:rPr>
        <w:t>Section du contentieux</w:t>
      </w:r>
    </w:p>
    <w:p w:rsidR="00006E49" w:rsidRDefault="00006E49" w:rsidP="00006E49">
      <w:pPr>
        <w:spacing w:after="0" w:line="240" w:lineRule="auto"/>
        <w:ind w:left="1418"/>
        <w:jc w:val="both"/>
        <w:rPr>
          <w:rFonts w:ascii="Tahoma" w:hAnsi="Tahoma" w:cs="Tahoma"/>
          <w:sz w:val="24"/>
          <w:szCs w:val="24"/>
        </w:rPr>
      </w:pPr>
    </w:p>
    <w:p w:rsidR="00FF0836" w:rsidRDefault="00FF0836" w:rsidP="00006E49">
      <w:pPr>
        <w:spacing w:after="0"/>
        <w:ind w:firstLine="1418"/>
        <w:jc w:val="both"/>
        <w:rPr>
          <w:rFonts w:ascii="Tahoma" w:hAnsi="Tahoma" w:cs="Tahoma"/>
          <w:sz w:val="24"/>
          <w:szCs w:val="24"/>
        </w:rPr>
      </w:pPr>
      <w:r>
        <w:rPr>
          <w:rFonts w:ascii="Tahoma" w:hAnsi="Tahoma" w:cs="Tahoma"/>
          <w:sz w:val="24"/>
          <w:szCs w:val="24"/>
        </w:rPr>
        <w:t>Statuant en chambre des élections, des formations politiques et des organismes professionnels ;</w:t>
      </w:r>
    </w:p>
    <w:p w:rsidR="00E2323C" w:rsidRDefault="00FB1343" w:rsidP="008A1F0A">
      <w:pPr>
        <w:spacing w:before="240" w:after="0"/>
        <w:ind w:firstLine="1418"/>
        <w:jc w:val="both"/>
        <w:rPr>
          <w:rFonts w:ascii="Tahoma" w:hAnsi="Tahoma" w:cs="Tahoma"/>
          <w:sz w:val="24"/>
          <w:szCs w:val="24"/>
        </w:rPr>
      </w:pPr>
      <w:r>
        <w:rPr>
          <w:rFonts w:ascii="Tahoma" w:hAnsi="Tahoma" w:cs="Tahoma"/>
          <w:sz w:val="24"/>
          <w:szCs w:val="24"/>
        </w:rPr>
        <w:t xml:space="preserve">- </w:t>
      </w:r>
      <w:r w:rsidR="00E2323C" w:rsidRPr="00FB1343">
        <w:rPr>
          <w:rFonts w:ascii="Tahoma" w:hAnsi="Tahoma" w:cs="Tahoma"/>
          <w:sz w:val="24"/>
          <w:szCs w:val="24"/>
        </w:rPr>
        <w:t xml:space="preserve">Après avis de l’Officier </w:t>
      </w:r>
      <w:r w:rsidR="005C1BD9">
        <w:rPr>
          <w:rFonts w:ascii="Tahoma" w:hAnsi="Tahoma" w:cs="Tahoma"/>
          <w:sz w:val="24"/>
          <w:szCs w:val="24"/>
        </w:rPr>
        <w:t xml:space="preserve">du </w:t>
      </w:r>
      <w:r w:rsidR="00E2323C" w:rsidRPr="00FB1343">
        <w:rPr>
          <w:rFonts w:ascii="Tahoma" w:hAnsi="Tahoma" w:cs="Tahoma"/>
          <w:sz w:val="24"/>
          <w:szCs w:val="24"/>
        </w:rPr>
        <w:t>Ministère public émis sur le banc ;</w:t>
      </w:r>
    </w:p>
    <w:p w:rsidR="00DA63C3" w:rsidRDefault="00FD43F2" w:rsidP="00FD43F2">
      <w:pPr>
        <w:spacing w:after="0"/>
        <w:ind w:firstLine="1418"/>
        <w:jc w:val="both"/>
        <w:rPr>
          <w:rFonts w:ascii="Tahoma" w:hAnsi="Tahoma" w:cs="Tahoma"/>
          <w:sz w:val="24"/>
          <w:szCs w:val="24"/>
        </w:rPr>
      </w:pPr>
      <w:r>
        <w:rPr>
          <w:rFonts w:ascii="Tahoma" w:hAnsi="Tahoma" w:cs="Tahoma"/>
          <w:sz w:val="24"/>
          <w:szCs w:val="24"/>
        </w:rPr>
        <w:t xml:space="preserve">- Se déclare incompétent </w:t>
      </w:r>
      <w:proofErr w:type="spellStart"/>
      <w:r>
        <w:rPr>
          <w:rFonts w:ascii="Tahoma" w:hAnsi="Tahoma" w:cs="Tahoma"/>
          <w:sz w:val="24"/>
          <w:szCs w:val="24"/>
        </w:rPr>
        <w:t>ratione</w:t>
      </w:r>
      <w:proofErr w:type="spellEnd"/>
      <w:r>
        <w:rPr>
          <w:rFonts w:ascii="Tahoma" w:hAnsi="Tahoma" w:cs="Tahoma"/>
          <w:sz w:val="24"/>
          <w:szCs w:val="24"/>
        </w:rPr>
        <w:t xml:space="preserve"> materiae’’</w:t>
      </w:r>
    </w:p>
    <w:p w:rsidR="00122D43" w:rsidRDefault="00122D43" w:rsidP="00122D43">
      <w:pPr>
        <w:spacing w:after="0" w:line="240" w:lineRule="auto"/>
        <w:jc w:val="both"/>
        <w:rPr>
          <w:rFonts w:ascii="Tahoma" w:hAnsi="Tahoma" w:cs="Tahoma"/>
          <w:color w:val="000000"/>
          <w:sz w:val="24"/>
          <w:szCs w:val="24"/>
        </w:rPr>
      </w:pPr>
      <w:r>
        <w:rPr>
          <w:rFonts w:ascii="Tahoma" w:hAnsi="Tahoma" w:cs="Tahoma"/>
          <w:b/>
          <w:color w:val="000000"/>
          <w:sz w:val="24"/>
          <w:szCs w:val="24"/>
          <w:u w:val="single"/>
        </w:rPr>
        <w:lastRenderedPageBreak/>
        <w:t>R</w:t>
      </w:r>
      <w:r w:rsidRPr="00A4425C">
        <w:rPr>
          <w:rFonts w:ascii="Tahoma" w:hAnsi="Tahoma" w:cs="Tahoma"/>
          <w:b/>
          <w:color w:val="000000"/>
          <w:sz w:val="24"/>
          <w:szCs w:val="24"/>
          <w:u w:val="single"/>
        </w:rPr>
        <w:t>.REV.001/REA.040</w:t>
      </w:r>
      <w:r>
        <w:rPr>
          <w:rFonts w:ascii="Tahoma" w:hAnsi="Tahoma" w:cs="Tahoma"/>
          <w:b/>
          <w:color w:val="000000"/>
          <w:sz w:val="24"/>
          <w:szCs w:val="24"/>
        </w:rPr>
        <w:t xml:space="preserve">         </w:t>
      </w:r>
      <w:bookmarkStart w:id="0" w:name="_GoBack"/>
      <w:bookmarkEnd w:id="0"/>
      <w:r>
        <w:rPr>
          <w:rFonts w:ascii="Tahoma" w:hAnsi="Tahoma" w:cs="Tahoma"/>
          <w:b/>
          <w:color w:val="000000"/>
          <w:sz w:val="24"/>
          <w:szCs w:val="24"/>
        </w:rPr>
        <w:t xml:space="preserve">   </w:t>
      </w:r>
      <w:r>
        <w:rPr>
          <w:rFonts w:ascii="Tahoma" w:hAnsi="Tahoma" w:cs="Tahoma"/>
          <w:b/>
          <w:color w:val="000000"/>
          <w:sz w:val="24"/>
          <w:szCs w:val="24"/>
          <w:u w:val="single"/>
        </w:rPr>
        <w:t>Quatorzième</w:t>
      </w:r>
      <w:r w:rsidRPr="00A4425C">
        <w:rPr>
          <w:rFonts w:ascii="Tahoma" w:hAnsi="Tahoma" w:cs="Tahoma"/>
          <w:b/>
          <w:color w:val="000000"/>
          <w:sz w:val="24"/>
          <w:szCs w:val="24"/>
          <w:u w:val="single"/>
        </w:rPr>
        <w:t xml:space="preserve"> feuillet</w:t>
      </w:r>
    </w:p>
    <w:p w:rsidR="00122D43" w:rsidRDefault="00122D43" w:rsidP="00FD43F2">
      <w:pPr>
        <w:spacing w:after="0"/>
        <w:ind w:firstLine="1418"/>
        <w:jc w:val="both"/>
        <w:rPr>
          <w:rFonts w:ascii="Tahoma" w:hAnsi="Tahoma" w:cs="Tahoma"/>
          <w:sz w:val="24"/>
          <w:szCs w:val="24"/>
        </w:rPr>
      </w:pPr>
    </w:p>
    <w:p w:rsidR="008A1F0A" w:rsidRDefault="00FF3A77" w:rsidP="00FB1343">
      <w:pPr>
        <w:spacing w:after="0"/>
        <w:ind w:firstLine="1418"/>
        <w:jc w:val="both"/>
        <w:rPr>
          <w:rFonts w:ascii="Tahoma" w:hAnsi="Tahoma" w:cs="Tahoma"/>
          <w:sz w:val="24"/>
          <w:szCs w:val="24"/>
        </w:rPr>
      </w:pPr>
      <w:r>
        <w:rPr>
          <w:rFonts w:ascii="Tahoma" w:hAnsi="Tahoma" w:cs="Tahoma"/>
          <w:sz w:val="24"/>
          <w:szCs w:val="24"/>
        </w:rPr>
        <w:t>- Dit que le présent Arrêt sera notifié aux parties en cause ainsi qu’à la CENI et publié au journal officiel de la RDC ainsi qu’au Bulletin des décisions et publications des juridictions l’ordre administratif.</w:t>
      </w:r>
    </w:p>
    <w:p w:rsidR="00FD43F2" w:rsidRDefault="00FD43F2" w:rsidP="00A62387">
      <w:pPr>
        <w:spacing w:after="0" w:line="240" w:lineRule="auto"/>
        <w:ind w:firstLine="1418"/>
        <w:jc w:val="both"/>
        <w:rPr>
          <w:rFonts w:ascii="Tahoma" w:hAnsi="Tahoma" w:cs="Tahoma"/>
          <w:sz w:val="24"/>
          <w:szCs w:val="24"/>
        </w:rPr>
      </w:pPr>
    </w:p>
    <w:p w:rsidR="00FD43F2" w:rsidRDefault="00A62387" w:rsidP="00FB1343">
      <w:pPr>
        <w:spacing w:after="0"/>
        <w:ind w:firstLine="1418"/>
        <w:jc w:val="both"/>
        <w:rPr>
          <w:rFonts w:ascii="Tahoma" w:hAnsi="Tahoma" w:cs="Tahoma"/>
          <w:sz w:val="24"/>
          <w:szCs w:val="24"/>
        </w:rPr>
      </w:pPr>
      <w:r>
        <w:rPr>
          <w:rFonts w:ascii="Tahoma" w:hAnsi="Tahoma" w:cs="Tahoma"/>
          <w:sz w:val="24"/>
          <w:szCs w:val="24"/>
        </w:rPr>
        <w:t>- Dit qu’il n’y a pas lieu à paiement des frais d’instance.</w:t>
      </w:r>
    </w:p>
    <w:p w:rsidR="00A62387" w:rsidRDefault="00392F67" w:rsidP="00FB1343">
      <w:pPr>
        <w:spacing w:after="0"/>
        <w:ind w:firstLine="1418"/>
        <w:jc w:val="both"/>
        <w:rPr>
          <w:rFonts w:ascii="Tahoma" w:hAnsi="Tahoma" w:cs="Tahoma"/>
          <w:sz w:val="24"/>
          <w:szCs w:val="24"/>
        </w:rPr>
      </w:pPr>
      <w:r>
        <w:rPr>
          <w:rFonts w:ascii="Tahoma" w:hAnsi="Tahoma" w:cs="Tahoma"/>
          <w:sz w:val="24"/>
          <w:szCs w:val="24"/>
        </w:rPr>
        <w:t>Le Conseil d’Etat</w:t>
      </w:r>
      <w:r w:rsidR="00DA25BF">
        <w:rPr>
          <w:rFonts w:ascii="Tahoma" w:hAnsi="Tahoma" w:cs="Tahoma"/>
          <w:sz w:val="24"/>
          <w:szCs w:val="24"/>
        </w:rPr>
        <w:t xml:space="preserve"> a ainsi jugé et prononcé à l’audience publique du 7 juin 2019 à laquelle ont siégé les Magistrats : </w:t>
      </w:r>
      <w:r w:rsidR="00DA25BF" w:rsidRPr="00FB7D3D">
        <w:rPr>
          <w:rFonts w:ascii="Tahoma" w:hAnsi="Tahoma" w:cs="Tahoma"/>
          <w:b/>
          <w:sz w:val="24"/>
          <w:szCs w:val="24"/>
        </w:rPr>
        <w:t>TSIMBA KHONDE Joseph</w:t>
      </w:r>
      <w:r w:rsidR="00DA25BF">
        <w:rPr>
          <w:rFonts w:ascii="Tahoma" w:hAnsi="Tahoma" w:cs="Tahoma"/>
          <w:sz w:val="24"/>
          <w:szCs w:val="24"/>
        </w:rPr>
        <w:t> ; Président</w:t>
      </w:r>
      <w:r w:rsidR="002C35B4">
        <w:rPr>
          <w:rFonts w:ascii="Tahoma" w:hAnsi="Tahoma" w:cs="Tahoma"/>
          <w:sz w:val="24"/>
          <w:szCs w:val="24"/>
        </w:rPr>
        <w:t>,</w:t>
      </w:r>
      <w:r w:rsidR="00DA25BF">
        <w:rPr>
          <w:rFonts w:ascii="Tahoma" w:hAnsi="Tahoma" w:cs="Tahoma"/>
          <w:sz w:val="24"/>
          <w:szCs w:val="24"/>
        </w:rPr>
        <w:t xml:space="preserve"> </w:t>
      </w:r>
      <w:r w:rsidR="002C35B4" w:rsidRPr="00C50E45">
        <w:rPr>
          <w:rFonts w:ascii="Tahoma" w:hAnsi="Tahoma" w:cs="Tahoma"/>
          <w:b/>
          <w:sz w:val="24"/>
          <w:szCs w:val="24"/>
        </w:rPr>
        <w:t xml:space="preserve">KALUME ASENGO CHEUSI </w:t>
      </w:r>
      <w:r w:rsidR="00DA25BF" w:rsidRPr="00C50E45">
        <w:rPr>
          <w:rFonts w:ascii="Tahoma" w:hAnsi="Tahoma" w:cs="Tahoma"/>
          <w:b/>
          <w:sz w:val="24"/>
          <w:szCs w:val="24"/>
        </w:rPr>
        <w:t xml:space="preserve">Alphonsine </w:t>
      </w:r>
      <w:r w:rsidR="00DA25BF" w:rsidRPr="00C50E45">
        <w:rPr>
          <w:rFonts w:ascii="Tahoma" w:hAnsi="Tahoma" w:cs="Tahoma"/>
          <w:sz w:val="24"/>
          <w:szCs w:val="24"/>
        </w:rPr>
        <w:t>et</w:t>
      </w:r>
      <w:r w:rsidR="00DA25BF" w:rsidRPr="00C50E45">
        <w:rPr>
          <w:rFonts w:ascii="Tahoma" w:hAnsi="Tahoma" w:cs="Tahoma"/>
          <w:b/>
          <w:sz w:val="24"/>
          <w:szCs w:val="24"/>
        </w:rPr>
        <w:t xml:space="preserve"> René SIBU MATUBUKA</w:t>
      </w:r>
      <w:r w:rsidR="00DA25BF">
        <w:rPr>
          <w:rFonts w:ascii="Tahoma" w:hAnsi="Tahoma" w:cs="Tahoma"/>
          <w:sz w:val="24"/>
          <w:szCs w:val="24"/>
        </w:rPr>
        <w:t xml:space="preserve">, Conseillers, avec le concours de l’officier du ministère représenté par l’A-G. </w:t>
      </w:r>
      <w:r w:rsidR="00DA25BF" w:rsidRPr="00C50E45">
        <w:rPr>
          <w:rFonts w:ascii="Tahoma" w:hAnsi="Tahoma" w:cs="Tahoma"/>
          <w:b/>
          <w:sz w:val="24"/>
          <w:szCs w:val="24"/>
        </w:rPr>
        <w:t>ELUMU KIMBU Bruno</w:t>
      </w:r>
      <w:r w:rsidR="00DA25BF">
        <w:rPr>
          <w:rFonts w:ascii="Tahoma" w:hAnsi="Tahoma" w:cs="Tahoma"/>
          <w:sz w:val="24"/>
          <w:szCs w:val="24"/>
        </w:rPr>
        <w:t xml:space="preserve"> et l’assistance de </w:t>
      </w:r>
      <w:r w:rsidR="00DA25BF" w:rsidRPr="00C50E45">
        <w:rPr>
          <w:rFonts w:ascii="Tahoma" w:hAnsi="Tahoma" w:cs="Tahoma"/>
          <w:b/>
          <w:sz w:val="24"/>
          <w:szCs w:val="24"/>
        </w:rPr>
        <w:t>NZUZI NKETE</w:t>
      </w:r>
      <w:r w:rsidR="00DA25BF">
        <w:rPr>
          <w:rFonts w:ascii="Tahoma" w:hAnsi="Tahoma" w:cs="Tahoma"/>
          <w:sz w:val="24"/>
          <w:szCs w:val="24"/>
        </w:rPr>
        <w:t>, Greffier du siège.</w:t>
      </w:r>
    </w:p>
    <w:p w:rsidR="00C50E45" w:rsidRDefault="00C50E45" w:rsidP="00FB1343">
      <w:pPr>
        <w:spacing w:after="0"/>
        <w:ind w:firstLine="1418"/>
        <w:jc w:val="both"/>
        <w:rPr>
          <w:rFonts w:ascii="Tahoma" w:hAnsi="Tahoma" w:cs="Tahoma"/>
          <w:sz w:val="24"/>
          <w:szCs w:val="24"/>
        </w:rPr>
      </w:pPr>
    </w:p>
    <w:p w:rsidR="00FB7D3D" w:rsidRDefault="00FB7D3D" w:rsidP="00FB7D3D">
      <w:pPr>
        <w:spacing w:after="0"/>
        <w:jc w:val="both"/>
        <w:rPr>
          <w:rFonts w:ascii="Tahoma" w:hAnsi="Tahoma" w:cs="Tahoma"/>
          <w:sz w:val="24"/>
          <w:szCs w:val="24"/>
        </w:rPr>
      </w:pPr>
    </w:p>
    <w:p w:rsidR="00FB7D3D" w:rsidRDefault="00FB7D3D" w:rsidP="00FB7D3D">
      <w:pPr>
        <w:spacing w:after="0"/>
        <w:jc w:val="both"/>
        <w:rPr>
          <w:rFonts w:ascii="Tahoma" w:hAnsi="Tahoma" w:cs="Tahoma"/>
          <w:sz w:val="24"/>
          <w:szCs w:val="24"/>
          <w:u w:val="single"/>
        </w:rPr>
      </w:pPr>
      <w:r w:rsidRPr="00FB7D3D">
        <w:rPr>
          <w:rFonts w:ascii="Tahoma" w:hAnsi="Tahoma" w:cs="Tahoma"/>
          <w:sz w:val="24"/>
          <w:szCs w:val="24"/>
          <w:u w:val="single"/>
        </w:rPr>
        <w:t>Les conseillers</w:t>
      </w:r>
      <w:r>
        <w:rPr>
          <w:rFonts w:ascii="Tahoma" w:hAnsi="Tahoma" w:cs="Tahoma"/>
          <w:sz w:val="24"/>
          <w:szCs w:val="24"/>
        </w:rPr>
        <w:t xml:space="preserve">                       </w:t>
      </w:r>
      <w:r w:rsidR="00C50E45">
        <w:rPr>
          <w:rFonts w:ascii="Tahoma" w:hAnsi="Tahoma" w:cs="Tahoma"/>
          <w:sz w:val="24"/>
          <w:szCs w:val="24"/>
        </w:rPr>
        <w:t xml:space="preserve">    </w:t>
      </w:r>
      <w:r>
        <w:rPr>
          <w:rFonts w:ascii="Tahoma" w:hAnsi="Tahoma" w:cs="Tahoma"/>
          <w:sz w:val="24"/>
          <w:szCs w:val="24"/>
        </w:rPr>
        <w:t xml:space="preserve">      </w:t>
      </w:r>
      <w:r w:rsidRPr="00FB7D3D">
        <w:rPr>
          <w:rFonts w:ascii="Tahoma" w:hAnsi="Tahoma" w:cs="Tahoma"/>
          <w:sz w:val="24"/>
          <w:szCs w:val="24"/>
          <w:u w:val="single"/>
        </w:rPr>
        <w:t>Le Président</w:t>
      </w:r>
    </w:p>
    <w:p w:rsidR="00C50E45" w:rsidRDefault="00C50E45" w:rsidP="00FB7D3D">
      <w:pPr>
        <w:spacing w:after="0"/>
        <w:jc w:val="both"/>
        <w:rPr>
          <w:rFonts w:ascii="Tahoma" w:hAnsi="Tahoma" w:cs="Tahoma"/>
          <w:sz w:val="24"/>
          <w:szCs w:val="24"/>
          <w:u w:val="single"/>
        </w:rPr>
      </w:pPr>
    </w:p>
    <w:p w:rsidR="00C50E45" w:rsidRDefault="00C57AE0" w:rsidP="00C50E45">
      <w:pPr>
        <w:spacing w:after="0"/>
        <w:jc w:val="both"/>
        <w:rPr>
          <w:rFonts w:ascii="Tahoma" w:hAnsi="Tahoma" w:cs="Tahoma"/>
          <w:b/>
          <w:sz w:val="24"/>
          <w:szCs w:val="24"/>
        </w:rPr>
      </w:pPr>
      <w:proofErr w:type="spellStart"/>
      <w:r>
        <w:rPr>
          <w:rFonts w:ascii="Tahoma" w:hAnsi="Tahoma" w:cs="Tahoma"/>
          <w:sz w:val="24"/>
          <w:szCs w:val="24"/>
        </w:rPr>
        <w:t>Sé</w:t>
      </w:r>
      <w:proofErr w:type="spellEnd"/>
      <w:r w:rsidR="00C50E45" w:rsidRPr="00C57AE0">
        <w:rPr>
          <w:rFonts w:ascii="Tahoma" w:hAnsi="Tahoma" w:cs="Tahoma"/>
          <w:sz w:val="24"/>
          <w:szCs w:val="24"/>
        </w:rPr>
        <w:t>/</w:t>
      </w:r>
      <w:r w:rsidR="00C50E45" w:rsidRPr="00C50E45">
        <w:rPr>
          <w:rFonts w:ascii="Tahoma" w:hAnsi="Tahoma" w:cs="Tahoma"/>
          <w:b/>
          <w:sz w:val="24"/>
          <w:szCs w:val="24"/>
        </w:rPr>
        <w:t xml:space="preserve">KALUME ASENGO </w:t>
      </w:r>
      <w:r w:rsidR="00C50E45">
        <w:rPr>
          <w:rFonts w:ascii="Tahoma" w:hAnsi="Tahoma" w:cs="Tahoma"/>
          <w:b/>
          <w:sz w:val="24"/>
          <w:szCs w:val="24"/>
        </w:rPr>
        <w:t xml:space="preserve">                 </w:t>
      </w:r>
      <w:r w:rsidR="00C50E45" w:rsidRPr="00FB7D3D">
        <w:rPr>
          <w:rFonts w:ascii="Tahoma" w:hAnsi="Tahoma" w:cs="Tahoma"/>
          <w:b/>
          <w:sz w:val="24"/>
          <w:szCs w:val="24"/>
        </w:rPr>
        <w:t>TSIMBA KHONDE</w:t>
      </w:r>
    </w:p>
    <w:p w:rsidR="00C50E45" w:rsidRDefault="00C50E45" w:rsidP="00FB7D3D">
      <w:pPr>
        <w:spacing w:after="0"/>
        <w:jc w:val="both"/>
        <w:rPr>
          <w:rFonts w:ascii="Tahoma" w:hAnsi="Tahoma" w:cs="Tahoma"/>
          <w:b/>
          <w:sz w:val="24"/>
          <w:szCs w:val="24"/>
        </w:rPr>
      </w:pPr>
      <w:r>
        <w:rPr>
          <w:rFonts w:ascii="Tahoma" w:hAnsi="Tahoma" w:cs="Tahoma"/>
          <w:b/>
          <w:sz w:val="24"/>
          <w:szCs w:val="24"/>
        </w:rPr>
        <w:t xml:space="preserve">    </w:t>
      </w:r>
      <w:r w:rsidRPr="00C50E45">
        <w:rPr>
          <w:rFonts w:ascii="Tahoma" w:hAnsi="Tahoma" w:cs="Tahoma"/>
          <w:b/>
          <w:sz w:val="24"/>
          <w:szCs w:val="24"/>
        </w:rPr>
        <w:t>CHEUSI</w:t>
      </w:r>
      <w:r>
        <w:rPr>
          <w:rFonts w:ascii="Tahoma" w:hAnsi="Tahoma" w:cs="Tahoma"/>
          <w:b/>
          <w:sz w:val="24"/>
          <w:szCs w:val="24"/>
        </w:rPr>
        <w:t xml:space="preserve"> </w:t>
      </w:r>
      <w:r w:rsidRPr="00C50E45">
        <w:rPr>
          <w:rFonts w:ascii="Tahoma" w:hAnsi="Tahoma" w:cs="Tahoma"/>
          <w:b/>
          <w:sz w:val="24"/>
          <w:szCs w:val="24"/>
        </w:rPr>
        <w:t xml:space="preserve">Alphonsine </w:t>
      </w:r>
      <w:r w:rsidR="00C57AE0">
        <w:rPr>
          <w:rFonts w:ascii="Tahoma" w:hAnsi="Tahoma" w:cs="Tahoma"/>
          <w:b/>
          <w:sz w:val="24"/>
          <w:szCs w:val="24"/>
        </w:rPr>
        <w:t xml:space="preserve">                   </w:t>
      </w:r>
      <w:proofErr w:type="spellStart"/>
      <w:r w:rsidR="00C57AE0">
        <w:rPr>
          <w:rFonts w:ascii="Tahoma" w:hAnsi="Tahoma" w:cs="Tahoma"/>
          <w:sz w:val="24"/>
          <w:szCs w:val="24"/>
        </w:rPr>
        <w:t>Sé</w:t>
      </w:r>
      <w:proofErr w:type="spellEnd"/>
      <w:r w:rsidR="00C57AE0">
        <w:rPr>
          <w:rFonts w:ascii="Tahoma" w:hAnsi="Tahoma" w:cs="Tahoma"/>
          <w:sz w:val="24"/>
          <w:szCs w:val="24"/>
        </w:rPr>
        <w:t>/</w:t>
      </w:r>
      <w:r w:rsidRPr="00FB7D3D">
        <w:rPr>
          <w:rFonts w:ascii="Tahoma" w:hAnsi="Tahoma" w:cs="Tahoma"/>
          <w:b/>
          <w:sz w:val="24"/>
          <w:szCs w:val="24"/>
        </w:rPr>
        <w:t>Joseph</w:t>
      </w:r>
    </w:p>
    <w:p w:rsidR="00C50E45" w:rsidRDefault="00C50E45" w:rsidP="00FB7D3D">
      <w:pPr>
        <w:spacing w:after="0"/>
        <w:jc w:val="both"/>
        <w:rPr>
          <w:rFonts w:ascii="Tahoma" w:hAnsi="Tahoma" w:cs="Tahoma"/>
          <w:b/>
          <w:sz w:val="24"/>
          <w:szCs w:val="24"/>
        </w:rPr>
      </w:pPr>
    </w:p>
    <w:p w:rsidR="00C50E45" w:rsidRDefault="00C50E45" w:rsidP="00FB7D3D">
      <w:pPr>
        <w:spacing w:after="0"/>
        <w:jc w:val="both"/>
        <w:rPr>
          <w:rFonts w:ascii="Tahoma" w:hAnsi="Tahoma" w:cs="Tahoma"/>
          <w:b/>
          <w:sz w:val="24"/>
          <w:szCs w:val="24"/>
        </w:rPr>
      </w:pPr>
      <w:r w:rsidRPr="00C50E45">
        <w:rPr>
          <w:rFonts w:ascii="Tahoma" w:hAnsi="Tahoma" w:cs="Tahoma"/>
          <w:sz w:val="24"/>
          <w:szCs w:val="24"/>
        </w:rPr>
        <w:t>2/</w:t>
      </w:r>
      <w:r w:rsidRPr="00C50E45">
        <w:rPr>
          <w:rFonts w:ascii="Tahoma" w:hAnsi="Tahoma" w:cs="Tahoma"/>
          <w:b/>
          <w:sz w:val="24"/>
          <w:szCs w:val="24"/>
        </w:rPr>
        <w:t>René SIBU MATUBUKA</w:t>
      </w:r>
    </w:p>
    <w:p w:rsidR="00C50E45" w:rsidRDefault="00C50E45" w:rsidP="00FB7D3D">
      <w:pPr>
        <w:spacing w:after="0"/>
        <w:jc w:val="both"/>
        <w:rPr>
          <w:rFonts w:ascii="Tahoma" w:hAnsi="Tahoma" w:cs="Tahoma"/>
          <w:b/>
          <w:sz w:val="24"/>
          <w:szCs w:val="24"/>
        </w:rPr>
      </w:pPr>
    </w:p>
    <w:p w:rsidR="00C50E45" w:rsidRDefault="00C50E45" w:rsidP="00C50E45">
      <w:pPr>
        <w:spacing w:after="0"/>
        <w:jc w:val="center"/>
        <w:rPr>
          <w:rFonts w:ascii="Tahoma" w:hAnsi="Tahoma" w:cs="Tahoma"/>
          <w:sz w:val="24"/>
          <w:szCs w:val="24"/>
        </w:rPr>
      </w:pPr>
      <w:r w:rsidRPr="00C50E45">
        <w:rPr>
          <w:rFonts w:ascii="Tahoma" w:hAnsi="Tahoma" w:cs="Tahoma"/>
          <w:sz w:val="24"/>
          <w:szCs w:val="24"/>
          <w:u w:val="single"/>
        </w:rPr>
        <w:t>Le greffier</w:t>
      </w:r>
      <w:r>
        <w:rPr>
          <w:rFonts w:ascii="Tahoma" w:hAnsi="Tahoma" w:cs="Tahoma"/>
          <w:sz w:val="24"/>
          <w:szCs w:val="24"/>
        </w:rPr>
        <w:t> :</w:t>
      </w:r>
    </w:p>
    <w:p w:rsidR="00C50E45" w:rsidRPr="00C50E45" w:rsidRDefault="00C57AE0" w:rsidP="00C50E45">
      <w:pPr>
        <w:spacing w:after="0"/>
        <w:jc w:val="center"/>
        <w:rPr>
          <w:rFonts w:ascii="Tahoma" w:hAnsi="Tahoma" w:cs="Tahoma"/>
          <w:sz w:val="24"/>
          <w:szCs w:val="24"/>
        </w:rPr>
      </w:pPr>
      <w:proofErr w:type="spellStart"/>
      <w:r>
        <w:rPr>
          <w:rFonts w:ascii="Tahoma" w:hAnsi="Tahoma" w:cs="Tahoma"/>
          <w:sz w:val="24"/>
          <w:szCs w:val="24"/>
        </w:rPr>
        <w:t>Sé</w:t>
      </w:r>
      <w:proofErr w:type="spellEnd"/>
      <w:r>
        <w:rPr>
          <w:rFonts w:ascii="Tahoma" w:hAnsi="Tahoma" w:cs="Tahoma"/>
          <w:sz w:val="24"/>
          <w:szCs w:val="24"/>
        </w:rPr>
        <w:t>/</w:t>
      </w:r>
      <w:r w:rsidR="00C50E45" w:rsidRPr="00C50E45">
        <w:rPr>
          <w:rFonts w:ascii="Tahoma" w:hAnsi="Tahoma" w:cs="Tahoma"/>
          <w:b/>
          <w:sz w:val="24"/>
          <w:szCs w:val="24"/>
        </w:rPr>
        <w:t>NZUZI NKETE</w:t>
      </w:r>
    </w:p>
    <w:p w:rsidR="00FF0836" w:rsidRPr="00FF0836" w:rsidRDefault="00FF0836" w:rsidP="00FF0836">
      <w:pPr>
        <w:spacing w:after="0"/>
        <w:jc w:val="both"/>
        <w:rPr>
          <w:rFonts w:ascii="Tahoma" w:hAnsi="Tahoma" w:cs="Tahoma"/>
          <w:sz w:val="24"/>
          <w:szCs w:val="24"/>
          <w:u w:val="single"/>
        </w:rPr>
      </w:pPr>
    </w:p>
    <w:p w:rsidR="0073076C" w:rsidRDefault="0073076C" w:rsidP="009C0AB9">
      <w:pPr>
        <w:spacing w:before="240" w:after="0"/>
        <w:ind w:firstLine="1418"/>
        <w:jc w:val="both"/>
        <w:rPr>
          <w:rFonts w:ascii="Tahoma" w:hAnsi="Tahoma" w:cs="Tahoma"/>
          <w:sz w:val="24"/>
          <w:szCs w:val="24"/>
        </w:rPr>
      </w:pPr>
    </w:p>
    <w:p w:rsidR="002A0FB4" w:rsidRDefault="002A0FB4" w:rsidP="009C0AB9">
      <w:pPr>
        <w:spacing w:before="240" w:after="0"/>
        <w:ind w:firstLine="1418"/>
        <w:jc w:val="both"/>
        <w:rPr>
          <w:rFonts w:ascii="Tahoma" w:hAnsi="Tahoma" w:cs="Tahoma"/>
          <w:sz w:val="24"/>
          <w:szCs w:val="24"/>
        </w:rPr>
      </w:pPr>
    </w:p>
    <w:p w:rsidR="00075872" w:rsidRPr="006F39CF" w:rsidRDefault="00075872" w:rsidP="007D574B">
      <w:pPr>
        <w:spacing w:after="0"/>
        <w:ind w:firstLine="1418"/>
        <w:jc w:val="both"/>
        <w:rPr>
          <w:rFonts w:ascii="Tahoma" w:hAnsi="Tahoma" w:cs="Tahoma"/>
          <w:sz w:val="24"/>
          <w:szCs w:val="24"/>
        </w:rPr>
      </w:pPr>
    </w:p>
    <w:sectPr w:rsidR="00075872" w:rsidRPr="006F39CF" w:rsidSect="00A93196">
      <w:pgSz w:w="11906" w:h="16838"/>
      <w:pgMar w:top="1588" w:right="3062" w:bottom="1588" w:left="306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E1812"/>
    <w:multiLevelType w:val="hybridMultilevel"/>
    <w:tmpl w:val="09AE918E"/>
    <w:lvl w:ilvl="0" w:tplc="96604904">
      <w:numFmt w:val="bullet"/>
      <w:lvlText w:val="-"/>
      <w:lvlJc w:val="left"/>
      <w:pPr>
        <w:ind w:left="1778" w:hanging="360"/>
      </w:pPr>
      <w:rPr>
        <w:rFonts w:ascii="Tahoma" w:eastAsiaTheme="minorHAnsi" w:hAnsi="Tahoma" w:cs="Tahoma" w:hint="default"/>
        <w:b w:val="0"/>
        <w:strike w:val="0"/>
        <w:dstrike w:val="0"/>
        <w:u w:val="none"/>
        <w:effect w:val="none"/>
      </w:rPr>
    </w:lvl>
    <w:lvl w:ilvl="1" w:tplc="040C0003">
      <w:start w:val="1"/>
      <w:numFmt w:val="bullet"/>
      <w:lvlText w:val="o"/>
      <w:lvlJc w:val="left"/>
      <w:pPr>
        <w:ind w:left="2498" w:hanging="360"/>
      </w:pPr>
      <w:rPr>
        <w:rFonts w:ascii="Courier New" w:hAnsi="Courier New" w:cs="Courier New" w:hint="default"/>
      </w:rPr>
    </w:lvl>
    <w:lvl w:ilvl="2" w:tplc="040C0005">
      <w:start w:val="1"/>
      <w:numFmt w:val="bullet"/>
      <w:lvlText w:val=""/>
      <w:lvlJc w:val="left"/>
      <w:pPr>
        <w:ind w:left="3218" w:hanging="360"/>
      </w:pPr>
      <w:rPr>
        <w:rFonts w:ascii="Wingdings" w:hAnsi="Wingdings" w:hint="default"/>
      </w:rPr>
    </w:lvl>
    <w:lvl w:ilvl="3" w:tplc="040C0001">
      <w:start w:val="1"/>
      <w:numFmt w:val="bullet"/>
      <w:lvlText w:val=""/>
      <w:lvlJc w:val="left"/>
      <w:pPr>
        <w:ind w:left="3938" w:hanging="360"/>
      </w:pPr>
      <w:rPr>
        <w:rFonts w:ascii="Symbol" w:hAnsi="Symbol" w:hint="default"/>
      </w:rPr>
    </w:lvl>
    <w:lvl w:ilvl="4" w:tplc="040C0003">
      <w:start w:val="1"/>
      <w:numFmt w:val="bullet"/>
      <w:lvlText w:val="o"/>
      <w:lvlJc w:val="left"/>
      <w:pPr>
        <w:ind w:left="4658" w:hanging="360"/>
      </w:pPr>
      <w:rPr>
        <w:rFonts w:ascii="Courier New" w:hAnsi="Courier New" w:cs="Courier New" w:hint="default"/>
      </w:rPr>
    </w:lvl>
    <w:lvl w:ilvl="5" w:tplc="040C0005">
      <w:start w:val="1"/>
      <w:numFmt w:val="bullet"/>
      <w:lvlText w:val=""/>
      <w:lvlJc w:val="left"/>
      <w:pPr>
        <w:ind w:left="5378" w:hanging="360"/>
      </w:pPr>
      <w:rPr>
        <w:rFonts w:ascii="Wingdings" w:hAnsi="Wingdings" w:hint="default"/>
      </w:rPr>
    </w:lvl>
    <w:lvl w:ilvl="6" w:tplc="040C0001">
      <w:start w:val="1"/>
      <w:numFmt w:val="bullet"/>
      <w:lvlText w:val=""/>
      <w:lvlJc w:val="left"/>
      <w:pPr>
        <w:ind w:left="6098" w:hanging="360"/>
      </w:pPr>
      <w:rPr>
        <w:rFonts w:ascii="Symbol" w:hAnsi="Symbol" w:hint="default"/>
      </w:rPr>
    </w:lvl>
    <w:lvl w:ilvl="7" w:tplc="040C0003">
      <w:start w:val="1"/>
      <w:numFmt w:val="bullet"/>
      <w:lvlText w:val="o"/>
      <w:lvlJc w:val="left"/>
      <w:pPr>
        <w:ind w:left="6818" w:hanging="360"/>
      </w:pPr>
      <w:rPr>
        <w:rFonts w:ascii="Courier New" w:hAnsi="Courier New" w:cs="Courier New" w:hint="default"/>
      </w:rPr>
    </w:lvl>
    <w:lvl w:ilvl="8" w:tplc="040C0005">
      <w:start w:val="1"/>
      <w:numFmt w:val="bullet"/>
      <w:lvlText w:val=""/>
      <w:lvlJc w:val="left"/>
      <w:pPr>
        <w:ind w:left="7538" w:hanging="360"/>
      </w:pPr>
      <w:rPr>
        <w:rFonts w:ascii="Wingdings" w:hAnsi="Wingdings" w:hint="default"/>
      </w:rPr>
    </w:lvl>
  </w:abstractNum>
  <w:abstractNum w:abstractNumId="1">
    <w:nsid w:val="292A79DE"/>
    <w:multiLevelType w:val="hybridMultilevel"/>
    <w:tmpl w:val="D504B0A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4B874609"/>
    <w:multiLevelType w:val="hybridMultilevel"/>
    <w:tmpl w:val="36D28E1E"/>
    <w:lvl w:ilvl="0" w:tplc="C536507C">
      <w:numFmt w:val="bullet"/>
      <w:lvlText w:val="-"/>
      <w:lvlJc w:val="left"/>
      <w:pPr>
        <w:ind w:left="1778" w:hanging="360"/>
      </w:pPr>
      <w:rPr>
        <w:rFonts w:ascii="Tahoma" w:eastAsia="Times New Roman" w:hAnsi="Tahoma" w:cs="Times New Roman" w:hint="default"/>
      </w:rPr>
    </w:lvl>
    <w:lvl w:ilvl="1" w:tplc="040C0003">
      <w:start w:val="1"/>
      <w:numFmt w:val="bullet"/>
      <w:lvlText w:val="o"/>
      <w:lvlJc w:val="left"/>
      <w:pPr>
        <w:ind w:left="2498" w:hanging="360"/>
      </w:pPr>
      <w:rPr>
        <w:rFonts w:ascii="Courier New" w:hAnsi="Courier New" w:cs="Times New Roman" w:hint="default"/>
      </w:rPr>
    </w:lvl>
    <w:lvl w:ilvl="2" w:tplc="040C0005">
      <w:start w:val="1"/>
      <w:numFmt w:val="bullet"/>
      <w:lvlText w:val=""/>
      <w:lvlJc w:val="left"/>
      <w:pPr>
        <w:ind w:left="3218" w:hanging="360"/>
      </w:pPr>
      <w:rPr>
        <w:rFonts w:ascii="Wingdings" w:hAnsi="Wingdings" w:hint="default"/>
      </w:rPr>
    </w:lvl>
    <w:lvl w:ilvl="3" w:tplc="040C0001">
      <w:start w:val="1"/>
      <w:numFmt w:val="bullet"/>
      <w:lvlText w:val=""/>
      <w:lvlJc w:val="left"/>
      <w:pPr>
        <w:ind w:left="3938" w:hanging="360"/>
      </w:pPr>
      <w:rPr>
        <w:rFonts w:ascii="Symbol" w:hAnsi="Symbol" w:hint="default"/>
      </w:rPr>
    </w:lvl>
    <w:lvl w:ilvl="4" w:tplc="040C0003">
      <w:start w:val="1"/>
      <w:numFmt w:val="bullet"/>
      <w:lvlText w:val="o"/>
      <w:lvlJc w:val="left"/>
      <w:pPr>
        <w:ind w:left="4658" w:hanging="360"/>
      </w:pPr>
      <w:rPr>
        <w:rFonts w:ascii="Courier New" w:hAnsi="Courier New" w:cs="Times New Roman" w:hint="default"/>
      </w:rPr>
    </w:lvl>
    <w:lvl w:ilvl="5" w:tplc="040C0005">
      <w:start w:val="1"/>
      <w:numFmt w:val="bullet"/>
      <w:lvlText w:val=""/>
      <w:lvlJc w:val="left"/>
      <w:pPr>
        <w:ind w:left="5378" w:hanging="360"/>
      </w:pPr>
      <w:rPr>
        <w:rFonts w:ascii="Wingdings" w:hAnsi="Wingdings" w:hint="default"/>
      </w:rPr>
    </w:lvl>
    <w:lvl w:ilvl="6" w:tplc="040C0001">
      <w:start w:val="1"/>
      <w:numFmt w:val="bullet"/>
      <w:lvlText w:val=""/>
      <w:lvlJc w:val="left"/>
      <w:pPr>
        <w:ind w:left="6098" w:hanging="360"/>
      </w:pPr>
      <w:rPr>
        <w:rFonts w:ascii="Symbol" w:hAnsi="Symbol" w:hint="default"/>
      </w:rPr>
    </w:lvl>
    <w:lvl w:ilvl="7" w:tplc="040C0003">
      <w:start w:val="1"/>
      <w:numFmt w:val="bullet"/>
      <w:lvlText w:val="o"/>
      <w:lvlJc w:val="left"/>
      <w:pPr>
        <w:ind w:left="6818" w:hanging="360"/>
      </w:pPr>
      <w:rPr>
        <w:rFonts w:ascii="Courier New" w:hAnsi="Courier New" w:cs="Times New Roman" w:hint="default"/>
      </w:rPr>
    </w:lvl>
    <w:lvl w:ilvl="8" w:tplc="040C0005">
      <w:start w:val="1"/>
      <w:numFmt w:val="bullet"/>
      <w:lvlText w:val=""/>
      <w:lvlJc w:val="left"/>
      <w:pPr>
        <w:ind w:left="7538" w:hanging="360"/>
      </w:pPr>
      <w:rPr>
        <w:rFonts w:ascii="Wingdings" w:hAnsi="Wingdings" w:hint="default"/>
      </w:rPr>
    </w:lvl>
  </w:abstractNum>
  <w:abstractNum w:abstractNumId="3">
    <w:nsid w:val="781503E5"/>
    <w:multiLevelType w:val="hybridMultilevel"/>
    <w:tmpl w:val="283A8CB4"/>
    <w:lvl w:ilvl="0" w:tplc="7E12E05A">
      <w:start w:val="1"/>
      <w:numFmt w:val="decimal"/>
      <w:lvlText w:val="%1-"/>
      <w:lvlJc w:val="left"/>
      <w:pPr>
        <w:ind w:left="1778" w:hanging="360"/>
      </w:pPr>
      <w:rPr>
        <w:rFonts w:hint="default"/>
        <w:b w:val="0"/>
        <w:u w:val="none"/>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num w:numId="1">
    <w:abstractNumId w:val="0"/>
  </w:num>
  <w:num w:numId="2">
    <w:abstractNumId w:val="2"/>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EF3"/>
    <w:rsid w:val="00002B83"/>
    <w:rsid w:val="000065FD"/>
    <w:rsid w:val="00006E49"/>
    <w:rsid w:val="00011FC3"/>
    <w:rsid w:val="000166AB"/>
    <w:rsid w:val="00020042"/>
    <w:rsid w:val="00050B94"/>
    <w:rsid w:val="00052DBA"/>
    <w:rsid w:val="00066383"/>
    <w:rsid w:val="00075872"/>
    <w:rsid w:val="000C09CD"/>
    <w:rsid w:val="000C22D8"/>
    <w:rsid w:val="000E4CA8"/>
    <w:rsid w:val="000F047A"/>
    <w:rsid w:val="000F0A2C"/>
    <w:rsid w:val="000F110C"/>
    <w:rsid w:val="000F4C2E"/>
    <w:rsid w:val="000F7C45"/>
    <w:rsid w:val="001076BA"/>
    <w:rsid w:val="00122D43"/>
    <w:rsid w:val="00125696"/>
    <w:rsid w:val="00132748"/>
    <w:rsid w:val="0014202F"/>
    <w:rsid w:val="00142F00"/>
    <w:rsid w:val="00172564"/>
    <w:rsid w:val="001751A1"/>
    <w:rsid w:val="0018689B"/>
    <w:rsid w:val="001905F4"/>
    <w:rsid w:val="00196636"/>
    <w:rsid w:val="001A600B"/>
    <w:rsid w:val="001C68B7"/>
    <w:rsid w:val="001D528F"/>
    <w:rsid w:val="001E26AB"/>
    <w:rsid w:val="001E3660"/>
    <w:rsid w:val="001F4B56"/>
    <w:rsid w:val="00204B9B"/>
    <w:rsid w:val="002162AD"/>
    <w:rsid w:val="00221139"/>
    <w:rsid w:val="00231594"/>
    <w:rsid w:val="002337FB"/>
    <w:rsid w:val="00237780"/>
    <w:rsid w:val="00251880"/>
    <w:rsid w:val="0028501B"/>
    <w:rsid w:val="002A0FB4"/>
    <w:rsid w:val="002C35B4"/>
    <w:rsid w:val="002D23EB"/>
    <w:rsid w:val="002D3EB0"/>
    <w:rsid w:val="002D49D1"/>
    <w:rsid w:val="002F0240"/>
    <w:rsid w:val="002F1FAE"/>
    <w:rsid w:val="002F24B0"/>
    <w:rsid w:val="0030411C"/>
    <w:rsid w:val="003152AA"/>
    <w:rsid w:val="00336E2A"/>
    <w:rsid w:val="00343888"/>
    <w:rsid w:val="00362BED"/>
    <w:rsid w:val="00376790"/>
    <w:rsid w:val="00392F67"/>
    <w:rsid w:val="003A0C74"/>
    <w:rsid w:val="003C676C"/>
    <w:rsid w:val="003D732D"/>
    <w:rsid w:val="003D7CB5"/>
    <w:rsid w:val="00410E79"/>
    <w:rsid w:val="00424769"/>
    <w:rsid w:val="00435E8D"/>
    <w:rsid w:val="004429DA"/>
    <w:rsid w:val="0045450F"/>
    <w:rsid w:val="00454694"/>
    <w:rsid w:val="004561E9"/>
    <w:rsid w:val="0045654D"/>
    <w:rsid w:val="00471678"/>
    <w:rsid w:val="00481F0E"/>
    <w:rsid w:val="004A67B3"/>
    <w:rsid w:val="00505E6E"/>
    <w:rsid w:val="005120E2"/>
    <w:rsid w:val="00521757"/>
    <w:rsid w:val="00532A86"/>
    <w:rsid w:val="00556691"/>
    <w:rsid w:val="005625F2"/>
    <w:rsid w:val="0057117F"/>
    <w:rsid w:val="0057701E"/>
    <w:rsid w:val="005774ED"/>
    <w:rsid w:val="00582152"/>
    <w:rsid w:val="00585A8B"/>
    <w:rsid w:val="00587CB0"/>
    <w:rsid w:val="005C1BD9"/>
    <w:rsid w:val="005C6F93"/>
    <w:rsid w:val="005E4EF3"/>
    <w:rsid w:val="006104C6"/>
    <w:rsid w:val="006155F0"/>
    <w:rsid w:val="00630EAD"/>
    <w:rsid w:val="006313D6"/>
    <w:rsid w:val="00651FFF"/>
    <w:rsid w:val="00681153"/>
    <w:rsid w:val="00692C21"/>
    <w:rsid w:val="00697CBD"/>
    <w:rsid w:val="00697CF8"/>
    <w:rsid w:val="006A3C1D"/>
    <w:rsid w:val="006A4552"/>
    <w:rsid w:val="006A4BFA"/>
    <w:rsid w:val="006B1D7E"/>
    <w:rsid w:val="006B1E17"/>
    <w:rsid w:val="006C6B0E"/>
    <w:rsid w:val="006D3728"/>
    <w:rsid w:val="006F39CF"/>
    <w:rsid w:val="006F4739"/>
    <w:rsid w:val="006F7FBB"/>
    <w:rsid w:val="0070751F"/>
    <w:rsid w:val="00723995"/>
    <w:rsid w:val="0073076C"/>
    <w:rsid w:val="00733841"/>
    <w:rsid w:val="00745B0C"/>
    <w:rsid w:val="0077017C"/>
    <w:rsid w:val="00781635"/>
    <w:rsid w:val="00794A6D"/>
    <w:rsid w:val="007A1035"/>
    <w:rsid w:val="007A5631"/>
    <w:rsid w:val="007A57EF"/>
    <w:rsid w:val="007C2C9F"/>
    <w:rsid w:val="007C4BB5"/>
    <w:rsid w:val="007C65E2"/>
    <w:rsid w:val="007D0F68"/>
    <w:rsid w:val="007D574B"/>
    <w:rsid w:val="007E65A8"/>
    <w:rsid w:val="00814A8B"/>
    <w:rsid w:val="0082167C"/>
    <w:rsid w:val="00825F65"/>
    <w:rsid w:val="00836A03"/>
    <w:rsid w:val="00842744"/>
    <w:rsid w:val="0084762F"/>
    <w:rsid w:val="00854A76"/>
    <w:rsid w:val="00871F06"/>
    <w:rsid w:val="00885F52"/>
    <w:rsid w:val="00891AFD"/>
    <w:rsid w:val="008A1F0A"/>
    <w:rsid w:val="008B0DF0"/>
    <w:rsid w:val="008C4114"/>
    <w:rsid w:val="008C69E4"/>
    <w:rsid w:val="008D6F91"/>
    <w:rsid w:val="008F7807"/>
    <w:rsid w:val="00904259"/>
    <w:rsid w:val="0091461B"/>
    <w:rsid w:val="00936B47"/>
    <w:rsid w:val="0096120C"/>
    <w:rsid w:val="00974263"/>
    <w:rsid w:val="0099228E"/>
    <w:rsid w:val="0099748E"/>
    <w:rsid w:val="009A323F"/>
    <w:rsid w:val="009A3C65"/>
    <w:rsid w:val="009C0AB9"/>
    <w:rsid w:val="009C37EC"/>
    <w:rsid w:val="009C44E2"/>
    <w:rsid w:val="009E5376"/>
    <w:rsid w:val="00A118CA"/>
    <w:rsid w:val="00A13C19"/>
    <w:rsid w:val="00A23103"/>
    <w:rsid w:val="00A4425C"/>
    <w:rsid w:val="00A57DB0"/>
    <w:rsid w:val="00A62387"/>
    <w:rsid w:val="00A80B4F"/>
    <w:rsid w:val="00A85CAB"/>
    <w:rsid w:val="00A93196"/>
    <w:rsid w:val="00AA09ED"/>
    <w:rsid w:val="00AB5E16"/>
    <w:rsid w:val="00AC3FA9"/>
    <w:rsid w:val="00AE1A35"/>
    <w:rsid w:val="00AE3599"/>
    <w:rsid w:val="00AE5E79"/>
    <w:rsid w:val="00AF24FC"/>
    <w:rsid w:val="00AF52B0"/>
    <w:rsid w:val="00AF6D53"/>
    <w:rsid w:val="00B0676A"/>
    <w:rsid w:val="00B20C41"/>
    <w:rsid w:val="00B35BBE"/>
    <w:rsid w:val="00B500D5"/>
    <w:rsid w:val="00B75E02"/>
    <w:rsid w:val="00B95D11"/>
    <w:rsid w:val="00BA44A8"/>
    <w:rsid w:val="00BB083D"/>
    <w:rsid w:val="00BB1D27"/>
    <w:rsid w:val="00BB6DD2"/>
    <w:rsid w:val="00BB7C32"/>
    <w:rsid w:val="00BB7CAD"/>
    <w:rsid w:val="00BD19EC"/>
    <w:rsid w:val="00BD1F04"/>
    <w:rsid w:val="00BE3015"/>
    <w:rsid w:val="00BE49C4"/>
    <w:rsid w:val="00C36458"/>
    <w:rsid w:val="00C50E45"/>
    <w:rsid w:val="00C57AE0"/>
    <w:rsid w:val="00C732E8"/>
    <w:rsid w:val="00C779EF"/>
    <w:rsid w:val="00C81D24"/>
    <w:rsid w:val="00C91610"/>
    <w:rsid w:val="00CA69CF"/>
    <w:rsid w:val="00CE5AA1"/>
    <w:rsid w:val="00CF20CE"/>
    <w:rsid w:val="00CF630B"/>
    <w:rsid w:val="00D007D3"/>
    <w:rsid w:val="00D057F7"/>
    <w:rsid w:val="00D10042"/>
    <w:rsid w:val="00D21445"/>
    <w:rsid w:val="00D30DFA"/>
    <w:rsid w:val="00D4145C"/>
    <w:rsid w:val="00D8514F"/>
    <w:rsid w:val="00D908C5"/>
    <w:rsid w:val="00D9611F"/>
    <w:rsid w:val="00DA147B"/>
    <w:rsid w:val="00DA25BF"/>
    <w:rsid w:val="00DA4AC3"/>
    <w:rsid w:val="00DA63C3"/>
    <w:rsid w:val="00DB6F44"/>
    <w:rsid w:val="00DC758C"/>
    <w:rsid w:val="00DD218E"/>
    <w:rsid w:val="00DD2DAB"/>
    <w:rsid w:val="00DF73AD"/>
    <w:rsid w:val="00E1230C"/>
    <w:rsid w:val="00E15680"/>
    <w:rsid w:val="00E2323C"/>
    <w:rsid w:val="00E23814"/>
    <w:rsid w:val="00E30278"/>
    <w:rsid w:val="00E323F3"/>
    <w:rsid w:val="00E37C73"/>
    <w:rsid w:val="00E4751D"/>
    <w:rsid w:val="00E5355A"/>
    <w:rsid w:val="00E541D8"/>
    <w:rsid w:val="00E54FD1"/>
    <w:rsid w:val="00E67819"/>
    <w:rsid w:val="00E76BC7"/>
    <w:rsid w:val="00E83754"/>
    <w:rsid w:val="00E92A01"/>
    <w:rsid w:val="00EA20A2"/>
    <w:rsid w:val="00EA6D58"/>
    <w:rsid w:val="00EB2651"/>
    <w:rsid w:val="00EC5F0A"/>
    <w:rsid w:val="00ED488C"/>
    <w:rsid w:val="00ED72FC"/>
    <w:rsid w:val="00F13815"/>
    <w:rsid w:val="00F14DD1"/>
    <w:rsid w:val="00F3191D"/>
    <w:rsid w:val="00F42431"/>
    <w:rsid w:val="00F42B41"/>
    <w:rsid w:val="00F67C06"/>
    <w:rsid w:val="00F83CCB"/>
    <w:rsid w:val="00F95D82"/>
    <w:rsid w:val="00FA215F"/>
    <w:rsid w:val="00FB1343"/>
    <w:rsid w:val="00FB7D3D"/>
    <w:rsid w:val="00FD137C"/>
    <w:rsid w:val="00FD43F2"/>
    <w:rsid w:val="00FF0836"/>
    <w:rsid w:val="00FF33DE"/>
    <w:rsid w:val="00FF3A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EF3"/>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E4EF3"/>
    <w:pPr>
      <w:ind w:left="720"/>
      <w:contextualSpacing/>
    </w:pPr>
    <w:rPr>
      <w:rFonts w:eastAsia="Times New Roman" w:cs="Times New Roman"/>
    </w:rPr>
  </w:style>
  <w:style w:type="paragraph" w:styleId="Textedebulles">
    <w:name w:val="Balloon Text"/>
    <w:basedOn w:val="Normal"/>
    <w:link w:val="TextedebullesCar"/>
    <w:uiPriority w:val="99"/>
    <w:semiHidden/>
    <w:unhideWhenUsed/>
    <w:rsid w:val="00692C2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92C21"/>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EF3"/>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E4EF3"/>
    <w:pPr>
      <w:ind w:left="720"/>
      <w:contextualSpacing/>
    </w:pPr>
    <w:rPr>
      <w:rFonts w:eastAsia="Times New Roman" w:cs="Times New Roman"/>
    </w:rPr>
  </w:style>
  <w:style w:type="paragraph" w:styleId="Textedebulles">
    <w:name w:val="Balloon Text"/>
    <w:basedOn w:val="Normal"/>
    <w:link w:val="TextedebullesCar"/>
    <w:uiPriority w:val="99"/>
    <w:semiHidden/>
    <w:unhideWhenUsed/>
    <w:rsid w:val="00692C2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92C2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0731803">
      <w:bodyDiv w:val="1"/>
      <w:marLeft w:val="0"/>
      <w:marRight w:val="0"/>
      <w:marTop w:val="0"/>
      <w:marBottom w:val="0"/>
      <w:divBdr>
        <w:top w:val="none" w:sz="0" w:space="0" w:color="auto"/>
        <w:left w:val="none" w:sz="0" w:space="0" w:color="auto"/>
        <w:bottom w:val="none" w:sz="0" w:space="0" w:color="auto"/>
        <w:right w:val="none" w:sz="0" w:space="0" w:color="auto"/>
      </w:divBdr>
    </w:div>
    <w:div w:id="211543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38AAC-4B2E-4E77-AD81-97487B09B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3346</Words>
  <Characters>18409</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CONSEIL D'ETAT</cp:lastModifiedBy>
  <cp:revision>2</cp:revision>
  <cp:lastPrinted>2020-09-25T11:35:00Z</cp:lastPrinted>
  <dcterms:created xsi:type="dcterms:W3CDTF">2024-02-23T10:54:00Z</dcterms:created>
  <dcterms:modified xsi:type="dcterms:W3CDTF">2024-02-23T10:54:00Z</dcterms:modified>
</cp:coreProperties>
</file>