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5"/>
        <w:gridCol w:w="5055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4444F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  <w:r w:rsidR="002B4696">
              <w:rPr>
                <w:rFonts w:ascii="Tahoma" w:eastAsia="Lucida Console" w:hAnsi="Tahoma" w:cs="Tahoma"/>
                <w:sz w:val="24"/>
                <w:szCs w:val="26"/>
              </w:rPr>
              <w:t>s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1C43B1" w:rsidRPr="00735AD4" w:rsidRDefault="001C43B1" w:rsidP="001C43B1">
            <w:pPr>
              <w:ind w:firstLine="851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Aff. :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Mr. KAYOMBO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TSHISOLA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et Madame MWENA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KAYOMBO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 Marceline</w:t>
            </w:r>
            <w:r w:rsidRPr="00735AD4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</w:p>
          <w:p w:rsidR="001C43B1" w:rsidRPr="00A14167" w:rsidRDefault="001C43B1" w:rsidP="001C43B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La Province du Haut-</w:t>
            </w:r>
          </w:p>
          <w:p w:rsidR="001C43B1" w:rsidRPr="00A60CA6" w:rsidRDefault="001C43B1" w:rsidP="001C43B1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Cs w:val="23"/>
              </w:rPr>
            </w:pP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 Katanga</w:t>
            </w:r>
            <w:r w:rsidRPr="00A60CA6">
              <w:rPr>
                <w:rFonts w:ascii="Century Gothic" w:eastAsia="Lucida Console" w:hAnsi="Century Gothic" w:cs="Tahoma"/>
                <w:b/>
                <w:szCs w:val="23"/>
              </w:rPr>
              <w:t>.</w:t>
            </w:r>
          </w:p>
          <w:p w:rsidR="001C43B1" w:rsidRPr="007651E0" w:rsidRDefault="001C43B1" w:rsidP="001C43B1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44D757A" wp14:editId="7AA07E24">
                      <wp:simplePos x="0" y="0"/>
                      <wp:positionH relativeFrom="column">
                        <wp:posOffset>951662</wp:posOffset>
                      </wp:positionH>
                      <wp:positionV relativeFrom="paragraph">
                        <wp:posOffset>432</wp:posOffset>
                      </wp:positionV>
                      <wp:extent cx="1528877" cy="0"/>
                      <wp:effectExtent l="0" t="0" r="14605" b="1905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8877" cy="0"/>
                              </a:xfrm>
                              <a:prstGeom prst="line">
                                <a:avLst/>
                              </a:prstGeom>
                              <a:ln w="9525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95pt,.05pt" to="195.3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" strokecolor="black [3200]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1C43B1" w:rsidRDefault="001C43B1" w:rsidP="001C43B1">
            <w:pPr>
              <w:ind w:firstLine="226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735AD4">
              <w:rPr>
                <w:rFonts w:ascii="Tahoma" w:eastAsia="Lucida Console" w:hAnsi="Tahoma" w:cs="Tahoma"/>
                <w:b/>
                <w:sz w:val="23"/>
                <w:szCs w:val="23"/>
              </w:rPr>
              <w:t>R</w:t>
            </w:r>
            <w:r w:rsidR="00EA010A">
              <w:rPr>
                <w:rFonts w:ascii="Tahoma" w:eastAsia="Lucida Console" w:hAnsi="Tahoma" w:cs="Tahoma"/>
                <w:b/>
                <w:sz w:val="23"/>
                <w:szCs w:val="23"/>
              </w:rPr>
              <w:t>H</w:t>
            </w:r>
            <w:r w:rsidRPr="00735AD4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. </w:t>
            </w:r>
            <w:r w:rsidR="00EA010A">
              <w:rPr>
                <w:rFonts w:ascii="Tahoma" w:eastAsia="Lucida Console" w:hAnsi="Tahoma" w:cs="Tahoma"/>
                <w:b/>
                <w:sz w:val="23"/>
                <w:szCs w:val="23"/>
              </w:rPr>
              <w:t>108</w:t>
            </w:r>
          </w:p>
          <w:p w:rsidR="00EA010A" w:rsidRPr="00735AD4" w:rsidRDefault="00EA010A" w:rsidP="001C43B1">
            <w:pPr>
              <w:ind w:firstLine="226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RAA.079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                                                                     N°…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….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/C.E/Sec.Cont./</w:t>
            </w:r>
            <w:r w:rsidR="00EA010A">
              <w:rPr>
                <w:rFonts w:ascii="Tahoma" w:eastAsia="Lucida Console" w:hAnsi="Tahoma" w:cs="Tahoma"/>
                <w:sz w:val="23"/>
                <w:szCs w:val="23"/>
              </w:rPr>
              <w:t>RH108/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R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A</w:t>
            </w:r>
            <w:r w:rsidR="0067359E" w:rsidRPr="00B9490E">
              <w:rPr>
                <w:rFonts w:ascii="Tahoma" w:eastAsia="Lucida Console" w:hAnsi="Tahoma" w:cs="Tahoma"/>
                <w:sz w:val="23"/>
                <w:szCs w:val="23"/>
              </w:rPr>
              <w:t>A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079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710303">
              <w:rPr>
                <w:rFonts w:ascii="Tahoma" w:eastAsia="Arial" w:hAnsi="Tahoma" w:cs="Tahoma"/>
                <w:sz w:val="24"/>
                <w:szCs w:val="24"/>
              </w:rPr>
              <w:t>du Haut-Katanga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710303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Lubumbashi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E6701" w:rsidRDefault="001F3C32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0160D3" w:rsidRPr="000160D3" w:rsidRDefault="000160D3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</w:p>
    <w:p w:rsidR="001E6701" w:rsidRPr="00264392" w:rsidRDefault="001E6701" w:rsidP="00FF317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D62C68">
        <w:rPr>
          <w:rFonts w:ascii="Tahoma" w:eastAsia="Arial" w:hAnsi="Tahoma" w:cs="Tahoma"/>
          <w:sz w:val="24"/>
          <w:szCs w:val="25"/>
        </w:rPr>
        <w:t xml:space="preserve">deux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D62C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</w:t>
      </w:r>
      <w:r w:rsidR="00036EAC">
        <w:rPr>
          <w:rFonts w:ascii="Tahoma" w:eastAsia="Arial" w:hAnsi="Tahoma" w:cs="Tahoma"/>
          <w:sz w:val="24"/>
          <w:szCs w:val="25"/>
        </w:rPr>
        <w:t xml:space="preserve">commandement de l’arrêt </w:t>
      </w:r>
      <w:r w:rsidR="00430A00">
        <w:rPr>
          <w:rFonts w:ascii="Tahoma" w:eastAsia="Arial" w:hAnsi="Tahoma" w:cs="Tahoma"/>
          <w:sz w:val="24"/>
          <w:szCs w:val="25"/>
        </w:rPr>
        <w:t xml:space="preserve">rendu </w:t>
      </w:r>
      <w:r w:rsidR="005B45AD">
        <w:rPr>
          <w:rFonts w:ascii="Tahoma" w:eastAsia="Arial" w:hAnsi="Tahoma" w:cs="Tahoma"/>
          <w:sz w:val="24"/>
          <w:szCs w:val="25"/>
        </w:rPr>
        <w:t xml:space="preserve">par le Conseil d’Etat le </w:t>
      </w:r>
      <w:r w:rsidR="001C43B1">
        <w:rPr>
          <w:rFonts w:ascii="Tahoma" w:eastAsia="Arial" w:hAnsi="Tahoma" w:cs="Tahoma"/>
          <w:sz w:val="24"/>
          <w:szCs w:val="25"/>
        </w:rPr>
        <w:t>15</w:t>
      </w:r>
      <w:r w:rsidR="005B45AD">
        <w:rPr>
          <w:rFonts w:ascii="Tahoma" w:eastAsia="Arial" w:hAnsi="Tahoma" w:cs="Tahoma"/>
          <w:sz w:val="24"/>
          <w:szCs w:val="25"/>
        </w:rPr>
        <w:t xml:space="preserve"> mai 2024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</w:t>
      </w:r>
      <w:r w:rsidR="00176AE1">
        <w:rPr>
          <w:rFonts w:ascii="Tahoma" w:eastAsia="Arial" w:hAnsi="Tahoma" w:cs="Tahoma"/>
          <w:sz w:val="24"/>
          <w:szCs w:val="25"/>
        </w:rPr>
        <w:t>d’annulation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036EAC">
        <w:rPr>
          <w:rFonts w:ascii="Tahoma" w:eastAsia="Arial" w:hAnsi="Tahoma" w:cs="Tahoma"/>
          <w:sz w:val="24"/>
          <w:szCs w:val="25"/>
        </w:rPr>
        <w:t xml:space="preserve">à la </w:t>
      </w:r>
      <w:r w:rsidRPr="007F3906">
        <w:rPr>
          <w:rFonts w:ascii="Tahoma" w:eastAsia="Arial" w:hAnsi="Tahoma" w:cs="Tahoma"/>
          <w:sz w:val="24"/>
          <w:szCs w:val="25"/>
        </w:rPr>
        <w:t>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4444F2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2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retourner </w:t>
      </w:r>
      <w:r w:rsidR="009E0755">
        <w:rPr>
          <w:rFonts w:ascii="Tahoma" w:eastAsia="Arial" w:hAnsi="Tahoma" w:cs="Tahoma"/>
          <w:sz w:val="24"/>
          <w:szCs w:val="25"/>
        </w:rPr>
        <w:t xml:space="preserve">les </w:t>
      </w:r>
      <w:r>
        <w:rPr>
          <w:rFonts w:ascii="Tahoma" w:eastAsia="Arial" w:hAnsi="Tahoma" w:cs="Tahoma"/>
          <w:sz w:val="24"/>
          <w:szCs w:val="25"/>
        </w:rPr>
        <w:t>origina</w:t>
      </w:r>
      <w:r w:rsidR="009E0755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9E0755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9E0755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9E0755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C66FC6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036EAC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2F010C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2F010C" w:rsidRDefault="002F010C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234B00" w:rsidRPr="00036EAC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  <w:bookmarkStart w:id="0" w:name="_GoBack"/>
      <w:bookmarkEnd w:id="0"/>
    </w:p>
    <w:p w:rsidR="00176AE1" w:rsidRPr="00176AE1" w:rsidRDefault="00176AE1" w:rsidP="007F2985">
      <w:pPr>
        <w:spacing w:after="40" w:line="276" w:lineRule="auto"/>
        <w:jc w:val="both"/>
        <w:rPr>
          <w:rFonts w:ascii="Arial" w:eastAsia="Arial" w:hAnsi="Arial" w:cs="Arial"/>
          <w:sz w:val="10"/>
          <w:szCs w:val="46"/>
        </w:rPr>
      </w:pPr>
    </w:p>
    <w:p w:rsidR="00234B00" w:rsidRPr="004444F2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34B00" w:rsidRDefault="00234B00" w:rsidP="00234B00">
      <w:pPr>
        <w:spacing w:after="3" w:line="254" w:lineRule="auto"/>
        <w:ind w:left="-15" w:firstLine="5118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234B00" w:rsidRPr="00312F27" w:rsidRDefault="00234B00" w:rsidP="00234B00">
      <w:pPr>
        <w:spacing w:after="3" w:line="254" w:lineRule="auto"/>
        <w:ind w:left="-15" w:firstLine="2142"/>
        <w:rPr>
          <w:rFonts w:ascii="Trebuchet MS" w:eastAsia="Calibri" w:hAnsi="Trebuchet MS" w:cs="Calibri"/>
          <w:sz w:val="20"/>
          <w:szCs w:val="25"/>
        </w:rPr>
      </w:pPr>
    </w:p>
    <w:p w:rsidR="00234B00" w:rsidRPr="008D17C7" w:rsidRDefault="00234B00" w:rsidP="00234B00">
      <w:pPr>
        <w:tabs>
          <w:tab w:val="right" w:pos="9075"/>
        </w:tabs>
        <w:spacing w:after="0" w:line="240" w:lineRule="auto"/>
        <w:ind w:right="-375" w:firstLine="3969"/>
        <w:rPr>
          <w:rFonts w:ascii="Tahoma" w:eastAsia="Calibri" w:hAnsi="Tahoma" w:cs="Tahoma"/>
          <w:szCs w:val="29"/>
        </w:rPr>
      </w:pPr>
      <w:r w:rsidRPr="00F02F27">
        <w:rPr>
          <w:rFonts w:ascii="Tahoma" w:eastAsia="Tahoma" w:hAnsi="Tahoma" w:cs="Tahoma"/>
          <w:b/>
          <w:sz w:val="28"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Matthieu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EKATOU LIMBELE</w:t>
      </w:r>
    </w:p>
    <w:p w:rsidR="00234B00" w:rsidRPr="00D109D4" w:rsidRDefault="00234B00" w:rsidP="00D109D4">
      <w:pPr>
        <w:spacing w:line="240" w:lineRule="auto"/>
        <w:ind w:left="-170" w:right="-170" w:firstLine="5273"/>
        <w:rPr>
          <w:rFonts w:ascii="Arial" w:hAnsi="Arial" w:cs="Arial"/>
          <w:sz w:val="25"/>
          <w:szCs w:val="25"/>
        </w:rPr>
      </w:pPr>
      <w:r w:rsidRPr="00D109D4">
        <w:rPr>
          <w:rFonts w:ascii="Arial" w:eastAsia="Tahoma" w:hAnsi="Arial" w:cs="Arial"/>
          <w:i/>
          <w:sz w:val="25"/>
          <w:szCs w:val="25"/>
        </w:rPr>
        <w:t>Secrétaire Général</w:t>
      </w:r>
    </w:p>
    <w:p w:rsidR="00C45357" w:rsidRPr="00FF096B" w:rsidRDefault="00C45357" w:rsidP="00234B00">
      <w:pPr>
        <w:spacing w:after="3" w:line="254" w:lineRule="auto"/>
        <w:ind w:left="-15" w:firstLine="4410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15F7" w:rsidRDefault="008115F7" w:rsidP="002C07D4">
      <w:pPr>
        <w:spacing w:after="0" w:line="240" w:lineRule="auto"/>
      </w:pPr>
      <w:r>
        <w:separator/>
      </w:r>
    </w:p>
  </w:endnote>
  <w:endnote w:type="continuationSeparator" w:id="0">
    <w:p w:rsidR="008115F7" w:rsidRDefault="008115F7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8115F7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15F7" w:rsidRDefault="008115F7" w:rsidP="002C07D4">
      <w:pPr>
        <w:spacing w:after="0" w:line="240" w:lineRule="auto"/>
      </w:pPr>
      <w:r>
        <w:separator/>
      </w:r>
    </w:p>
  </w:footnote>
  <w:footnote w:type="continuationSeparator" w:id="0">
    <w:p w:rsidR="008115F7" w:rsidRDefault="008115F7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60D3"/>
    <w:rsid w:val="00033861"/>
    <w:rsid w:val="00036646"/>
    <w:rsid w:val="00036EAC"/>
    <w:rsid w:val="00055B6F"/>
    <w:rsid w:val="0006100E"/>
    <w:rsid w:val="0006133D"/>
    <w:rsid w:val="000700D6"/>
    <w:rsid w:val="00073B58"/>
    <w:rsid w:val="0007500E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76AE1"/>
    <w:rsid w:val="001A5FA2"/>
    <w:rsid w:val="001C43B1"/>
    <w:rsid w:val="001E6701"/>
    <w:rsid w:val="001F3C32"/>
    <w:rsid w:val="0022559E"/>
    <w:rsid w:val="00234B00"/>
    <w:rsid w:val="00251F92"/>
    <w:rsid w:val="00255080"/>
    <w:rsid w:val="00274C53"/>
    <w:rsid w:val="002941F7"/>
    <w:rsid w:val="002B4696"/>
    <w:rsid w:val="002C07D4"/>
    <w:rsid w:val="002F010C"/>
    <w:rsid w:val="00303DF7"/>
    <w:rsid w:val="0031567E"/>
    <w:rsid w:val="00342B1B"/>
    <w:rsid w:val="00353957"/>
    <w:rsid w:val="003679CF"/>
    <w:rsid w:val="00381DFA"/>
    <w:rsid w:val="00386FAE"/>
    <w:rsid w:val="003C77E2"/>
    <w:rsid w:val="003D3FD6"/>
    <w:rsid w:val="003F241B"/>
    <w:rsid w:val="00412BF5"/>
    <w:rsid w:val="004204F9"/>
    <w:rsid w:val="00430A00"/>
    <w:rsid w:val="00435541"/>
    <w:rsid w:val="004444F2"/>
    <w:rsid w:val="0046785C"/>
    <w:rsid w:val="0047269A"/>
    <w:rsid w:val="00472F85"/>
    <w:rsid w:val="0047489F"/>
    <w:rsid w:val="00490A24"/>
    <w:rsid w:val="004A2B61"/>
    <w:rsid w:val="004A3DAB"/>
    <w:rsid w:val="004A6628"/>
    <w:rsid w:val="004B23FE"/>
    <w:rsid w:val="004B604C"/>
    <w:rsid w:val="004D0886"/>
    <w:rsid w:val="00501836"/>
    <w:rsid w:val="0051133C"/>
    <w:rsid w:val="005228FA"/>
    <w:rsid w:val="005622D2"/>
    <w:rsid w:val="0056439C"/>
    <w:rsid w:val="00577129"/>
    <w:rsid w:val="005B45AD"/>
    <w:rsid w:val="005C5F63"/>
    <w:rsid w:val="005D0E7E"/>
    <w:rsid w:val="005D5E7D"/>
    <w:rsid w:val="006013A3"/>
    <w:rsid w:val="00610776"/>
    <w:rsid w:val="00637AA7"/>
    <w:rsid w:val="00645749"/>
    <w:rsid w:val="0066012E"/>
    <w:rsid w:val="0067359E"/>
    <w:rsid w:val="00683BDE"/>
    <w:rsid w:val="00692CF8"/>
    <w:rsid w:val="006A6AC9"/>
    <w:rsid w:val="006D5552"/>
    <w:rsid w:val="00706198"/>
    <w:rsid w:val="00710303"/>
    <w:rsid w:val="007141E1"/>
    <w:rsid w:val="00720654"/>
    <w:rsid w:val="00727269"/>
    <w:rsid w:val="00737BAC"/>
    <w:rsid w:val="00785C02"/>
    <w:rsid w:val="00792556"/>
    <w:rsid w:val="007C11C9"/>
    <w:rsid w:val="007E5EEB"/>
    <w:rsid w:val="007E706A"/>
    <w:rsid w:val="007F2985"/>
    <w:rsid w:val="008115F7"/>
    <w:rsid w:val="008154A6"/>
    <w:rsid w:val="00821EA3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3C00"/>
    <w:rsid w:val="00915166"/>
    <w:rsid w:val="009156AA"/>
    <w:rsid w:val="00976E2E"/>
    <w:rsid w:val="009841F6"/>
    <w:rsid w:val="009877A5"/>
    <w:rsid w:val="0099675C"/>
    <w:rsid w:val="009A5694"/>
    <w:rsid w:val="009B1019"/>
    <w:rsid w:val="009C26C9"/>
    <w:rsid w:val="009E0755"/>
    <w:rsid w:val="009F061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490E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45983"/>
    <w:rsid w:val="00C60506"/>
    <w:rsid w:val="00C64195"/>
    <w:rsid w:val="00C66FC6"/>
    <w:rsid w:val="00C83ABC"/>
    <w:rsid w:val="00C85CCB"/>
    <w:rsid w:val="00C861D5"/>
    <w:rsid w:val="00C87D21"/>
    <w:rsid w:val="00C95ACF"/>
    <w:rsid w:val="00CD02DB"/>
    <w:rsid w:val="00CE1239"/>
    <w:rsid w:val="00CF1C67"/>
    <w:rsid w:val="00D0295A"/>
    <w:rsid w:val="00D05988"/>
    <w:rsid w:val="00D0710B"/>
    <w:rsid w:val="00D074AF"/>
    <w:rsid w:val="00D109D4"/>
    <w:rsid w:val="00D21031"/>
    <w:rsid w:val="00D42A31"/>
    <w:rsid w:val="00D43E29"/>
    <w:rsid w:val="00D60F3C"/>
    <w:rsid w:val="00D62C68"/>
    <w:rsid w:val="00DB1023"/>
    <w:rsid w:val="00DB1202"/>
    <w:rsid w:val="00DB752B"/>
    <w:rsid w:val="00DC7C34"/>
    <w:rsid w:val="00DE6EBC"/>
    <w:rsid w:val="00DF7AA0"/>
    <w:rsid w:val="00E35C14"/>
    <w:rsid w:val="00E44840"/>
    <w:rsid w:val="00E64BCF"/>
    <w:rsid w:val="00E730EB"/>
    <w:rsid w:val="00EA010A"/>
    <w:rsid w:val="00EA326C"/>
    <w:rsid w:val="00ED4A72"/>
    <w:rsid w:val="00ED7293"/>
    <w:rsid w:val="00EE3497"/>
    <w:rsid w:val="00F0118B"/>
    <w:rsid w:val="00F02F27"/>
    <w:rsid w:val="00F2741E"/>
    <w:rsid w:val="00F46E98"/>
    <w:rsid w:val="00F640C5"/>
    <w:rsid w:val="00F67087"/>
    <w:rsid w:val="00F72F8B"/>
    <w:rsid w:val="00F849D1"/>
    <w:rsid w:val="00F96FEC"/>
    <w:rsid w:val="00FA1519"/>
    <w:rsid w:val="00FA32A0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A2B37"/>
    <w:rsid w:val="002C392D"/>
    <w:rsid w:val="003856B2"/>
    <w:rsid w:val="003E75C3"/>
    <w:rsid w:val="004A5FB5"/>
    <w:rsid w:val="00553506"/>
    <w:rsid w:val="007222FF"/>
    <w:rsid w:val="008F472A"/>
    <w:rsid w:val="00B05276"/>
    <w:rsid w:val="00C57F97"/>
    <w:rsid w:val="00C95167"/>
    <w:rsid w:val="00CA28E4"/>
    <w:rsid w:val="00D76246"/>
    <w:rsid w:val="00DB76EC"/>
    <w:rsid w:val="00DC5A4D"/>
    <w:rsid w:val="00E119D5"/>
    <w:rsid w:val="00EA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64A7D6-62E5-462C-8C13-49E69BABE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91</cp:revision>
  <cp:lastPrinted>2024-05-21T13:47:00Z</cp:lastPrinted>
  <dcterms:created xsi:type="dcterms:W3CDTF">2024-02-13T13:42:00Z</dcterms:created>
  <dcterms:modified xsi:type="dcterms:W3CDTF">2024-12-20T09:21:00Z</dcterms:modified>
</cp:coreProperties>
</file>