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E28B9" w:rsidRDefault="00882527" w:rsidP="00882527">
      <w:pPr>
        <w:spacing w:after="0"/>
        <w:ind w:left="0" w:right="50"/>
        <w:rPr>
          <w:rFonts w:ascii="Tahoma" w:hAnsi="Tahoma" w:cs="Tahoma"/>
          <w:b/>
          <w:sz w:val="6"/>
          <w:szCs w:val="25"/>
          <w:u w:val="single"/>
        </w:rPr>
      </w:pPr>
    </w:p>
    <w:p w:rsidR="00714D0F" w:rsidRPr="000434B2" w:rsidRDefault="0045389F" w:rsidP="00714D0F">
      <w:pPr>
        <w:spacing w:after="0"/>
        <w:ind w:left="0" w:right="50"/>
        <w:rPr>
          <w:rFonts w:ascii="Tahoma" w:hAnsi="Tahoma" w:cs="Tahoma"/>
          <w:b/>
          <w:sz w:val="23"/>
          <w:szCs w:val="23"/>
          <w:u w:val="single"/>
        </w:rPr>
      </w:pPr>
      <w:r w:rsidRPr="000434B2">
        <w:rPr>
          <w:rFonts w:ascii="Tahoma" w:hAnsi="Tahoma" w:cs="Tahoma"/>
          <w:b/>
          <w:sz w:val="23"/>
          <w:szCs w:val="23"/>
          <w:u w:val="single"/>
        </w:rPr>
        <w:t>RE</w:t>
      </w:r>
      <w:r w:rsidR="00663A4C" w:rsidRPr="000434B2">
        <w:rPr>
          <w:rFonts w:ascii="Tahoma" w:hAnsi="Tahoma" w:cs="Tahoma"/>
          <w:b/>
          <w:sz w:val="23"/>
          <w:szCs w:val="23"/>
          <w:u w:val="single"/>
        </w:rPr>
        <w:t xml:space="preserve">A. </w:t>
      </w:r>
      <w:r w:rsidR="00683DB1" w:rsidRPr="000434B2">
        <w:rPr>
          <w:rFonts w:ascii="Tahoma" w:hAnsi="Tahoma" w:cs="Tahoma"/>
          <w:b/>
          <w:sz w:val="23"/>
          <w:szCs w:val="23"/>
          <w:u w:val="single"/>
        </w:rPr>
        <w:t>286</w:t>
      </w:r>
      <w:r w:rsidR="00663A4C" w:rsidRPr="000434B2">
        <w:rPr>
          <w:rFonts w:ascii="Tahoma" w:hAnsi="Tahoma" w:cs="Tahoma"/>
          <w:b/>
          <w:sz w:val="23"/>
          <w:szCs w:val="23"/>
        </w:rPr>
        <w:t xml:space="preserve">                                     </w:t>
      </w:r>
      <w:r w:rsidR="000434B2">
        <w:rPr>
          <w:rFonts w:ascii="Tahoma" w:hAnsi="Tahoma" w:cs="Tahoma"/>
          <w:b/>
          <w:sz w:val="23"/>
          <w:szCs w:val="23"/>
        </w:rPr>
        <w:t xml:space="preserve">     </w:t>
      </w:r>
      <w:r w:rsidR="00663A4C" w:rsidRPr="000434B2">
        <w:rPr>
          <w:rFonts w:ascii="Tahoma" w:hAnsi="Tahoma" w:cs="Tahoma"/>
          <w:b/>
          <w:sz w:val="23"/>
          <w:szCs w:val="23"/>
        </w:rPr>
        <w:t xml:space="preserve">      </w:t>
      </w:r>
      <w:r w:rsidR="00663A4C" w:rsidRPr="000434B2">
        <w:rPr>
          <w:rFonts w:ascii="Tahoma" w:hAnsi="Tahoma" w:cs="Tahoma"/>
          <w:b/>
          <w:sz w:val="23"/>
          <w:szCs w:val="23"/>
          <w:u w:val="single"/>
        </w:rPr>
        <w:t>Premier 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DOUZE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Pr>
          <w:rFonts w:ascii="Tahoma" w:hAnsi="Tahoma" w:cs="Tahoma"/>
          <w:b/>
          <w:sz w:val="24"/>
          <w:szCs w:val="25"/>
        </w:rPr>
        <w:t xml:space="preserve">Le Regroupement </w:t>
      </w:r>
      <w:r w:rsidR="006C6C59" w:rsidRPr="00331053">
        <w:rPr>
          <w:rFonts w:ascii="Tahoma" w:hAnsi="Tahoma" w:cs="Tahoma"/>
          <w:b/>
          <w:sz w:val="24"/>
          <w:szCs w:val="25"/>
        </w:rPr>
        <w:t xml:space="preserve">politique </w:t>
      </w:r>
      <w:r w:rsidR="00331053" w:rsidRPr="00331053">
        <w:rPr>
          <w:rFonts w:ascii="Tahoma" w:hAnsi="Tahoma" w:cs="Tahoma"/>
          <w:b/>
          <w:sz w:val="24"/>
          <w:szCs w:val="25"/>
        </w:rPr>
        <w:t>Alliance</w:t>
      </w:r>
      <w:r w:rsidR="00331053">
        <w:rPr>
          <w:rFonts w:ascii="Tahoma" w:hAnsi="Tahoma" w:cs="Tahoma"/>
          <w:b/>
          <w:sz w:val="24"/>
          <w:szCs w:val="25"/>
        </w:rPr>
        <w:t xml:space="preserve"> </w:t>
      </w:r>
      <w:r w:rsidR="00331053" w:rsidRPr="00331053">
        <w:rPr>
          <w:rFonts w:ascii="Tahoma" w:hAnsi="Tahoma" w:cs="Tahoma"/>
          <w:b/>
          <w:sz w:val="24"/>
          <w:szCs w:val="25"/>
          <w:u w:val="single"/>
        </w:rPr>
        <w:t xml:space="preserve">2024, « A24 » </w:t>
      </w:r>
      <w:r w:rsidR="00AA2F36" w:rsidRPr="00331053">
        <w:rPr>
          <w:rFonts w:ascii="Tahoma" w:hAnsi="Tahoma" w:cs="Tahoma"/>
          <w:b/>
          <w:sz w:val="24"/>
          <w:szCs w:val="25"/>
          <w:u w:val="single"/>
        </w:rPr>
        <w:t>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AE6803">
        <w:rPr>
          <w:rFonts w:ascii="Tahoma" w:hAnsi="Tahoma" w:cs="Tahoma"/>
          <w:sz w:val="24"/>
          <w:szCs w:val="25"/>
        </w:rPr>
        <w:t>le</w:t>
      </w:r>
      <w:r w:rsidR="00061EE1">
        <w:rPr>
          <w:rFonts w:ascii="Tahoma" w:hAnsi="Tahoma" w:cs="Tahoma"/>
          <w:sz w:val="24"/>
          <w:szCs w:val="25"/>
        </w:rPr>
        <w:t xml:space="preserve"> siège national </w:t>
      </w:r>
      <w:r w:rsidR="00AD4D52">
        <w:rPr>
          <w:rFonts w:ascii="Tahoma" w:hAnsi="Tahoma" w:cs="Tahoma"/>
          <w:sz w:val="24"/>
          <w:szCs w:val="25"/>
        </w:rPr>
        <w:t xml:space="preserve">au numéro </w:t>
      </w:r>
      <w:r w:rsidR="00A66CA7">
        <w:rPr>
          <w:rFonts w:ascii="Tahoma" w:hAnsi="Tahoma" w:cs="Tahoma"/>
          <w:sz w:val="24"/>
          <w:szCs w:val="25"/>
        </w:rPr>
        <w:t>22</w:t>
      </w:r>
      <w:r w:rsidR="00AD4D52">
        <w:rPr>
          <w:rFonts w:ascii="Tahoma" w:hAnsi="Tahoma" w:cs="Tahoma"/>
          <w:sz w:val="24"/>
          <w:szCs w:val="25"/>
        </w:rPr>
        <w:t xml:space="preserve"> de l’avenue </w:t>
      </w:r>
      <w:r w:rsidR="00FD6081">
        <w:rPr>
          <w:rFonts w:ascii="Tahoma" w:hAnsi="Tahoma" w:cs="Tahoma"/>
          <w:sz w:val="24"/>
          <w:szCs w:val="25"/>
        </w:rPr>
        <w:t>des Mandariniers</w:t>
      </w:r>
      <w:r w:rsidR="00AD4D52">
        <w:rPr>
          <w:rFonts w:ascii="Tahoma" w:hAnsi="Tahoma" w:cs="Tahoma"/>
          <w:sz w:val="24"/>
          <w:szCs w:val="25"/>
        </w:rPr>
        <w:t>, 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475115">
        <w:rPr>
          <w:rFonts w:ascii="Tahoma" w:hAnsi="Tahoma" w:cs="Tahoma"/>
          <w:sz w:val="24"/>
          <w:szCs w:val="25"/>
        </w:rPr>
        <w:t xml:space="preserve">Président national, </w:t>
      </w:r>
      <w:r w:rsidR="003A6264">
        <w:rPr>
          <w:rFonts w:ascii="Tahoma" w:hAnsi="Tahoma" w:cs="Tahoma"/>
          <w:sz w:val="24"/>
          <w:szCs w:val="25"/>
        </w:rPr>
        <w:t>M</w:t>
      </w:r>
      <w:r w:rsidR="00B15347">
        <w:rPr>
          <w:rFonts w:ascii="Tahoma" w:hAnsi="Tahoma" w:cs="Tahoma"/>
          <w:sz w:val="24"/>
          <w:szCs w:val="25"/>
        </w:rPr>
        <w:t xml:space="preserve">onsieur </w:t>
      </w:r>
      <w:r w:rsidR="00CD33BA">
        <w:rPr>
          <w:rFonts w:ascii="Tahoma" w:hAnsi="Tahoma" w:cs="Tahoma"/>
          <w:sz w:val="24"/>
          <w:szCs w:val="25"/>
        </w:rPr>
        <w:t xml:space="preserve">BARAMPANA MUTOMBO Andy,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482137">
        <w:rPr>
          <w:rFonts w:ascii="Tahoma" w:hAnsi="Tahoma" w:cs="Tahoma"/>
          <w:sz w:val="24"/>
          <w:szCs w:val="25"/>
        </w:rPr>
        <w:t>Joseph NANGA ILUNGA, EONGO BAFOKA et MWEMENA ZAKWANI</w:t>
      </w:r>
      <w:r w:rsidR="00F962EB">
        <w:rPr>
          <w:rFonts w:ascii="Tahoma" w:hAnsi="Tahoma" w:cs="Tahoma"/>
          <w:sz w:val="24"/>
          <w:szCs w:val="25"/>
        </w:rPr>
        <w:t>, tous avoca</w:t>
      </w:r>
      <w:r w:rsidR="00CC7DD9">
        <w:rPr>
          <w:rFonts w:ascii="Tahoma" w:hAnsi="Tahoma" w:cs="Tahoma"/>
          <w:sz w:val="24"/>
          <w:szCs w:val="25"/>
        </w:rPr>
        <w:t>ts</w:t>
      </w:r>
      <w:r w:rsidR="00482137">
        <w:rPr>
          <w:rFonts w:ascii="Tahoma" w:hAnsi="Tahoma" w:cs="Tahoma"/>
          <w:sz w:val="24"/>
          <w:szCs w:val="25"/>
        </w:rPr>
        <w:t xml:space="preserve"> respectivement aux barre</w:t>
      </w:r>
      <w:r w:rsidR="00475115">
        <w:rPr>
          <w:rFonts w:ascii="Tahoma" w:hAnsi="Tahoma" w:cs="Tahoma"/>
          <w:sz w:val="24"/>
          <w:szCs w:val="25"/>
        </w:rPr>
        <w:t xml:space="preserve">aux de Kinshasa/Matete et Gombe, dont l’étude </w:t>
      </w:r>
      <w:r w:rsidR="00EF60D2">
        <w:rPr>
          <w:rFonts w:ascii="Tahoma" w:hAnsi="Tahoma" w:cs="Tahoma"/>
          <w:sz w:val="24"/>
          <w:szCs w:val="25"/>
        </w:rPr>
        <w:t xml:space="preserve">est située au </w:t>
      </w:r>
      <w:r w:rsidR="00475115">
        <w:rPr>
          <w:rFonts w:ascii="Tahoma" w:hAnsi="Tahoma" w:cs="Tahoma"/>
          <w:sz w:val="24"/>
          <w:szCs w:val="25"/>
        </w:rPr>
        <w:t xml:space="preserve">local 8 de l’Immeuble Flamboyant, sis avenue du Port </w:t>
      </w:r>
      <w:r w:rsidR="00EF60D2">
        <w:rPr>
          <w:rFonts w:ascii="Tahoma" w:hAnsi="Tahoma" w:cs="Tahoma"/>
          <w:sz w:val="24"/>
          <w:szCs w:val="25"/>
        </w:rPr>
        <w:t>à Kinshasa/Gombe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C84DA0" w:rsidRDefault="004F7E73" w:rsidP="00EE093B">
      <w:pPr>
        <w:ind w:left="0" w:firstLine="0"/>
        <w:rPr>
          <w:sz w:val="12"/>
          <w:szCs w:val="26"/>
        </w:rPr>
      </w:pPr>
    </w:p>
    <w:p w:rsidR="002C7250" w:rsidRDefault="004F7E73" w:rsidP="008412A6">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077775">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w:t>
      </w:r>
      <w:r w:rsidR="00677E81">
        <w:rPr>
          <w:rFonts w:ascii="Tahoma" w:hAnsi="Tahoma" w:cs="Tahoma"/>
          <w:b/>
          <w:sz w:val="24"/>
          <w:szCs w:val="25"/>
        </w:rPr>
        <w:t>A</w:t>
      </w:r>
      <w:r w:rsidR="008412A6">
        <w:rPr>
          <w:rFonts w:ascii="Tahoma" w:hAnsi="Tahoma" w:cs="Tahoma"/>
          <w:b/>
          <w:sz w:val="24"/>
          <w:szCs w:val="25"/>
        </w:rPr>
        <w:t xml:space="preserve">ction des </w:t>
      </w:r>
      <w:r w:rsidR="00677E81">
        <w:rPr>
          <w:rFonts w:ascii="Tahoma" w:hAnsi="Tahoma" w:cs="Tahoma"/>
          <w:b/>
          <w:sz w:val="24"/>
          <w:szCs w:val="25"/>
        </w:rPr>
        <w:t xml:space="preserve"> </w:t>
      </w:r>
      <w:r w:rsidR="00203778" w:rsidRPr="00203778">
        <w:rPr>
          <w:rFonts w:ascii="Tahoma" w:hAnsi="Tahoma" w:cs="Tahoma"/>
          <w:b/>
          <w:sz w:val="24"/>
          <w:szCs w:val="25"/>
        </w:rPr>
        <w:t>Alliés et Union pour la Nation</w:t>
      </w:r>
      <w:r w:rsidR="00203778">
        <w:rPr>
          <w:rFonts w:ascii="Tahoma" w:hAnsi="Tahoma" w:cs="Tahoma"/>
          <w:b/>
          <w:sz w:val="24"/>
          <w:szCs w:val="25"/>
          <w:u w:val="single"/>
        </w:rPr>
        <w:t xml:space="preserve"> </w:t>
      </w:r>
      <w:r w:rsidR="00203778" w:rsidRPr="00203778">
        <w:rPr>
          <w:rFonts w:ascii="Tahoma" w:hAnsi="Tahoma" w:cs="Tahoma"/>
          <w:b/>
          <w:sz w:val="24"/>
          <w:szCs w:val="25"/>
        </w:rPr>
        <w:t xml:space="preserve">Congolaise, </w:t>
      </w:r>
      <w:r w:rsidR="00FC4B6F" w:rsidRPr="00203778">
        <w:rPr>
          <w:rFonts w:ascii="Tahoma" w:hAnsi="Tahoma" w:cs="Tahoma"/>
          <w:b/>
          <w:sz w:val="24"/>
          <w:szCs w:val="25"/>
        </w:rPr>
        <w:t>« </w:t>
      </w:r>
      <w:r w:rsidR="00677E81" w:rsidRPr="00203778">
        <w:rPr>
          <w:rFonts w:ascii="Tahoma" w:hAnsi="Tahoma" w:cs="Tahoma"/>
          <w:b/>
          <w:sz w:val="24"/>
          <w:szCs w:val="25"/>
        </w:rPr>
        <w:t>A</w:t>
      </w:r>
      <w:r w:rsidR="00203778" w:rsidRPr="00203778">
        <w:rPr>
          <w:rFonts w:ascii="Tahoma" w:hAnsi="Tahoma" w:cs="Tahoma"/>
          <w:b/>
          <w:sz w:val="24"/>
          <w:szCs w:val="25"/>
        </w:rPr>
        <w:t>/A-UNC</w:t>
      </w:r>
      <w:r w:rsidR="00677E81" w:rsidRPr="00203778">
        <w:rPr>
          <w:rFonts w:ascii="Tahoma" w:hAnsi="Tahoma" w:cs="Tahoma"/>
          <w:b/>
          <w:sz w:val="24"/>
          <w:szCs w:val="25"/>
        </w:rPr>
        <w:t> » en sigle</w:t>
      </w:r>
      <w:r w:rsidR="00203778">
        <w:rPr>
          <w:rFonts w:ascii="Tahoma" w:hAnsi="Tahoma" w:cs="Tahoma"/>
          <w:b/>
          <w:sz w:val="24"/>
          <w:szCs w:val="25"/>
        </w:rPr>
        <w:t xml:space="preserve"> </w:t>
      </w:r>
      <w:r w:rsidR="00203778" w:rsidRPr="00203778">
        <w:rPr>
          <w:rFonts w:ascii="Tahoma" w:hAnsi="Tahoma" w:cs="Tahoma"/>
          <w:b/>
          <w:sz w:val="24"/>
          <w:szCs w:val="25"/>
        </w:rPr>
        <w:t xml:space="preserve">et </w:t>
      </w:r>
      <w:r w:rsidR="00203778" w:rsidRPr="006F5A92">
        <w:rPr>
          <w:rFonts w:ascii="Tahoma" w:hAnsi="Tahoma" w:cs="Tahoma"/>
          <w:b/>
          <w:sz w:val="24"/>
          <w:szCs w:val="25"/>
          <w:u w:val="single"/>
        </w:rPr>
        <w:t>son Candidat Jean BAKOMITO GAMBU</w:t>
      </w:r>
      <w:r w:rsidR="00391CC4">
        <w:rPr>
          <w:rFonts w:ascii="Tahoma" w:hAnsi="Tahoma" w:cs="Tahoma"/>
          <w:b/>
          <w:sz w:val="24"/>
          <w:szCs w:val="25"/>
          <w:u w:val="single"/>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 xml:space="preserve">nt le siège social sis au numéro 03 de l’avenue Croix-Rouge, à Kinshasa/Barumbu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512A4B"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2B71CC" w:rsidRPr="00C073FD" w:rsidRDefault="00CE5428" w:rsidP="002B71CC">
      <w:pPr>
        <w:pStyle w:val="Paragraphedeliste"/>
        <w:spacing w:line="240" w:lineRule="auto"/>
        <w:ind w:left="1560" w:right="113" w:firstLine="0"/>
        <w:rPr>
          <w:rFonts w:ascii="Tahoma" w:hAnsi="Tahoma" w:cs="Tahoma"/>
          <w:b/>
          <w:sz w:val="6"/>
          <w:szCs w:val="25"/>
        </w:rPr>
      </w:pPr>
      <w:r>
        <w:rPr>
          <w:b/>
          <w:noProof/>
          <w:sz w:val="24"/>
          <w:szCs w:val="25"/>
        </w:rPr>
        <mc:AlternateContent>
          <mc:Choice Requires="wps">
            <w:drawing>
              <wp:anchor distT="0" distB="0" distL="114300" distR="114300" simplePos="0" relativeHeight="251659264" behindDoc="0" locked="0" layoutInCell="1" allowOverlap="1" wp14:anchorId="7DEFD933" wp14:editId="756C8245">
                <wp:simplePos x="0" y="0"/>
                <wp:positionH relativeFrom="column">
                  <wp:posOffset>15875</wp:posOffset>
                </wp:positionH>
                <wp:positionV relativeFrom="paragraph">
                  <wp:posOffset>-1905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5pt" to="30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" strokecolor="black [3200]" strokeweight="1pt">
                <v:stroke dashstyle="3 1" joinstyle="miter"/>
              </v:line>
            </w:pict>
          </mc:Fallback>
        </mc:AlternateContent>
      </w:r>
    </w:p>
    <w:p w:rsidR="00443631" w:rsidRPr="00C073FD" w:rsidRDefault="00443631" w:rsidP="00C7278E">
      <w:pPr>
        <w:ind w:left="0" w:right="50" w:firstLine="0"/>
        <w:jc w:val="left"/>
        <w:rPr>
          <w:b/>
          <w:sz w:val="14"/>
          <w:szCs w:val="25"/>
        </w:rPr>
      </w:pPr>
    </w:p>
    <w:p w:rsidR="00DE0314" w:rsidRDefault="009E5F1E" w:rsidP="00743C05">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5E696F">
        <w:rPr>
          <w:rFonts w:ascii="Tahoma" w:hAnsi="Tahoma" w:cs="Tahoma"/>
          <w:sz w:val="24"/>
          <w:szCs w:val="25"/>
        </w:rPr>
        <w:t>02</w:t>
      </w:r>
      <w:r w:rsidR="00AF1592" w:rsidRPr="00C073FD">
        <w:rPr>
          <w:rFonts w:ascii="Tahoma" w:hAnsi="Tahoma" w:cs="Tahoma"/>
          <w:sz w:val="24"/>
          <w:szCs w:val="25"/>
        </w:rPr>
        <w:t xml:space="preserve"> </w:t>
      </w:r>
      <w:r w:rsidR="00DC71EC">
        <w:rPr>
          <w:rFonts w:ascii="Tahoma" w:hAnsi="Tahoma" w:cs="Tahoma"/>
          <w:sz w:val="24"/>
          <w:szCs w:val="25"/>
        </w:rPr>
        <w:t>avril</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à la même date par</w:t>
      </w:r>
      <w:r w:rsidRPr="00C073FD">
        <w:rPr>
          <w:rFonts w:ascii="Tahoma" w:hAnsi="Tahoma" w:cs="Tahoma"/>
          <w:sz w:val="24"/>
          <w:szCs w:val="25"/>
        </w:rPr>
        <w:t xml:space="preserve"> Maître </w:t>
      </w:r>
      <w:r w:rsidR="00BD0B2C">
        <w:rPr>
          <w:rFonts w:ascii="Tahoma" w:hAnsi="Tahoma" w:cs="Tahoma"/>
          <w:sz w:val="24"/>
          <w:szCs w:val="25"/>
        </w:rPr>
        <w:t>Joseph NANGA ILUNGA</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5C03DE">
        <w:rPr>
          <w:rFonts w:ascii="Tahoma" w:hAnsi="Tahoma" w:cs="Tahoma"/>
          <w:sz w:val="24"/>
          <w:szCs w:val="25"/>
        </w:rPr>
        <w:t>3</w:t>
      </w:r>
      <w:r w:rsidR="007C7F94">
        <w:rPr>
          <w:rFonts w:ascii="Tahoma" w:hAnsi="Tahoma" w:cs="Tahoma"/>
          <w:sz w:val="24"/>
          <w:szCs w:val="25"/>
        </w:rPr>
        <w:t>0</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165A16" w:rsidRPr="00C073FD">
        <w:rPr>
          <w:rFonts w:ascii="Tahoma" w:hAnsi="Tahoma" w:cs="Tahoma"/>
          <w:sz w:val="24"/>
          <w:szCs w:val="25"/>
        </w:rPr>
        <w:t>de</w:t>
      </w:r>
    </w:p>
    <w:p w:rsidR="006579BD" w:rsidRPr="000434B2" w:rsidRDefault="006579BD" w:rsidP="000434B2">
      <w:pPr>
        <w:spacing w:after="0"/>
        <w:ind w:left="0" w:right="0"/>
        <w:rPr>
          <w:rFonts w:ascii="Tahoma" w:hAnsi="Tahoma" w:cs="Tahoma"/>
          <w:b/>
          <w:sz w:val="23"/>
          <w:szCs w:val="23"/>
          <w:u w:val="single"/>
        </w:rPr>
      </w:pPr>
      <w:r w:rsidRPr="000434B2">
        <w:rPr>
          <w:rFonts w:ascii="Tahoma" w:hAnsi="Tahoma" w:cs="Tahoma"/>
          <w:b/>
          <w:sz w:val="23"/>
          <w:szCs w:val="23"/>
          <w:u w:val="single"/>
        </w:rPr>
        <w:lastRenderedPageBreak/>
        <w:t>REA. 2</w:t>
      </w:r>
      <w:r w:rsidR="00DA3BD2" w:rsidRPr="000434B2">
        <w:rPr>
          <w:rFonts w:ascii="Tahoma" w:hAnsi="Tahoma" w:cs="Tahoma"/>
          <w:b/>
          <w:sz w:val="23"/>
          <w:szCs w:val="23"/>
          <w:u w:val="single"/>
        </w:rPr>
        <w:t>86</w:t>
      </w:r>
      <w:r w:rsidRPr="000434B2">
        <w:rPr>
          <w:rFonts w:ascii="Tahoma" w:hAnsi="Tahoma" w:cs="Tahoma"/>
          <w:b/>
          <w:sz w:val="23"/>
          <w:szCs w:val="23"/>
        </w:rPr>
        <w:t xml:space="preserve">                                 </w:t>
      </w:r>
      <w:r w:rsidR="000434B2">
        <w:rPr>
          <w:rFonts w:ascii="Tahoma" w:hAnsi="Tahoma" w:cs="Tahoma"/>
          <w:b/>
          <w:sz w:val="23"/>
          <w:szCs w:val="23"/>
        </w:rPr>
        <w:t xml:space="preserve">      </w:t>
      </w:r>
      <w:r w:rsidRPr="000434B2">
        <w:rPr>
          <w:rFonts w:ascii="Tahoma" w:hAnsi="Tahoma" w:cs="Tahoma"/>
          <w:b/>
          <w:sz w:val="23"/>
          <w:szCs w:val="23"/>
        </w:rPr>
        <w:t xml:space="preserve">      </w:t>
      </w:r>
      <w:r w:rsidRPr="000434B2">
        <w:rPr>
          <w:rFonts w:ascii="Tahoma" w:hAnsi="Tahoma" w:cs="Tahoma"/>
          <w:b/>
          <w:sz w:val="23"/>
          <w:szCs w:val="23"/>
          <w:u w:val="single"/>
        </w:rPr>
        <w:t>Deuxième feuillet</w:t>
      </w:r>
    </w:p>
    <w:p w:rsidR="00DE0314" w:rsidRPr="00461A3E" w:rsidRDefault="00DE0314" w:rsidP="00DE0314">
      <w:pPr>
        <w:spacing w:line="276" w:lineRule="auto"/>
        <w:ind w:left="0" w:right="50" w:firstLine="0"/>
        <w:rPr>
          <w:rFonts w:ascii="Tahoma" w:hAnsi="Tahoma" w:cs="Tahoma"/>
          <w:sz w:val="22"/>
          <w:szCs w:val="25"/>
        </w:rPr>
      </w:pPr>
    </w:p>
    <w:p w:rsidR="005C6D04" w:rsidRPr="00C073FD" w:rsidRDefault="00B7472C" w:rsidP="002224D5">
      <w:pPr>
        <w:spacing w:line="276" w:lineRule="auto"/>
        <w:ind w:left="0" w:right="50" w:firstLine="0"/>
        <w:rPr>
          <w:rFonts w:ascii="Tahoma" w:hAnsi="Tahoma" w:cs="Tahoma"/>
          <w:sz w:val="24"/>
          <w:szCs w:val="24"/>
        </w:rPr>
      </w:pPr>
      <w:proofErr w:type="gramStart"/>
      <w:r w:rsidRPr="00C073FD">
        <w:rPr>
          <w:rFonts w:ascii="Tahoma" w:hAnsi="Tahoma" w:cs="Tahoma"/>
          <w:sz w:val="24"/>
          <w:szCs w:val="25"/>
        </w:rPr>
        <w:t>la</w:t>
      </w:r>
      <w:proofErr w:type="gramEnd"/>
      <w:r w:rsidRPr="00C073FD">
        <w:rPr>
          <w:rFonts w:ascii="Tahoma" w:hAnsi="Tahoma" w:cs="Tahoma"/>
          <w:sz w:val="24"/>
          <w:szCs w:val="25"/>
        </w:rPr>
        <w:t xml:space="preserve"> même année</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Monsieur </w:t>
      </w:r>
      <w:r w:rsidR="006332CF">
        <w:rPr>
          <w:rFonts w:ascii="Tahoma" w:hAnsi="Tahoma" w:cs="Tahoma"/>
          <w:sz w:val="24"/>
          <w:szCs w:val="25"/>
        </w:rPr>
        <w:t>BARAMPANA MUTOMBO Andy</w:t>
      </w:r>
      <w:r w:rsidR="001F6D74" w:rsidRPr="00C073FD">
        <w:rPr>
          <w:rFonts w:ascii="Tahoma" w:hAnsi="Tahoma" w:cs="Tahoma"/>
          <w:sz w:val="24"/>
          <w:szCs w:val="25"/>
        </w:rPr>
        <w:t xml:space="preserve">, </w:t>
      </w:r>
      <w:r w:rsidR="006332CF">
        <w:rPr>
          <w:rFonts w:ascii="Tahoma" w:hAnsi="Tahoma" w:cs="Tahoma"/>
          <w:sz w:val="24"/>
          <w:szCs w:val="25"/>
        </w:rPr>
        <w:t xml:space="preserve">Président national </w:t>
      </w:r>
      <w:r w:rsidR="003C12E0">
        <w:rPr>
          <w:rFonts w:ascii="Tahoma" w:hAnsi="Tahoma" w:cs="Tahoma"/>
          <w:sz w:val="24"/>
          <w:szCs w:val="25"/>
        </w:rPr>
        <w:t xml:space="preserve">du Regroupement politique </w:t>
      </w:r>
      <w:r w:rsidR="00C827E3">
        <w:rPr>
          <w:rFonts w:ascii="Tahoma" w:hAnsi="Tahoma" w:cs="Tahoma"/>
          <w:sz w:val="24"/>
          <w:szCs w:val="25"/>
        </w:rPr>
        <w:t>Alliance 2024, « A24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n° </w:t>
      </w:r>
      <w:r w:rsidR="00CB4AC6" w:rsidRPr="00C073FD">
        <w:rPr>
          <w:rFonts w:ascii="Tahoma" w:hAnsi="Tahoma" w:cs="Tahoma"/>
          <w:sz w:val="24"/>
          <w:szCs w:val="24"/>
        </w:rPr>
        <w:t>RC</w:t>
      </w:r>
      <w:r w:rsidR="00C827E3">
        <w:rPr>
          <w:rFonts w:ascii="Tahoma" w:hAnsi="Tahoma" w:cs="Tahoma"/>
          <w:sz w:val="24"/>
          <w:szCs w:val="24"/>
        </w:rPr>
        <w:t>R</w:t>
      </w:r>
      <w:r w:rsidR="00CB4AC6" w:rsidRPr="00C073FD">
        <w:rPr>
          <w:rFonts w:ascii="Tahoma" w:hAnsi="Tahoma" w:cs="Tahoma"/>
          <w:sz w:val="24"/>
          <w:szCs w:val="24"/>
        </w:rPr>
        <w:t>.0</w:t>
      </w:r>
      <w:r w:rsidR="00FD5A55">
        <w:rPr>
          <w:rFonts w:ascii="Tahoma" w:hAnsi="Tahoma" w:cs="Tahoma"/>
          <w:sz w:val="24"/>
          <w:szCs w:val="24"/>
        </w:rPr>
        <w:t>19</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CB4AC6" w:rsidRPr="00C073FD">
        <w:rPr>
          <w:rFonts w:ascii="Tahoma" w:hAnsi="Tahoma" w:cs="Tahoma"/>
          <w:sz w:val="24"/>
          <w:szCs w:val="24"/>
        </w:rPr>
        <w:t xml:space="preserve">en date du </w:t>
      </w:r>
      <w:r w:rsidR="000636AE">
        <w:rPr>
          <w:rFonts w:ascii="Tahoma" w:hAnsi="Tahoma" w:cs="Tahoma"/>
          <w:sz w:val="24"/>
          <w:szCs w:val="24"/>
        </w:rPr>
        <w:t>28</w:t>
      </w:r>
      <w:r w:rsidR="00CB4AC6" w:rsidRPr="00C073FD">
        <w:rPr>
          <w:rFonts w:ascii="Tahoma" w:hAnsi="Tahoma" w:cs="Tahoma"/>
          <w:sz w:val="24"/>
          <w:szCs w:val="24"/>
        </w:rPr>
        <w:t xml:space="preserve"> </w:t>
      </w:r>
      <w:r w:rsidR="00CB4AC6">
        <w:rPr>
          <w:rFonts w:ascii="Tahoma" w:hAnsi="Tahoma" w:cs="Tahoma"/>
          <w:sz w:val="24"/>
          <w:szCs w:val="24"/>
        </w:rPr>
        <w:t xml:space="preserve">mars </w:t>
      </w:r>
      <w:r w:rsidR="00CB4AC6" w:rsidRPr="00C073FD">
        <w:rPr>
          <w:rFonts w:ascii="Tahoma" w:hAnsi="Tahoma" w:cs="Tahoma"/>
          <w:sz w:val="24"/>
          <w:szCs w:val="24"/>
        </w:rPr>
        <w:t>2024</w:t>
      </w:r>
      <w:r w:rsidR="008A4A32">
        <w:rPr>
          <w:rFonts w:ascii="Tahoma" w:hAnsi="Tahoma" w:cs="Tahoma"/>
          <w:sz w:val="24"/>
          <w:szCs w:val="24"/>
        </w:rPr>
        <w:t xml:space="preserve"> </w:t>
      </w:r>
      <w:r w:rsidR="00CD2171" w:rsidRPr="00C073FD">
        <w:rPr>
          <w:rFonts w:ascii="Tahoma" w:hAnsi="Tahoma" w:cs="Tahoma"/>
          <w:sz w:val="24"/>
          <w:szCs w:val="24"/>
        </w:rPr>
        <w:t>par la Cour d’</w:t>
      </w:r>
      <w:r w:rsidR="00C13628">
        <w:rPr>
          <w:rFonts w:ascii="Tahoma" w:hAnsi="Tahoma" w:cs="Tahoma"/>
          <w:sz w:val="24"/>
          <w:szCs w:val="24"/>
        </w:rPr>
        <w:t>a</w:t>
      </w:r>
      <w:r w:rsidR="001A5E92" w:rsidRPr="00C073FD">
        <w:rPr>
          <w:rFonts w:ascii="Tahoma" w:hAnsi="Tahoma" w:cs="Tahoma"/>
          <w:sz w:val="24"/>
          <w:szCs w:val="24"/>
        </w:rPr>
        <w:t xml:space="preserve">ppel </w:t>
      </w:r>
      <w:r w:rsidR="00212B49">
        <w:rPr>
          <w:rFonts w:ascii="Tahoma" w:hAnsi="Tahoma" w:cs="Tahoma"/>
          <w:sz w:val="24"/>
          <w:szCs w:val="24"/>
        </w:rPr>
        <w:t>du Haut-Uélé</w:t>
      </w:r>
      <w:r w:rsidR="00CD2171" w:rsidRPr="00C073FD">
        <w:rPr>
          <w:rFonts w:ascii="Tahoma" w:hAnsi="Tahoma" w:cs="Tahoma"/>
          <w:sz w:val="24"/>
          <w:szCs w:val="24"/>
        </w:rPr>
        <w:t>,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3B2724" w:rsidRPr="00E52C38" w:rsidRDefault="00F00E9C" w:rsidP="00F00E9C">
      <w:pPr>
        <w:spacing w:line="276" w:lineRule="auto"/>
        <w:ind w:right="50"/>
        <w:rPr>
          <w:i/>
          <w:sz w:val="24"/>
          <w:szCs w:val="25"/>
        </w:rPr>
      </w:pPr>
      <w:r w:rsidRPr="00E52C38">
        <w:rPr>
          <w:i/>
          <w:sz w:val="24"/>
          <w:szCs w:val="25"/>
        </w:rPr>
        <w:t>« </w:t>
      </w:r>
      <w:r w:rsidR="009F6AD7" w:rsidRPr="00E52C38">
        <w:rPr>
          <w:i/>
          <w:sz w:val="24"/>
          <w:szCs w:val="25"/>
        </w:rPr>
        <w:tab/>
      </w:r>
      <w:r w:rsidR="00EA4263" w:rsidRPr="00E52C38">
        <w:rPr>
          <w:i/>
          <w:sz w:val="24"/>
          <w:szCs w:val="25"/>
        </w:rPr>
        <w:t>La Cour d’</w:t>
      </w:r>
      <w:r w:rsidR="00972AEE" w:rsidRPr="00E52C38">
        <w:rPr>
          <w:i/>
          <w:sz w:val="24"/>
          <w:szCs w:val="25"/>
        </w:rPr>
        <w:t>a</w:t>
      </w:r>
      <w:r w:rsidR="00EA4263" w:rsidRPr="00E52C38">
        <w:rPr>
          <w:i/>
          <w:sz w:val="24"/>
          <w:szCs w:val="25"/>
        </w:rPr>
        <w:t xml:space="preserve">ppel </w:t>
      </w:r>
      <w:r w:rsidR="00972AEE" w:rsidRPr="00E52C38">
        <w:rPr>
          <w:i/>
          <w:sz w:val="24"/>
          <w:szCs w:val="25"/>
        </w:rPr>
        <w:t xml:space="preserve">du Haut-Uélé </w:t>
      </w:r>
      <w:r w:rsidR="003B2724" w:rsidRPr="00E52C38">
        <w:rPr>
          <w:i/>
          <w:sz w:val="24"/>
          <w:szCs w:val="25"/>
        </w:rPr>
        <w:t xml:space="preserve">faisant office de la « Cour </w:t>
      </w:r>
      <w:r w:rsidR="00972AEE" w:rsidRPr="00E52C38">
        <w:rPr>
          <w:i/>
          <w:sz w:val="24"/>
          <w:szCs w:val="25"/>
        </w:rPr>
        <w:t>a</w:t>
      </w:r>
      <w:r w:rsidR="003B2724" w:rsidRPr="00E52C38">
        <w:rPr>
          <w:i/>
          <w:sz w:val="24"/>
          <w:szCs w:val="25"/>
        </w:rPr>
        <w:t>dministrative d’appel ;</w:t>
      </w:r>
    </w:p>
    <w:p w:rsidR="00EA29A6" w:rsidRPr="00EA29A6" w:rsidRDefault="00EA29A6" w:rsidP="00F00E9C">
      <w:pPr>
        <w:spacing w:line="276" w:lineRule="auto"/>
        <w:ind w:right="50"/>
        <w:rPr>
          <w:rFonts w:ascii="Tahoma" w:hAnsi="Tahoma" w:cs="Tahoma"/>
          <w:sz w:val="2"/>
          <w:szCs w:val="25"/>
        </w:rPr>
      </w:pPr>
    </w:p>
    <w:p w:rsidR="00F00E9C" w:rsidRPr="00E52C38" w:rsidRDefault="003B2724" w:rsidP="00F00E9C">
      <w:pPr>
        <w:spacing w:line="276" w:lineRule="auto"/>
        <w:ind w:right="50"/>
        <w:rPr>
          <w:i/>
          <w:sz w:val="24"/>
          <w:szCs w:val="25"/>
        </w:rPr>
      </w:pPr>
      <w:r w:rsidRPr="00E52C38">
        <w:rPr>
          <w:i/>
          <w:sz w:val="24"/>
          <w:szCs w:val="25"/>
        </w:rPr>
        <w:t>« </w:t>
      </w:r>
      <w:r w:rsidR="00B206C2" w:rsidRPr="00E52C38">
        <w:rPr>
          <w:i/>
          <w:sz w:val="24"/>
          <w:szCs w:val="25"/>
        </w:rPr>
        <w:tab/>
      </w:r>
      <w:r w:rsidRPr="00E52C38">
        <w:rPr>
          <w:i/>
          <w:sz w:val="24"/>
          <w:szCs w:val="25"/>
        </w:rPr>
        <w:t>S</w:t>
      </w:r>
      <w:r w:rsidR="00C8554D" w:rsidRPr="00E52C38">
        <w:rPr>
          <w:i/>
          <w:sz w:val="24"/>
          <w:szCs w:val="25"/>
        </w:rPr>
        <w:t>tatuant</w:t>
      </w:r>
      <w:r w:rsidR="00DA2F89" w:rsidRPr="00E52C38">
        <w:rPr>
          <w:i/>
          <w:sz w:val="24"/>
          <w:szCs w:val="25"/>
        </w:rPr>
        <w:t xml:space="preserve"> </w:t>
      </w:r>
      <w:r w:rsidR="00C8554D" w:rsidRPr="00E52C38">
        <w:rPr>
          <w:i/>
          <w:sz w:val="24"/>
          <w:szCs w:val="25"/>
        </w:rPr>
        <w:t xml:space="preserve"> contradictoirement</w:t>
      </w:r>
      <w:r w:rsidR="00DD228A" w:rsidRPr="00E52C38">
        <w:rPr>
          <w:i/>
          <w:sz w:val="24"/>
          <w:szCs w:val="25"/>
        </w:rPr>
        <w:t> ;</w:t>
      </w:r>
      <w:r w:rsidR="003B09E0" w:rsidRPr="00E52C38">
        <w:rPr>
          <w:i/>
          <w:sz w:val="24"/>
          <w:szCs w:val="25"/>
        </w:rPr>
        <w:t xml:space="preserve"> </w:t>
      </w:r>
    </w:p>
    <w:p w:rsidR="00C37F19" w:rsidRPr="00E52C38" w:rsidRDefault="00C37F19" w:rsidP="00F00E9C">
      <w:pPr>
        <w:spacing w:line="276" w:lineRule="auto"/>
        <w:ind w:right="50"/>
        <w:rPr>
          <w:i/>
          <w:sz w:val="6"/>
          <w:szCs w:val="25"/>
        </w:rPr>
      </w:pPr>
    </w:p>
    <w:p w:rsidR="009D089B" w:rsidRPr="00E52C38" w:rsidRDefault="009F6AD7" w:rsidP="00F00E9C">
      <w:pPr>
        <w:spacing w:line="276" w:lineRule="auto"/>
        <w:ind w:right="50"/>
        <w:rPr>
          <w:i/>
          <w:sz w:val="24"/>
          <w:szCs w:val="25"/>
        </w:rPr>
      </w:pPr>
      <w:r w:rsidRPr="00E52C38">
        <w:rPr>
          <w:i/>
          <w:sz w:val="24"/>
          <w:szCs w:val="25"/>
        </w:rPr>
        <w:t>« </w:t>
      </w:r>
      <w:r w:rsidRPr="00E52C38">
        <w:rPr>
          <w:i/>
          <w:sz w:val="24"/>
          <w:szCs w:val="25"/>
        </w:rPr>
        <w:tab/>
      </w:r>
      <w:r w:rsidR="00C073FD" w:rsidRPr="00E52C38">
        <w:rPr>
          <w:i/>
          <w:sz w:val="24"/>
          <w:szCs w:val="25"/>
        </w:rPr>
        <w:t xml:space="preserve">Le </w:t>
      </w:r>
      <w:r w:rsidR="006B2F17" w:rsidRPr="00E52C38">
        <w:rPr>
          <w:i/>
          <w:sz w:val="24"/>
          <w:szCs w:val="25"/>
        </w:rPr>
        <w:t>Mi</w:t>
      </w:r>
      <w:r w:rsidR="00C073FD" w:rsidRPr="00E52C38">
        <w:rPr>
          <w:i/>
          <w:sz w:val="24"/>
          <w:szCs w:val="25"/>
        </w:rPr>
        <w:t xml:space="preserve">nistère </w:t>
      </w:r>
      <w:r w:rsidR="00B206C2" w:rsidRPr="00E52C38">
        <w:rPr>
          <w:i/>
          <w:sz w:val="24"/>
          <w:szCs w:val="25"/>
        </w:rPr>
        <w:t>p</w:t>
      </w:r>
      <w:r w:rsidR="00C073FD" w:rsidRPr="00E52C38">
        <w:rPr>
          <w:i/>
          <w:sz w:val="24"/>
          <w:szCs w:val="25"/>
        </w:rPr>
        <w:t>ublic entendu</w:t>
      </w:r>
      <w:r w:rsidR="003522E0" w:rsidRPr="00E52C38">
        <w:rPr>
          <w:i/>
          <w:sz w:val="24"/>
          <w:szCs w:val="25"/>
        </w:rPr>
        <w:t> ;</w:t>
      </w:r>
    </w:p>
    <w:p w:rsidR="00C37F19" w:rsidRPr="00E52C38" w:rsidRDefault="00C37F19" w:rsidP="00F00E9C">
      <w:pPr>
        <w:spacing w:line="276" w:lineRule="auto"/>
        <w:ind w:right="50"/>
        <w:rPr>
          <w:i/>
          <w:sz w:val="6"/>
          <w:szCs w:val="25"/>
        </w:rPr>
      </w:pPr>
    </w:p>
    <w:p w:rsidR="003522E0" w:rsidRPr="00E52C38" w:rsidRDefault="00EA422E" w:rsidP="00F00E9C">
      <w:pPr>
        <w:spacing w:line="276" w:lineRule="auto"/>
        <w:ind w:right="50"/>
        <w:rPr>
          <w:i/>
          <w:sz w:val="24"/>
          <w:szCs w:val="25"/>
        </w:rPr>
      </w:pPr>
      <w:r w:rsidRPr="00E52C38">
        <w:rPr>
          <w:i/>
          <w:sz w:val="24"/>
          <w:szCs w:val="25"/>
        </w:rPr>
        <w:t>«</w:t>
      </w:r>
      <w:r w:rsidR="009F6AD7" w:rsidRPr="00E52C38">
        <w:rPr>
          <w:i/>
          <w:sz w:val="24"/>
          <w:szCs w:val="25"/>
        </w:rPr>
        <w:tab/>
      </w:r>
      <w:r w:rsidR="0040029E" w:rsidRPr="00E52C38">
        <w:rPr>
          <w:i/>
          <w:sz w:val="24"/>
          <w:szCs w:val="25"/>
        </w:rPr>
        <w:t xml:space="preserve">Reçoit </w:t>
      </w:r>
      <w:r w:rsidRPr="00E52C38">
        <w:rPr>
          <w:i/>
          <w:sz w:val="24"/>
          <w:szCs w:val="25"/>
        </w:rPr>
        <w:t xml:space="preserve">les exceptions soulevées par les </w:t>
      </w:r>
      <w:r w:rsidR="00941B70" w:rsidRPr="00E52C38">
        <w:rPr>
          <w:i/>
          <w:sz w:val="24"/>
          <w:szCs w:val="25"/>
        </w:rPr>
        <w:t>« </w:t>
      </w:r>
      <w:r w:rsidRPr="00E52C38">
        <w:rPr>
          <w:i/>
          <w:sz w:val="24"/>
          <w:szCs w:val="25"/>
        </w:rPr>
        <w:t xml:space="preserve">défendeurs, mais les déclare </w:t>
      </w:r>
      <w:r w:rsidR="00156CC8" w:rsidRPr="00E52C38">
        <w:rPr>
          <w:i/>
          <w:sz w:val="24"/>
          <w:szCs w:val="25"/>
        </w:rPr>
        <w:t xml:space="preserve">non fondées et les </w:t>
      </w:r>
      <w:r w:rsidR="00941B70" w:rsidRPr="00E52C38">
        <w:rPr>
          <w:i/>
          <w:sz w:val="24"/>
          <w:szCs w:val="25"/>
        </w:rPr>
        <w:t>« </w:t>
      </w:r>
      <w:r w:rsidR="00156CC8" w:rsidRPr="00E52C38">
        <w:rPr>
          <w:i/>
          <w:sz w:val="24"/>
          <w:szCs w:val="25"/>
        </w:rPr>
        <w:t>rejette ;</w:t>
      </w:r>
      <w:r w:rsidRPr="00E52C38">
        <w:rPr>
          <w:i/>
          <w:sz w:val="24"/>
          <w:szCs w:val="25"/>
        </w:rPr>
        <w:t xml:space="preserve">  </w:t>
      </w:r>
    </w:p>
    <w:p w:rsidR="00694B2A" w:rsidRPr="00E52C38" w:rsidRDefault="00694B2A" w:rsidP="00F00E9C">
      <w:pPr>
        <w:spacing w:line="276" w:lineRule="auto"/>
        <w:ind w:right="50"/>
        <w:rPr>
          <w:i/>
          <w:sz w:val="8"/>
          <w:szCs w:val="25"/>
        </w:rPr>
      </w:pPr>
    </w:p>
    <w:p w:rsidR="00C37F19" w:rsidRPr="00E52C38" w:rsidRDefault="00C37F19" w:rsidP="00F00E9C">
      <w:pPr>
        <w:spacing w:line="276" w:lineRule="auto"/>
        <w:ind w:right="50"/>
        <w:rPr>
          <w:i/>
          <w:sz w:val="2"/>
          <w:szCs w:val="25"/>
        </w:rPr>
      </w:pPr>
    </w:p>
    <w:p w:rsidR="008212A4" w:rsidRPr="00E52C38" w:rsidRDefault="009F6AD7" w:rsidP="00F00E9C">
      <w:pPr>
        <w:spacing w:line="276" w:lineRule="auto"/>
        <w:ind w:right="50"/>
        <w:rPr>
          <w:i/>
          <w:sz w:val="24"/>
          <w:szCs w:val="25"/>
        </w:rPr>
      </w:pPr>
      <w:r w:rsidRPr="00E52C38">
        <w:rPr>
          <w:i/>
          <w:sz w:val="24"/>
          <w:szCs w:val="25"/>
        </w:rPr>
        <w:t>« </w:t>
      </w:r>
      <w:r w:rsidRPr="00E52C38">
        <w:rPr>
          <w:i/>
          <w:sz w:val="24"/>
          <w:szCs w:val="25"/>
        </w:rPr>
        <w:tab/>
      </w:r>
      <w:r w:rsidR="00A77C7E" w:rsidRPr="00E52C38">
        <w:rPr>
          <w:i/>
          <w:sz w:val="24"/>
          <w:szCs w:val="25"/>
        </w:rPr>
        <w:t xml:space="preserve">Dit recevable </w:t>
      </w:r>
      <w:r w:rsidR="00F114F9" w:rsidRPr="00E52C38">
        <w:rPr>
          <w:i/>
          <w:sz w:val="24"/>
          <w:szCs w:val="25"/>
        </w:rPr>
        <w:t xml:space="preserve">mais non fondée </w:t>
      </w:r>
      <w:r w:rsidR="00CD218A" w:rsidRPr="00E52C38">
        <w:rPr>
          <w:i/>
          <w:sz w:val="24"/>
          <w:szCs w:val="25"/>
        </w:rPr>
        <w:t xml:space="preserve">la présente requête </w:t>
      </w:r>
      <w:r w:rsidR="006C58DC" w:rsidRPr="00E52C38">
        <w:rPr>
          <w:i/>
          <w:sz w:val="24"/>
          <w:szCs w:val="25"/>
        </w:rPr>
        <w:t>« </w:t>
      </w:r>
      <w:r w:rsidR="00CD218A" w:rsidRPr="00E52C38">
        <w:rPr>
          <w:i/>
          <w:sz w:val="24"/>
          <w:szCs w:val="25"/>
        </w:rPr>
        <w:t xml:space="preserve">mue par le regroupement politique Alliance 2024, A24 </w:t>
      </w:r>
      <w:r w:rsidR="006C58DC" w:rsidRPr="00E52C38">
        <w:rPr>
          <w:i/>
          <w:sz w:val="24"/>
          <w:szCs w:val="25"/>
        </w:rPr>
        <w:t>« </w:t>
      </w:r>
      <w:r w:rsidR="00CD218A" w:rsidRPr="00E52C38">
        <w:rPr>
          <w:i/>
          <w:sz w:val="24"/>
          <w:szCs w:val="25"/>
        </w:rPr>
        <w:t>en sigle et l’en déboute ;</w:t>
      </w:r>
    </w:p>
    <w:p w:rsidR="00C37F19" w:rsidRPr="00E52C38" w:rsidRDefault="00C37F19" w:rsidP="00F00E9C">
      <w:pPr>
        <w:spacing w:line="276" w:lineRule="auto"/>
        <w:ind w:right="50"/>
        <w:rPr>
          <w:i/>
          <w:sz w:val="8"/>
          <w:szCs w:val="25"/>
        </w:rPr>
      </w:pPr>
    </w:p>
    <w:p w:rsidR="00E10994" w:rsidRPr="00E52C38" w:rsidRDefault="00A77C7E" w:rsidP="00F00E9C">
      <w:pPr>
        <w:spacing w:line="276" w:lineRule="auto"/>
        <w:ind w:right="50"/>
        <w:rPr>
          <w:i/>
          <w:sz w:val="24"/>
          <w:szCs w:val="25"/>
        </w:rPr>
      </w:pPr>
      <w:r w:rsidRPr="00E52C38">
        <w:rPr>
          <w:i/>
          <w:sz w:val="24"/>
          <w:szCs w:val="25"/>
        </w:rPr>
        <w:t>« </w:t>
      </w:r>
      <w:r w:rsidR="009F6AD7" w:rsidRPr="00E52C38">
        <w:rPr>
          <w:i/>
          <w:sz w:val="24"/>
          <w:szCs w:val="25"/>
        </w:rPr>
        <w:tab/>
      </w:r>
      <w:r w:rsidR="00E10994" w:rsidRPr="00E52C38">
        <w:rPr>
          <w:i/>
          <w:sz w:val="24"/>
          <w:szCs w:val="25"/>
        </w:rPr>
        <w:t>En conséquence,</w:t>
      </w:r>
    </w:p>
    <w:p w:rsidR="00E10994" w:rsidRPr="00E52C38" w:rsidRDefault="00E10994" w:rsidP="00F00E9C">
      <w:pPr>
        <w:spacing w:line="276" w:lineRule="auto"/>
        <w:ind w:right="50"/>
        <w:rPr>
          <w:rFonts w:ascii="Tahoma" w:hAnsi="Tahoma" w:cs="Tahoma"/>
          <w:sz w:val="8"/>
          <w:szCs w:val="25"/>
        </w:rPr>
      </w:pPr>
    </w:p>
    <w:p w:rsidR="00E10994" w:rsidRPr="00E52C38" w:rsidRDefault="00E10994" w:rsidP="00F00E9C">
      <w:pPr>
        <w:spacing w:line="276" w:lineRule="auto"/>
        <w:ind w:right="50"/>
        <w:rPr>
          <w:i/>
          <w:sz w:val="24"/>
          <w:szCs w:val="25"/>
        </w:rPr>
      </w:pPr>
      <w:r w:rsidRPr="00E52C38">
        <w:rPr>
          <w:i/>
          <w:sz w:val="24"/>
          <w:szCs w:val="25"/>
        </w:rPr>
        <w:t>« </w:t>
      </w:r>
      <w:r w:rsidRPr="00E52C38">
        <w:rPr>
          <w:i/>
          <w:sz w:val="24"/>
          <w:szCs w:val="25"/>
        </w:rPr>
        <w:tab/>
        <w:t>Confirme la décision de la CENI N° « 004/CENI/AB/2024 du 21 janvier 2024 ayant proclamé « le candidat Jean BAKO</w:t>
      </w:r>
      <w:r w:rsidR="00E52C38">
        <w:rPr>
          <w:i/>
          <w:sz w:val="24"/>
          <w:szCs w:val="25"/>
        </w:rPr>
        <w:t xml:space="preserve">MITO GAMBU provisoirement « élu </w:t>
      </w:r>
      <w:r w:rsidRPr="00E52C38">
        <w:rPr>
          <w:i/>
          <w:sz w:val="24"/>
          <w:szCs w:val="25"/>
        </w:rPr>
        <w:t>député Provincial sur la li</w:t>
      </w:r>
      <w:r w:rsidR="00E52C38">
        <w:rPr>
          <w:i/>
          <w:sz w:val="24"/>
          <w:szCs w:val="25"/>
        </w:rPr>
        <w:t xml:space="preserve">ste du regroupement « politique </w:t>
      </w:r>
      <w:r w:rsidRPr="00E52C38">
        <w:rPr>
          <w:i/>
          <w:sz w:val="24"/>
          <w:szCs w:val="25"/>
        </w:rPr>
        <w:t xml:space="preserve">AA/UNC dans la circonscription électorale </w:t>
      </w:r>
      <w:r w:rsidR="00E52C38">
        <w:rPr>
          <w:i/>
          <w:sz w:val="24"/>
          <w:szCs w:val="25"/>
        </w:rPr>
        <w:t>« </w:t>
      </w:r>
      <w:r w:rsidRPr="00E52C38">
        <w:rPr>
          <w:i/>
          <w:sz w:val="24"/>
          <w:szCs w:val="25"/>
        </w:rPr>
        <w:t>d’Isiro/ville ;</w:t>
      </w:r>
    </w:p>
    <w:p w:rsidR="00E10994" w:rsidRPr="00E52C38" w:rsidRDefault="00E10994" w:rsidP="00F00E9C">
      <w:pPr>
        <w:spacing w:line="276" w:lineRule="auto"/>
        <w:ind w:right="50"/>
        <w:rPr>
          <w:i/>
          <w:sz w:val="8"/>
          <w:szCs w:val="25"/>
        </w:rPr>
      </w:pPr>
    </w:p>
    <w:p w:rsidR="00C37F19" w:rsidRPr="00E52C38" w:rsidRDefault="004D7768" w:rsidP="00F00E9C">
      <w:pPr>
        <w:spacing w:line="276" w:lineRule="auto"/>
        <w:ind w:right="50"/>
        <w:rPr>
          <w:i/>
          <w:sz w:val="24"/>
          <w:szCs w:val="25"/>
        </w:rPr>
      </w:pPr>
      <w:r w:rsidRPr="00E52C38">
        <w:rPr>
          <w:i/>
          <w:sz w:val="24"/>
          <w:szCs w:val="25"/>
        </w:rPr>
        <w:t>« </w:t>
      </w:r>
      <w:r w:rsidRPr="00E52C38">
        <w:rPr>
          <w:i/>
          <w:sz w:val="24"/>
          <w:szCs w:val="25"/>
        </w:rPr>
        <w:tab/>
        <w:t xml:space="preserve">Dit n’y avoir lieu à paiement des frais </w:t>
      </w:r>
      <w:r w:rsidR="00663A9A" w:rsidRPr="00E52C38">
        <w:rPr>
          <w:i/>
          <w:sz w:val="24"/>
          <w:szCs w:val="25"/>
        </w:rPr>
        <w:t>d’instance ;</w:t>
      </w:r>
    </w:p>
    <w:p w:rsidR="00527510" w:rsidRPr="00E52C38" w:rsidRDefault="00527510" w:rsidP="00F00E9C">
      <w:pPr>
        <w:spacing w:line="276" w:lineRule="auto"/>
        <w:ind w:right="50"/>
        <w:rPr>
          <w:i/>
          <w:sz w:val="8"/>
          <w:szCs w:val="25"/>
        </w:rPr>
      </w:pPr>
    </w:p>
    <w:p w:rsidR="009B1AAA" w:rsidRPr="00E52C38" w:rsidRDefault="0057313C" w:rsidP="001A10E1">
      <w:pPr>
        <w:spacing w:line="276" w:lineRule="auto"/>
        <w:ind w:right="50"/>
        <w:rPr>
          <w:i/>
          <w:sz w:val="24"/>
          <w:szCs w:val="25"/>
        </w:rPr>
      </w:pPr>
      <w:r w:rsidRPr="00E52C38">
        <w:rPr>
          <w:i/>
          <w:sz w:val="24"/>
          <w:szCs w:val="25"/>
        </w:rPr>
        <w:t>« </w:t>
      </w:r>
      <w:r w:rsidRPr="00E52C38">
        <w:rPr>
          <w:i/>
          <w:sz w:val="24"/>
          <w:szCs w:val="25"/>
        </w:rPr>
        <w:tab/>
      </w:r>
      <w:r w:rsidR="00460119" w:rsidRPr="00E52C38">
        <w:rPr>
          <w:i/>
          <w:sz w:val="24"/>
          <w:szCs w:val="25"/>
        </w:rPr>
        <w:t xml:space="preserve">Dit </w:t>
      </w:r>
      <w:r w:rsidR="00663A9A" w:rsidRPr="00E52C38">
        <w:rPr>
          <w:i/>
          <w:sz w:val="24"/>
          <w:szCs w:val="25"/>
        </w:rPr>
        <w:t xml:space="preserve">que le présent arrêt sera signifié à toutes les </w:t>
      </w:r>
      <w:r w:rsidR="00E52C38">
        <w:rPr>
          <w:i/>
          <w:sz w:val="24"/>
          <w:szCs w:val="25"/>
        </w:rPr>
        <w:t>« </w:t>
      </w:r>
      <w:r w:rsidR="00663A9A" w:rsidRPr="00E52C38">
        <w:rPr>
          <w:i/>
          <w:sz w:val="24"/>
          <w:szCs w:val="25"/>
        </w:rPr>
        <w:t>parties ainsi qu’à la CENI.</w:t>
      </w:r>
    </w:p>
    <w:p w:rsidR="00694B2A" w:rsidRPr="00663A9A" w:rsidRDefault="00694B2A" w:rsidP="001A10E1">
      <w:pPr>
        <w:spacing w:line="276" w:lineRule="auto"/>
        <w:ind w:right="50"/>
        <w:rPr>
          <w:rFonts w:ascii="Tahoma" w:hAnsi="Tahoma" w:cs="Tahoma"/>
          <w:sz w:val="2"/>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7D0A83">
        <w:rPr>
          <w:rFonts w:ascii="Tahoma" w:hAnsi="Tahoma" w:cs="Tahoma"/>
          <w:b/>
          <w:sz w:val="24"/>
          <w:szCs w:val="25"/>
        </w:rPr>
        <w:t>286</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du 03 et 04</w:t>
      </w:r>
      <w:r w:rsidRPr="006D6030">
        <w:rPr>
          <w:rFonts w:ascii="Tahoma" w:hAnsi="Tahoma" w:cs="Tahoma"/>
          <w:sz w:val="24"/>
          <w:szCs w:val="25"/>
        </w:rPr>
        <w:t xml:space="preserve"> </w:t>
      </w:r>
      <w:r w:rsidR="007A5B6E">
        <w:rPr>
          <w:rFonts w:ascii="Tahoma" w:hAnsi="Tahoma" w:cs="Tahoma"/>
          <w:sz w:val="24"/>
          <w:szCs w:val="25"/>
        </w:rPr>
        <w:t xml:space="preserve">avril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Pr="006D6030">
        <w:rPr>
          <w:rFonts w:ascii="Tahoma" w:hAnsi="Tahoma" w:cs="Tahoma"/>
          <w:sz w:val="24"/>
          <w:szCs w:val="25"/>
        </w:rPr>
        <w:t xml:space="preserve">de l’huissier </w:t>
      </w:r>
      <w:r w:rsidR="007A5B6E">
        <w:rPr>
          <w:rFonts w:ascii="Tahoma" w:hAnsi="Tahoma" w:cs="Tahoma"/>
          <w:sz w:val="24"/>
          <w:szCs w:val="25"/>
        </w:rPr>
        <w:t xml:space="preserve">BEMBALA SAMBALA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Action des Alliés et Union pour la Nation Congolaise</w:t>
      </w:r>
      <w:r w:rsidR="007E3465">
        <w:rPr>
          <w:rFonts w:ascii="Tahoma" w:hAnsi="Tahoma" w:cs="Tahoma"/>
          <w:sz w:val="24"/>
          <w:szCs w:val="25"/>
        </w:rPr>
        <w:t>, « </w:t>
      </w:r>
      <w:r w:rsidR="00AF7970">
        <w:rPr>
          <w:rFonts w:ascii="Tahoma" w:hAnsi="Tahoma" w:cs="Tahoma"/>
          <w:sz w:val="24"/>
          <w:szCs w:val="25"/>
        </w:rPr>
        <w:t>A/A-UNC</w:t>
      </w:r>
      <w:r w:rsidR="007E3465">
        <w:rPr>
          <w:rFonts w:ascii="Tahoma" w:hAnsi="Tahoma" w:cs="Tahoma"/>
          <w:sz w:val="24"/>
          <w:szCs w:val="25"/>
        </w:rPr>
        <w:t> » en sigle</w:t>
      </w:r>
      <w:r w:rsidR="004A00D9">
        <w:rPr>
          <w:rFonts w:ascii="Tahoma" w:hAnsi="Tahoma" w:cs="Tahoma"/>
          <w:sz w:val="24"/>
          <w:szCs w:val="25"/>
        </w:rPr>
        <w:t xml:space="preserve"> et son Candidat </w:t>
      </w:r>
      <w:r w:rsidR="001A4A8E">
        <w:rPr>
          <w:rFonts w:ascii="Tahoma" w:hAnsi="Tahoma" w:cs="Tahoma"/>
          <w:sz w:val="24"/>
          <w:szCs w:val="25"/>
        </w:rPr>
        <w:t>Jean BAKOMITO GAMBU</w:t>
      </w:r>
      <w:r w:rsidR="004A00D9">
        <w:rPr>
          <w:rFonts w:ascii="Tahoma" w:hAnsi="Tahoma" w:cs="Tahoma"/>
          <w:sz w:val="24"/>
          <w:szCs w:val="25"/>
        </w:rPr>
        <w:t>, bénéficiaire de la décision rendue par la Cour d’</w:t>
      </w:r>
      <w:r w:rsidR="004E5E75">
        <w:rPr>
          <w:rFonts w:ascii="Tahoma" w:hAnsi="Tahoma" w:cs="Tahoma"/>
          <w:sz w:val="24"/>
          <w:szCs w:val="25"/>
        </w:rPr>
        <w:t>a</w:t>
      </w:r>
      <w:r w:rsidR="004A00D9">
        <w:rPr>
          <w:rFonts w:ascii="Tahoma" w:hAnsi="Tahoma" w:cs="Tahoma"/>
          <w:sz w:val="24"/>
          <w:szCs w:val="25"/>
        </w:rPr>
        <w:t xml:space="preserve">ppel du </w:t>
      </w:r>
      <w:r w:rsidR="004E5E75">
        <w:rPr>
          <w:rFonts w:ascii="Tahoma" w:hAnsi="Tahoma" w:cs="Tahoma"/>
          <w:sz w:val="24"/>
          <w:szCs w:val="25"/>
        </w:rPr>
        <w:t>Haut-Uélé</w:t>
      </w:r>
      <w:r w:rsidR="00BB300C">
        <w:rPr>
          <w:rFonts w:ascii="Tahoma" w:hAnsi="Tahoma" w:cs="Tahoma"/>
          <w:sz w:val="24"/>
          <w:szCs w:val="25"/>
        </w:rPr>
        <w:t>, ainsi qu’à la CENI</w:t>
      </w:r>
      <w:r w:rsidR="0027582B" w:rsidRPr="006D6030">
        <w:rPr>
          <w:rFonts w:ascii="Tahoma" w:hAnsi="Tahoma" w:cs="Tahoma"/>
          <w:sz w:val="24"/>
          <w:szCs w:val="25"/>
        </w:rPr>
        <w:t> ;</w:t>
      </w:r>
    </w:p>
    <w:p w:rsidR="002D4D0C" w:rsidRDefault="002D4D0C" w:rsidP="000434B2">
      <w:pPr>
        <w:spacing w:line="276" w:lineRule="auto"/>
        <w:ind w:left="0" w:right="50" w:firstLine="0"/>
        <w:rPr>
          <w:rFonts w:ascii="Tahoma" w:hAnsi="Tahoma" w:cs="Tahoma"/>
          <w:sz w:val="24"/>
          <w:szCs w:val="25"/>
        </w:rPr>
      </w:pPr>
    </w:p>
    <w:p w:rsidR="002D4D0C" w:rsidRPr="00757024" w:rsidRDefault="002D4D0C" w:rsidP="00757024">
      <w:pPr>
        <w:spacing w:after="0"/>
        <w:ind w:left="0" w:right="0"/>
        <w:rPr>
          <w:rFonts w:ascii="Tahoma" w:hAnsi="Tahoma" w:cs="Tahoma"/>
          <w:b/>
          <w:sz w:val="23"/>
          <w:szCs w:val="23"/>
          <w:u w:val="single"/>
        </w:rPr>
      </w:pPr>
      <w:r w:rsidRPr="00757024">
        <w:rPr>
          <w:rFonts w:ascii="Tahoma" w:hAnsi="Tahoma" w:cs="Tahoma"/>
          <w:b/>
          <w:sz w:val="23"/>
          <w:szCs w:val="23"/>
          <w:u w:val="single"/>
        </w:rPr>
        <w:lastRenderedPageBreak/>
        <w:t>REA. 286</w:t>
      </w:r>
      <w:r w:rsidRPr="00757024">
        <w:rPr>
          <w:rFonts w:ascii="Tahoma" w:hAnsi="Tahoma" w:cs="Tahoma"/>
          <w:b/>
          <w:sz w:val="23"/>
          <w:szCs w:val="23"/>
        </w:rPr>
        <w:t xml:space="preserve">                                 </w:t>
      </w:r>
      <w:r w:rsidR="00757024">
        <w:rPr>
          <w:rFonts w:ascii="Tahoma" w:hAnsi="Tahoma" w:cs="Tahoma"/>
          <w:b/>
          <w:sz w:val="23"/>
          <w:szCs w:val="23"/>
        </w:rPr>
        <w:t xml:space="preserve"> </w:t>
      </w:r>
      <w:r w:rsidRPr="00757024">
        <w:rPr>
          <w:rFonts w:ascii="Tahoma" w:hAnsi="Tahoma" w:cs="Tahoma"/>
          <w:b/>
          <w:sz w:val="23"/>
          <w:szCs w:val="23"/>
        </w:rPr>
        <w:t xml:space="preserve">   </w:t>
      </w:r>
      <w:r w:rsidR="00757024">
        <w:rPr>
          <w:rFonts w:ascii="Tahoma" w:hAnsi="Tahoma" w:cs="Tahoma"/>
          <w:b/>
          <w:sz w:val="23"/>
          <w:szCs w:val="23"/>
        </w:rPr>
        <w:t xml:space="preserve">    </w:t>
      </w:r>
      <w:r w:rsidRPr="00757024">
        <w:rPr>
          <w:rFonts w:ascii="Tahoma" w:hAnsi="Tahoma" w:cs="Tahoma"/>
          <w:b/>
          <w:sz w:val="23"/>
          <w:szCs w:val="23"/>
        </w:rPr>
        <w:t xml:space="preserve">     </w:t>
      </w:r>
      <w:r w:rsidRPr="00757024">
        <w:rPr>
          <w:rFonts w:ascii="Tahoma" w:hAnsi="Tahoma" w:cs="Tahoma"/>
          <w:b/>
          <w:sz w:val="23"/>
          <w:szCs w:val="23"/>
          <w:u w:val="single"/>
        </w:rPr>
        <w:t>Troisième feuillet</w:t>
      </w:r>
    </w:p>
    <w:p w:rsidR="002D4D0C" w:rsidRPr="008409E1" w:rsidRDefault="00757024" w:rsidP="00781B8F">
      <w:pPr>
        <w:spacing w:line="276" w:lineRule="auto"/>
        <w:ind w:right="50" w:firstLine="1408"/>
        <w:rPr>
          <w:rFonts w:ascii="Tahoma" w:hAnsi="Tahoma" w:cs="Tahoma"/>
          <w:sz w:val="24"/>
          <w:szCs w:val="25"/>
        </w:rPr>
      </w:pPr>
      <w:r>
        <w:rPr>
          <w:rFonts w:ascii="Tahoma" w:hAnsi="Tahoma" w:cs="Tahoma"/>
          <w:sz w:val="24"/>
          <w:szCs w:val="25"/>
        </w:rPr>
        <w:t xml:space="preserve"> </w:t>
      </w:r>
    </w:p>
    <w:p w:rsidR="00C00BC7" w:rsidRDefault="0021403C" w:rsidP="003606E3">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461872">
        <w:rPr>
          <w:rFonts w:ascii="Tahoma" w:hAnsi="Tahoma" w:cs="Tahoma"/>
          <w:sz w:val="24"/>
          <w:szCs w:val="25"/>
        </w:rPr>
        <w:t xml:space="preserve"> du 04 avril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461872">
        <w:rPr>
          <w:rFonts w:ascii="Tahoma" w:hAnsi="Tahoma" w:cs="Tahoma"/>
          <w:sz w:val="24"/>
          <w:szCs w:val="25"/>
        </w:rPr>
        <w:t>05</w:t>
      </w:r>
      <w:r w:rsidR="00F07962">
        <w:rPr>
          <w:rFonts w:ascii="Tahoma" w:hAnsi="Tahoma" w:cs="Tahoma"/>
          <w:sz w:val="24"/>
          <w:szCs w:val="25"/>
        </w:rPr>
        <w:t xml:space="preserve"> </w:t>
      </w:r>
      <w:r w:rsidR="00307941">
        <w:rPr>
          <w:rFonts w:ascii="Tahoma" w:hAnsi="Tahoma" w:cs="Tahoma"/>
          <w:sz w:val="24"/>
          <w:szCs w:val="25"/>
        </w:rPr>
        <w:t xml:space="preserve">avril de la même </w:t>
      </w:r>
      <w:r w:rsidR="003F7E08">
        <w:rPr>
          <w:rFonts w:ascii="Tahoma" w:hAnsi="Tahoma" w:cs="Tahoma"/>
          <w:sz w:val="24"/>
          <w:szCs w:val="25"/>
        </w:rPr>
        <w:t>année</w:t>
      </w:r>
      <w:r w:rsidR="00DB5E27" w:rsidRPr="00C55D21">
        <w:rPr>
          <w:rFonts w:ascii="Tahoma" w:hAnsi="Tahoma" w:cs="Tahoma"/>
          <w:sz w:val="22"/>
          <w:szCs w:val="25"/>
        </w:rPr>
        <w:t xml:space="preserve"> </w:t>
      </w:r>
      <w:r w:rsidR="00E25899" w:rsidRPr="00C55D21">
        <w:rPr>
          <w:rFonts w:ascii="Tahoma" w:hAnsi="Tahoma" w:cs="Tahoma"/>
          <w:sz w:val="24"/>
          <w:szCs w:val="25"/>
        </w:rPr>
        <w:t>;</w:t>
      </w:r>
    </w:p>
    <w:p w:rsidR="003606E3" w:rsidRPr="00C55D21" w:rsidRDefault="003606E3" w:rsidP="003606E3">
      <w:pPr>
        <w:spacing w:line="276" w:lineRule="auto"/>
        <w:ind w:right="50" w:firstLine="1408"/>
        <w:rPr>
          <w:rFonts w:ascii="Tahoma" w:hAnsi="Tahoma" w:cs="Tahoma"/>
          <w:sz w:val="10"/>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230A4D">
        <w:rPr>
          <w:rFonts w:ascii="Tahoma" w:hAnsi="Tahoma" w:cs="Tahoma"/>
          <w:sz w:val="24"/>
          <w:szCs w:val="25"/>
        </w:rPr>
        <w:t>05</w:t>
      </w:r>
      <w:r w:rsidRPr="00DC2CC4">
        <w:rPr>
          <w:rFonts w:ascii="Tahoma" w:hAnsi="Tahoma" w:cs="Tahoma"/>
          <w:sz w:val="24"/>
          <w:szCs w:val="25"/>
        </w:rPr>
        <w:t xml:space="preserve"> </w:t>
      </w:r>
      <w:r w:rsidR="00230A4D">
        <w:rPr>
          <w:rFonts w:ascii="Tahoma" w:hAnsi="Tahoma" w:cs="Tahoma"/>
          <w:sz w:val="24"/>
          <w:szCs w:val="25"/>
        </w:rPr>
        <w:t>avril</w:t>
      </w:r>
      <w:r w:rsidR="00236694">
        <w:rPr>
          <w:rFonts w:ascii="Tahoma" w:hAnsi="Tahoma" w:cs="Tahoma"/>
          <w:sz w:val="24"/>
          <w:szCs w:val="25"/>
        </w:rPr>
        <w:t xml:space="preserve"> 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Alliance </w:t>
      </w:r>
      <w:r w:rsidR="00DB69B4">
        <w:rPr>
          <w:rFonts w:ascii="Tahoma" w:hAnsi="Tahoma" w:cs="Tahoma"/>
          <w:sz w:val="24"/>
          <w:szCs w:val="25"/>
        </w:rPr>
        <w:t>2024</w:t>
      </w:r>
      <w:r w:rsidR="00792CE2">
        <w:rPr>
          <w:rFonts w:ascii="Tahoma" w:hAnsi="Tahoma" w:cs="Tahoma"/>
          <w:sz w:val="24"/>
          <w:szCs w:val="25"/>
        </w:rPr>
        <w:t xml:space="preserve">, </w:t>
      </w:r>
      <w:r w:rsidR="00DB69B4">
        <w:rPr>
          <w:rFonts w:ascii="Tahoma" w:hAnsi="Tahoma" w:cs="Tahoma"/>
          <w:sz w:val="24"/>
          <w:szCs w:val="25"/>
        </w:rPr>
        <w:t xml:space="preserve">« A24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222443">
        <w:rPr>
          <w:rFonts w:ascii="Tahoma" w:hAnsi="Tahoma" w:cs="Tahoma"/>
          <w:sz w:val="24"/>
          <w:szCs w:val="25"/>
        </w:rPr>
        <w:t>J</w:t>
      </w:r>
      <w:r w:rsidR="00DB69B4">
        <w:rPr>
          <w:rFonts w:ascii="Tahoma" w:hAnsi="Tahoma" w:cs="Tahoma"/>
          <w:sz w:val="24"/>
          <w:szCs w:val="25"/>
        </w:rPr>
        <w:t xml:space="preserve">oseph NANGA ILUNGA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DB69B4">
        <w:rPr>
          <w:rFonts w:ascii="Tahoma" w:hAnsi="Tahoma" w:cs="Tahoma"/>
          <w:sz w:val="24"/>
          <w:szCs w:val="25"/>
        </w:rPr>
        <w:t>EONGO BAFOKA et MWEMENA ZAKWANI</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de Kinshasa/</w:t>
      </w:r>
      <w:r w:rsidR="00DB69B4">
        <w:rPr>
          <w:rFonts w:ascii="Tahoma" w:hAnsi="Tahoma" w:cs="Tahoma"/>
          <w:sz w:val="24"/>
          <w:szCs w:val="25"/>
        </w:rPr>
        <w:t>Matete et Gombe</w:t>
      </w:r>
      <w:r w:rsidR="00BC5C6C">
        <w:rPr>
          <w:rFonts w:ascii="Tahoma" w:hAnsi="Tahoma" w:cs="Tahoma"/>
          <w:sz w:val="24"/>
          <w:szCs w:val="25"/>
        </w:rPr>
        <w:t xml:space="preserve"> ;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D0050">
        <w:rPr>
          <w:rFonts w:ascii="Tahoma" w:hAnsi="Tahoma" w:cs="Tahoma"/>
          <w:sz w:val="24"/>
          <w:szCs w:val="25"/>
        </w:rPr>
        <w:t xml:space="preserve">Action des Alliés et Union pour la Nation Congolaise, « A/A-UNC » en sigle </w:t>
      </w:r>
      <w:r w:rsidR="00393E65">
        <w:rPr>
          <w:rFonts w:ascii="Tahoma" w:hAnsi="Tahoma" w:cs="Tahoma"/>
          <w:sz w:val="24"/>
          <w:szCs w:val="25"/>
        </w:rPr>
        <w:t xml:space="preserve">et son candidat </w:t>
      </w:r>
      <w:r w:rsidR="006D0050">
        <w:rPr>
          <w:rFonts w:ascii="Tahoma" w:hAnsi="Tahoma" w:cs="Tahoma"/>
          <w:sz w:val="24"/>
          <w:szCs w:val="25"/>
        </w:rPr>
        <w:t xml:space="preserve">Jean BAKOMITO GAMBU </w:t>
      </w:r>
      <w:r w:rsidR="00310CA0" w:rsidRPr="00DC2CC4">
        <w:rPr>
          <w:rFonts w:ascii="Tahoma" w:hAnsi="Tahoma" w:cs="Tahoma"/>
          <w:sz w:val="24"/>
          <w:szCs w:val="25"/>
        </w:rPr>
        <w:t>comparu</w:t>
      </w:r>
      <w:r w:rsidR="007C319D">
        <w:rPr>
          <w:rFonts w:ascii="Tahoma" w:hAnsi="Tahoma" w:cs="Tahoma"/>
          <w:sz w:val="24"/>
          <w:szCs w:val="25"/>
        </w:rPr>
        <w:t>rent représentés</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D9327C">
        <w:rPr>
          <w:rFonts w:ascii="Tahoma" w:hAnsi="Tahoma" w:cs="Tahoma"/>
          <w:sz w:val="24"/>
          <w:szCs w:val="25"/>
        </w:rPr>
        <w:t>Domain NGASA ISABE, Dieudonné AHOKA EPENGE et André MASSINGANDA</w:t>
      </w:r>
      <w:r w:rsidR="00647B86">
        <w:rPr>
          <w:rFonts w:ascii="Tahoma" w:hAnsi="Tahoma" w:cs="Tahoma"/>
          <w:sz w:val="24"/>
          <w:szCs w:val="25"/>
        </w:rPr>
        <w:t xml:space="preserve">, tous avocats respectivement aux barreaux de </w:t>
      </w:r>
      <w:r w:rsidR="000C2DC4">
        <w:rPr>
          <w:rFonts w:ascii="Tahoma" w:hAnsi="Tahoma" w:cs="Tahoma"/>
          <w:sz w:val="24"/>
          <w:szCs w:val="25"/>
        </w:rPr>
        <w:t xml:space="preserve">la </w:t>
      </w:r>
      <w:proofErr w:type="spellStart"/>
      <w:r w:rsidR="000C2DC4">
        <w:rPr>
          <w:rFonts w:ascii="Tahoma" w:hAnsi="Tahoma" w:cs="Tahoma"/>
          <w:sz w:val="24"/>
          <w:szCs w:val="25"/>
        </w:rPr>
        <w:t>Tshopo</w:t>
      </w:r>
      <w:proofErr w:type="spellEnd"/>
      <w:r w:rsidR="000C2DC4">
        <w:rPr>
          <w:rFonts w:ascii="Tahoma" w:hAnsi="Tahoma" w:cs="Tahoma"/>
          <w:sz w:val="24"/>
          <w:szCs w:val="25"/>
        </w:rPr>
        <w:t xml:space="preserve"> et Haut-Uélé</w:t>
      </w:r>
      <w:r w:rsidR="000C17E0">
        <w:rPr>
          <w:rFonts w:ascii="Tahoma" w:hAnsi="Tahoma" w:cs="Tahoma"/>
          <w:sz w:val="24"/>
          <w:szCs w:val="25"/>
        </w:rPr>
        <w:t>.</w:t>
      </w:r>
      <w:r w:rsidR="00A17C5C">
        <w:rPr>
          <w:rFonts w:ascii="Tahoma" w:hAnsi="Tahoma" w:cs="Tahoma"/>
          <w:sz w:val="24"/>
          <w:szCs w:val="25"/>
        </w:rPr>
        <w:t xml:space="preserve"> Et enfin, la CENI comparut également </w:t>
      </w:r>
      <w:r w:rsidR="002621A8">
        <w:rPr>
          <w:rFonts w:ascii="Tahoma" w:hAnsi="Tahoma" w:cs="Tahoma"/>
          <w:sz w:val="24"/>
          <w:szCs w:val="25"/>
        </w:rPr>
        <w:t xml:space="preserve">représentée par </w:t>
      </w:r>
      <w:r w:rsidR="00EC48A4">
        <w:rPr>
          <w:rFonts w:ascii="Tahoma" w:hAnsi="Tahoma" w:cs="Tahoma"/>
          <w:sz w:val="24"/>
          <w:szCs w:val="25"/>
        </w:rPr>
        <w:t>s</w:t>
      </w:r>
      <w:r w:rsidR="00E20285">
        <w:rPr>
          <w:rFonts w:ascii="Tahoma" w:hAnsi="Tahoma" w:cs="Tahoma"/>
          <w:sz w:val="24"/>
          <w:szCs w:val="25"/>
        </w:rPr>
        <w:t>on</w:t>
      </w:r>
      <w:r w:rsidR="00EC48A4">
        <w:rPr>
          <w:rFonts w:ascii="Tahoma" w:hAnsi="Tahoma" w:cs="Tahoma"/>
          <w:sz w:val="24"/>
          <w:szCs w:val="25"/>
        </w:rPr>
        <w:t xml:space="preserve"> expert</w:t>
      </w:r>
      <w:r w:rsidR="00E20285">
        <w:rPr>
          <w:rFonts w:ascii="Tahoma" w:hAnsi="Tahoma" w:cs="Tahoma"/>
          <w:sz w:val="24"/>
          <w:szCs w:val="25"/>
        </w:rPr>
        <w:t>e</w:t>
      </w:r>
      <w:r w:rsidR="00EC48A4">
        <w:rPr>
          <w:rFonts w:ascii="Tahoma" w:hAnsi="Tahoma" w:cs="Tahoma"/>
          <w:sz w:val="24"/>
          <w:szCs w:val="25"/>
        </w:rPr>
        <w:t xml:space="preserve"> </w:t>
      </w:r>
      <w:r w:rsidR="00E20285">
        <w:rPr>
          <w:rFonts w:ascii="Tahoma" w:hAnsi="Tahoma" w:cs="Tahoma"/>
          <w:sz w:val="24"/>
          <w:szCs w:val="25"/>
        </w:rPr>
        <w:t>Carine KABEDI</w:t>
      </w:r>
      <w:r w:rsidR="00EC48A4">
        <w:rPr>
          <w:rFonts w:ascii="Tahoma" w:hAnsi="Tahoma" w:cs="Tahoma"/>
          <w:sz w:val="24"/>
          <w:szCs w:val="25"/>
        </w:rPr>
        <w:t xml:space="preserve"> </w:t>
      </w:r>
      <w:r w:rsidR="001020F8" w:rsidRPr="00DC2CC4">
        <w:rPr>
          <w:rFonts w:ascii="Tahoma" w:hAnsi="Tahoma" w:cs="Tahoma"/>
          <w:sz w:val="24"/>
          <w:szCs w:val="25"/>
        </w:rPr>
        <w:t>;</w:t>
      </w:r>
    </w:p>
    <w:p w:rsidR="00645832" w:rsidRPr="00224BBA" w:rsidRDefault="00645832" w:rsidP="00645832">
      <w:pPr>
        <w:spacing w:line="276" w:lineRule="auto"/>
        <w:ind w:right="50" w:firstLine="1124"/>
        <w:rPr>
          <w:rFonts w:ascii="Tahoma" w:hAnsi="Tahoma" w:cs="Tahoma"/>
          <w:sz w:val="2"/>
          <w:szCs w:val="25"/>
        </w:rPr>
      </w:pPr>
    </w:p>
    <w:p w:rsidR="007A38AF" w:rsidRDefault="006B10F9" w:rsidP="007400F7">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AA0B16" w:rsidRPr="008409E1" w:rsidRDefault="00AA0B16" w:rsidP="007400F7">
      <w:pPr>
        <w:spacing w:line="276" w:lineRule="auto"/>
        <w:ind w:right="50" w:firstLine="1124"/>
        <w:rPr>
          <w:rFonts w:ascii="Tahoma" w:hAnsi="Tahoma" w:cs="Tahoma"/>
          <w:sz w:val="6"/>
          <w:szCs w:val="25"/>
        </w:rPr>
      </w:pPr>
    </w:p>
    <w:p w:rsidR="009C5BB2" w:rsidRPr="00224BBA" w:rsidRDefault="009C5BB2" w:rsidP="007400F7">
      <w:pPr>
        <w:spacing w:line="276" w:lineRule="auto"/>
        <w:ind w:right="50" w:firstLine="1124"/>
        <w:rPr>
          <w:rFonts w:ascii="Tahoma" w:hAnsi="Tahoma" w:cs="Tahoma"/>
          <w:sz w:val="2"/>
          <w:szCs w:val="25"/>
        </w:rPr>
      </w:pPr>
    </w:p>
    <w:p w:rsidR="00AB0FC0" w:rsidRPr="00A407F3" w:rsidRDefault="007A38AF" w:rsidP="00A407F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CD52C1">
        <w:rPr>
          <w:rFonts w:ascii="Tahoma" w:hAnsi="Tahoma" w:cs="Tahoma"/>
          <w:sz w:val="24"/>
          <w:szCs w:val="25"/>
        </w:rPr>
        <w:t>J</w:t>
      </w:r>
      <w:r w:rsidR="00367F80">
        <w:rPr>
          <w:rFonts w:ascii="Tahoma" w:hAnsi="Tahoma" w:cs="Tahoma"/>
          <w:sz w:val="24"/>
          <w:szCs w:val="25"/>
        </w:rPr>
        <w:t>oseph</w:t>
      </w:r>
      <w:r w:rsidR="00CD52C1">
        <w:rPr>
          <w:rFonts w:ascii="Tahoma" w:hAnsi="Tahoma" w:cs="Tahoma"/>
          <w:sz w:val="24"/>
          <w:szCs w:val="25"/>
        </w:rPr>
        <w:t xml:space="preserve"> </w:t>
      </w:r>
      <w:r w:rsidR="00367F80">
        <w:rPr>
          <w:rFonts w:ascii="Tahoma" w:hAnsi="Tahoma" w:cs="Tahoma"/>
          <w:sz w:val="24"/>
          <w:szCs w:val="25"/>
        </w:rPr>
        <w:t>NANGA ILUNGA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B03C53" w:rsidRPr="00A407F3" w:rsidRDefault="00B03C53" w:rsidP="00B03C53">
      <w:pPr>
        <w:pStyle w:val="Paragraphedeliste"/>
        <w:spacing w:line="276" w:lineRule="auto"/>
        <w:ind w:right="50" w:firstLine="0"/>
        <w:rPr>
          <w:rFonts w:ascii="Tahoma" w:hAnsi="Tahoma" w:cs="Tahoma"/>
          <w:sz w:val="12"/>
          <w:szCs w:val="25"/>
        </w:rPr>
      </w:pPr>
    </w:p>
    <w:p w:rsidR="00B03C53" w:rsidRPr="001D7904" w:rsidRDefault="00B03C53" w:rsidP="00B03C53">
      <w:pPr>
        <w:pStyle w:val="Paragraphedeliste"/>
        <w:numPr>
          <w:ilvl w:val="0"/>
          <w:numId w:val="18"/>
        </w:numPr>
        <w:ind w:left="709" w:hanging="283"/>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sidR="00AB0FC0">
        <w:rPr>
          <w:rFonts w:ascii="Tahoma" w:hAnsi="Tahoma" w:cs="Tahoma"/>
          <w:b/>
          <w:color w:val="auto"/>
          <w:sz w:val="24"/>
          <w:szCs w:val="25"/>
          <w:u w:val="single"/>
        </w:rPr>
        <w:t xml:space="preserve">Joseph NANGA ILUNGA </w:t>
      </w:r>
      <w:r w:rsidRPr="001D7904">
        <w:rPr>
          <w:rFonts w:ascii="Tahoma" w:hAnsi="Tahoma" w:cs="Tahoma"/>
          <w:b/>
          <w:color w:val="auto"/>
          <w:sz w:val="24"/>
          <w:szCs w:val="25"/>
          <w:u w:val="single"/>
        </w:rPr>
        <w:t>pour l’appelant</w:t>
      </w:r>
      <w:r w:rsidRPr="001D7904">
        <w:rPr>
          <w:rFonts w:ascii="Tahoma" w:hAnsi="Tahoma" w:cs="Tahoma"/>
          <w:b/>
          <w:color w:val="auto"/>
          <w:sz w:val="24"/>
          <w:szCs w:val="25"/>
        </w:rPr>
        <w:t> :</w:t>
      </w:r>
    </w:p>
    <w:p w:rsidR="001D7904" w:rsidRPr="00224BBA" w:rsidRDefault="001D7904" w:rsidP="00597641">
      <w:pPr>
        <w:pStyle w:val="Paragraphedeliste"/>
        <w:ind w:left="709" w:firstLine="0"/>
        <w:rPr>
          <w:rFonts w:ascii="Tahoma" w:hAnsi="Tahoma" w:cs="Tahoma"/>
          <w:sz w:val="6"/>
          <w:szCs w:val="25"/>
        </w:rPr>
      </w:pPr>
    </w:p>
    <w:p w:rsidR="00B51453" w:rsidRDefault="00597641" w:rsidP="00B51453">
      <w:pPr>
        <w:rPr>
          <w:rFonts w:ascii="Tahoma" w:hAnsi="Tahoma" w:cs="Tahoma"/>
          <w:b/>
          <w:color w:val="auto"/>
          <w:sz w:val="25"/>
          <w:szCs w:val="25"/>
        </w:rPr>
      </w:pPr>
      <w:r w:rsidRPr="00B63CCD">
        <w:rPr>
          <w:rFonts w:ascii="Tahoma" w:hAnsi="Tahoma" w:cs="Tahoma"/>
          <w:color w:val="auto"/>
          <w:sz w:val="24"/>
          <w:szCs w:val="24"/>
        </w:rPr>
        <w:t>«</w:t>
      </w:r>
      <w:r w:rsidRPr="00597641">
        <w:rPr>
          <w:rFonts w:ascii="Tahoma" w:hAnsi="Tahoma" w:cs="Tahoma"/>
          <w:color w:val="auto"/>
          <w:sz w:val="25"/>
          <w:szCs w:val="25"/>
        </w:rPr>
        <w:t> </w:t>
      </w:r>
      <w:r>
        <w:rPr>
          <w:rFonts w:ascii="Tahoma" w:hAnsi="Tahoma" w:cs="Tahoma"/>
          <w:color w:val="auto"/>
          <w:sz w:val="25"/>
          <w:szCs w:val="25"/>
        </w:rPr>
        <w:tab/>
      </w:r>
      <w:r w:rsidR="00AB0FC0">
        <w:rPr>
          <w:rFonts w:ascii="Tahoma" w:hAnsi="Tahoma" w:cs="Tahoma"/>
          <w:b/>
          <w:color w:val="auto"/>
          <w:sz w:val="25"/>
          <w:szCs w:val="25"/>
          <w:u w:val="single"/>
        </w:rPr>
        <w:t xml:space="preserve">C’est pourquoi, </w:t>
      </w:r>
    </w:p>
    <w:p w:rsidR="006104AC" w:rsidRPr="00224BBA" w:rsidRDefault="006104AC" w:rsidP="00B51453">
      <w:pPr>
        <w:rPr>
          <w:rFonts w:ascii="Tahoma" w:hAnsi="Tahoma" w:cs="Tahoma"/>
          <w:color w:val="auto"/>
          <w:sz w:val="8"/>
          <w:szCs w:val="25"/>
        </w:rPr>
      </w:pPr>
    </w:p>
    <w:p w:rsidR="00E13ED2" w:rsidRPr="001D7904" w:rsidRDefault="008069EB" w:rsidP="00B51453">
      <w:pPr>
        <w:rPr>
          <w:rFonts w:ascii="Tahoma" w:hAnsi="Tahoma" w:cs="Tahoma"/>
          <w:color w:val="auto"/>
          <w:sz w:val="24"/>
          <w:szCs w:val="25"/>
        </w:rPr>
      </w:pPr>
      <w:r w:rsidRPr="00B63CCD">
        <w:rPr>
          <w:rFonts w:ascii="Tahoma" w:hAnsi="Tahoma" w:cs="Tahoma"/>
          <w:color w:val="auto"/>
          <w:sz w:val="24"/>
          <w:szCs w:val="24"/>
        </w:rPr>
        <w:t>«</w:t>
      </w:r>
      <w:r w:rsidRPr="001D7904">
        <w:rPr>
          <w:rFonts w:ascii="Tahoma" w:hAnsi="Tahoma" w:cs="Tahoma"/>
          <w:color w:val="auto"/>
          <w:sz w:val="24"/>
          <w:szCs w:val="25"/>
        </w:rPr>
        <w:t xml:space="preserve">  </w:t>
      </w:r>
      <w:r w:rsidRPr="001D7904">
        <w:rPr>
          <w:rFonts w:ascii="Tahoma" w:hAnsi="Tahoma" w:cs="Tahoma"/>
          <w:color w:val="auto"/>
          <w:sz w:val="24"/>
          <w:szCs w:val="25"/>
        </w:rPr>
        <w:tab/>
      </w:r>
      <w:r w:rsidR="00AB0FC0">
        <w:rPr>
          <w:rFonts w:ascii="Tahoma" w:hAnsi="Tahoma" w:cs="Tahoma"/>
          <w:b/>
          <w:color w:val="auto"/>
          <w:sz w:val="24"/>
          <w:szCs w:val="25"/>
        </w:rPr>
        <w:t xml:space="preserve">Il plaira au </w:t>
      </w:r>
      <w:r w:rsidRPr="001D7904">
        <w:rPr>
          <w:rFonts w:ascii="Tahoma" w:hAnsi="Tahoma" w:cs="Tahoma"/>
          <w:b/>
          <w:color w:val="auto"/>
          <w:sz w:val="24"/>
          <w:szCs w:val="25"/>
        </w:rPr>
        <w:t>Conseil</w:t>
      </w:r>
      <w:r w:rsidR="00E13ED2" w:rsidRPr="001D7904">
        <w:rPr>
          <w:rFonts w:ascii="Tahoma" w:hAnsi="Tahoma" w:cs="Tahoma"/>
          <w:b/>
          <w:color w:val="auto"/>
          <w:sz w:val="24"/>
          <w:szCs w:val="25"/>
        </w:rPr>
        <w:t xml:space="preserve"> </w:t>
      </w:r>
      <w:r w:rsidR="001D7904">
        <w:rPr>
          <w:rFonts w:ascii="Tahoma" w:hAnsi="Tahoma" w:cs="Tahoma"/>
          <w:b/>
          <w:color w:val="auto"/>
          <w:sz w:val="24"/>
          <w:szCs w:val="25"/>
        </w:rPr>
        <w:t>d’Etat</w:t>
      </w:r>
      <w:r w:rsidR="00E13ED2" w:rsidRPr="001D7904">
        <w:rPr>
          <w:rFonts w:ascii="Tahoma" w:hAnsi="Tahoma" w:cs="Tahoma"/>
          <w:b/>
          <w:color w:val="auto"/>
          <w:sz w:val="24"/>
          <w:szCs w:val="25"/>
        </w:rPr>
        <w:t> </w:t>
      </w:r>
      <w:r w:rsidR="001D7904">
        <w:rPr>
          <w:rFonts w:ascii="Tahoma" w:hAnsi="Tahoma" w:cs="Tahoma"/>
          <w:b/>
          <w:color w:val="auto"/>
          <w:sz w:val="24"/>
          <w:szCs w:val="25"/>
        </w:rPr>
        <w:t xml:space="preserve">de </w:t>
      </w:r>
      <w:r w:rsidR="00E13ED2" w:rsidRPr="001D7904">
        <w:rPr>
          <w:rFonts w:ascii="Tahoma" w:hAnsi="Tahoma" w:cs="Tahoma"/>
          <w:b/>
          <w:color w:val="auto"/>
          <w:sz w:val="24"/>
          <w:szCs w:val="25"/>
        </w:rPr>
        <w:t>:</w:t>
      </w:r>
    </w:p>
    <w:p w:rsidR="0075009A" w:rsidRPr="00F374DB" w:rsidRDefault="0075009A" w:rsidP="00B51453">
      <w:pPr>
        <w:rPr>
          <w:rFonts w:ascii="Tahoma" w:hAnsi="Tahoma" w:cs="Tahoma"/>
          <w:color w:val="auto"/>
          <w:sz w:val="6"/>
          <w:szCs w:val="25"/>
        </w:rPr>
      </w:pPr>
    </w:p>
    <w:p w:rsidR="0075009A" w:rsidRDefault="00E13ED2" w:rsidP="00224BBA">
      <w:pPr>
        <w:rPr>
          <w:rFonts w:ascii="Tahoma" w:hAnsi="Tahoma" w:cs="Tahoma"/>
          <w:color w:val="auto"/>
          <w:sz w:val="24"/>
          <w:szCs w:val="24"/>
        </w:rPr>
      </w:pPr>
      <w:r w:rsidRPr="00B63CCD">
        <w:rPr>
          <w:rFonts w:ascii="Tahoma" w:hAnsi="Tahoma" w:cs="Tahoma"/>
          <w:color w:val="auto"/>
          <w:sz w:val="24"/>
          <w:szCs w:val="24"/>
        </w:rPr>
        <w:t>« </w:t>
      </w:r>
      <w:r w:rsidRPr="00B63CCD">
        <w:rPr>
          <w:rFonts w:ascii="Tahoma" w:hAnsi="Tahoma" w:cs="Tahoma"/>
          <w:color w:val="auto"/>
          <w:sz w:val="24"/>
          <w:szCs w:val="24"/>
        </w:rPr>
        <w:tab/>
        <w:t xml:space="preserve">Dire recevable </w:t>
      </w:r>
      <w:r w:rsidR="00B63CCD" w:rsidRPr="00B63CCD">
        <w:rPr>
          <w:rFonts w:ascii="Tahoma" w:hAnsi="Tahoma" w:cs="Tahoma"/>
          <w:color w:val="auto"/>
          <w:sz w:val="24"/>
          <w:szCs w:val="24"/>
        </w:rPr>
        <w:t xml:space="preserve">et </w:t>
      </w:r>
      <w:r w:rsidR="00FC6D73">
        <w:rPr>
          <w:rFonts w:ascii="Tahoma" w:hAnsi="Tahoma" w:cs="Tahoma"/>
          <w:color w:val="auto"/>
          <w:sz w:val="24"/>
          <w:szCs w:val="24"/>
        </w:rPr>
        <w:t>entièrement fondé</w:t>
      </w:r>
      <w:r w:rsidR="00B63CCD" w:rsidRPr="00B63CCD">
        <w:rPr>
          <w:rFonts w:ascii="Tahoma" w:hAnsi="Tahoma" w:cs="Tahoma"/>
          <w:color w:val="auto"/>
          <w:sz w:val="24"/>
          <w:szCs w:val="24"/>
        </w:rPr>
        <w:t xml:space="preserve"> l</w:t>
      </w:r>
      <w:r w:rsidR="00FC6D73">
        <w:rPr>
          <w:rFonts w:ascii="Tahoma" w:hAnsi="Tahoma" w:cs="Tahoma"/>
          <w:color w:val="auto"/>
          <w:sz w:val="24"/>
          <w:szCs w:val="24"/>
        </w:rPr>
        <w:t>e</w:t>
      </w:r>
      <w:r w:rsidR="00B63CCD" w:rsidRPr="00B63CCD">
        <w:rPr>
          <w:rFonts w:ascii="Tahoma" w:hAnsi="Tahoma" w:cs="Tahoma"/>
          <w:color w:val="auto"/>
          <w:sz w:val="24"/>
          <w:szCs w:val="24"/>
        </w:rPr>
        <w:t xml:space="preserve"> présent « </w:t>
      </w:r>
      <w:r w:rsidR="00FC6D73">
        <w:rPr>
          <w:rFonts w:ascii="Tahoma" w:hAnsi="Tahoma" w:cs="Tahoma"/>
          <w:color w:val="auto"/>
          <w:sz w:val="24"/>
          <w:szCs w:val="24"/>
        </w:rPr>
        <w:t>appel introduit par l’appelant</w:t>
      </w:r>
      <w:r w:rsidRPr="00B63CCD">
        <w:rPr>
          <w:rFonts w:ascii="Tahoma" w:hAnsi="Tahoma" w:cs="Tahoma"/>
          <w:color w:val="auto"/>
          <w:sz w:val="24"/>
          <w:szCs w:val="24"/>
        </w:rPr>
        <w:t> ;</w:t>
      </w:r>
    </w:p>
    <w:p w:rsidR="00224BBA" w:rsidRPr="00F374DB" w:rsidRDefault="00224BBA" w:rsidP="00224BBA">
      <w:pPr>
        <w:rPr>
          <w:rFonts w:ascii="Tahoma" w:hAnsi="Tahoma" w:cs="Tahoma"/>
          <w:color w:val="auto"/>
          <w:sz w:val="4"/>
          <w:szCs w:val="24"/>
        </w:rPr>
      </w:pPr>
    </w:p>
    <w:p w:rsidR="007B587C" w:rsidRPr="00D111D1" w:rsidRDefault="00E13ED2" w:rsidP="00D111D1">
      <w:pPr>
        <w:spacing w:line="276" w:lineRule="auto"/>
        <w:rPr>
          <w:rFonts w:ascii="Tahoma" w:hAnsi="Tahoma" w:cs="Tahoma"/>
          <w:color w:val="auto"/>
          <w:sz w:val="25"/>
          <w:szCs w:val="25"/>
        </w:rPr>
      </w:pPr>
      <w:r w:rsidRPr="00B63CCD">
        <w:rPr>
          <w:rFonts w:ascii="Tahoma" w:hAnsi="Tahoma" w:cs="Tahoma"/>
          <w:color w:val="auto"/>
          <w:sz w:val="24"/>
          <w:szCs w:val="24"/>
        </w:rPr>
        <w:t>« </w:t>
      </w:r>
      <w:r w:rsidR="006104AC" w:rsidRPr="00B63CCD">
        <w:rPr>
          <w:rFonts w:ascii="Tahoma" w:hAnsi="Tahoma" w:cs="Tahoma"/>
          <w:color w:val="auto"/>
          <w:sz w:val="24"/>
          <w:szCs w:val="24"/>
        </w:rPr>
        <w:tab/>
      </w:r>
      <w:r w:rsidR="00AF2738">
        <w:rPr>
          <w:rFonts w:ascii="Tahoma" w:hAnsi="Tahoma" w:cs="Tahoma"/>
          <w:color w:val="auto"/>
          <w:sz w:val="24"/>
          <w:szCs w:val="24"/>
        </w:rPr>
        <w:t xml:space="preserve">En conséquence, d’annuler l’arrêt RCR 019 de la </w:t>
      </w:r>
      <w:r w:rsidR="00374FC6">
        <w:rPr>
          <w:rFonts w:ascii="Tahoma" w:hAnsi="Tahoma" w:cs="Tahoma"/>
          <w:color w:val="auto"/>
          <w:sz w:val="24"/>
          <w:szCs w:val="24"/>
        </w:rPr>
        <w:t>« </w:t>
      </w:r>
      <w:r w:rsidR="00AF2738">
        <w:rPr>
          <w:rFonts w:ascii="Tahoma" w:hAnsi="Tahoma" w:cs="Tahoma"/>
          <w:color w:val="auto"/>
          <w:sz w:val="24"/>
          <w:szCs w:val="24"/>
        </w:rPr>
        <w:t>Cour d’appel du Haut-Ué</w:t>
      </w:r>
      <w:r w:rsidR="00374FC6">
        <w:rPr>
          <w:rFonts w:ascii="Tahoma" w:hAnsi="Tahoma" w:cs="Tahoma"/>
          <w:color w:val="auto"/>
          <w:sz w:val="24"/>
          <w:szCs w:val="24"/>
        </w:rPr>
        <w:t>lé dans toutes ses « dispositions ;</w:t>
      </w:r>
    </w:p>
    <w:p w:rsidR="00154634" w:rsidRPr="008409E1" w:rsidRDefault="00154634" w:rsidP="0075009A">
      <w:pPr>
        <w:spacing w:line="276" w:lineRule="auto"/>
        <w:rPr>
          <w:rFonts w:ascii="Tahoma" w:hAnsi="Tahoma" w:cs="Tahoma"/>
          <w:color w:val="auto"/>
          <w:sz w:val="6"/>
          <w:szCs w:val="25"/>
        </w:rPr>
      </w:pPr>
    </w:p>
    <w:p w:rsidR="00951EA6" w:rsidRDefault="00951EA6" w:rsidP="0075009A">
      <w:pPr>
        <w:spacing w:line="276" w:lineRule="auto"/>
        <w:rPr>
          <w:rFonts w:ascii="Tahoma" w:hAnsi="Tahoma" w:cs="Tahoma"/>
          <w:color w:val="auto"/>
          <w:sz w:val="25"/>
          <w:szCs w:val="25"/>
        </w:rPr>
      </w:pPr>
      <w:r w:rsidRPr="00B63CCD">
        <w:rPr>
          <w:rFonts w:ascii="Tahoma" w:hAnsi="Tahoma" w:cs="Tahoma"/>
          <w:color w:val="auto"/>
          <w:sz w:val="24"/>
          <w:szCs w:val="25"/>
        </w:rPr>
        <w:t>«</w:t>
      </w:r>
      <w:r>
        <w:rPr>
          <w:rFonts w:ascii="Tahoma" w:hAnsi="Tahoma" w:cs="Tahoma"/>
          <w:color w:val="auto"/>
          <w:sz w:val="25"/>
          <w:szCs w:val="25"/>
        </w:rPr>
        <w:t> </w:t>
      </w:r>
      <w:r w:rsidR="00F34489">
        <w:rPr>
          <w:rFonts w:ascii="Tahoma" w:hAnsi="Tahoma" w:cs="Tahoma"/>
          <w:color w:val="auto"/>
          <w:sz w:val="25"/>
          <w:szCs w:val="25"/>
        </w:rPr>
        <w:tab/>
      </w:r>
      <w:r w:rsidR="003F762C">
        <w:rPr>
          <w:rFonts w:ascii="Tahoma" w:hAnsi="Tahoma" w:cs="Tahoma"/>
          <w:color w:val="auto"/>
          <w:sz w:val="24"/>
          <w:szCs w:val="24"/>
        </w:rPr>
        <w:t>De l’émender et, faisant ce que le premi</w:t>
      </w:r>
      <w:r w:rsidR="00236EF8">
        <w:rPr>
          <w:rFonts w:ascii="Tahoma" w:hAnsi="Tahoma" w:cs="Tahoma"/>
          <w:color w:val="auto"/>
          <w:sz w:val="24"/>
          <w:szCs w:val="24"/>
        </w:rPr>
        <w:t>e</w:t>
      </w:r>
      <w:r w:rsidR="003F762C">
        <w:rPr>
          <w:rFonts w:ascii="Tahoma" w:hAnsi="Tahoma" w:cs="Tahoma"/>
          <w:color w:val="auto"/>
          <w:sz w:val="24"/>
          <w:szCs w:val="24"/>
        </w:rPr>
        <w:t xml:space="preserve">r juge </w:t>
      </w:r>
      <w:r w:rsidR="00727E1A">
        <w:rPr>
          <w:rFonts w:ascii="Tahoma" w:hAnsi="Tahoma" w:cs="Tahoma"/>
          <w:color w:val="auto"/>
          <w:sz w:val="24"/>
          <w:szCs w:val="24"/>
        </w:rPr>
        <w:t>« </w:t>
      </w:r>
      <w:r w:rsidR="003F762C">
        <w:rPr>
          <w:rFonts w:ascii="Tahoma" w:hAnsi="Tahoma" w:cs="Tahoma"/>
          <w:color w:val="auto"/>
          <w:sz w:val="24"/>
          <w:szCs w:val="24"/>
        </w:rPr>
        <w:t xml:space="preserve">aurait dû faire, invalider les suffrages </w:t>
      </w:r>
      <w:r w:rsidR="00236EF8">
        <w:rPr>
          <w:rFonts w:ascii="Tahoma" w:hAnsi="Tahoma" w:cs="Tahoma"/>
          <w:color w:val="auto"/>
          <w:sz w:val="24"/>
          <w:szCs w:val="24"/>
        </w:rPr>
        <w:t xml:space="preserve">attribués au </w:t>
      </w:r>
      <w:r w:rsidR="00727E1A">
        <w:rPr>
          <w:rFonts w:ascii="Tahoma" w:hAnsi="Tahoma" w:cs="Tahoma"/>
          <w:color w:val="auto"/>
          <w:sz w:val="24"/>
          <w:szCs w:val="24"/>
        </w:rPr>
        <w:t>« </w:t>
      </w:r>
      <w:r w:rsidR="00236EF8">
        <w:rPr>
          <w:rFonts w:ascii="Tahoma" w:hAnsi="Tahoma" w:cs="Tahoma"/>
          <w:color w:val="auto"/>
          <w:sz w:val="24"/>
          <w:szCs w:val="24"/>
        </w:rPr>
        <w:t xml:space="preserve">candidat Jean BAKOMITO GAMBU présenté par le </w:t>
      </w:r>
      <w:r w:rsidR="00727E1A">
        <w:rPr>
          <w:rFonts w:ascii="Tahoma" w:hAnsi="Tahoma" w:cs="Tahoma"/>
          <w:color w:val="auto"/>
          <w:sz w:val="24"/>
          <w:szCs w:val="24"/>
        </w:rPr>
        <w:t>« </w:t>
      </w:r>
      <w:r w:rsidR="00236EF8">
        <w:rPr>
          <w:rFonts w:ascii="Tahoma" w:hAnsi="Tahoma" w:cs="Tahoma"/>
          <w:color w:val="auto"/>
          <w:sz w:val="24"/>
          <w:szCs w:val="24"/>
        </w:rPr>
        <w:t>regroupement politique A/A-UNC ;</w:t>
      </w:r>
      <w:r w:rsidR="00B760E6">
        <w:rPr>
          <w:rFonts w:ascii="Tahoma" w:hAnsi="Tahoma" w:cs="Tahoma"/>
          <w:color w:val="auto"/>
          <w:sz w:val="24"/>
          <w:szCs w:val="24"/>
        </w:rPr>
        <w:t xml:space="preserve"> </w:t>
      </w:r>
    </w:p>
    <w:p w:rsidR="00F34489" w:rsidRPr="00AD5C62" w:rsidRDefault="00F34489" w:rsidP="0075009A">
      <w:pPr>
        <w:spacing w:line="276" w:lineRule="auto"/>
        <w:rPr>
          <w:rFonts w:ascii="Tahoma" w:hAnsi="Tahoma" w:cs="Tahoma"/>
          <w:color w:val="auto"/>
          <w:sz w:val="6"/>
          <w:szCs w:val="25"/>
        </w:rPr>
      </w:pPr>
    </w:p>
    <w:p w:rsidR="008409E1" w:rsidRDefault="00F34489" w:rsidP="0075009A">
      <w:pPr>
        <w:spacing w:line="276" w:lineRule="auto"/>
        <w:rPr>
          <w:rFonts w:ascii="Tahoma" w:hAnsi="Tahoma" w:cs="Tahoma"/>
          <w:color w:val="auto"/>
          <w:sz w:val="24"/>
          <w:szCs w:val="24"/>
        </w:rPr>
      </w:pPr>
      <w:r w:rsidRPr="004F1378">
        <w:rPr>
          <w:rFonts w:ascii="Tahoma" w:hAnsi="Tahoma" w:cs="Tahoma"/>
          <w:color w:val="auto"/>
          <w:sz w:val="24"/>
          <w:szCs w:val="24"/>
        </w:rPr>
        <w:t>« </w:t>
      </w:r>
      <w:r w:rsidRPr="004F1378">
        <w:rPr>
          <w:rFonts w:ascii="Tahoma" w:hAnsi="Tahoma" w:cs="Tahoma"/>
          <w:color w:val="auto"/>
          <w:sz w:val="24"/>
          <w:szCs w:val="24"/>
        </w:rPr>
        <w:tab/>
      </w:r>
      <w:r w:rsidR="001E5530">
        <w:rPr>
          <w:rFonts w:ascii="Tahoma" w:hAnsi="Tahoma" w:cs="Tahoma"/>
          <w:color w:val="auto"/>
          <w:sz w:val="24"/>
          <w:szCs w:val="24"/>
        </w:rPr>
        <w:t xml:space="preserve">De déclarer définitivement élu député provincial « de la circonscription électorale d’Isiro/ville, Monsieur </w:t>
      </w:r>
    </w:p>
    <w:p w:rsidR="00957D50" w:rsidRDefault="00957D50" w:rsidP="008409E1">
      <w:pPr>
        <w:spacing w:after="0"/>
        <w:ind w:left="0" w:right="50"/>
        <w:rPr>
          <w:rFonts w:ascii="Tahoma" w:hAnsi="Tahoma" w:cs="Tahoma"/>
          <w:b/>
          <w:sz w:val="24"/>
          <w:szCs w:val="25"/>
          <w:u w:val="single"/>
        </w:rPr>
      </w:pPr>
    </w:p>
    <w:p w:rsidR="008409E1" w:rsidRPr="00957D50" w:rsidRDefault="008409E1" w:rsidP="00957D50">
      <w:pPr>
        <w:spacing w:after="0"/>
        <w:ind w:left="0" w:right="0"/>
        <w:rPr>
          <w:rFonts w:ascii="Tahoma" w:hAnsi="Tahoma" w:cs="Tahoma"/>
          <w:b/>
          <w:sz w:val="23"/>
          <w:szCs w:val="23"/>
          <w:u w:val="single"/>
        </w:rPr>
      </w:pPr>
      <w:r w:rsidRPr="00957D50">
        <w:rPr>
          <w:rFonts w:ascii="Tahoma" w:hAnsi="Tahoma" w:cs="Tahoma"/>
          <w:b/>
          <w:sz w:val="23"/>
          <w:szCs w:val="23"/>
          <w:u w:val="single"/>
        </w:rPr>
        <w:lastRenderedPageBreak/>
        <w:t>REA. 286</w:t>
      </w:r>
      <w:r w:rsidRPr="00957D50">
        <w:rPr>
          <w:rFonts w:ascii="Tahoma" w:hAnsi="Tahoma" w:cs="Tahoma"/>
          <w:b/>
          <w:sz w:val="23"/>
          <w:szCs w:val="23"/>
        </w:rPr>
        <w:t xml:space="preserve">                                </w:t>
      </w:r>
      <w:r w:rsidR="00957D50">
        <w:rPr>
          <w:rFonts w:ascii="Tahoma" w:hAnsi="Tahoma" w:cs="Tahoma"/>
          <w:b/>
          <w:sz w:val="23"/>
          <w:szCs w:val="23"/>
        </w:rPr>
        <w:t xml:space="preserve"> </w:t>
      </w:r>
      <w:r w:rsidRPr="00957D50">
        <w:rPr>
          <w:rFonts w:ascii="Tahoma" w:hAnsi="Tahoma" w:cs="Tahoma"/>
          <w:b/>
          <w:sz w:val="23"/>
          <w:szCs w:val="23"/>
        </w:rPr>
        <w:t xml:space="preserve">    </w:t>
      </w:r>
      <w:r w:rsidR="00957D50">
        <w:rPr>
          <w:rFonts w:ascii="Tahoma" w:hAnsi="Tahoma" w:cs="Tahoma"/>
          <w:b/>
          <w:sz w:val="23"/>
          <w:szCs w:val="23"/>
        </w:rPr>
        <w:t xml:space="preserve">     </w:t>
      </w:r>
      <w:r w:rsidRPr="00957D50">
        <w:rPr>
          <w:rFonts w:ascii="Tahoma" w:hAnsi="Tahoma" w:cs="Tahoma"/>
          <w:b/>
          <w:sz w:val="23"/>
          <w:szCs w:val="23"/>
        </w:rPr>
        <w:t xml:space="preserve">  </w:t>
      </w:r>
      <w:r w:rsidRPr="00957D50">
        <w:rPr>
          <w:rFonts w:ascii="Tahoma" w:hAnsi="Tahoma" w:cs="Tahoma"/>
          <w:b/>
          <w:sz w:val="23"/>
          <w:szCs w:val="23"/>
          <w:u w:val="single"/>
        </w:rPr>
        <w:t>Quatrième feuillet</w:t>
      </w:r>
    </w:p>
    <w:p w:rsidR="008409E1" w:rsidRPr="002D686E" w:rsidRDefault="008409E1" w:rsidP="0075009A">
      <w:pPr>
        <w:spacing w:line="276" w:lineRule="auto"/>
        <w:rPr>
          <w:rFonts w:ascii="Tahoma" w:hAnsi="Tahoma" w:cs="Tahoma"/>
          <w:color w:val="auto"/>
          <w:sz w:val="22"/>
          <w:szCs w:val="24"/>
        </w:rPr>
      </w:pPr>
    </w:p>
    <w:p w:rsidR="007B587C" w:rsidRDefault="001E5530" w:rsidP="0075009A">
      <w:pPr>
        <w:spacing w:line="276" w:lineRule="auto"/>
        <w:rPr>
          <w:rFonts w:ascii="Tahoma" w:hAnsi="Tahoma" w:cs="Tahoma"/>
          <w:color w:val="auto"/>
          <w:sz w:val="24"/>
          <w:szCs w:val="24"/>
        </w:rPr>
      </w:pPr>
      <w:r>
        <w:rPr>
          <w:rFonts w:ascii="Tahoma" w:hAnsi="Tahoma" w:cs="Tahoma"/>
          <w:color w:val="auto"/>
          <w:sz w:val="24"/>
          <w:szCs w:val="24"/>
        </w:rPr>
        <w:t xml:space="preserve">« Bruno TETEY NDIAMA, présenté par le regroupement « politique Alliance 2024, A2 en sigle </w:t>
      </w:r>
      <w:r w:rsidR="00BA1BAF" w:rsidRPr="004F1378">
        <w:rPr>
          <w:rFonts w:ascii="Tahoma" w:hAnsi="Tahoma" w:cs="Tahoma"/>
          <w:color w:val="auto"/>
          <w:sz w:val="24"/>
          <w:szCs w:val="24"/>
        </w:rPr>
        <w:t>;</w:t>
      </w:r>
    </w:p>
    <w:p w:rsidR="001E5530" w:rsidRPr="001E5530" w:rsidRDefault="001E5530" w:rsidP="0075009A">
      <w:pPr>
        <w:spacing w:line="276" w:lineRule="auto"/>
        <w:rPr>
          <w:rFonts w:ascii="Tahoma" w:hAnsi="Tahoma" w:cs="Tahoma"/>
          <w:color w:val="auto"/>
          <w:sz w:val="6"/>
          <w:szCs w:val="24"/>
        </w:rPr>
      </w:pPr>
    </w:p>
    <w:p w:rsidR="001E5530" w:rsidRPr="004F1378" w:rsidRDefault="001E5530" w:rsidP="0075009A">
      <w:pPr>
        <w:spacing w:line="276" w:lineRule="auto"/>
        <w:rPr>
          <w:rFonts w:ascii="Tahoma" w:hAnsi="Tahoma" w:cs="Tahoma"/>
          <w:color w:val="auto"/>
          <w:sz w:val="24"/>
          <w:szCs w:val="24"/>
        </w:rPr>
      </w:pPr>
      <w:r>
        <w:rPr>
          <w:rFonts w:ascii="Tahoma" w:hAnsi="Tahoma" w:cs="Tahoma"/>
          <w:color w:val="auto"/>
          <w:sz w:val="24"/>
          <w:szCs w:val="24"/>
        </w:rPr>
        <w:t>« </w:t>
      </w:r>
      <w:r>
        <w:rPr>
          <w:rFonts w:ascii="Tahoma" w:hAnsi="Tahoma" w:cs="Tahoma"/>
          <w:color w:val="auto"/>
          <w:sz w:val="24"/>
          <w:szCs w:val="24"/>
        </w:rPr>
        <w:tab/>
        <w:t>Frais comme de droit,</w:t>
      </w:r>
    </w:p>
    <w:p w:rsidR="00095B9C" w:rsidRPr="00095B9C" w:rsidRDefault="00095B9C" w:rsidP="0075009A">
      <w:pPr>
        <w:spacing w:line="276" w:lineRule="auto"/>
        <w:rPr>
          <w:rFonts w:ascii="Tahoma" w:hAnsi="Tahoma" w:cs="Tahoma"/>
          <w:color w:val="auto"/>
          <w:sz w:val="2"/>
          <w:szCs w:val="25"/>
        </w:rPr>
      </w:pPr>
    </w:p>
    <w:p w:rsidR="00DA4912" w:rsidRDefault="00E6416D" w:rsidP="0075009A">
      <w:pPr>
        <w:spacing w:line="276" w:lineRule="auto"/>
        <w:rPr>
          <w:rFonts w:ascii="Tahoma" w:hAnsi="Tahoma" w:cs="Tahoma"/>
          <w:color w:val="auto"/>
          <w:sz w:val="24"/>
          <w:szCs w:val="25"/>
        </w:rPr>
      </w:pPr>
      <w:r w:rsidRPr="00F903A8">
        <w:rPr>
          <w:rFonts w:ascii="Tahoma" w:hAnsi="Tahoma" w:cs="Tahoma"/>
          <w:color w:val="auto"/>
          <w:sz w:val="24"/>
          <w:szCs w:val="25"/>
        </w:rPr>
        <w:t>«</w:t>
      </w:r>
      <w:r>
        <w:rPr>
          <w:rFonts w:ascii="Tahoma" w:hAnsi="Tahoma" w:cs="Tahoma"/>
          <w:color w:val="auto"/>
          <w:sz w:val="25"/>
          <w:szCs w:val="25"/>
        </w:rPr>
        <w:t> </w:t>
      </w:r>
      <w:r w:rsidR="009950B9" w:rsidRPr="00F903A8">
        <w:rPr>
          <w:rFonts w:ascii="Tahoma" w:hAnsi="Tahoma" w:cs="Tahoma"/>
          <w:color w:val="auto"/>
          <w:sz w:val="24"/>
          <w:szCs w:val="25"/>
        </w:rPr>
        <w:tab/>
      </w:r>
      <w:r w:rsidRPr="00F903A8">
        <w:rPr>
          <w:rFonts w:ascii="Tahoma" w:hAnsi="Tahoma" w:cs="Tahoma"/>
          <w:color w:val="auto"/>
          <w:sz w:val="24"/>
          <w:szCs w:val="25"/>
        </w:rPr>
        <w:t>Et ce sera justice. »</w:t>
      </w:r>
    </w:p>
    <w:p w:rsidR="00D074E2" w:rsidRDefault="00DA4912" w:rsidP="00FF63D5">
      <w:pPr>
        <w:tabs>
          <w:tab w:val="right" w:pos="6082"/>
        </w:tabs>
        <w:spacing w:line="276" w:lineRule="auto"/>
        <w:rPr>
          <w:rFonts w:ascii="Tahoma" w:hAnsi="Tahoma" w:cs="Tahoma"/>
          <w:color w:val="auto"/>
          <w:sz w:val="25"/>
          <w:szCs w:val="25"/>
        </w:rPr>
      </w:pPr>
      <w:r w:rsidRPr="00F903A8">
        <w:rPr>
          <w:b/>
          <w:noProof/>
          <w:sz w:val="22"/>
          <w:szCs w:val="25"/>
        </w:rPr>
        <mc:AlternateContent>
          <mc:Choice Requires="wps">
            <w:drawing>
              <wp:anchor distT="0" distB="0" distL="114300" distR="114300" simplePos="0" relativeHeight="251663360" behindDoc="0" locked="0" layoutInCell="1" allowOverlap="1" wp14:anchorId="415E7500" wp14:editId="5FBB5B23">
                <wp:simplePos x="0" y="0"/>
                <wp:positionH relativeFrom="column">
                  <wp:posOffset>119270</wp:posOffset>
                </wp:positionH>
                <wp:positionV relativeFrom="paragraph">
                  <wp:posOffset>115211</wp:posOffset>
                </wp:positionV>
                <wp:extent cx="3745064"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506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pt,9.05pt" to="304.3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sidR="007879DE" w:rsidRPr="00F903A8">
        <w:rPr>
          <w:rFonts w:ascii="Tahoma" w:hAnsi="Tahoma" w:cs="Tahoma"/>
          <w:color w:val="auto"/>
          <w:sz w:val="24"/>
          <w:szCs w:val="25"/>
        </w:rPr>
        <w:t xml:space="preserve"> </w:t>
      </w:r>
      <w:r>
        <w:rPr>
          <w:rFonts w:ascii="Tahoma" w:hAnsi="Tahoma" w:cs="Tahoma"/>
          <w:color w:val="auto"/>
          <w:sz w:val="24"/>
          <w:szCs w:val="25"/>
        </w:rPr>
        <w:tab/>
        <w:t>‘’</w:t>
      </w:r>
    </w:p>
    <w:p w:rsidR="00721250" w:rsidRPr="00AE1977" w:rsidRDefault="00721250" w:rsidP="00343CEA">
      <w:pPr>
        <w:spacing w:line="276" w:lineRule="auto"/>
        <w:ind w:left="0" w:firstLine="0"/>
        <w:rPr>
          <w:rFonts w:ascii="Tahoma" w:hAnsi="Tahoma" w:cs="Tahoma"/>
          <w:color w:val="auto"/>
          <w:sz w:val="6"/>
          <w:szCs w:val="25"/>
        </w:rPr>
      </w:pPr>
    </w:p>
    <w:p w:rsidR="00A13CC1" w:rsidRPr="00343CEA"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fut accordée à l’Avocat </w:t>
      </w:r>
      <w:r w:rsidRPr="00343CEA">
        <w:rPr>
          <w:rFonts w:ascii="Tahoma" w:hAnsi="Tahoma" w:cs="Tahoma"/>
          <w:color w:val="auto"/>
          <w:sz w:val="24"/>
          <w:szCs w:val="25"/>
        </w:rPr>
        <w:t>MASSINGANDA André</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politique Action des Alliés et Union pour la Nation Congolaise, « A/A-UNC</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23048C" w:rsidRPr="002D686E" w:rsidRDefault="0023048C" w:rsidP="00376D00">
      <w:pPr>
        <w:spacing w:line="276" w:lineRule="auto"/>
        <w:ind w:firstLine="416"/>
        <w:rPr>
          <w:rFonts w:ascii="Tahoma" w:hAnsi="Tahoma" w:cs="Tahoma"/>
          <w:color w:val="auto"/>
          <w:sz w:val="2"/>
          <w:szCs w:val="25"/>
        </w:rPr>
      </w:pPr>
    </w:p>
    <w:p w:rsidR="00BA1B0A" w:rsidRPr="002D686E" w:rsidRDefault="00BA1B0A" w:rsidP="0023048C">
      <w:pPr>
        <w:spacing w:line="276" w:lineRule="auto"/>
        <w:ind w:firstLine="0"/>
        <w:rPr>
          <w:rFonts w:ascii="Tahoma" w:hAnsi="Tahoma" w:cs="Tahoma"/>
          <w:color w:val="auto"/>
          <w:sz w:val="4"/>
          <w:szCs w:val="25"/>
        </w:rPr>
      </w:pPr>
    </w:p>
    <w:p w:rsidR="00ED1FE9" w:rsidRPr="001D7904" w:rsidRDefault="00ED1FE9" w:rsidP="00ED1FE9">
      <w:pPr>
        <w:pStyle w:val="Paragraphedeliste"/>
        <w:numPr>
          <w:ilvl w:val="0"/>
          <w:numId w:val="18"/>
        </w:numPr>
        <w:ind w:left="709" w:hanging="283"/>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Pr>
          <w:rFonts w:ascii="Tahoma" w:hAnsi="Tahoma" w:cs="Tahoma"/>
          <w:b/>
          <w:color w:val="auto"/>
          <w:sz w:val="24"/>
          <w:szCs w:val="25"/>
          <w:u w:val="single"/>
        </w:rPr>
        <w:t>MASSINGANDA A</w:t>
      </w:r>
      <w:r w:rsidR="00B8493A" w:rsidRPr="00B8493A">
        <w:rPr>
          <w:rFonts w:ascii="Tahoma" w:hAnsi="Tahoma" w:cs="Tahoma"/>
          <w:b/>
          <w:color w:val="auto"/>
          <w:sz w:val="25"/>
          <w:szCs w:val="25"/>
          <w:u w:val="single"/>
        </w:rPr>
        <w:t>n</w:t>
      </w:r>
      <w:r w:rsidRPr="00B8493A">
        <w:rPr>
          <w:rFonts w:ascii="Tahoma" w:hAnsi="Tahoma" w:cs="Tahoma"/>
          <w:b/>
          <w:color w:val="auto"/>
          <w:sz w:val="25"/>
          <w:szCs w:val="25"/>
          <w:u w:val="single"/>
        </w:rPr>
        <w:t>dré</w:t>
      </w:r>
      <w:r>
        <w:rPr>
          <w:rFonts w:ascii="Tahoma" w:hAnsi="Tahoma" w:cs="Tahoma"/>
          <w:b/>
          <w:color w:val="auto"/>
          <w:sz w:val="24"/>
          <w:szCs w:val="25"/>
          <w:u w:val="single"/>
        </w:rPr>
        <w:t xml:space="preserve"> </w:t>
      </w:r>
      <w:r w:rsidRPr="001D7904">
        <w:rPr>
          <w:rFonts w:ascii="Tahoma" w:hAnsi="Tahoma" w:cs="Tahoma"/>
          <w:b/>
          <w:color w:val="auto"/>
          <w:sz w:val="24"/>
          <w:szCs w:val="25"/>
          <w:u w:val="single"/>
        </w:rPr>
        <w:t>pour l’</w:t>
      </w:r>
      <w:r>
        <w:rPr>
          <w:rFonts w:ascii="Tahoma" w:hAnsi="Tahoma" w:cs="Tahoma"/>
          <w:b/>
          <w:color w:val="auto"/>
          <w:sz w:val="24"/>
          <w:szCs w:val="25"/>
          <w:u w:val="single"/>
        </w:rPr>
        <w:t>intimé</w:t>
      </w:r>
      <w:r w:rsidRPr="001D7904">
        <w:rPr>
          <w:rFonts w:ascii="Tahoma" w:hAnsi="Tahoma" w:cs="Tahoma"/>
          <w:b/>
          <w:color w:val="auto"/>
          <w:sz w:val="24"/>
          <w:szCs w:val="25"/>
        </w:rPr>
        <w:t> :</w:t>
      </w:r>
    </w:p>
    <w:p w:rsidR="00ED1FE9" w:rsidRPr="002D686E" w:rsidRDefault="00ED1FE9" w:rsidP="0023048C">
      <w:pPr>
        <w:spacing w:line="276" w:lineRule="auto"/>
        <w:ind w:firstLine="0"/>
        <w:rPr>
          <w:rFonts w:ascii="Tahoma" w:hAnsi="Tahoma" w:cs="Tahoma"/>
          <w:color w:val="auto"/>
          <w:sz w:val="10"/>
          <w:szCs w:val="25"/>
        </w:rPr>
      </w:pPr>
    </w:p>
    <w:p w:rsidR="00BA1B0A" w:rsidRDefault="00DA11FA" w:rsidP="0023048C">
      <w:pPr>
        <w:spacing w:line="276" w:lineRule="auto"/>
        <w:ind w:firstLine="0"/>
        <w:rPr>
          <w:rFonts w:ascii="Tahoma" w:hAnsi="Tahoma" w:cs="Tahoma"/>
          <w:color w:val="auto"/>
          <w:sz w:val="24"/>
          <w:szCs w:val="25"/>
        </w:rPr>
      </w:pPr>
      <w:r w:rsidRPr="00BA1B0A">
        <w:rPr>
          <w:rFonts w:ascii="Tahoma" w:hAnsi="Tahoma" w:cs="Tahoma"/>
          <w:color w:val="auto"/>
          <w:sz w:val="24"/>
          <w:szCs w:val="25"/>
        </w:rPr>
        <w:t>« </w:t>
      </w:r>
      <w:r w:rsidR="00BA1B0A" w:rsidRPr="00E154B4">
        <w:rPr>
          <w:rFonts w:ascii="Tahoma" w:hAnsi="Tahoma" w:cs="Tahoma"/>
          <w:color w:val="C00000"/>
          <w:sz w:val="24"/>
          <w:szCs w:val="25"/>
        </w:rPr>
        <w:tab/>
      </w:r>
      <w:r w:rsidR="005A272E" w:rsidRPr="000C5946">
        <w:rPr>
          <w:rFonts w:ascii="Tahoma" w:hAnsi="Tahoma" w:cs="Tahoma"/>
          <w:color w:val="auto"/>
          <w:sz w:val="24"/>
          <w:szCs w:val="25"/>
        </w:rPr>
        <w:t xml:space="preserve">Au regard des arguments </w:t>
      </w:r>
      <w:r w:rsidR="0041618A" w:rsidRPr="000C5946">
        <w:rPr>
          <w:rFonts w:ascii="Tahoma" w:hAnsi="Tahoma" w:cs="Tahoma"/>
          <w:color w:val="auto"/>
          <w:sz w:val="24"/>
          <w:szCs w:val="25"/>
        </w:rPr>
        <w:t xml:space="preserve">pertinents ci-haut </w:t>
      </w:r>
      <w:r w:rsidR="000C5946" w:rsidRPr="000C5946">
        <w:rPr>
          <w:rFonts w:ascii="Tahoma" w:hAnsi="Tahoma" w:cs="Tahoma"/>
          <w:color w:val="auto"/>
          <w:sz w:val="24"/>
          <w:szCs w:val="25"/>
        </w:rPr>
        <w:t>« </w:t>
      </w:r>
      <w:r w:rsidR="0041618A" w:rsidRPr="000C5946">
        <w:rPr>
          <w:rFonts w:ascii="Tahoma" w:hAnsi="Tahoma" w:cs="Tahoma"/>
          <w:color w:val="auto"/>
          <w:sz w:val="24"/>
          <w:szCs w:val="25"/>
        </w:rPr>
        <w:t xml:space="preserve">développés, le Conseil d’Etat dira cette requête </w:t>
      </w:r>
      <w:r w:rsidR="000C5946" w:rsidRPr="000C5946">
        <w:rPr>
          <w:rFonts w:ascii="Tahoma" w:hAnsi="Tahoma" w:cs="Tahoma"/>
          <w:color w:val="auto"/>
          <w:sz w:val="24"/>
          <w:szCs w:val="25"/>
        </w:rPr>
        <w:t>« </w:t>
      </w:r>
      <w:r w:rsidR="0041618A" w:rsidRPr="000C5946">
        <w:rPr>
          <w:rFonts w:ascii="Tahoma" w:hAnsi="Tahoma" w:cs="Tahoma"/>
          <w:color w:val="auto"/>
          <w:sz w:val="24"/>
          <w:szCs w:val="25"/>
        </w:rPr>
        <w:t xml:space="preserve">recevable </w:t>
      </w:r>
      <w:r w:rsidR="001F211E" w:rsidRPr="000C5946">
        <w:rPr>
          <w:rFonts w:ascii="Tahoma" w:hAnsi="Tahoma" w:cs="Tahoma"/>
          <w:color w:val="auto"/>
          <w:sz w:val="24"/>
          <w:szCs w:val="25"/>
        </w:rPr>
        <w:t>mais non fondée</w:t>
      </w:r>
      <w:r w:rsidR="00BA1B0A" w:rsidRPr="000C5946">
        <w:rPr>
          <w:rFonts w:ascii="Tahoma" w:hAnsi="Tahoma" w:cs="Tahoma"/>
          <w:color w:val="auto"/>
          <w:sz w:val="24"/>
          <w:szCs w:val="25"/>
        </w:rPr>
        <w:t>.</w:t>
      </w:r>
    </w:p>
    <w:p w:rsidR="00BA1B0A" w:rsidRPr="00BA1B0A" w:rsidRDefault="00BA1B0A" w:rsidP="0023048C">
      <w:pPr>
        <w:spacing w:line="276" w:lineRule="auto"/>
        <w:ind w:firstLine="0"/>
        <w:rPr>
          <w:rFonts w:ascii="Tahoma" w:hAnsi="Tahoma" w:cs="Tahoma"/>
          <w:color w:val="auto"/>
          <w:sz w:val="4"/>
          <w:szCs w:val="25"/>
        </w:rPr>
      </w:pPr>
    </w:p>
    <w:p w:rsidR="00BA1B0A"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En conséquence,</w:t>
      </w:r>
    </w:p>
    <w:p w:rsidR="00BA1B0A" w:rsidRPr="00187990" w:rsidRDefault="00BA1B0A" w:rsidP="0023048C">
      <w:pPr>
        <w:spacing w:line="276" w:lineRule="auto"/>
        <w:ind w:firstLine="0"/>
        <w:rPr>
          <w:rFonts w:ascii="Tahoma" w:hAnsi="Tahoma" w:cs="Tahoma"/>
          <w:color w:val="auto"/>
          <w:sz w:val="2"/>
          <w:szCs w:val="25"/>
        </w:rPr>
      </w:pPr>
    </w:p>
    <w:p w:rsidR="00BA1B0A"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Confirmer l’arrêt attaqué dans toutes ses « dispositions ;</w:t>
      </w:r>
    </w:p>
    <w:p w:rsidR="00BA1B0A" w:rsidRPr="00BA1B0A" w:rsidRDefault="00BA1B0A" w:rsidP="0023048C">
      <w:pPr>
        <w:spacing w:line="276" w:lineRule="auto"/>
        <w:ind w:firstLine="0"/>
        <w:rPr>
          <w:rFonts w:ascii="Tahoma" w:hAnsi="Tahoma" w:cs="Tahoma"/>
          <w:color w:val="auto"/>
          <w:sz w:val="4"/>
          <w:szCs w:val="25"/>
        </w:rPr>
      </w:pPr>
    </w:p>
    <w:p w:rsidR="003D6FC5" w:rsidRPr="00376D00"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ce sera justice. »</w:t>
      </w:r>
      <w:r w:rsidR="0023048C">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" strokecolor="windowText" strokeweight="1pt">
                <v:stroke dashstyle="3 1" joinstyle="miter"/>
              </v:line>
            </w:pict>
          </mc:Fallback>
        </mc:AlternateContent>
      </w:r>
    </w:p>
    <w:p w:rsidR="008D32E9" w:rsidRDefault="008D32E9" w:rsidP="008D32E9">
      <w:pPr>
        <w:spacing w:line="276" w:lineRule="auto"/>
        <w:ind w:firstLine="699"/>
        <w:rPr>
          <w:rFonts w:ascii="Tahoma" w:hAnsi="Tahoma" w:cs="Tahoma"/>
          <w:color w:val="auto"/>
          <w:sz w:val="24"/>
          <w:szCs w:val="25"/>
        </w:rPr>
      </w:pPr>
      <w:r w:rsidRPr="00D61B78">
        <w:rPr>
          <w:rFonts w:ascii="Tahoma" w:hAnsi="Tahoma" w:cs="Tahoma"/>
          <w:color w:val="auto"/>
          <w:sz w:val="24"/>
          <w:szCs w:val="25"/>
        </w:rPr>
        <w:t xml:space="preserve">Quant </w:t>
      </w:r>
      <w:r w:rsidR="00187990" w:rsidRPr="00D61B78">
        <w:rPr>
          <w:rFonts w:ascii="Tahoma" w:hAnsi="Tahoma" w:cs="Tahoma"/>
          <w:color w:val="auto"/>
          <w:sz w:val="24"/>
          <w:szCs w:val="25"/>
        </w:rPr>
        <w:t>à l’experte</w:t>
      </w:r>
      <w:r w:rsidRPr="00D61B78">
        <w:rPr>
          <w:rFonts w:ascii="Tahoma" w:hAnsi="Tahoma" w:cs="Tahoma"/>
          <w:color w:val="auto"/>
          <w:sz w:val="24"/>
          <w:szCs w:val="25"/>
        </w:rPr>
        <w:t xml:space="preserve"> de la CENI, ayant pris parole, </w:t>
      </w:r>
      <w:r w:rsidR="00326D7B" w:rsidRPr="00D61B78">
        <w:rPr>
          <w:rFonts w:ascii="Tahoma" w:hAnsi="Tahoma" w:cs="Tahoma"/>
          <w:color w:val="auto"/>
          <w:sz w:val="24"/>
          <w:szCs w:val="25"/>
        </w:rPr>
        <w:t>Madame Carine KABEDI</w:t>
      </w:r>
      <w:r w:rsidRPr="00D61B78">
        <w:rPr>
          <w:rFonts w:ascii="Tahoma" w:hAnsi="Tahoma" w:cs="Tahoma"/>
          <w:color w:val="auto"/>
          <w:sz w:val="24"/>
          <w:szCs w:val="25"/>
        </w:rPr>
        <w:t xml:space="preserve">, conclut </w:t>
      </w:r>
      <w:r w:rsidR="00100C7E">
        <w:rPr>
          <w:rFonts w:ascii="Tahoma" w:hAnsi="Tahoma" w:cs="Tahoma"/>
          <w:color w:val="auto"/>
          <w:sz w:val="24"/>
          <w:szCs w:val="25"/>
        </w:rPr>
        <w:t>ce qui suit :</w:t>
      </w:r>
    </w:p>
    <w:p w:rsidR="00100C7E" w:rsidRPr="002D686E" w:rsidRDefault="00100C7E" w:rsidP="008D32E9">
      <w:pPr>
        <w:spacing w:line="276" w:lineRule="auto"/>
        <w:ind w:firstLine="699"/>
        <w:rPr>
          <w:rFonts w:ascii="Tahoma" w:hAnsi="Tahoma" w:cs="Tahoma"/>
          <w:color w:val="auto"/>
          <w:sz w:val="10"/>
          <w:szCs w:val="25"/>
        </w:rPr>
      </w:pPr>
    </w:p>
    <w:p w:rsidR="004D402E" w:rsidRDefault="008D32E9" w:rsidP="00100C7E">
      <w:pPr>
        <w:spacing w:line="276" w:lineRule="auto"/>
        <w:rPr>
          <w:rFonts w:ascii="Tahoma" w:hAnsi="Tahoma" w:cs="Tahoma"/>
          <w:color w:val="auto"/>
          <w:sz w:val="24"/>
          <w:szCs w:val="25"/>
        </w:rPr>
      </w:pPr>
      <w:r>
        <w:rPr>
          <w:rFonts w:ascii="Tahoma" w:hAnsi="Tahoma" w:cs="Tahoma"/>
          <w:color w:val="auto"/>
          <w:sz w:val="24"/>
          <w:szCs w:val="25"/>
        </w:rPr>
        <w:t>« </w:t>
      </w:r>
      <w:r w:rsidR="00326D7B">
        <w:rPr>
          <w:rFonts w:ascii="Tahoma" w:hAnsi="Tahoma" w:cs="Tahoma"/>
          <w:color w:val="auto"/>
          <w:sz w:val="24"/>
          <w:szCs w:val="25"/>
        </w:rPr>
        <w:t>La CENI tient à préciser qu</w:t>
      </w:r>
      <w:r w:rsidR="00DB2900">
        <w:rPr>
          <w:rFonts w:ascii="Tahoma" w:hAnsi="Tahoma" w:cs="Tahoma"/>
          <w:color w:val="auto"/>
          <w:sz w:val="24"/>
          <w:szCs w:val="25"/>
        </w:rPr>
        <w:t xml:space="preserve">’aucune liste </w:t>
      </w:r>
      <w:r w:rsidR="00EA14EB">
        <w:rPr>
          <w:rFonts w:ascii="Tahoma" w:hAnsi="Tahoma" w:cs="Tahoma"/>
          <w:color w:val="auto"/>
          <w:sz w:val="24"/>
          <w:szCs w:val="25"/>
        </w:rPr>
        <w:t xml:space="preserve">des Regroupements politiques </w:t>
      </w:r>
      <w:r w:rsidR="00C013A5">
        <w:rPr>
          <w:rFonts w:ascii="Tahoma" w:hAnsi="Tahoma" w:cs="Tahoma"/>
          <w:color w:val="auto"/>
          <w:sz w:val="24"/>
          <w:szCs w:val="25"/>
        </w:rPr>
        <w:t>n’a pas atteint le seu</w:t>
      </w:r>
      <w:r w:rsidR="00440C15">
        <w:rPr>
          <w:rFonts w:ascii="Tahoma" w:hAnsi="Tahoma" w:cs="Tahoma"/>
          <w:color w:val="auto"/>
          <w:sz w:val="24"/>
          <w:szCs w:val="25"/>
        </w:rPr>
        <w:t>i</w:t>
      </w:r>
      <w:r w:rsidR="004A6712">
        <w:rPr>
          <w:rFonts w:ascii="Tahoma" w:hAnsi="Tahoma" w:cs="Tahoma"/>
          <w:color w:val="auto"/>
          <w:sz w:val="24"/>
          <w:szCs w:val="25"/>
        </w:rPr>
        <w:t>l de représentativité fixé</w:t>
      </w:r>
      <w:r w:rsidR="005A3AED">
        <w:rPr>
          <w:rFonts w:ascii="Tahoma" w:hAnsi="Tahoma" w:cs="Tahoma"/>
          <w:color w:val="auto"/>
          <w:sz w:val="24"/>
          <w:szCs w:val="25"/>
        </w:rPr>
        <w:t>e</w:t>
      </w:r>
      <w:r w:rsidR="004A6712">
        <w:rPr>
          <w:rFonts w:ascii="Tahoma" w:hAnsi="Tahoma" w:cs="Tahoma"/>
          <w:color w:val="auto"/>
          <w:sz w:val="24"/>
          <w:szCs w:val="25"/>
        </w:rPr>
        <w:t xml:space="preserve"> 03%. Cependant, </w:t>
      </w:r>
      <w:r w:rsidR="00101A75">
        <w:rPr>
          <w:rFonts w:ascii="Tahoma" w:hAnsi="Tahoma" w:cs="Tahoma"/>
          <w:color w:val="auto"/>
          <w:sz w:val="24"/>
          <w:szCs w:val="25"/>
        </w:rPr>
        <w:t xml:space="preserve">dans cette circonscription </w:t>
      </w:r>
      <w:r w:rsidR="00326D7B">
        <w:rPr>
          <w:rFonts w:ascii="Tahoma" w:hAnsi="Tahoma" w:cs="Tahoma"/>
          <w:color w:val="auto"/>
          <w:sz w:val="24"/>
          <w:szCs w:val="25"/>
        </w:rPr>
        <w:t xml:space="preserve">électorale, </w:t>
      </w:r>
      <w:r w:rsidR="00DD5405">
        <w:rPr>
          <w:rFonts w:ascii="Tahoma" w:hAnsi="Tahoma" w:cs="Tahoma"/>
          <w:color w:val="auto"/>
          <w:sz w:val="24"/>
          <w:szCs w:val="25"/>
        </w:rPr>
        <w:t xml:space="preserve">le </w:t>
      </w:r>
      <w:r w:rsidR="00023705">
        <w:rPr>
          <w:rFonts w:ascii="Tahoma" w:hAnsi="Tahoma" w:cs="Tahoma"/>
          <w:color w:val="auto"/>
          <w:sz w:val="24"/>
          <w:szCs w:val="25"/>
        </w:rPr>
        <w:t>candidat de l’intimé, Monsieur BAKOMITO GAMBU</w:t>
      </w:r>
      <w:r w:rsidR="00DD5405">
        <w:rPr>
          <w:rFonts w:ascii="Tahoma" w:hAnsi="Tahoma" w:cs="Tahoma"/>
          <w:color w:val="auto"/>
          <w:sz w:val="24"/>
          <w:szCs w:val="25"/>
        </w:rPr>
        <w:t xml:space="preserve"> a obtenu </w:t>
      </w:r>
      <w:r w:rsidR="00023705">
        <w:rPr>
          <w:rFonts w:ascii="Tahoma" w:hAnsi="Tahoma" w:cs="Tahoma"/>
          <w:color w:val="auto"/>
          <w:sz w:val="24"/>
          <w:szCs w:val="25"/>
        </w:rPr>
        <w:t>5557 voix</w:t>
      </w:r>
      <w:r w:rsidR="00326D7B">
        <w:rPr>
          <w:rFonts w:ascii="Tahoma" w:hAnsi="Tahoma" w:cs="Tahoma"/>
          <w:color w:val="auto"/>
          <w:sz w:val="24"/>
          <w:szCs w:val="25"/>
        </w:rPr>
        <w:t xml:space="preserve">, </w:t>
      </w:r>
      <w:r w:rsidR="007F7641">
        <w:rPr>
          <w:rFonts w:ascii="Tahoma" w:hAnsi="Tahoma" w:cs="Tahoma"/>
          <w:color w:val="auto"/>
          <w:sz w:val="24"/>
          <w:szCs w:val="25"/>
        </w:rPr>
        <w:t xml:space="preserve">et </w:t>
      </w:r>
      <w:r w:rsidR="002F054F">
        <w:rPr>
          <w:rFonts w:ascii="Tahoma" w:hAnsi="Tahoma" w:cs="Tahoma"/>
          <w:color w:val="auto"/>
          <w:sz w:val="24"/>
          <w:szCs w:val="25"/>
        </w:rPr>
        <w:t>celui de l</w:t>
      </w:r>
      <w:r w:rsidR="007F7641">
        <w:rPr>
          <w:rFonts w:ascii="Tahoma" w:hAnsi="Tahoma" w:cs="Tahoma"/>
          <w:color w:val="auto"/>
          <w:sz w:val="24"/>
          <w:szCs w:val="25"/>
        </w:rPr>
        <w:t xml:space="preserve">’appelant </w:t>
      </w:r>
      <w:r w:rsidR="00D6149E">
        <w:rPr>
          <w:rFonts w:ascii="Tahoma" w:hAnsi="Tahoma" w:cs="Tahoma"/>
          <w:color w:val="auto"/>
          <w:sz w:val="24"/>
          <w:szCs w:val="25"/>
        </w:rPr>
        <w:t>a obtenu 3786 voix</w:t>
      </w:r>
      <w:r w:rsidR="00221FF2">
        <w:rPr>
          <w:rFonts w:ascii="Tahoma" w:hAnsi="Tahoma" w:cs="Tahoma"/>
          <w:color w:val="auto"/>
          <w:sz w:val="24"/>
          <w:szCs w:val="25"/>
        </w:rPr>
        <w:t xml:space="preserve">. Toutefois la CENI soumet </w:t>
      </w:r>
      <w:r w:rsidR="00CA281C">
        <w:rPr>
          <w:rFonts w:ascii="Tahoma" w:hAnsi="Tahoma" w:cs="Tahoma"/>
          <w:color w:val="auto"/>
          <w:sz w:val="24"/>
          <w:szCs w:val="25"/>
        </w:rPr>
        <w:t>la décision à l’appréciation de la Cour.</w:t>
      </w:r>
    </w:p>
    <w:p w:rsidR="004D402E" w:rsidRPr="00114E07" w:rsidRDefault="004D402E" w:rsidP="008D32E9">
      <w:pPr>
        <w:spacing w:line="276" w:lineRule="auto"/>
        <w:rPr>
          <w:rFonts w:ascii="Tahoma" w:hAnsi="Tahoma" w:cs="Tahoma"/>
          <w:color w:val="auto"/>
          <w:sz w:val="8"/>
          <w:szCs w:val="25"/>
        </w:rPr>
      </w:pP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EA4F9B" w:rsidRPr="00733FA1" w:rsidRDefault="00B346E8" w:rsidP="00733FA1">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713CA2">
        <w:rPr>
          <w:rFonts w:ascii="Tahoma" w:hAnsi="Tahoma" w:cs="Tahoma"/>
          <w:color w:val="auto"/>
          <w:sz w:val="24"/>
          <w:szCs w:val="25"/>
        </w:rPr>
        <w:t>KALONDA</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37561B"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B0019C">
        <w:rPr>
          <w:rFonts w:ascii="Tahoma" w:hAnsi="Tahoma" w:cs="Tahoma"/>
          <w:color w:val="auto"/>
          <w:sz w:val="24"/>
          <w:szCs w:val="25"/>
        </w:rPr>
        <w:t>Plaise au Conseil d’Etat de dire</w:t>
      </w:r>
      <w:r>
        <w:rPr>
          <w:rFonts w:ascii="Tahoma" w:hAnsi="Tahoma" w:cs="Tahoma"/>
          <w:color w:val="auto"/>
          <w:sz w:val="24"/>
          <w:szCs w:val="25"/>
        </w:rPr>
        <w:t xml:space="preserve"> </w:t>
      </w:r>
      <w:r w:rsidR="00B0019C">
        <w:rPr>
          <w:rFonts w:ascii="Tahoma" w:hAnsi="Tahoma" w:cs="Tahoma"/>
          <w:color w:val="auto"/>
          <w:sz w:val="24"/>
          <w:szCs w:val="25"/>
        </w:rPr>
        <w:t xml:space="preserve">irrecevable la </w:t>
      </w:r>
      <w:r w:rsidR="00345CA8">
        <w:rPr>
          <w:rFonts w:ascii="Tahoma" w:hAnsi="Tahoma" w:cs="Tahoma"/>
          <w:color w:val="auto"/>
          <w:sz w:val="24"/>
          <w:szCs w:val="25"/>
        </w:rPr>
        <w:t>« </w:t>
      </w:r>
      <w:r w:rsidR="00B0019C">
        <w:rPr>
          <w:rFonts w:ascii="Tahoma" w:hAnsi="Tahoma" w:cs="Tahoma"/>
          <w:color w:val="auto"/>
          <w:sz w:val="24"/>
          <w:szCs w:val="25"/>
        </w:rPr>
        <w:t>présente requête.</w:t>
      </w:r>
    </w:p>
    <w:p w:rsidR="00852109" w:rsidRPr="00345CA8" w:rsidRDefault="00852109" w:rsidP="00852109">
      <w:pPr>
        <w:spacing w:line="276" w:lineRule="auto"/>
        <w:rPr>
          <w:rFonts w:ascii="Tahoma" w:hAnsi="Tahoma" w:cs="Tahoma"/>
          <w:color w:val="auto"/>
          <w:sz w:val="6"/>
          <w:szCs w:val="25"/>
        </w:rPr>
      </w:pPr>
    </w:p>
    <w:p w:rsidR="006D18A4" w:rsidRDefault="00883C29" w:rsidP="00C32523">
      <w:pPr>
        <w:spacing w:line="276" w:lineRule="auto"/>
        <w:rPr>
          <w:rFonts w:ascii="Tahoma" w:hAnsi="Tahoma" w:cs="Tahoma"/>
          <w:color w:val="auto"/>
          <w:sz w:val="24"/>
          <w:szCs w:val="25"/>
        </w:rPr>
      </w:pPr>
      <w:r w:rsidRPr="00243327">
        <w:rPr>
          <w:rFonts w:ascii="Tahoma" w:hAnsi="Tahoma" w:cs="Tahoma"/>
          <w:color w:val="auto"/>
          <w:sz w:val="24"/>
          <w:szCs w:val="25"/>
        </w:rPr>
        <w:t>« </w:t>
      </w:r>
      <w:r w:rsidR="006436CB" w:rsidRPr="00243327">
        <w:rPr>
          <w:rFonts w:ascii="Tahoma" w:hAnsi="Tahoma" w:cs="Tahoma"/>
          <w:color w:val="auto"/>
          <w:sz w:val="24"/>
          <w:szCs w:val="25"/>
        </w:rPr>
        <w:tab/>
      </w:r>
      <w:r w:rsidR="00345CA8">
        <w:rPr>
          <w:rFonts w:ascii="Tahoma" w:hAnsi="Tahoma" w:cs="Tahoma"/>
          <w:color w:val="auto"/>
          <w:sz w:val="24"/>
          <w:szCs w:val="25"/>
        </w:rPr>
        <w:t xml:space="preserve">Dire que cette procédure se fait </w:t>
      </w:r>
      <w:r w:rsidR="00B964EC">
        <w:rPr>
          <w:rFonts w:ascii="Tahoma" w:hAnsi="Tahoma" w:cs="Tahoma"/>
          <w:color w:val="auto"/>
          <w:sz w:val="24"/>
          <w:szCs w:val="25"/>
        </w:rPr>
        <w:t> </w:t>
      </w:r>
      <w:r w:rsidR="00F162D3">
        <w:rPr>
          <w:rFonts w:ascii="Tahoma" w:hAnsi="Tahoma" w:cs="Tahoma"/>
          <w:color w:val="auto"/>
          <w:sz w:val="24"/>
          <w:szCs w:val="25"/>
        </w:rPr>
        <w:t>sans frais</w:t>
      </w:r>
      <w:r w:rsidR="00B964EC">
        <w:rPr>
          <w:rFonts w:ascii="Tahoma" w:hAnsi="Tahoma" w:cs="Tahoma"/>
          <w:color w:val="auto"/>
          <w:sz w:val="24"/>
          <w:szCs w:val="25"/>
        </w:rPr>
        <w:t>.</w:t>
      </w:r>
    </w:p>
    <w:p w:rsidR="002D686E" w:rsidRPr="002D686E" w:rsidRDefault="002D686E" w:rsidP="00C32523">
      <w:pPr>
        <w:spacing w:line="276" w:lineRule="auto"/>
        <w:rPr>
          <w:rFonts w:ascii="Tahoma" w:hAnsi="Tahoma" w:cs="Tahoma"/>
          <w:color w:val="auto"/>
          <w:sz w:val="6"/>
          <w:szCs w:val="25"/>
        </w:rPr>
      </w:pPr>
    </w:p>
    <w:p w:rsidR="00345CA8" w:rsidRPr="00243327" w:rsidRDefault="007D124F" w:rsidP="00345CA8">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992F93">
        <w:rPr>
          <w:rFonts w:ascii="Tahoma" w:hAnsi="Tahoma" w:cs="Tahoma"/>
          <w:color w:val="auto"/>
          <w:sz w:val="24"/>
          <w:szCs w:val="25"/>
        </w:rPr>
        <w:t>Et ce sera justice.</w:t>
      </w:r>
    </w:p>
    <w:p w:rsidR="00EA4F9B" w:rsidRPr="00AE1977" w:rsidRDefault="00EA4F9B" w:rsidP="00C32523">
      <w:pPr>
        <w:spacing w:line="276" w:lineRule="auto"/>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C73843" w:rsidRPr="00957D50" w:rsidRDefault="00C73843" w:rsidP="00C73843">
      <w:pPr>
        <w:spacing w:after="0"/>
        <w:ind w:left="0" w:right="0"/>
        <w:rPr>
          <w:rFonts w:ascii="Tahoma" w:hAnsi="Tahoma" w:cs="Tahoma"/>
          <w:b/>
          <w:sz w:val="23"/>
          <w:szCs w:val="23"/>
          <w:u w:val="single"/>
        </w:rPr>
      </w:pPr>
      <w:r w:rsidRPr="00957D50">
        <w:rPr>
          <w:rFonts w:ascii="Tahoma" w:hAnsi="Tahoma" w:cs="Tahoma"/>
          <w:b/>
          <w:sz w:val="23"/>
          <w:szCs w:val="23"/>
          <w:u w:val="single"/>
        </w:rPr>
        <w:lastRenderedPageBreak/>
        <w:t>REA. 286</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u w:val="single"/>
        </w:rPr>
        <w:t>Cinqu</w:t>
      </w:r>
      <w:r w:rsidRPr="00957D50">
        <w:rPr>
          <w:rFonts w:ascii="Tahoma" w:hAnsi="Tahoma" w:cs="Tahoma"/>
          <w:b/>
          <w:sz w:val="23"/>
          <w:szCs w:val="23"/>
          <w:u w:val="single"/>
        </w:rPr>
        <w:t>ième feuillet</w:t>
      </w:r>
    </w:p>
    <w:p w:rsidR="006F56DC" w:rsidRDefault="006F56DC" w:rsidP="00C914FB">
      <w:pPr>
        <w:spacing w:line="276" w:lineRule="auto"/>
        <w:ind w:left="0" w:firstLine="709"/>
        <w:rPr>
          <w:rFonts w:ascii="Tahoma" w:hAnsi="Tahoma" w:cs="Tahoma"/>
          <w:color w:val="auto"/>
          <w:sz w:val="24"/>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992F93">
        <w:rPr>
          <w:rFonts w:ascii="Tahoma" w:hAnsi="Tahoma" w:cs="Tahoma"/>
          <w:color w:val="auto"/>
          <w:sz w:val="24"/>
          <w:szCs w:val="25"/>
        </w:rPr>
        <w:t>intervenir</w:t>
      </w:r>
      <w:r w:rsidR="009D7DD2" w:rsidRPr="007A5B1B">
        <w:rPr>
          <w:rFonts w:ascii="Tahoma" w:hAnsi="Tahoma" w:cs="Tahoma"/>
          <w:color w:val="auto"/>
          <w:sz w:val="24"/>
          <w:szCs w:val="25"/>
        </w:rPr>
        <w:t xml:space="preserve"> 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12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4F1571" w:rsidRDefault="00E26DE3" w:rsidP="006D0E50">
      <w:pPr>
        <w:spacing w:line="276" w:lineRule="auto"/>
        <w:ind w:left="0" w:firstLine="709"/>
        <w:rPr>
          <w:rFonts w:ascii="Tahoma" w:hAnsi="Tahoma" w:cs="Tahoma"/>
          <w:color w:val="auto"/>
          <w:sz w:val="24"/>
          <w:szCs w:val="25"/>
        </w:rPr>
      </w:pPr>
      <w:r w:rsidRPr="004F1571">
        <w:rPr>
          <w:rFonts w:ascii="Tahoma" w:hAnsi="Tahoma" w:cs="Tahoma"/>
          <w:color w:val="auto"/>
          <w:sz w:val="24"/>
          <w:szCs w:val="25"/>
        </w:rPr>
        <w:t xml:space="preserve">Sur ce, le Conseil d’Etat </w:t>
      </w:r>
      <w:r w:rsidR="006D0E50" w:rsidRPr="004F1571">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770BC3" w:rsidRDefault="0094639F" w:rsidP="00E10B27">
      <w:pPr>
        <w:spacing w:line="276" w:lineRule="auto"/>
        <w:ind w:right="50" w:firstLine="841"/>
        <w:rPr>
          <w:rFonts w:ascii="Tahoma" w:hAnsi="Tahoma" w:cs="Tahoma"/>
          <w:sz w:val="24"/>
          <w:szCs w:val="25"/>
        </w:rPr>
      </w:pPr>
      <w:r>
        <w:rPr>
          <w:rFonts w:ascii="Tahoma" w:hAnsi="Tahoma" w:cs="Tahoma"/>
          <w:sz w:val="24"/>
          <w:szCs w:val="25"/>
        </w:rPr>
        <w:t xml:space="preserve">Par déclaration </w:t>
      </w:r>
      <w:r w:rsidR="004F1571">
        <w:rPr>
          <w:rFonts w:ascii="Tahoma" w:hAnsi="Tahoma" w:cs="Tahoma"/>
          <w:sz w:val="24"/>
          <w:szCs w:val="25"/>
        </w:rPr>
        <w:t xml:space="preserve">reçue et actée le 02 avril 2024 au greffe du Conseil d’Etat, le regroupement politique Action des alliés et Union pour la Nation Congolaise, « A/A UNC » en sigle, agissant par son conseil </w:t>
      </w:r>
      <w:r w:rsidR="00273F70">
        <w:rPr>
          <w:rFonts w:ascii="Tahoma" w:hAnsi="Tahoma" w:cs="Tahoma"/>
          <w:sz w:val="24"/>
          <w:szCs w:val="25"/>
        </w:rPr>
        <w:t xml:space="preserve">maître Joseph NANGA ILUNGA, </w:t>
      </w:r>
      <w:r w:rsidR="007B0B35">
        <w:rPr>
          <w:rFonts w:ascii="Tahoma" w:hAnsi="Tahoma" w:cs="Tahoma"/>
          <w:sz w:val="24"/>
          <w:szCs w:val="25"/>
        </w:rPr>
        <w:t xml:space="preserve">avocat au barreau de la cour d’appel de Kinshasa/Matete, porteur de la procuration </w:t>
      </w:r>
      <w:r w:rsidR="00BC606D">
        <w:rPr>
          <w:rFonts w:ascii="Tahoma" w:hAnsi="Tahoma" w:cs="Tahoma"/>
          <w:sz w:val="24"/>
          <w:szCs w:val="25"/>
        </w:rPr>
        <w:t xml:space="preserve">spéciale </w:t>
      </w:r>
      <w:r w:rsidR="007B0B35">
        <w:rPr>
          <w:rFonts w:ascii="Tahoma" w:hAnsi="Tahoma" w:cs="Tahoma"/>
          <w:sz w:val="24"/>
          <w:szCs w:val="25"/>
        </w:rPr>
        <w:t xml:space="preserve">lui remise le 30 mars 2024 par Monsieur BARAMPANA MUTOMBO Andy, Président National, a relevé appel contre </w:t>
      </w:r>
      <w:r w:rsidR="00102FFE">
        <w:rPr>
          <w:rFonts w:ascii="Tahoma" w:hAnsi="Tahoma" w:cs="Tahoma"/>
          <w:sz w:val="24"/>
          <w:szCs w:val="25"/>
        </w:rPr>
        <w:t>l’</w:t>
      </w:r>
      <w:r w:rsidR="007B0B35">
        <w:rPr>
          <w:rFonts w:ascii="Tahoma" w:hAnsi="Tahoma" w:cs="Tahoma"/>
          <w:sz w:val="24"/>
          <w:szCs w:val="25"/>
        </w:rPr>
        <w:t>arrêt RCR 019 rendu le 28 mars 2024 par la cour d’appel de Bas-Uélé faisant office de la cour administrative d’appel pour mal jugé.</w:t>
      </w:r>
    </w:p>
    <w:p w:rsidR="007B0B35" w:rsidRPr="00D544FC" w:rsidRDefault="007B0B35" w:rsidP="00E10B27">
      <w:pPr>
        <w:spacing w:line="276" w:lineRule="auto"/>
        <w:ind w:right="50" w:firstLine="841"/>
        <w:rPr>
          <w:rFonts w:ascii="Tahoma" w:hAnsi="Tahoma" w:cs="Tahoma"/>
          <w:sz w:val="20"/>
          <w:szCs w:val="25"/>
        </w:rPr>
      </w:pPr>
    </w:p>
    <w:p w:rsidR="007B0B35" w:rsidRDefault="007B0B35" w:rsidP="00E10B27">
      <w:pPr>
        <w:spacing w:line="276" w:lineRule="auto"/>
        <w:ind w:right="50" w:firstLine="841"/>
        <w:rPr>
          <w:rFonts w:ascii="Tahoma" w:hAnsi="Tahoma" w:cs="Tahoma"/>
          <w:sz w:val="24"/>
          <w:szCs w:val="25"/>
        </w:rPr>
      </w:pPr>
      <w:r>
        <w:rPr>
          <w:rFonts w:ascii="Tahoma" w:hAnsi="Tahoma" w:cs="Tahoma"/>
          <w:sz w:val="24"/>
          <w:szCs w:val="25"/>
        </w:rPr>
        <w:t xml:space="preserve">A l’appel de la cause à l’audience publique du 05 avril 2024 au cours de laquelle la cause a été plaidée et prise en délibéré, </w:t>
      </w:r>
      <w:proofErr w:type="gramStart"/>
      <w:r>
        <w:rPr>
          <w:rFonts w:ascii="Tahoma" w:hAnsi="Tahoma" w:cs="Tahoma"/>
          <w:sz w:val="24"/>
          <w:szCs w:val="25"/>
        </w:rPr>
        <w:t>toutes</w:t>
      </w:r>
      <w:proofErr w:type="gramEnd"/>
      <w:r>
        <w:rPr>
          <w:rFonts w:ascii="Tahoma" w:hAnsi="Tahoma" w:cs="Tahoma"/>
          <w:sz w:val="24"/>
          <w:szCs w:val="25"/>
        </w:rPr>
        <w:t xml:space="preserve"> les partis ont comparu.</w:t>
      </w:r>
    </w:p>
    <w:p w:rsidR="007B0B35" w:rsidRDefault="007B0B35" w:rsidP="00E10B27">
      <w:pPr>
        <w:spacing w:line="276" w:lineRule="auto"/>
        <w:ind w:right="50" w:firstLine="841"/>
        <w:rPr>
          <w:rFonts w:ascii="Tahoma" w:hAnsi="Tahoma" w:cs="Tahoma"/>
          <w:sz w:val="24"/>
          <w:szCs w:val="25"/>
        </w:rPr>
      </w:pPr>
    </w:p>
    <w:p w:rsidR="007B0B35" w:rsidRDefault="007B0B35" w:rsidP="00E10B27">
      <w:pPr>
        <w:spacing w:line="276" w:lineRule="auto"/>
        <w:ind w:right="50" w:firstLine="841"/>
        <w:rPr>
          <w:rFonts w:ascii="Tahoma" w:hAnsi="Tahoma" w:cs="Tahoma"/>
          <w:sz w:val="24"/>
          <w:szCs w:val="25"/>
        </w:rPr>
      </w:pPr>
      <w:r>
        <w:rPr>
          <w:rFonts w:ascii="Tahoma" w:hAnsi="Tahoma" w:cs="Tahoma"/>
          <w:sz w:val="24"/>
          <w:szCs w:val="25"/>
        </w:rPr>
        <w:t>La procédure suivie a été régulière</w:t>
      </w:r>
      <w:r w:rsidR="00D17035">
        <w:rPr>
          <w:rFonts w:ascii="Tahoma" w:hAnsi="Tahoma" w:cs="Tahoma"/>
          <w:sz w:val="24"/>
          <w:szCs w:val="25"/>
        </w:rPr>
        <w:t>.</w:t>
      </w:r>
    </w:p>
    <w:p w:rsidR="00D17035" w:rsidRDefault="00D17035" w:rsidP="00E10B27">
      <w:pPr>
        <w:spacing w:line="276" w:lineRule="auto"/>
        <w:ind w:right="50" w:firstLine="841"/>
        <w:rPr>
          <w:rFonts w:ascii="Tahoma" w:hAnsi="Tahoma" w:cs="Tahoma"/>
          <w:sz w:val="24"/>
          <w:szCs w:val="25"/>
        </w:rPr>
      </w:pPr>
    </w:p>
    <w:p w:rsidR="002000D4" w:rsidRDefault="0086703A" w:rsidP="006B2BEF">
      <w:pPr>
        <w:spacing w:line="276" w:lineRule="auto"/>
        <w:ind w:right="50" w:firstLine="841"/>
        <w:rPr>
          <w:rFonts w:ascii="Tahoma" w:hAnsi="Tahoma" w:cs="Tahoma"/>
          <w:sz w:val="24"/>
          <w:szCs w:val="25"/>
        </w:rPr>
      </w:pPr>
      <w:r>
        <w:rPr>
          <w:rFonts w:ascii="Tahoma" w:hAnsi="Tahoma" w:cs="Tahoma"/>
          <w:sz w:val="24"/>
          <w:szCs w:val="25"/>
        </w:rPr>
        <w:t xml:space="preserve">L’appelant déclare que cet arrêt de la cour d’appel du Bas-Uélé faisant </w:t>
      </w:r>
      <w:r w:rsidR="006B2BEF">
        <w:rPr>
          <w:rFonts w:ascii="Tahoma" w:hAnsi="Tahoma" w:cs="Tahoma"/>
          <w:sz w:val="24"/>
          <w:szCs w:val="25"/>
        </w:rPr>
        <w:t xml:space="preserve">office de la cour administrative d’appel a été entaché d’un grave mal jugé et constitue non seulement un réel refus dans le chef du premier juge de prendre en compte les éléments de preuves versés au dossier sur les nombreuses irrégularités orchestrées par le candidat BAKOMITO GAMBU Jean et ses équipes </w:t>
      </w:r>
      <w:r w:rsidR="00212413">
        <w:rPr>
          <w:rFonts w:ascii="Tahoma" w:hAnsi="Tahoma" w:cs="Tahoma"/>
          <w:sz w:val="24"/>
          <w:szCs w:val="25"/>
        </w:rPr>
        <w:t xml:space="preserve">avec la complicité des agents de la CENI et de la Police Nationale Congolaise, mais également </w:t>
      </w:r>
      <w:r w:rsidR="00AB07B0">
        <w:rPr>
          <w:rFonts w:ascii="Tahoma" w:hAnsi="Tahoma" w:cs="Tahoma"/>
          <w:sz w:val="24"/>
          <w:szCs w:val="25"/>
        </w:rPr>
        <w:t xml:space="preserve">un acte </w:t>
      </w:r>
      <w:r w:rsidR="00C37796">
        <w:rPr>
          <w:rFonts w:ascii="Tahoma" w:hAnsi="Tahoma" w:cs="Tahoma"/>
          <w:sz w:val="24"/>
          <w:szCs w:val="25"/>
        </w:rPr>
        <w:t xml:space="preserve">de défi de ce juge contre l’autorité de la chose jugée </w:t>
      </w:r>
      <w:r w:rsidR="00283EFE">
        <w:rPr>
          <w:rFonts w:ascii="Tahoma" w:hAnsi="Tahoma" w:cs="Tahoma"/>
          <w:sz w:val="24"/>
          <w:szCs w:val="25"/>
        </w:rPr>
        <w:t>supérieure et irrévocable de la Cour Constitutionnelle</w:t>
      </w:r>
      <w:r w:rsidR="00C61A24">
        <w:rPr>
          <w:rFonts w:ascii="Tahoma" w:hAnsi="Tahoma" w:cs="Tahoma"/>
          <w:sz w:val="24"/>
          <w:szCs w:val="25"/>
        </w:rPr>
        <w:t xml:space="preserve"> sous RCE 560/D-N ayant définitivement invalidé Monsieur BAKOMITO GAMBU Jean sur base des dites irrégularités.</w:t>
      </w:r>
    </w:p>
    <w:p w:rsidR="002000D4" w:rsidRDefault="002000D4" w:rsidP="006B2BEF">
      <w:pPr>
        <w:spacing w:line="276" w:lineRule="auto"/>
        <w:ind w:right="50" w:firstLine="841"/>
        <w:rPr>
          <w:rFonts w:ascii="Tahoma" w:hAnsi="Tahoma" w:cs="Tahoma"/>
          <w:sz w:val="24"/>
          <w:szCs w:val="25"/>
        </w:rPr>
      </w:pPr>
    </w:p>
    <w:p w:rsidR="00C73843" w:rsidRPr="00957D50" w:rsidRDefault="00C73843" w:rsidP="00C73843">
      <w:pPr>
        <w:spacing w:after="0"/>
        <w:ind w:left="0" w:right="0"/>
        <w:rPr>
          <w:rFonts w:ascii="Tahoma" w:hAnsi="Tahoma" w:cs="Tahoma"/>
          <w:b/>
          <w:sz w:val="23"/>
          <w:szCs w:val="23"/>
          <w:u w:val="single"/>
        </w:rPr>
      </w:pPr>
      <w:r w:rsidRPr="00957D50">
        <w:rPr>
          <w:rFonts w:ascii="Tahoma" w:hAnsi="Tahoma" w:cs="Tahoma"/>
          <w:b/>
          <w:sz w:val="23"/>
          <w:szCs w:val="23"/>
          <w:u w:val="single"/>
        </w:rPr>
        <w:lastRenderedPageBreak/>
        <w:t>REA. 286</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u w:val="single"/>
        </w:rPr>
        <w:t>Six</w:t>
      </w:r>
      <w:r w:rsidRPr="00957D50">
        <w:rPr>
          <w:rFonts w:ascii="Tahoma" w:hAnsi="Tahoma" w:cs="Tahoma"/>
          <w:b/>
          <w:sz w:val="23"/>
          <w:szCs w:val="23"/>
          <w:u w:val="single"/>
        </w:rPr>
        <w:t>ième feuillet</w:t>
      </w:r>
    </w:p>
    <w:p w:rsidR="00C73843" w:rsidRDefault="00C73843" w:rsidP="006B2BEF">
      <w:pPr>
        <w:spacing w:line="276" w:lineRule="auto"/>
        <w:ind w:right="50" w:firstLine="841"/>
        <w:rPr>
          <w:rFonts w:ascii="Tahoma" w:hAnsi="Tahoma" w:cs="Tahoma"/>
          <w:sz w:val="24"/>
          <w:szCs w:val="25"/>
        </w:rPr>
      </w:pPr>
    </w:p>
    <w:p w:rsidR="00835250" w:rsidRDefault="00FF5BBB" w:rsidP="006B2BEF">
      <w:pPr>
        <w:spacing w:line="276" w:lineRule="auto"/>
        <w:ind w:right="50" w:firstLine="841"/>
        <w:rPr>
          <w:rFonts w:ascii="Tahoma" w:hAnsi="Tahoma" w:cs="Tahoma"/>
          <w:sz w:val="24"/>
          <w:szCs w:val="25"/>
        </w:rPr>
      </w:pPr>
      <w:r>
        <w:rPr>
          <w:rFonts w:ascii="Tahoma" w:hAnsi="Tahoma" w:cs="Tahoma"/>
          <w:sz w:val="24"/>
          <w:szCs w:val="25"/>
        </w:rPr>
        <w:t xml:space="preserve">De </w:t>
      </w:r>
      <w:r w:rsidR="00A469F7">
        <w:rPr>
          <w:rFonts w:ascii="Tahoma" w:hAnsi="Tahoma" w:cs="Tahoma"/>
          <w:sz w:val="24"/>
          <w:szCs w:val="25"/>
        </w:rPr>
        <w:t>son côté</w:t>
      </w:r>
      <w:r w:rsidR="004C3E11">
        <w:rPr>
          <w:rFonts w:ascii="Tahoma" w:hAnsi="Tahoma" w:cs="Tahoma"/>
          <w:sz w:val="24"/>
          <w:szCs w:val="25"/>
        </w:rPr>
        <w:t xml:space="preserve"> le regroupement </w:t>
      </w:r>
      <w:r w:rsidR="006067DA">
        <w:rPr>
          <w:rFonts w:ascii="Tahoma" w:hAnsi="Tahoma" w:cs="Tahoma"/>
          <w:sz w:val="24"/>
          <w:szCs w:val="25"/>
        </w:rPr>
        <w:t>politique A/A UNC, intimé, oppose à l’appel les fins de non-recevoir tirée :</w:t>
      </w:r>
    </w:p>
    <w:p w:rsidR="00835250" w:rsidRPr="00733B32" w:rsidRDefault="00835250" w:rsidP="006B2BEF">
      <w:pPr>
        <w:spacing w:line="276" w:lineRule="auto"/>
        <w:ind w:right="50" w:firstLine="841"/>
        <w:rPr>
          <w:rFonts w:ascii="Tahoma" w:hAnsi="Tahoma" w:cs="Tahoma"/>
          <w:sz w:val="12"/>
          <w:szCs w:val="25"/>
        </w:rPr>
      </w:pPr>
    </w:p>
    <w:p w:rsidR="00835250" w:rsidRDefault="00835250" w:rsidP="00835250">
      <w:pPr>
        <w:pStyle w:val="Paragraphedeliste"/>
        <w:numPr>
          <w:ilvl w:val="0"/>
          <w:numId w:val="20"/>
        </w:numPr>
        <w:spacing w:line="276" w:lineRule="auto"/>
        <w:ind w:right="50"/>
        <w:rPr>
          <w:rFonts w:ascii="Tahoma" w:hAnsi="Tahoma" w:cs="Tahoma"/>
          <w:sz w:val="24"/>
          <w:szCs w:val="25"/>
        </w:rPr>
      </w:pPr>
      <w:r>
        <w:rPr>
          <w:rFonts w:ascii="Tahoma" w:hAnsi="Tahoma" w:cs="Tahoma"/>
          <w:sz w:val="24"/>
          <w:szCs w:val="25"/>
        </w:rPr>
        <w:t>De la violation de l’article 66 du Code de Procédure Civile pour absen</w:t>
      </w:r>
      <w:r w:rsidR="00733B32">
        <w:rPr>
          <w:rFonts w:ascii="Tahoma" w:hAnsi="Tahoma" w:cs="Tahoma"/>
          <w:sz w:val="24"/>
          <w:szCs w:val="25"/>
        </w:rPr>
        <w:t>ce de l’expédition pour appel ;</w:t>
      </w:r>
    </w:p>
    <w:p w:rsidR="00733B32" w:rsidRPr="00733B32" w:rsidRDefault="00733B32" w:rsidP="00733B32">
      <w:pPr>
        <w:pStyle w:val="Paragraphedeliste"/>
        <w:spacing w:line="276" w:lineRule="auto"/>
        <w:ind w:left="1211" w:right="50" w:firstLine="0"/>
        <w:rPr>
          <w:rFonts w:ascii="Tahoma" w:hAnsi="Tahoma" w:cs="Tahoma"/>
          <w:sz w:val="8"/>
          <w:szCs w:val="25"/>
        </w:rPr>
      </w:pPr>
    </w:p>
    <w:p w:rsidR="00733B32" w:rsidRPr="00733B32" w:rsidRDefault="00835250" w:rsidP="00733B32">
      <w:pPr>
        <w:pStyle w:val="Paragraphedeliste"/>
        <w:numPr>
          <w:ilvl w:val="0"/>
          <w:numId w:val="20"/>
        </w:numPr>
        <w:spacing w:line="276" w:lineRule="auto"/>
        <w:ind w:right="50"/>
        <w:rPr>
          <w:rFonts w:ascii="Tahoma" w:hAnsi="Tahoma" w:cs="Tahoma"/>
          <w:sz w:val="24"/>
          <w:szCs w:val="25"/>
        </w:rPr>
      </w:pPr>
      <w:r>
        <w:rPr>
          <w:rFonts w:ascii="Tahoma" w:hAnsi="Tahoma" w:cs="Tahoma"/>
          <w:sz w:val="24"/>
          <w:szCs w:val="25"/>
        </w:rPr>
        <w:t>Du défaut de qualité dans le chef de Monsieur BARAMPANA MUTOMBO Andy et</w:t>
      </w:r>
      <w:r w:rsidR="009A5826">
        <w:rPr>
          <w:rFonts w:ascii="Tahoma" w:hAnsi="Tahoma" w:cs="Tahoma"/>
          <w:sz w:val="24"/>
          <w:szCs w:val="25"/>
        </w:rPr>
        <w:t>,</w:t>
      </w:r>
    </w:p>
    <w:p w:rsidR="00733B32" w:rsidRPr="00733B32" w:rsidRDefault="00733B32" w:rsidP="00733B32">
      <w:pPr>
        <w:pStyle w:val="Paragraphedeliste"/>
        <w:spacing w:line="276" w:lineRule="auto"/>
        <w:ind w:left="1211" w:right="50" w:firstLine="0"/>
        <w:rPr>
          <w:rFonts w:ascii="Tahoma" w:hAnsi="Tahoma" w:cs="Tahoma"/>
          <w:sz w:val="6"/>
          <w:szCs w:val="25"/>
        </w:rPr>
      </w:pPr>
    </w:p>
    <w:p w:rsidR="006B2BEF" w:rsidRDefault="00390AB3" w:rsidP="00835250">
      <w:pPr>
        <w:pStyle w:val="Paragraphedeliste"/>
        <w:numPr>
          <w:ilvl w:val="0"/>
          <w:numId w:val="20"/>
        </w:numPr>
        <w:spacing w:line="276" w:lineRule="auto"/>
        <w:ind w:right="50"/>
        <w:rPr>
          <w:rFonts w:ascii="Tahoma" w:hAnsi="Tahoma" w:cs="Tahoma"/>
          <w:sz w:val="24"/>
          <w:szCs w:val="25"/>
        </w:rPr>
      </w:pPr>
      <w:r>
        <w:rPr>
          <w:rFonts w:ascii="Tahoma" w:hAnsi="Tahoma" w:cs="Tahoma"/>
          <w:sz w:val="24"/>
          <w:szCs w:val="25"/>
        </w:rPr>
        <w:t>De la production par l’appelant des pièces en photocopie libre.</w:t>
      </w:r>
    </w:p>
    <w:p w:rsidR="00455267" w:rsidRPr="00455267" w:rsidRDefault="00455267" w:rsidP="00455267">
      <w:pPr>
        <w:pStyle w:val="Paragraphedeliste"/>
        <w:spacing w:line="276" w:lineRule="auto"/>
        <w:ind w:left="1211" w:right="50" w:firstLine="0"/>
        <w:rPr>
          <w:rFonts w:ascii="Tahoma" w:hAnsi="Tahoma" w:cs="Tahoma"/>
          <w:sz w:val="10"/>
          <w:szCs w:val="25"/>
        </w:rPr>
      </w:pPr>
    </w:p>
    <w:p w:rsidR="00390AB3" w:rsidRDefault="00390AB3" w:rsidP="00455267">
      <w:pPr>
        <w:spacing w:line="276" w:lineRule="auto"/>
        <w:ind w:left="0" w:right="50" w:firstLine="851"/>
        <w:rPr>
          <w:rFonts w:ascii="Tahoma" w:hAnsi="Tahoma" w:cs="Tahoma"/>
          <w:sz w:val="24"/>
          <w:szCs w:val="25"/>
        </w:rPr>
      </w:pPr>
      <w:r>
        <w:rPr>
          <w:rFonts w:ascii="Tahoma" w:hAnsi="Tahoma" w:cs="Tahoma"/>
          <w:sz w:val="24"/>
          <w:szCs w:val="25"/>
        </w:rPr>
        <w:t>Il soutient en outre le non fondement de l’appel tiré de la mauvaise interprétation des dispositions de l’article 46 de la loi électorale.</w:t>
      </w:r>
    </w:p>
    <w:p w:rsidR="00390AB3" w:rsidRPr="00455267" w:rsidRDefault="00390AB3" w:rsidP="00390AB3">
      <w:pPr>
        <w:spacing w:line="276" w:lineRule="auto"/>
        <w:ind w:left="851" w:right="50" w:firstLine="0"/>
        <w:rPr>
          <w:rFonts w:ascii="Tahoma" w:hAnsi="Tahoma" w:cs="Tahoma"/>
          <w:sz w:val="12"/>
          <w:szCs w:val="25"/>
        </w:rPr>
      </w:pPr>
    </w:p>
    <w:p w:rsidR="009B01A2" w:rsidRPr="00260CBE" w:rsidRDefault="00390AB3" w:rsidP="00455267">
      <w:pPr>
        <w:spacing w:line="276" w:lineRule="auto"/>
        <w:ind w:left="0" w:right="50" w:firstLine="851"/>
        <w:rPr>
          <w:rFonts w:ascii="Tahoma" w:hAnsi="Tahoma" w:cs="Tahoma"/>
          <w:color w:val="auto"/>
          <w:sz w:val="24"/>
          <w:szCs w:val="25"/>
        </w:rPr>
      </w:pPr>
      <w:r w:rsidRPr="00260CBE">
        <w:rPr>
          <w:rFonts w:ascii="Tahoma" w:hAnsi="Tahoma" w:cs="Tahoma"/>
          <w:color w:val="auto"/>
          <w:sz w:val="24"/>
          <w:szCs w:val="25"/>
        </w:rPr>
        <w:t>Explicitant sa pensée, l’intimé affirme que l’appelant n’a pas produit devant le Conseil d’Etat l’expédition pour appel de l’</w:t>
      </w:r>
      <w:r w:rsidR="00455267" w:rsidRPr="00260CBE">
        <w:rPr>
          <w:rFonts w:ascii="Tahoma" w:hAnsi="Tahoma" w:cs="Tahoma"/>
          <w:color w:val="auto"/>
          <w:sz w:val="24"/>
          <w:szCs w:val="25"/>
        </w:rPr>
        <w:t>arrêt</w:t>
      </w:r>
      <w:r w:rsidRPr="00260CBE">
        <w:rPr>
          <w:rFonts w:ascii="Tahoma" w:hAnsi="Tahoma" w:cs="Tahoma"/>
          <w:color w:val="auto"/>
          <w:sz w:val="24"/>
          <w:szCs w:val="25"/>
        </w:rPr>
        <w:t xml:space="preserve"> de la cour d’appel du Bas-</w:t>
      </w:r>
      <w:r w:rsidR="00455267" w:rsidRPr="00260CBE">
        <w:rPr>
          <w:rFonts w:ascii="Tahoma" w:hAnsi="Tahoma" w:cs="Tahoma"/>
          <w:color w:val="auto"/>
          <w:sz w:val="24"/>
          <w:szCs w:val="25"/>
        </w:rPr>
        <w:t>Uélé</w:t>
      </w:r>
      <w:r w:rsidRPr="00260CBE">
        <w:rPr>
          <w:rFonts w:ascii="Tahoma" w:hAnsi="Tahoma" w:cs="Tahoma"/>
          <w:color w:val="auto"/>
          <w:sz w:val="24"/>
          <w:szCs w:val="25"/>
        </w:rPr>
        <w:t xml:space="preserve"> sous RCR 019</w:t>
      </w:r>
      <w:r w:rsidR="00CE3595" w:rsidRPr="00260CBE">
        <w:rPr>
          <w:rFonts w:ascii="Tahoma" w:hAnsi="Tahoma" w:cs="Tahoma"/>
          <w:color w:val="auto"/>
          <w:sz w:val="24"/>
          <w:szCs w:val="25"/>
        </w:rPr>
        <w:t xml:space="preserve"> et que </w:t>
      </w:r>
      <w:r w:rsidR="00C82C0B" w:rsidRPr="00260CBE">
        <w:rPr>
          <w:rFonts w:ascii="Tahoma" w:hAnsi="Tahoma" w:cs="Tahoma"/>
          <w:color w:val="auto"/>
          <w:sz w:val="24"/>
          <w:szCs w:val="25"/>
        </w:rPr>
        <w:t>donc son recours doit être déclaré irrecevable pour violation de la loi.</w:t>
      </w:r>
    </w:p>
    <w:p w:rsidR="009B01A2" w:rsidRPr="00260CBE" w:rsidRDefault="009B01A2" w:rsidP="00455267">
      <w:pPr>
        <w:spacing w:line="276" w:lineRule="auto"/>
        <w:ind w:left="0" w:right="50" w:firstLine="851"/>
        <w:rPr>
          <w:rFonts w:ascii="Tahoma" w:hAnsi="Tahoma" w:cs="Tahoma"/>
          <w:color w:val="auto"/>
          <w:sz w:val="12"/>
          <w:szCs w:val="25"/>
        </w:rPr>
      </w:pPr>
    </w:p>
    <w:p w:rsidR="009B01A2" w:rsidRPr="00260CBE" w:rsidRDefault="003D21F3" w:rsidP="00455267">
      <w:pPr>
        <w:spacing w:line="276" w:lineRule="auto"/>
        <w:ind w:left="0" w:right="50" w:firstLine="851"/>
        <w:rPr>
          <w:rFonts w:ascii="Tahoma" w:hAnsi="Tahoma" w:cs="Tahoma"/>
          <w:color w:val="auto"/>
          <w:sz w:val="24"/>
          <w:szCs w:val="25"/>
        </w:rPr>
      </w:pPr>
      <w:r w:rsidRPr="00260CBE">
        <w:rPr>
          <w:rFonts w:ascii="Tahoma" w:hAnsi="Tahoma" w:cs="Tahoma"/>
          <w:color w:val="auto"/>
          <w:sz w:val="24"/>
          <w:szCs w:val="25"/>
        </w:rPr>
        <w:t xml:space="preserve">Il soulève que cependant, de l’inventaire des pièces </w:t>
      </w:r>
      <w:r w:rsidR="00500BF0" w:rsidRPr="00260CBE">
        <w:rPr>
          <w:rFonts w:ascii="Tahoma" w:hAnsi="Tahoma" w:cs="Tahoma"/>
          <w:color w:val="auto"/>
          <w:sz w:val="24"/>
          <w:szCs w:val="25"/>
        </w:rPr>
        <w:t xml:space="preserve">déposées avec la requête conformément à la loi, l’appelant n’a pas </w:t>
      </w:r>
      <w:r w:rsidR="009457A7" w:rsidRPr="00260CBE">
        <w:rPr>
          <w:rFonts w:ascii="Tahoma" w:hAnsi="Tahoma" w:cs="Tahoma"/>
          <w:color w:val="auto"/>
          <w:sz w:val="24"/>
          <w:szCs w:val="25"/>
        </w:rPr>
        <w:t xml:space="preserve">versé l’acte de désignation dûment notarié de nature à fonder la conviction du Conseil d’Etat que Monsieur </w:t>
      </w:r>
      <w:r w:rsidR="0044661F" w:rsidRPr="00260CBE">
        <w:rPr>
          <w:rFonts w:ascii="Tahoma" w:hAnsi="Tahoma" w:cs="Tahoma"/>
          <w:color w:val="auto"/>
          <w:sz w:val="24"/>
          <w:szCs w:val="25"/>
        </w:rPr>
        <w:t xml:space="preserve">BARAMPANA MUTOMBO Jean est la personne </w:t>
      </w:r>
      <w:r w:rsidR="004712FF" w:rsidRPr="00260CBE">
        <w:rPr>
          <w:rFonts w:ascii="Tahoma" w:hAnsi="Tahoma" w:cs="Tahoma"/>
          <w:color w:val="auto"/>
          <w:sz w:val="24"/>
          <w:szCs w:val="25"/>
        </w:rPr>
        <w:t>habilitée à engager le regroupement ou à donner la procuration pour que le mandat</w:t>
      </w:r>
      <w:r w:rsidR="00EC234E" w:rsidRPr="00260CBE">
        <w:rPr>
          <w:rFonts w:ascii="Tahoma" w:hAnsi="Tahoma" w:cs="Tahoma"/>
          <w:color w:val="auto"/>
          <w:sz w:val="24"/>
          <w:szCs w:val="25"/>
        </w:rPr>
        <w:t xml:space="preserve">aire agisse </w:t>
      </w:r>
      <w:r w:rsidR="00963971" w:rsidRPr="00260CBE">
        <w:rPr>
          <w:rFonts w:ascii="Tahoma" w:hAnsi="Tahoma" w:cs="Tahoma"/>
          <w:color w:val="auto"/>
          <w:sz w:val="24"/>
          <w:szCs w:val="25"/>
        </w:rPr>
        <w:t>en son nom et pour son compte.</w:t>
      </w:r>
    </w:p>
    <w:p w:rsidR="002540D4" w:rsidRPr="00FC56D3" w:rsidRDefault="002540D4" w:rsidP="00455267">
      <w:pPr>
        <w:spacing w:line="276" w:lineRule="auto"/>
        <w:ind w:left="0" w:right="50" w:firstLine="851"/>
        <w:rPr>
          <w:rFonts w:ascii="Tahoma" w:hAnsi="Tahoma" w:cs="Tahoma"/>
          <w:color w:val="C00000"/>
          <w:sz w:val="10"/>
          <w:szCs w:val="25"/>
        </w:rPr>
      </w:pPr>
    </w:p>
    <w:p w:rsidR="002540D4" w:rsidRPr="00437450" w:rsidRDefault="006C0126" w:rsidP="00455267">
      <w:pPr>
        <w:spacing w:line="276" w:lineRule="auto"/>
        <w:ind w:left="0" w:right="50" w:firstLine="851"/>
        <w:rPr>
          <w:rFonts w:ascii="Tahoma" w:hAnsi="Tahoma" w:cs="Tahoma"/>
          <w:color w:val="auto"/>
          <w:sz w:val="24"/>
          <w:szCs w:val="25"/>
        </w:rPr>
      </w:pPr>
      <w:r w:rsidRPr="00437450">
        <w:rPr>
          <w:rFonts w:ascii="Tahoma" w:hAnsi="Tahoma" w:cs="Tahoma"/>
          <w:color w:val="auto"/>
          <w:sz w:val="24"/>
          <w:szCs w:val="25"/>
        </w:rPr>
        <w:t>Il fait voir au Conseil d’Etat que l’appelant a annexé à son recours les pièces en photocopies libres.</w:t>
      </w:r>
    </w:p>
    <w:p w:rsidR="00912CCE" w:rsidRPr="00437450" w:rsidRDefault="00912CCE" w:rsidP="00455267">
      <w:pPr>
        <w:spacing w:line="276" w:lineRule="auto"/>
        <w:ind w:left="0" w:right="50" w:firstLine="851"/>
        <w:rPr>
          <w:rFonts w:ascii="Tahoma" w:hAnsi="Tahoma" w:cs="Tahoma"/>
          <w:color w:val="auto"/>
          <w:sz w:val="10"/>
          <w:szCs w:val="25"/>
        </w:rPr>
      </w:pPr>
    </w:p>
    <w:p w:rsidR="00912CCE" w:rsidRPr="00437450" w:rsidRDefault="00912CCE" w:rsidP="00455267">
      <w:pPr>
        <w:spacing w:line="276" w:lineRule="auto"/>
        <w:ind w:left="0" w:right="50" w:firstLine="851"/>
        <w:rPr>
          <w:rFonts w:ascii="Tahoma" w:hAnsi="Tahoma" w:cs="Tahoma"/>
          <w:color w:val="auto"/>
          <w:sz w:val="24"/>
          <w:szCs w:val="25"/>
        </w:rPr>
      </w:pPr>
      <w:r w:rsidRPr="00437450">
        <w:rPr>
          <w:rFonts w:ascii="Tahoma" w:hAnsi="Tahoma" w:cs="Tahoma"/>
          <w:color w:val="auto"/>
          <w:sz w:val="24"/>
          <w:szCs w:val="25"/>
        </w:rPr>
        <w:t xml:space="preserve">Répliquant aux fins de non-recevoir opposées </w:t>
      </w:r>
      <w:r w:rsidR="003309C0" w:rsidRPr="00437450">
        <w:rPr>
          <w:rFonts w:ascii="Tahoma" w:hAnsi="Tahoma" w:cs="Tahoma"/>
          <w:color w:val="auto"/>
          <w:sz w:val="24"/>
          <w:szCs w:val="25"/>
        </w:rPr>
        <w:t xml:space="preserve">par l’intimé à son recours, l’appelant répond qu’il avait produit l’expédition de l’arrêt  RCR 019 tel que signifié, lequel comporte bel et bien la requête introductive, </w:t>
      </w:r>
      <w:r w:rsidR="00A56267" w:rsidRPr="00437450">
        <w:rPr>
          <w:rFonts w:ascii="Tahoma" w:hAnsi="Tahoma" w:cs="Tahoma"/>
          <w:color w:val="auto"/>
          <w:sz w:val="24"/>
          <w:szCs w:val="25"/>
        </w:rPr>
        <w:t>les dispositifs des conclusions et notes de plaidoirie des parties ainsi que la totalité de la décision attaquée.</w:t>
      </w:r>
      <w:r w:rsidR="00A61A1B" w:rsidRPr="00437450">
        <w:rPr>
          <w:rFonts w:ascii="Tahoma" w:hAnsi="Tahoma" w:cs="Tahoma"/>
          <w:color w:val="auto"/>
          <w:sz w:val="24"/>
          <w:szCs w:val="25"/>
        </w:rPr>
        <w:t xml:space="preserve"> S’agissant de la prétendue irrecevabilité pour défaut de qualité, l</w:t>
      </w:r>
      <w:r w:rsidR="008F47E7" w:rsidRPr="00437450">
        <w:rPr>
          <w:rFonts w:ascii="Tahoma" w:hAnsi="Tahoma" w:cs="Tahoma"/>
          <w:color w:val="auto"/>
          <w:sz w:val="24"/>
          <w:szCs w:val="25"/>
        </w:rPr>
        <w:t xml:space="preserve">’appelant </w:t>
      </w:r>
      <w:r w:rsidR="007C28EA" w:rsidRPr="00437450">
        <w:rPr>
          <w:rFonts w:ascii="Tahoma" w:hAnsi="Tahoma" w:cs="Tahoma"/>
          <w:color w:val="auto"/>
          <w:sz w:val="24"/>
          <w:szCs w:val="25"/>
        </w:rPr>
        <w:t xml:space="preserve">se réfère à la décision </w:t>
      </w:r>
      <w:r w:rsidR="00677C9C" w:rsidRPr="00437450">
        <w:rPr>
          <w:rFonts w:ascii="Tahoma" w:hAnsi="Tahoma" w:cs="Tahoma"/>
          <w:color w:val="auto"/>
          <w:sz w:val="24"/>
          <w:szCs w:val="25"/>
        </w:rPr>
        <w:t xml:space="preserve">du juge </w:t>
      </w:r>
      <w:proofErr w:type="gramStart"/>
      <w:r w:rsidR="00677C9C" w:rsidRPr="00437450">
        <w:rPr>
          <w:rFonts w:ascii="Tahoma" w:hAnsi="Tahoma" w:cs="Tahoma"/>
          <w:color w:val="auto"/>
          <w:sz w:val="24"/>
          <w:szCs w:val="25"/>
        </w:rPr>
        <w:t>aux vingt-troisième</w:t>
      </w:r>
      <w:proofErr w:type="gramEnd"/>
      <w:r w:rsidR="00677C9C" w:rsidRPr="00437450">
        <w:rPr>
          <w:rFonts w:ascii="Tahoma" w:hAnsi="Tahoma" w:cs="Tahoma"/>
          <w:color w:val="auto"/>
          <w:sz w:val="24"/>
          <w:szCs w:val="25"/>
        </w:rPr>
        <w:t xml:space="preserve"> et vingt-quatrième feuillets.</w:t>
      </w:r>
    </w:p>
    <w:p w:rsidR="005E011A" w:rsidRPr="00437450" w:rsidRDefault="005E011A" w:rsidP="00455267">
      <w:pPr>
        <w:spacing w:line="276" w:lineRule="auto"/>
        <w:ind w:left="0" w:right="50" w:firstLine="851"/>
        <w:rPr>
          <w:rFonts w:ascii="Tahoma" w:hAnsi="Tahoma" w:cs="Tahoma"/>
          <w:color w:val="auto"/>
          <w:sz w:val="14"/>
          <w:szCs w:val="25"/>
        </w:rPr>
      </w:pPr>
    </w:p>
    <w:p w:rsidR="005E011A" w:rsidRPr="00437450" w:rsidRDefault="00704583" w:rsidP="00455267">
      <w:pPr>
        <w:spacing w:line="276" w:lineRule="auto"/>
        <w:ind w:left="0" w:right="50" w:firstLine="851"/>
        <w:rPr>
          <w:rFonts w:ascii="Tahoma" w:hAnsi="Tahoma" w:cs="Tahoma"/>
          <w:color w:val="auto"/>
          <w:sz w:val="24"/>
          <w:szCs w:val="25"/>
        </w:rPr>
      </w:pPr>
      <w:r w:rsidRPr="00437450">
        <w:rPr>
          <w:rFonts w:ascii="Tahoma" w:hAnsi="Tahoma" w:cs="Tahoma"/>
          <w:color w:val="auto"/>
          <w:sz w:val="24"/>
          <w:szCs w:val="25"/>
        </w:rPr>
        <w:t>La CENI, invitée pour son expertise, a confirmé son premier rapport et sa déci</w:t>
      </w:r>
      <w:r w:rsidR="00B0789D" w:rsidRPr="00437450">
        <w:rPr>
          <w:rFonts w:ascii="Tahoma" w:hAnsi="Tahoma" w:cs="Tahoma"/>
          <w:color w:val="auto"/>
          <w:sz w:val="24"/>
          <w:szCs w:val="25"/>
        </w:rPr>
        <w:t>sion n°004.</w:t>
      </w:r>
    </w:p>
    <w:p w:rsidR="00FC56D3" w:rsidRDefault="00FC56D3" w:rsidP="00455267">
      <w:pPr>
        <w:spacing w:line="276" w:lineRule="auto"/>
        <w:ind w:left="0" w:right="50" w:firstLine="851"/>
        <w:rPr>
          <w:rFonts w:ascii="Tahoma" w:hAnsi="Tahoma" w:cs="Tahoma"/>
          <w:color w:val="C00000"/>
          <w:sz w:val="24"/>
          <w:szCs w:val="25"/>
        </w:rPr>
      </w:pPr>
    </w:p>
    <w:p w:rsidR="00437450" w:rsidRDefault="00C40DDB" w:rsidP="00C40DDB">
      <w:pPr>
        <w:spacing w:after="0"/>
        <w:ind w:left="0" w:right="0"/>
        <w:rPr>
          <w:rFonts w:ascii="Tahoma" w:hAnsi="Tahoma" w:cs="Tahoma"/>
          <w:color w:val="C00000"/>
          <w:sz w:val="24"/>
          <w:szCs w:val="25"/>
        </w:rPr>
      </w:pPr>
      <w:r w:rsidRPr="00957D50">
        <w:rPr>
          <w:rFonts w:ascii="Tahoma" w:hAnsi="Tahoma" w:cs="Tahoma"/>
          <w:b/>
          <w:sz w:val="23"/>
          <w:szCs w:val="23"/>
          <w:u w:val="single"/>
        </w:rPr>
        <w:lastRenderedPageBreak/>
        <w:t>REA. 286</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u w:val="single"/>
        </w:rPr>
        <w:t>Sept</w:t>
      </w:r>
      <w:r w:rsidRPr="00957D50">
        <w:rPr>
          <w:rFonts w:ascii="Tahoma" w:hAnsi="Tahoma" w:cs="Tahoma"/>
          <w:b/>
          <w:sz w:val="23"/>
          <w:szCs w:val="23"/>
          <w:u w:val="single"/>
        </w:rPr>
        <w:t>ième feuillet</w:t>
      </w:r>
    </w:p>
    <w:p w:rsidR="00437450" w:rsidRPr="00C40DDB" w:rsidRDefault="00437450" w:rsidP="00455267">
      <w:pPr>
        <w:spacing w:line="276" w:lineRule="auto"/>
        <w:ind w:left="0" w:right="50" w:firstLine="851"/>
        <w:rPr>
          <w:rFonts w:ascii="Tahoma" w:hAnsi="Tahoma" w:cs="Tahoma"/>
          <w:color w:val="C00000"/>
          <w:sz w:val="24"/>
          <w:szCs w:val="25"/>
        </w:rPr>
      </w:pPr>
    </w:p>
    <w:p w:rsidR="00437450" w:rsidRPr="009C2DC0" w:rsidRDefault="00437450" w:rsidP="00455267">
      <w:pPr>
        <w:spacing w:line="276" w:lineRule="auto"/>
        <w:ind w:left="0" w:right="50" w:firstLine="851"/>
        <w:rPr>
          <w:rFonts w:ascii="Tahoma" w:hAnsi="Tahoma" w:cs="Tahoma"/>
          <w:b/>
          <w:color w:val="auto"/>
          <w:sz w:val="24"/>
          <w:szCs w:val="25"/>
          <w:u w:val="single"/>
        </w:rPr>
      </w:pPr>
      <w:r w:rsidRPr="009C2DC0">
        <w:rPr>
          <w:rFonts w:ascii="Tahoma" w:hAnsi="Tahoma" w:cs="Tahoma"/>
          <w:b/>
          <w:color w:val="auto"/>
          <w:sz w:val="24"/>
          <w:szCs w:val="25"/>
          <w:u w:val="single"/>
        </w:rPr>
        <w:t>Sur la forme</w:t>
      </w:r>
    </w:p>
    <w:p w:rsidR="00437450" w:rsidRPr="00C40DDB" w:rsidRDefault="00437450" w:rsidP="00455267">
      <w:pPr>
        <w:spacing w:line="276" w:lineRule="auto"/>
        <w:ind w:left="0" w:right="50" w:firstLine="851"/>
        <w:rPr>
          <w:rFonts w:ascii="Tahoma" w:hAnsi="Tahoma" w:cs="Tahoma"/>
          <w:b/>
          <w:color w:val="auto"/>
          <w:sz w:val="10"/>
          <w:szCs w:val="25"/>
        </w:rPr>
      </w:pPr>
    </w:p>
    <w:p w:rsidR="0093461C" w:rsidRPr="00867ED9" w:rsidRDefault="00E430E0" w:rsidP="00455267">
      <w:pPr>
        <w:spacing w:line="276" w:lineRule="auto"/>
        <w:ind w:left="0" w:right="50" w:firstLine="851"/>
        <w:rPr>
          <w:rFonts w:ascii="Tahoma" w:hAnsi="Tahoma" w:cs="Tahoma"/>
          <w:color w:val="auto"/>
          <w:sz w:val="24"/>
          <w:szCs w:val="25"/>
        </w:rPr>
      </w:pPr>
      <w:r w:rsidRPr="00867ED9">
        <w:rPr>
          <w:rFonts w:ascii="Tahoma" w:hAnsi="Tahoma" w:cs="Tahoma"/>
          <w:color w:val="auto"/>
          <w:sz w:val="24"/>
          <w:szCs w:val="25"/>
        </w:rPr>
        <w:t>Le Conseil d’Etat observe que la fin de non-recevoir tirée du défaut de qualité, a déjà fait l’objet  des débats et le premier juge s’est prononcé sur la procuration au vingt-quatrième feuillet en ces termes : « </w:t>
      </w:r>
      <w:r w:rsidR="00B928F0" w:rsidRPr="00867ED9">
        <w:rPr>
          <w:rFonts w:ascii="Tahoma" w:hAnsi="Tahoma" w:cs="Tahoma"/>
          <w:color w:val="auto"/>
          <w:sz w:val="24"/>
          <w:szCs w:val="25"/>
        </w:rPr>
        <w:t>Ayant représenté le regroupement politique A24 devant l’</w:t>
      </w:r>
      <w:r w:rsidR="00EF7737" w:rsidRPr="00867ED9">
        <w:rPr>
          <w:rFonts w:ascii="Tahoma" w:hAnsi="Tahoma" w:cs="Tahoma"/>
          <w:color w:val="auto"/>
          <w:sz w:val="24"/>
          <w:szCs w:val="25"/>
        </w:rPr>
        <w:t xml:space="preserve">instance habilitée à reconnaître son existence </w:t>
      </w:r>
      <w:r w:rsidR="00A5236E" w:rsidRPr="00867ED9">
        <w:rPr>
          <w:rFonts w:ascii="Tahoma" w:hAnsi="Tahoma" w:cs="Tahoma"/>
          <w:color w:val="auto"/>
          <w:sz w:val="24"/>
          <w:szCs w:val="25"/>
        </w:rPr>
        <w:t xml:space="preserve">sans contestation des responsabilités </w:t>
      </w:r>
      <w:r w:rsidR="00923891" w:rsidRPr="00867ED9">
        <w:rPr>
          <w:rFonts w:ascii="Tahoma" w:hAnsi="Tahoma" w:cs="Tahoma"/>
          <w:color w:val="auto"/>
          <w:sz w:val="24"/>
          <w:szCs w:val="25"/>
        </w:rPr>
        <w:t>des partis</w:t>
      </w:r>
      <w:r w:rsidR="00E409BE" w:rsidRPr="00867ED9">
        <w:rPr>
          <w:rFonts w:ascii="Tahoma" w:hAnsi="Tahoma" w:cs="Tahoma"/>
          <w:color w:val="auto"/>
          <w:sz w:val="24"/>
          <w:szCs w:val="25"/>
        </w:rPr>
        <w:t xml:space="preserve"> politiques </w:t>
      </w:r>
      <w:r w:rsidR="00B7017E" w:rsidRPr="00867ED9">
        <w:rPr>
          <w:rFonts w:ascii="Tahoma" w:hAnsi="Tahoma" w:cs="Tahoma"/>
          <w:color w:val="auto"/>
          <w:sz w:val="24"/>
          <w:szCs w:val="25"/>
        </w:rPr>
        <w:t>composant ce regroupement Monsieur BARAMPANA MUTOMBO Andy aux yeux de la cour a effectivement qualité pour agir en justice au nom et pour le compte de A24</w:t>
      </w:r>
      <w:r w:rsidR="00DA746A" w:rsidRPr="00867ED9">
        <w:rPr>
          <w:rFonts w:ascii="Tahoma" w:hAnsi="Tahoma" w:cs="Tahoma"/>
          <w:color w:val="auto"/>
          <w:sz w:val="24"/>
          <w:szCs w:val="25"/>
        </w:rPr>
        <w:t> ».</w:t>
      </w:r>
    </w:p>
    <w:p w:rsidR="0093461C" w:rsidRPr="00C40DDB" w:rsidRDefault="0093461C" w:rsidP="00455267">
      <w:pPr>
        <w:spacing w:line="276" w:lineRule="auto"/>
        <w:ind w:left="0" w:right="50" w:firstLine="851"/>
        <w:rPr>
          <w:rFonts w:ascii="Tahoma" w:hAnsi="Tahoma" w:cs="Tahoma"/>
          <w:color w:val="auto"/>
          <w:sz w:val="8"/>
          <w:szCs w:val="25"/>
        </w:rPr>
      </w:pPr>
    </w:p>
    <w:p w:rsidR="00F54DC8" w:rsidRPr="00867ED9" w:rsidRDefault="0093461C" w:rsidP="00455267">
      <w:pPr>
        <w:spacing w:line="276" w:lineRule="auto"/>
        <w:ind w:left="0" w:right="50" w:firstLine="851"/>
        <w:rPr>
          <w:rFonts w:ascii="Tahoma" w:hAnsi="Tahoma" w:cs="Tahoma"/>
          <w:color w:val="auto"/>
          <w:sz w:val="24"/>
          <w:szCs w:val="25"/>
        </w:rPr>
      </w:pPr>
      <w:r w:rsidRPr="00867ED9">
        <w:rPr>
          <w:rFonts w:ascii="Tahoma" w:hAnsi="Tahoma" w:cs="Tahoma"/>
          <w:color w:val="auto"/>
          <w:sz w:val="24"/>
          <w:szCs w:val="25"/>
        </w:rPr>
        <w:t>Il note que la jurisprudence est unanime que lorsque</w:t>
      </w:r>
      <w:r w:rsidR="008462E6" w:rsidRPr="00867ED9">
        <w:rPr>
          <w:rFonts w:ascii="Tahoma" w:hAnsi="Tahoma" w:cs="Tahoma"/>
          <w:color w:val="auto"/>
          <w:sz w:val="24"/>
          <w:szCs w:val="25"/>
        </w:rPr>
        <w:t xml:space="preserve"> le jugement ou arrêt </w:t>
      </w:r>
      <w:r w:rsidR="00102CA5" w:rsidRPr="00867ED9">
        <w:rPr>
          <w:rFonts w:ascii="Tahoma" w:hAnsi="Tahoma" w:cs="Tahoma"/>
          <w:color w:val="auto"/>
          <w:sz w:val="24"/>
          <w:szCs w:val="25"/>
        </w:rPr>
        <w:t xml:space="preserve">signifié </w:t>
      </w:r>
      <w:r w:rsidR="00DF4C7E" w:rsidRPr="00867ED9">
        <w:rPr>
          <w:rFonts w:ascii="Tahoma" w:hAnsi="Tahoma" w:cs="Tahoma"/>
          <w:color w:val="auto"/>
          <w:sz w:val="24"/>
          <w:szCs w:val="25"/>
        </w:rPr>
        <w:t xml:space="preserve">comporte la requête introductive, </w:t>
      </w:r>
      <w:r w:rsidR="00C077D9" w:rsidRPr="00867ED9">
        <w:rPr>
          <w:rFonts w:ascii="Tahoma" w:hAnsi="Tahoma" w:cs="Tahoma"/>
          <w:color w:val="auto"/>
          <w:sz w:val="24"/>
          <w:szCs w:val="25"/>
        </w:rPr>
        <w:t xml:space="preserve">les dispositifs des conclusions et notes de plaidoiries </w:t>
      </w:r>
      <w:r w:rsidR="00843DD1" w:rsidRPr="00867ED9">
        <w:rPr>
          <w:rFonts w:ascii="Tahoma" w:hAnsi="Tahoma" w:cs="Tahoma"/>
          <w:color w:val="auto"/>
          <w:sz w:val="24"/>
          <w:szCs w:val="25"/>
        </w:rPr>
        <w:t xml:space="preserve">des parties ainsi que la totalité de la décision attaquée, il </w:t>
      </w:r>
      <w:r w:rsidR="008C40DC">
        <w:rPr>
          <w:rFonts w:ascii="Tahoma" w:hAnsi="Tahoma" w:cs="Tahoma"/>
          <w:color w:val="auto"/>
          <w:sz w:val="24"/>
          <w:szCs w:val="25"/>
        </w:rPr>
        <w:t xml:space="preserve">ou </w:t>
      </w:r>
      <w:r w:rsidR="00843DD1" w:rsidRPr="00867ED9">
        <w:rPr>
          <w:rFonts w:ascii="Tahoma" w:hAnsi="Tahoma" w:cs="Tahoma"/>
          <w:color w:val="auto"/>
          <w:sz w:val="24"/>
          <w:szCs w:val="25"/>
        </w:rPr>
        <w:t>elle vaut expédition pour appel.</w:t>
      </w:r>
    </w:p>
    <w:p w:rsidR="00F54DC8" w:rsidRPr="00C40DDB" w:rsidRDefault="00F54DC8" w:rsidP="00455267">
      <w:pPr>
        <w:spacing w:line="276" w:lineRule="auto"/>
        <w:ind w:left="0" w:right="50" w:firstLine="851"/>
        <w:rPr>
          <w:rFonts w:ascii="Tahoma" w:hAnsi="Tahoma" w:cs="Tahoma"/>
          <w:color w:val="C00000"/>
          <w:sz w:val="8"/>
          <w:szCs w:val="25"/>
        </w:rPr>
      </w:pPr>
    </w:p>
    <w:p w:rsidR="000B20C4" w:rsidRDefault="00F54DC8" w:rsidP="00455267">
      <w:pPr>
        <w:spacing w:line="276" w:lineRule="auto"/>
        <w:ind w:left="0" w:right="50" w:firstLine="851"/>
        <w:rPr>
          <w:rFonts w:ascii="Tahoma" w:hAnsi="Tahoma" w:cs="Tahoma"/>
          <w:color w:val="auto"/>
          <w:sz w:val="24"/>
          <w:szCs w:val="25"/>
        </w:rPr>
      </w:pPr>
      <w:r w:rsidRPr="00867ED9">
        <w:rPr>
          <w:rFonts w:ascii="Tahoma" w:hAnsi="Tahoma" w:cs="Tahoma"/>
          <w:color w:val="auto"/>
          <w:sz w:val="24"/>
          <w:szCs w:val="25"/>
        </w:rPr>
        <w:t xml:space="preserve">En outre, le fait que </w:t>
      </w:r>
      <w:r w:rsidR="008C40DC">
        <w:rPr>
          <w:rFonts w:ascii="Tahoma" w:hAnsi="Tahoma" w:cs="Tahoma"/>
          <w:color w:val="auto"/>
          <w:sz w:val="24"/>
          <w:szCs w:val="25"/>
        </w:rPr>
        <w:t>les documents versés au dossier le sont en</w:t>
      </w:r>
      <w:r w:rsidR="00E31CB9">
        <w:rPr>
          <w:rFonts w:ascii="Tahoma" w:hAnsi="Tahoma" w:cs="Tahoma"/>
          <w:color w:val="auto"/>
          <w:sz w:val="24"/>
          <w:szCs w:val="25"/>
        </w:rPr>
        <w:t xml:space="preserve"> photocopies certifiées conformes par le greffier du Conseil d’Etat, ne peut pas amener à l’irrecevabilité.</w:t>
      </w:r>
    </w:p>
    <w:p w:rsidR="000B20C4" w:rsidRPr="00C40DDB" w:rsidRDefault="000B20C4" w:rsidP="00455267">
      <w:pPr>
        <w:spacing w:line="276" w:lineRule="auto"/>
        <w:ind w:left="0" w:right="50" w:firstLine="851"/>
        <w:rPr>
          <w:rFonts w:ascii="Tahoma" w:hAnsi="Tahoma" w:cs="Tahoma"/>
          <w:color w:val="auto"/>
          <w:sz w:val="8"/>
          <w:szCs w:val="25"/>
        </w:rPr>
      </w:pPr>
    </w:p>
    <w:p w:rsidR="00FC56D3" w:rsidRPr="00867ED9" w:rsidRDefault="000B20C4" w:rsidP="00455267">
      <w:pPr>
        <w:spacing w:line="276" w:lineRule="auto"/>
        <w:ind w:left="0" w:right="50" w:firstLine="851"/>
        <w:rPr>
          <w:rFonts w:ascii="Tahoma" w:hAnsi="Tahoma" w:cs="Tahoma"/>
          <w:b/>
          <w:color w:val="auto"/>
          <w:sz w:val="24"/>
          <w:szCs w:val="25"/>
        </w:rPr>
      </w:pPr>
      <w:r>
        <w:rPr>
          <w:rFonts w:ascii="Tahoma" w:hAnsi="Tahoma" w:cs="Tahoma"/>
          <w:color w:val="auto"/>
          <w:sz w:val="24"/>
          <w:szCs w:val="25"/>
        </w:rPr>
        <w:t>Les fins de non-recevoir sont ainsi non fondées</w:t>
      </w:r>
      <w:r w:rsidR="00CC7427">
        <w:rPr>
          <w:rFonts w:ascii="Tahoma" w:hAnsi="Tahoma" w:cs="Tahoma"/>
          <w:color w:val="auto"/>
          <w:sz w:val="24"/>
          <w:szCs w:val="25"/>
        </w:rPr>
        <w:t>.</w:t>
      </w:r>
      <w:r w:rsidR="008C40DC">
        <w:rPr>
          <w:rFonts w:ascii="Tahoma" w:hAnsi="Tahoma" w:cs="Tahoma"/>
          <w:color w:val="auto"/>
          <w:sz w:val="24"/>
          <w:szCs w:val="25"/>
        </w:rPr>
        <w:t xml:space="preserve"> </w:t>
      </w:r>
      <w:r w:rsidR="00437450" w:rsidRPr="00867ED9">
        <w:rPr>
          <w:rFonts w:ascii="Tahoma" w:hAnsi="Tahoma" w:cs="Tahoma"/>
          <w:b/>
          <w:color w:val="auto"/>
          <w:sz w:val="24"/>
          <w:szCs w:val="25"/>
        </w:rPr>
        <w:t xml:space="preserve"> </w:t>
      </w:r>
    </w:p>
    <w:p w:rsidR="009B01A2" w:rsidRPr="00C40DDB" w:rsidRDefault="009B01A2" w:rsidP="00455267">
      <w:pPr>
        <w:spacing w:line="276" w:lineRule="auto"/>
        <w:ind w:left="0" w:right="50" w:firstLine="851"/>
        <w:rPr>
          <w:rFonts w:ascii="Tahoma" w:hAnsi="Tahoma" w:cs="Tahoma"/>
          <w:color w:val="C00000"/>
          <w:sz w:val="8"/>
          <w:szCs w:val="25"/>
        </w:rPr>
      </w:pPr>
    </w:p>
    <w:p w:rsidR="005A750C" w:rsidRDefault="005A750C" w:rsidP="005A750C">
      <w:pPr>
        <w:spacing w:line="276" w:lineRule="auto"/>
        <w:ind w:left="0" w:right="50" w:firstLine="851"/>
        <w:rPr>
          <w:rFonts w:ascii="Tahoma" w:hAnsi="Tahoma" w:cs="Tahoma"/>
          <w:b/>
          <w:color w:val="auto"/>
          <w:sz w:val="24"/>
          <w:szCs w:val="25"/>
          <w:u w:val="single"/>
        </w:rPr>
      </w:pPr>
      <w:r w:rsidRPr="005A750C">
        <w:rPr>
          <w:rFonts w:ascii="Tahoma" w:hAnsi="Tahoma" w:cs="Tahoma"/>
          <w:b/>
          <w:color w:val="auto"/>
          <w:sz w:val="24"/>
          <w:szCs w:val="25"/>
          <w:u w:val="single"/>
        </w:rPr>
        <w:t>Quant au fond</w:t>
      </w:r>
    </w:p>
    <w:p w:rsidR="005A750C" w:rsidRPr="00C40DDB" w:rsidRDefault="005A750C" w:rsidP="005A750C">
      <w:pPr>
        <w:spacing w:line="276" w:lineRule="auto"/>
        <w:ind w:left="0" w:right="50" w:firstLine="851"/>
        <w:rPr>
          <w:rFonts w:ascii="Tahoma" w:hAnsi="Tahoma" w:cs="Tahoma"/>
          <w:b/>
          <w:color w:val="auto"/>
          <w:sz w:val="12"/>
          <w:szCs w:val="25"/>
          <w:u w:val="single"/>
        </w:rPr>
      </w:pPr>
    </w:p>
    <w:p w:rsidR="000B20C4" w:rsidRDefault="00C75463" w:rsidP="00C75463">
      <w:pPr>
        <w:spacing w:line="276" w:lineRule="auto"/>
        <w:ind w:left="0" w:right="50" w:firstLine="851"/>
        <w:rPr>
          <w:rFonts w:ascii="Tahoma" w:hAnsi="Tahoma" w:cs="Tahoma"/>
          <w:color w:val="auto"/>
          <w:sz w:val="24"/>
          <w:szCs w:val="25"/>
        </w:rPr>
      </w:pPr>
      <w:r>
        <w:rPr>
          <w:rFonts w:ascii="Tahoma" w:hAnsi="Tahoma" w:cs="Tahoma"/>
          <w:color w:val="auto"/>
          <w:sz w:val="24"/>
          <w:szCs w:val="25"/>
        </w:rPr>
        <w:t>Le Conseil d’Etat relève que les allégations de l’appelant sont fantaisistes, dénouées de preuves suffisances contre l’intimé ; il n’a versé au dossier aucune preuve des irrégularités</w:t>
      </w:r>
      <w:r w:rsidR="002A63DC">
        <w:rPr>
          <w:rFonts w:ascii="Tahoma" w:hAnsi="Tahoma" w:cs="Tahoma"/>
          <w:color w:val="auto"/>
          <w:sz w:val="24"/>
          <w:szCs w:val="25"/>
        </w:rPr>
        <w:t xml:space="preserve"> alléguées ; </w:t>
      </w:r>
      <w:r w:rsidR="00BA407B">
        <w:rPr>
          <w:rFonts w:ascii="Tahoma" w:hAnsi="Tahoma" w:cs="Tahoma"/>
          <w:color w:val="auto"/>
          <w:sz w:val="24"/>
          <w:szCs w:val="25"/>
        </w:rPr>
        <w:t xml:space="preserve">il ne prouve aucune relation particulière entre </w:t>
      </w:r>
      <w:r w:rsidR="00694044">
        <w:rPr>
          <w:rFonts w:ascii="Tahoma" w:hAnsi="Tahoma" w:cs="Tahoma"/>
          <w:color w:val="auto"/>
          <w:sz w:val="24"/>
          <w:szCs w:val="25"/>
        </w:rPr>
        <w:t xml:space="preserve">le candidat de l’intimé et les agents de la CENI et de la police, appelés à assurer </w:t>
      </w:r>
      <w:r w:rsidR="004B5715">
        <w:rPr>
          <w:rFonts w:ascii="Tahoma" w:hAnsi="Tahoma" w:cs="Tahoma"/>
          <w:color w:val="auto"/>
          <w:sz w:val="24"/>
          <w:szCs w:val="25"/>
        </w:rPr>
        <w:t xml:space="preserve">la sécurité et placés pour servir </w:t>
      </w:r>
      <w:r w:rsidR="004303F4">
        <w:rPr>
          <w:rFonts w:ascii="Tahoma" w:hAnsi="Tahoma" w:cs="Tahoma"/>
          <w:color w:val="auto"/>
          <w:sz w:val="24"/>
          <w:szCs w:val="25"/>
        </w:rPr>
        <w:t xml:space="preserve">la population ; l’arrêt de la Cour </w:t>
      </w:r>
      <w:r w:rsidR="00C011B4">
        <w:rPr>
          <w:rFonts w:ascii="Tahoma" w:hAnsi="Tahoma" w:cs="Tahoma"/>
          <w:color w:val="auto"/>
          <w:sz w:val="24"/>
          <w:szCs w:val="25"/>
        </w:rPr>
        <w:t>Constitutionnelle RCR 0475/</w:t>
      </w:r>
      <w:r w:rsidR="00746394">
        <w:rPr>
          <w:rFonts w:ascii="Tahoma" w:hAnsi="Tahoma" w:cs="Tahoma"/>
          <w:color w:val="auto"/>
          <w:sz w:val="24"/>
          <w:szCs w:val="25"/>
        </w:rPr>
        <w:t xml:space="preserve">DN-CR versé </w:t>
      </w:r>
      <w:r w:rsidR="007B637A">
        <w:rPr>
          <w:rFonts w:ascii="Tahoma" w:hAnsi="Tahoma" w:cs="Tahoma"/>
          <w:color w:val="auto"/>
          <w:sz w:val="24"/>
          <w:szCs w:val="25"/>
        </w:rPr>
        <w:t xml:space="preserve">au dossier auquel l’appelant </w:t>
      </w:r>
      <w:r w:rsidR="00830065">
        <w:rPr>
          <w:rFonts w:ascii="Tahoma" w:hAnsi="Tahoma" w:cs="Tahoma"/>
          <w:color w:val="auto"/>
          <w:sz w:val="24"/>
          <w:szCs w:val="25"/>
        </w:rPr>
        <w:t xml:space="preserve">fait allusion pour établir l’autorité de la chose </w:t>
      </w:r>
      <w:r w:rsidR="00044069">
        <w:rPr>
          <w:rFonts w:ascii="Tahoma" w:hAnsi="Tahoma" w:cs="Tahoma"/>
          <w:color w:val="auto"/>
          <w:sz w:val="24"/>
          <w:szCs w:val="25"/>
        </w:rPr>
        <w:t>jugée sur le sort du candidat BAKOMITO GAMBU Jean de l’intimé concerne le candidat NIONDO TOKO Robert de la liste AAAP et ne peut avoir aucune incidence sur le candidat de l’intimé.</w:t>
      </w:r>
    </w:p>
    <w:p w:rsidR="001A739F" w:rsidRPr="00C40DDB" w:rsidRDefault="001A739F" w:rsidP="00C75463">
      <w:pPr>
        <w:spacing w:line="276" w:lineRule="auto"/>
        <w:ind w:left="0" w:right="50" w:firstLine="851"/>
        <w:rPr>
          <w:rFonts w:ascii="Tahoma" w:hAnsi="Tahoma" w:cs="Tahoma"/>
          <w:color w:val="auto"/>
          <w:sz w:val="10"/>
          <w:szCs w:val="25"/>
        </w:rPr>
      </w:pPr>
    </w:p>
    <w:p w:rsidR="001A739F" w:rsidRDefault="001A739F" w:rsidP="00C75463">
      <w:pPr>
        <w:spacing w:line="276" w:lineRule="auto"/>
        <w:ind w:left="0" w:right="50" w:firstLine="851"/>
        <w:rPr>
          <w:rFonts w:ascii="Tahoma" w:hAnsi="Tahoma" w:cs="Tahoma"/>
          <w:color w:val="auto"/>
          <w:sz w:val="24"/>
          <w:szCs w:val="25"/>
        </w:rPr>
      </w:pPr>
      <w:r>
        <w:rPr>
          <w:rFonts w:ascii="Tahoma" w:hAnsi="Tahoma" w:cs="Tahoma"/>
          <w:color w:val="auto"/>
          <w:sz w:val="24"/>
          <w:szCs w:val="25"/>
        </w:rPr>
        <w:t>Il s’ensuit que les fins</w:t>
      </w:r>
      <w:r w:rsidR="007807E3">
        <w:rPr>
          <w:rFonts w:ascii="Tahoma" w:hAnsi="Tahoma" w:cs="Tahoma"/>
          <w:color w:val="auto"/>
          <w:sz w:val="24"/>
          <w:szCs w:val="25"/>
        </w:rPr>
        <w:t xml:space="preserve"> </w:t>
      </w:r>
      <w:r w:rsidR="006D2BA3">
        <w:rPr>
          <w:rFonts w:ascii="Tahoma" w:hAnsi="Tahoma" w:cs="Tahoma"/>
          <w:color w:val="auto"/>
          <w:sz w:val="24"/>
          <w:szCs w:val="25"/>
        </w:rPr>
        <w:t xml:space="preserve">de non-recevoir seront déclarées non-fondées et l’appel sera déclaré recevable mais non fondé et le Conseil d’Etat confirmera l’œuvre </w:t>
      </w:r>
      <w:r w:rsidR="006678B8">
        <w:rPr>
          <w:rFonts w:ascii="Tahoma" w:hAnsi="Tahoma" w:cs="Tahoma"/>
          <w:color w:val="auto"/>
          <w:sz w:val="24"/>
          <w:szCs w:val="25"/>
        </w:rPr>
        <w:t>du premier juge dans toutes ses dispositions.</w:t>
      </w:r>
    </w:p>
    <w:p w:rsidR="009E086A" w:rsidRPr="00957D50" w:rsidRDefault="009E086A" w:rsidP="009E086A">
      <w:pPr>
        <w:spacing w:after="0"/>
        <w:ind w:left="0" w:right="0"/>
        <w:rPr>
          <w:rFonts w:ascii="Tahoma" w:hAnsi="Tahoma" w:cs="Tahoma"/>
          <w:b/>
          <w:sz w:val="23"/>
          <w:szCs w:val="23"/>
          <w:u w:val="single"/>
        </w:rPr>
      </w:pPr>
      <w:r w:rsidRPr="00957D50">
        <w:rPr>
          <w:rFonts w:ascii="Tahoma" w:hAnsi="Tahoma" w:cs="Tahoma"/>
          <w:b/>
          <w:sz w:val="23"/>
          <w:szCs w:val="23"/>
          <w:u w:val="single"/>
        </w:rPr>
        <w:lastRenderedPageBreak/>
        <w:t>REA. 286</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u w:val="single"/>
        </w:rPr>
        <w:t>Huit</w:t>
      </w:r>
      <w:r w:rsidRPr="00957D50">
        <w:rPr>
          <w:rFonts w:ascii="Tahoma" w:hAnsi="Tahoma" w:cs="Tahoma"/>
          <w:b/>
          <w:sz w:val="23"/>
          <w:szCs w:val="23"/>
          <w:u w:val="single"/>
        </w:rPr>
        <w:t>ième feuillet</w:t>
      </w:r>
    </w:p>
    <w:p w:rsidR="009E4D9D" w:rsidRPr="00287B1B" w:rsidRDefault="009E4D9D" w:rsidP="00C75463">
      <w:pPr>
        <w:spacing w:line="276" w:lineRule="auto"/>
        <w:ind w:left="0" w:right="50" w:firstLine="851"/>
        <w:rPr>
          <w:rFonts w:ascii="Tahoma" w:hAnsi="Tahoma" w:cs="Tahoma"/>
          <w:color w:val="auto"/>
          <w:sz w:val="20"/>
          <w:szCs w:val="25"/>
        </w:rPr>
      </w:pPr>
    </w:p>
    <w:p w:rsidR="00165C37" w:rsidRDefault="00165C37" w:rsidP="00E10B27">
      <w:pPr>
        <w:spacing w:line="276" w:lineRule="auto"/>
        <w:ind w:right="50" w:firstLine="841"/>
        <w:rPr>
          <w:rFonts w:ascii="Tahoma" w:hAnsi="Tahoma" w:cs="Tahoma"/>
          <w:sz w:val="4"/>
          <w:szCs w:val="25"/>
        </w:rPr>
      </w:pPr>
    </w:p>
    <w:p w:rsidR="00287B1B" w:rsidRDefault="00287B1B" w:rsidP="00E10B27">
      <w:pPr>
        <w:spacing w:line="276" w:lineRule="auto"/>
        <w:ind w:right="50" w:firstLine="841"/>
        <w:rPr>
          <w:rFonts w:ascii="Tahoma" w:hAnsi="Tahoma" w:cs="Tahoma"/>
          <w:sz w:val="4"/>
          <w:szCs w:val="25"/>
        </w:rPr>
      </w:pPr>
    </w:p>
    <w:p w:rsidR="00287B1B" w:rsidRPr="00287B1B" w:rsidRDefault="00287B1B" w:rsidP="00E10B27">
      <w:pPr>
        <w:spacing w:line="276" w:lineRule="auto"/>
        <w:ind w:right="50" w:firstLine="841"/>
        <w:rPr>
          <w:rFonts w:ascii="Tahoma" w:hAnsi="Tahoma" w:cs="Tahoma"/>
          <w:sz w:val="4"/>
          <w:szCs w:val="25"/>
        </w:rPr>
      </w:pPr>
    </w:p>
    <w:p w:rsidR="00AF4B4F" w:rsidRPr="009E4D9D" w:rsidRDefault="00AF4B4F" w:rsidP="00AF4B4F">
      <w:pPr>
        <w:spacing w:line="276" w:lineRule="auto"/>
        <w:ind w:right="50" w:firstLine="841"/>
        <w:rPr>
          <w:rFonts w:ascii="Tahoma" w:hAnsi="Tahoma" w:cs="Tahoma"/>
          <w:b/>
          <w:sz w:val="25"/>
          <w:szCs w:val="25"/>
          <w:u w:val="single"/>
        </w:rPr>
      </w:pPr>
      <w:r w:rsidRPr="00C822D5">
        <w:rPr>
          <w:rFonts w:ascii="Tahoma" w:hAnsi="Tahoma" w:cs="Tahoma"/>
          <w:b/>
          <w:sz w:val="24"/>
          <w:szCs w:val="25"/>
          <w:u w:val="single"/>
        </w:rPr>
        <w:t>C’</w:t>
      </w:r>
      <w:r w:rsidR="009E4D9D" w:rsidRPr="009E4D9D">
        <w:rPr>
          <w:rFonts w:ascii="Tahoma" w:hAnsi="Tahoma" w:cs="Tahoma"/>
          <w:b/>
          <w:sz w:val="25"/>
          <w:szCs w:val="25"/>
          <w:u w:val="single"/>
        </w:rPr>
        <w:t>est pourquoi</w:t>
      </w:r>
      <w:r w:rsidR="009E4D9D" w:rsidRPr="009E4D9D">
        <w:rPr>
          <w:rFonts w:ascii="Tahoma" w:hAnsi="Tahoma" w:cs="Tahoma"/>
          <w:b/>
          <w:sz w:val="25"/>
          <w:szCs w:val="25"/>
        </w:rPr>
        <w:t> :</w:t>
      </w:r>
    </w:p>
    <w:p w:rsidR="00AF4B4F" w:rsidRPr="00287B1B" w:rsidRDefault="00AF4B4F" w:rsidP="00AF4B4F">
      <w:pPr>
        <w:spacing w:line="276" w:lineRule="auto"/>
        <w:ind w:right="50" w:firstLine="841"/>
        <w:rPr>
          <w:rFonts w:ascii="Tahoma" w:hAnsi="Tahoma" w:cs="Tahoma"/>
          <w:b/>
          <w:sz w:val="18"/>
          <w:szCs w:val="25"/>
        </w:rPr>
      </w:pPr>
    </w:p>
    <w:p w:rsidR="00AF4B4F" w:rsidRPr="00AF4B4F" w:rsidRDefault="00AF4B4F" w:rsidP="00AF4B4F">
      <w:pPr>
        <w:spacing w:line="276" w:lineRule="auto"/>
        <w:ind w:right="50" w:firstLine="841"/>
        <w:rPr>
          <w:rFonts w:ascii="Tahoma" w:hAnsi="Tahoma" w:cs="Tahoma"/>
          <w:sz w:val="24"/>
          <w:szCs w:val="25"/>
        </w:rPr>
      </w:pPr>
      <w:r w:rsidRPr="00AF4B4F">
        <w:rPr>
          <w:rFonts w:ascii="Tahoma" w:hAnsi="Tahoma" w:cs="Tahoma"/>
          <w:sz w:val="24"/>
          <w:szCs w:val="25"/>
        </w:rPr>
        <w:t xml:space="preserve">Le Conseil d’Etat, </w:t>
      </w:r>
      <w:r w:rsidR="00093D6F">
        <w:rPr>
          <w:rFonts w:ascii="Tahoma" w:hAnsi="Tahoma" w:cs="Tahoma"/>
          <w:sz w:val="24"/>
          <w:szCs w:val="25"/>
        </w:rPr>
        <w:t xml:space="preserve">section du contentieux, </w:t>
      </w:r>
      <w:r w:rsidRPr="00AF4B4F">
        <w:rPr>
          <w:rFonts w:ascii="Tahoma" w:hAnsi="Tahoma" w:cs="Tahoma"/>
          <w:sz w:val="24"/>
          <w:szCs w:val="25"/>
        </w:rPr>
        <w:t>siégeant en</w:t>
      </w:r>
      <w:r w:rsidR="00A765A2">
        <w:rPr>
          <w:rFonts w:ascii="Tahoma" w:hAnsi="Tahoma" w:cs="Tahoma"/>
          <w:sz w:val="24"/>
          <w:szCs w:val="25"/>
        </w:rPr>
        <w:t xml:space="preserve"> matière </w:t>
      </w:r>
      <w:r w:rsidR="00EB3142">
        <w:rPr>
          <w:rFonts w:ascii="Tahoma" w:hAnsi="Tahoma" w:cs="Tahoma"/>
          <w:sz w:val="24"/>
          <w:szCs w:val="25"/>
        </w:rPr>
        <w:t>électorale au second degré</w:t>
      </w:r>
      <w:r w:rsidRPr="00AF4B4F">
        <w:rPr>
          <w:rFonts w:ascii="Tahoma" w:hAnsi="Tahoma" w:cs="Tahoma"/>
          <w:sz w:val="24"/>
          <w:szCs w:val="25"/>
        </w:rPr>
        <w:t> ;</w:t>
      </w:r>
    </w:p>
    <w:p w:rsidR="00AF4B4F" w:rsidRPr="00287B1B" w:rsidRDefault="00AF4B4F" w:rsidP="00AF4B4F">
      <w:pPr>
        <w:spacing w:line="276" w:lineRule="auto"/>
        <w:ind w:right="50" w:firstLine="841"/>
        <w:rPr>
          <w:rFonts w:ascii="Tahoma" w:hAnsi="Tahoma" w:cs="Tahoma"/>
          <w:sz w:val="16"/>
          <w:szCs w:val="25"/>
        </w:rPr>
      </w:pPr>
    </w:p>
    <w:p w:rsidR="00AF4B4F" w:rsidRPr="00C822D5" w:rsidRDefault="00AF4B4F" w:rsidP="00AF4B4F">
      <w:pPr>
        <w:spacing w:line="276" w:lineRule="auto"/>
        <w:ind w:right="50" w:firstLine="841"/>
        <w:rPr>
          <w:rFonts w:ascii="Tahoma" w:hAnsi="Tahoma" w:cs="Tahoma"/>
          <w:sz w:val="24"/>
          <w:szCs w:val="25"/>
        </w:rPr>
      </w:pPr>
      <w:r w:rsidRPr="00C822D5">
        <w:rPr>
          <w:rFonts w:ascii="Tahoma" w:hAnsi="Tahoma" w:cs="Tahoma"/>
          <w:sz w:val="24"/>
          <w:szCs w:val="25"/>
        </w:rPr>
        <w:t>Vu la Constitution de la République Démocratique du Congo telle que modifiée par la loi n°11/02 du 20 janvier 2011 portant révision de certains articles de la Constitution</w:t>
      </w:r>
      <w:r w:rsidR="00964CAA">
        <w:rPr>
          <w:rFonts w:ascii="Tahoma" w:hAnsi="Tahoma" w:cs="Tahoma"/>
          <w:sz w:val="24"/>
          <w:szCs w:val="25"/>
        </w:rPr>
        <w:t xml:space="preserve">, spécialement </w:t>
      </w:r>
      <w:r w:rsidRPr="00C822D5">
        <w:rPr>
          <w:rFonts w:ascii="Tahoma" w:hAnsi="Tahoma" w:cs="Tahoma"/>
          <w:sz w:val="24"/>
          <w:szCs w:val="25"/>
        </w:rPr>
        <w:t>en s</w:t>
      </w:r>
      <w:r w:rsidR="00C822D5" w:rsidRPr="00C822D5">
        <w:rPr>
          <w:rFonts w:ascii="Tahoma" w:hAnsi="Tahoma" w:cs="Tahoma"/>
          <w:sz w:val="24"/>
          <w:szCs w:val="25"/>
        </w:rPr>
        <w:t>es</w:t>
      </w:r>
      <w:r w:rsidRPr="00C822D5">
        <w:rPr>
          <w:rFonts w:ascii="Tahoma" w:hAnsi="Tahoma" w:cs="Tahoma"/>
          <w:sz w:val="24"/>
          <w:szCs w:val="25"/>
        </w:rPr>
        <w:t xml:space="preserve"> article</w:t>
      </w:r>
      <w:r w:rsidR="00C822D5" w:rsidRPr="00C822D5">
        <w:rPr>
          <w:rFonts w:ascii="Tahoma" w:hAnsi="Tahoma" w:cs="Tahoma"/>
          <w:sz w:val="24"/>
          <w:szCs w:val="25"/>
        </w:rPr>
        <w:t>s</w:t>
      </w:r>
      <w:r w:rsidRPr="00C822D5">
        <w:rPr>
          <w:rFonts w:ascii="Tahoma" w:hAnsi="Tahoma" w:cs="Tahoma"/>
          <w:sz w:val="24"/>
          <w:szCs w:val="25"/>
        </w:rPr>
        <w:t xml:space="preserve"> 1</w:t>
      </w:r>
      <w:r w:rsidR="00C822D5" w:rsidRPr="00C822D5">
        <w:rPr>
          <w:rFonts w:ascii="Tahoma" w:hAnsi="Tahoma" w:cs="Tahoma"/>
          <w:sz w:val="24"/>
          <w:szCs w:val="25"/>
        </w:rPr>
        <w:t>49</w:t>
      </w:r>
      <w:r w:rsidR="00964CAA">
        <w:rPr>
          <w:rFonts w:ascii="Tahoma" w:hAnsi="Tahoma" w:cs="Tahoma"/>
          <w:sz w:val="24"/>
          <w:szCs w:val="25"/>
        </w:rPr>
        <w:t xml:space="preserve"> </w:t>
      </w:r>
      <w:r w:rsidR="00C822D5" w:rsidRPr="00C822D5">
        <w:rPr>
          <w:rFonts w:ascii="Tahoma" w:hAnsi="Tahoma" w:cs="Tahoma"/>
          <w:sz w:val="24"/>
          <w:szCs w:val="25"/>
        </w:rPr>
        <w:t>et 155</w:t>
      </w:r>
      <w:r w:rsidRPr="00C822D5">
        <w:rPr>
          <w:rFonts w:ascii="Tahoma" w:hAnsi="Tahoma" w:cs="Tahoma"/>
          <w:sz w:val="24"/>
          <w:szCs w:val="25"/>
        </w:rPr>
        <w:t> ;</w:t>
      </w:r>
    </w:p>
    <w:p w:rsidR="00AF4B4F" w:rsidRPr="00287B1B" w:rsidRDefault="00AF4B4F" w:rsidP="00AF4B4F">
      <w:pPr>
        <w:spacing w:line="276" w:lineRule="auto"/>
        <w:ind w:right="50"/>
        <w:rPr>
          <w:rFonts w:ascii="Tahoma" w:hAnsi="Tahoma" w:cs="Tahoma"/>
          <w:sz w:val="14"/>
          <w:szCs w:val="25"/>
        </w:rPr>
      </w:pPr>
    </w:p>
    <w:p w:rsidR="00DE52E4" w:rsidRDefault="00AF4B4F" w:rsidP="00DE52E4">
      <w:pPr>
        <w:spacing w:line="276" w:lineRule="auto"/>
        <w:ind w:right="50" w:firstLine="841"/>
        <w:rPr>
          <w:rFonts w:ascii="Tahoma" w:hAnsi="Tahoma" w:cs="Tahoma"/>
          <w:sz w:val="24"/>
          <w:szCs w:val="25"/>
        </w:rPr>
      </w:pPr>
      <w:r w:rsidRPr="00DE52E4">
        <w:rPr>
          <w:rFonts w:ascii="Tahoma" w:hAnsi="Tahoma" w:cs="Tahoma"/>
          <w:sz w:val="24"/>
          <w:szCs w:val="25"/>
        </w:rPr>
        <w:t>Vu la loi organique n°16/027 du 15 octobre 2016 portant organisation, compétence et</w:t>
      </w:r>
      <w:r w:rsidR="00F7598D" w:rsidRPr="00DE52E4">
        <w:rPr>
          <w:rFonts w:ascii="Tahoma" w:hAnsi="Tahoma" w:cs="Tahoma"/>
          <w:sz w:val="22"/>
          <w:szCs w:val="25"/>
        </w:rPr>
        <w:t xml:space="preserve"> </w:t>
      </w:r>
      <w:r w:rsidR="00DE52E4" w:rsidRPr="00DE52E4">
        <w:rPr>
          <w:rFonts w:ascii="Tahoma" w:hAnsi="Tahoma" w:cs="Tahoma"/>
          <w:sz w:val="24"/>
          <w:szCs w:val="25"/>
        </w:rPr>
        <w:t>fonctionnement des juridictions de l’ordre administratif</w:t>
      </w:r>
      <w:r w:rsidR="00242B55">
        <w:rPr>
          <w:rFonts w:ascii="Tahoma" w:hAnsi="Tahoma" w:cs="Tahoma"/>
          <w:sz w:val="24"/>
          <w:szCs w:val="25"/>
        </w:rPr>
        <w:t>,</w:t>
      </w:r>
      <w:r w:rsidR="00DE52E4" w:rsidRPr="00DE52E4">
        <w:rPr>
          <w:rFonts w:ascii="Tahoma" w:hAnsi="Tahoma" w:cs="Tahoma"/>
          <w:sz w:val="24"/>
          <w:szCs w:val="25"/>
        </w:rPr>
        <w:t xml:space="preserve"> spécialement en </w:t>
      </w:r>
      <w:r w:rsidR="00242B55">
        <w:rPr>
          <w:rFonts w:ascii="Tahoma" w:hAnsi="Tahoma" w:cs="Tahoma"/>
          <w:sz w:val="24"/>
          <w:szCs w:val="25"/>
        </w:rPr>
        <w:t xml:space="preserve">ses articles </w:t>
      </w:r>
      <w:r w:rsidR="00DE52E4" w:rsidRPr="00DE52E4">
        <w:rPr>
          <w:rFonts w:ascii="Tahoma" w:hAnsi="Tahoma" w:cs="Tahoma"/>
          <w:sz w:val="24"/>
          <w:szCs w:val="25"/>
        </w:rPr>
        <w:t xml:space="preserve"> </w:t>
      </w:r>
      <w:r w:rsidR="00DE52E4">
        <w:rPr>
          <w:rFonts w:ascii="Tahoma" w:hAnsi="Tahoma" w:cs="Tahoma"/>
          <w:sz w:val="24"/>
          <w:szCs w:val="25"/>
        </w:rPr>
        <w:t>85</w:t>
      </w:r>
      <w:r w:rsidR="00A8590C">
        <w:rPr>
          <w:rFonts w:ascii="Tahoma" w:hAnsi="Tahoma" w:cs="Tahoma"/>
          <w:sz w:val="24"/>
          <w:szCs w:val="25"/>
        </w:rPr>
        <w:t xml:space="preserve"> et 265</w:t>
      </w:r>
      <w:r w:rsidR="00DE52E4">
        <w:rPr>
          <w:rFonts w:ascii="Tahoma" w:hAnsi="Tahoma" w:cs="Tahoma"/>
          <w:sz w:val="24"/>
          <w:szCs w:val="25"/>
        </w:rPr>
        <w:t>.</w:t>
      </w:r>
    </w:p>
    <w:p w:rsidR="002050D9" w:rsidRPr="00287B1B" w:rsidRDefault="002050D9" w:rsidP="00DE52E4">
      <w:pPr>
        <w:spacing w:line="276" w:lineRule="auto"/>
        <w:ind w:right="50" w:firstLine="841"/>
        <w:rPr>
          <w:rFonts w:ascii="Tahoma" w:hAnsi="Tahoma" w:cs="Tahoma"/>
          <w:sz w:val="16"/>
          <w:szCs w:val="25"/>
        </w:rPr>
      </w:pPr>
    </w:p>
    <w:p w:rsidR="00E050A5" w:rsidRDefault="002050D9" w:rsidP="00DE52E4">
      <w:pPr>
        <w:spacing w:line="276" w:lineRule="auto"/>
        <w:ind w:right="50" w:firstLine="841"/>
        <w:rPr>
          <w:rFonts w:ascii="Tahoma" w:hAnsi="Tahoma" w:cs="Tahoma"/>
          <w:sz w:val="24"/>
          <w:szCs w:val="25"/>
        </w:rPr>
      </w:pPr>
      <w:r>
        <w:rPr>
          <w:rFonts w:ascii="Tahoma" w:hAnsi="Tahoma" w:cs="Tahoma"/>
          <w:sz w:val="24"/>
          <w:szCs w:val="25"/>
        </w:rPr>
        <w:t>V</w:t>
      </w:r>
      <w:r w:rsidR="00E7753A">
        <w:rPr>
          <w:rFonts w:ascii="Tahoma" w:hAnsi="Tahoma" w:cs="Tahoma"/>
          <w:sz w:val="24"/>
          <w:szCs w:val="25"/>
        </w:rPr>
        <w:t>u la loi</w:t>
      </w:r>
      <w:r w:rsidR="000E1EB6">
        <w:rPr>
          <w:rFonts w:ascii="Tahoma" w:hAnsi="Tahoma" w:cs="Tahoma"/>
          <w:sz w:val="24"/>
          <w:szCs w:val="25"/>
        </w:rPr>
        <w:t xml:space="preserve"> électorale </w:t>
      </w:r>
      <w:r w:rsidR="00E7753A">
        <w:rPr>
          <w:rFonts w:ascii="Tahoma" w:hAnsi="Tahoma" w:cs="Tahoma"/>
          <w:sz w:val="24"/>
          <w:szCs w:val="25"/>
        </w:rPr>
        <w:t>n°06/006 du 09 mars 20</w:t>
      </w:r>
      <w:r w:rsidR="006E21B1">
        <w:rPr>
          <w:rFonts w:ascii="Tahoma" w:hAnsi="Tahoma" w:cs="Tahoma"/>
          <w:sz w:val="24"/>
          <w:szCs w:val="25"/>
        </w:rPr>
        <w:t>0</w:t>
      </w:r>
      <w:r>
        <w:rPr>
          <w:rFonts w:ascii="Tahoma" w:hAnsi="Tahoma" w:cs="Tahoma"/>
          <w:sz w:val="24"/>
          <w:szCs w:val="25"/>
        </w:rPr>
        <w:t>6 portant organisation des élections présidentielle, législatives, provinciales, urbaines, municipales et locales telle que modifiée par la loi n°11/003 du 25 juin 2011, la loi n°15/001 du 12 février 201</w:t>
      </w:r>
      <w:r w:rsidR="00FC41DF">
        <w:rPr>
          <w:rFonts w:ascii="Tahoma" w:hAnsi="Tahoma" w:cs="Tahoma"/>
          <w:sz w:val="24"/>
          <w:szCs w:val="25"/>
        </w:rPr>
        <w:t>3</w:t>
      </w:r>
      <w:r>
        <w:rPr>
          <w:rFonts w:ascii="Tahoma" w:hAnsi="Tahoma" w:cs="Tahoma"/>
          <w:sz w:val="24"/>
          <w:szCs w:val="25"/>
        </w:rPr>
        <w:t>, la loi n°17/013 du 24 décembre 2017 et la loi n°22/02</w:t>
      </w:r>
      <w:r w:rsidR="00FC41DF">
        <w:rPr>
          <w:rFonts w:ascii="Tahoma" w:hAnsi="Tahoma" w:cs="Tahoma"/>
          <w:sz w:val="24"/>
          <w:szCs w:val="25"/>
        </w:rPr>
        <w:t>2</w:t>
      </w:r>
      <w:r>
        <w:rPr>
          <w:rFonts w:ascii="Tahoma" w:hAnsi="Tahoma" w:cs="Tahoma"/>
          <w:sz w:val="24"/>
          <w:szCs w:val="25"/>
        </w:rPr>
        <w:t xml:space="preserve"> du 29 juin 2022,</w:t>
      </w:r>
      <w:r w:rsidR="001B7195">
        <w:rPr>
          <w:rFonts w:ascii="Tahoma" w:hAnsi="Tahoma" w:cs="Tahoma"/>
          <w:sz w:val="24"/>
          <w:szCs w:val="25"/>
        </w:rPr>
        <w:t xml:space="preserve"> spécialement en ses articles 73, </w:t>
      </w:r>
      <w:r w:rsidR="0095101C">
        <w:rPr>
          <w:rFonts w:ascii="Tahoma" w:hAnsi="Tahoma" w:cs="Tahoma"/>
          <w:sz w:val="24"/>
          <w:szCs w:val="25"/>
        </w:rPr>
        <w:t>74, 74 Ter ;</w:t>
      </w:r>
    </w:p>
    <w:p w:rsidR="00931918" w:rsidRPr="00287B1B" w:rsidRDefault="00931918" w:rsidP="00E050A5">
      <w:pPr>
        <w:spacing w:line="276" w:lineRule="auto"/>
        <w:ind w:right="50" w:firstLine="841"/>
        <w:rPr>
          <w:rFonts w:ascii="Tahoma" w:hAnsi="Tahoma" w:cs="Tahoma"/>
          <w:sz w:val="16"/>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Le Ministère public entendu ;</w:t>
      </w:r>
    </w:p>
    <w:p w:rsidR="00931918" w:rsidRPr="00287B1B" w:rsidRDefault="00931918" w:rsidP="00E050A5">
      <w:pPr>
        <w:spacing w:line="276" w:lineRule="auto"/>
        <w:ind w:right="50" w:firstLine="841"/>
        <w:rPr>
          <w:rFonts w:ascii="Tahoma" w:hAnsi="Tahoma" w:cs="Tahoma"/>
          <w:sz w:val="16"/>
          <w:szCs w:val="25"/>
        </w:rPr>
      </w:pPr>
    </w:p>
    <w:p w:rsidR="00931918" w:rsidRDefault="000B0E1B" w:rsidP="00E050A5">
      <w:pPr>
        <w:spacing w:line="276" w:lineRule="auto"/>
        <w:ind w:right="50" w:firstLine="841"/>
        <w:rPr>
          <w:rFonts w:ascii="Tahoma" w:hAnsi="Tahoma" w:cs="Tahoma"/>
          <w:sz w:val="24"/>
          <w:szCs w:val="25"/>
        </w:rPr>
      </w:pPr>
      <w:r>
        <w:rPr>
          <w:rFonts w:ascii="Tahoma" w:hAnsi="Tahoma" w:cs="Tahoma"/>
          <w:sz w:val="24"/>
          <w:szCs w:val="25"/>
        </w:rPr>
        <w:t xml:space="preserve">Déclare irrecevables les fins de non-recevoir </w:t>
      </w:r>
      <w:r w:rsidR="00931918">
        <w:rPr>
          <w:rFonts w:ascii="Tahoma" w:hAnsi="Tahoma" w:cs="Tahoma"/>
          <w:sz w:val="24"/>
          <w:szCs w:val="25"/>
        </w:rPr>
        <w:t>;</w:t>
      </w:r>
    </w:p>
    <w:p w:rsidR="000B0E1B" w:rsidRDefault="000B0E1B" w:rsidP="00E050A5">
      <w:pPr>
        <w:spacing w:line="276" w:lineRule="auto"/>
        <w:ind w:right="50" w:firstLine="841"/>
        <w:rPr>
          <w:rFonts w:ascii="Tahoma" w:hAnsi="Tahoma" w:cs="Tahoma"/>
          <w:sz w:val="24"/>
          <w:szCs w:val="25"/>
        </w:rPr>
      </w:pPr>
    </w:p>
    <w:p w:rsidR="000B0E1B" w:rsidRDefault="006E70A3" w:rsidP="00E050A5">
      <w:pPr>
        <w:spacing w:line="276" w:lineRule="auto"/>
        <w:ind w:right="50" w:firstLine="841"/>
        <w:rPr>
          <w:rFonts w:ascii="Tahoma" w:hAnsi="Tahoma" w:cs="Tahoma"/>
          <w:sz w:val="24"/>
          <w:szCs w:val="25"/>
        </w:rPr>
      </w:pPr>
      <w:r>
        <w:rPr>
          <w:rFonts w:ascii="Tahoma" w:hAnsi="Tahoma" w:cs="Tahoma"/>
          <w:sz w:val="24"/>
          <w:szCs w:val="25"/>
        </w:rPr>
        <w:t xml:space="preserve">Déclare </w:t>
      </w:r>
      <w:r w:rsidR="00454BF8">
        <w:rPr>
          <w:rFonts w:ascii="Tahoma" w:hAnsi="Tahoma" w:cs="Tahoma"/>
          <w:sz w:val="24"/>
          <w:szCs w:val="25"/>
        </w:rPr>
        <w:t>par contre l’appel recevable et non-fondé ;</w:t>
      </w:r>
    </w:p>
    <w:p w:rsidR="00454BF8" w:rsidRDefault="00454BF8" w:rsidP="00E050A5">
      <w:pPr>
        <w:spacing w:line="276" w:lineRule="auto"/>
        <w:ind w:right="50" w:firstLine="841"/>
        <w:rPr>
          <w:rFonts w:ascii="Tahoma" w:hAnsi="Tahoma" w:cs="Tahoma"/>
          <w:sz w:val="24"/>
          <w:szCs w:val="25"/>
        </w:rPr>
      </w:pPr>
    </w:p>
    <w:p w:rsidR="00454BF8" w:rsidRDefault="00153D2C" w:rsidP="00E050A5">
      <w:pPr>
        <w:spacing w:line="276" w:lineRule="auto"/>
        <w:ind w:right="50" w:firstLine="841"/>
        <w:rPr>
          <w:rFonts w:ascii="Tahoma" w:hAnsi="Tahoma" w:cs="Tahoma"/>
          <w:sz w:val="24"/>
          <w:szCs w:val="25"/>
        </w:rPr>
      </w:pPr>
      <w:r>
        <w:rPr>
          <w:rFonts w:ascii="Tahoma" w:hAnsi="Tahoma" w:cs="Tahoma"/>
          <w:sz w:val="24"/>
          <w:szCs w:val="25"/>
        </w:rPr>
        <w:t>Dit n’y avoir pas lieu à paiement des frais d’instance ;</w:t>
      </w:r>
    </w:p>
    <w:p w:rsidR="0050345F" w:rsidRPr="00287B1B" w:rsidRDefault="0050345F" w:rsidP="00E050A5">
      <w:pPr>
        <w:spacing w:line="276" w:lineRule="auto"/>
        <w:ind w:right="50" w:firstLine="841"/>
        <w:rPr>
          <w:rFonts w:ascii="Tahoma" w:hAnsi="Tahoma" w:cs="Tahoma"/>
          <w:sz w:val="32"/>
          <w:szCs w:val="25"/>
        </w:rPr>
      </w:pPr>
    </w:p>
    <w:p w:rsidR="0050345F" w:rsidRDefault="00F2771F" w:rsidP="00E050A5">
      <w:pPr>
        <w:spacing w:line="276" w:lineRule="auto"/>
        <w:ind w:right="50" w:firstLine="841"/>
        <w:rPr>
          <w:rFonts w:ascii="Tahoma" w:hAnsi="Tahoma" w:cs="Tahoma"/>
          <w:sz w:val="24"/>
          <w:szCs w:val="25"/>
        </w:rPr>
      </w:pPr>
      <w:r>
        <w:rPr>
          <w:rFonts w:ascii="Tahoma" w:hAnsi="Tahoma" w:cs="Tahoma"/>
          <w:sz w:val="24"/>
          <w:szCs w:val="25"/>
        </w:rPr>
        <w:t xml:space="preserve">Dit que le présent arrêt </w:t>
      </w:r>
      <w:r w:rsidR="00245577">
        <w:rPr>
          <w:rFonts w:ascii="Tahoma" w:hAnsi="Tahoma" w:cs="Tahoma"/>
          <w:sz w:val="24"/>
          <w:szCs w:val="25"/>
        </w:rPr>
        <w:t>prend effet</w:t>
      </w:r>
      <w:r w:rsidR="0085651B">
        <w:rPr>
          <w:rFonts w:ascii="Tahoma" w:hAnsi="Tahoma" w:cs="Tahoma"/>
          <w:sz w:val="24"/>
          <w:szCs w:val="25"/>
        </w:rPr>
        <w:t xml:space="preserve"> </w:t>
      </w:r>
      <w:r w:rsidR="00A539D2">
        <w:rPr>
          <w:rFonts w:ascii="Tahoma" w:hAnsi="Tahoma" w:cs="Tahoma"/>
          <w:sz w:val="24"/>
          <w:szCs w:val="25"/>
        </w:rPr>
        <w:t>à dater de sa notification aux parties et sera publié au Journal officiel de la République Démocratique du Congo ainsi que dans le bulletin des décisions des arrêts et avis du Conseil d’Etat.</w:t>
      </w:r>
    </w:p>
    <w:p w:rsidR="00287B1B" w:rsidRDefault="00287B1B" w:rsidP="00E050A5">
      <w:pPr>
        <w:spacing w:line="276" w:lineRule="auto"/>
        <w:ind w:right="50" w:firstLine="841"/>
        <w:rPr>
          <w:rFonts w:ascii="Tahoma" w:hAnsi="Tahoma" w:cs="Tahoma"/>
          <w:sz w:val="24"/>
          <w:szCs w:val="25"/>
        </w:rPr>
      </w:pPr>
    </w:p>
    <w:p w:rsidR="00287B1B" w:rsidRDefault="00287B1B" w:rsidP="00E050A5">
      <w:pPr>
        <w:spacing w:line="276" w:lineRule="auto"/>
        <w:ind w:right="50" w:firstLine="841"/>
        <w:rPr>
          <w:rFonts w:ascii="Tahoma" w:hAnsi="Tahoma" w:cs="Tahoma"/>
          <w:sz w:val="24"/>
          <w:szCs w:val="25"/>
        </w:rPr>
      </w:pPr>
    </w:p>
    <w:p w:rsidR="00287B1B" w:rsidRDefault="00287B1B" w:rsidP="00E050A5">
      <w:pPr>
        <w:spacing w:line="276" w:lineRule="auto"/>
        <w:ind w:right="50" w:firstLine="841"/>
        <w:rPr>
          <w:rFonts w:ascii="Tahoma" w:hAnsi="Tahoma" w:cs="Tahoma"/>
          <w:sz w:val="24"/>
          <w:szCs w:val="25"/>
        </w:rPr>
      </w:pPr>
    </w:p>
    <w:p w:rsidR="00287B1B" w:rsidRDefault="00287B1B" w:rsidP="00E050A5">
      <w:pPr>
        <w:spacing w:line="276" w:lineRule="auto"/>
        <w:ind w:right="50" w:firstLine="841"/>
        <w:rPr>
          <w:rFonts w:ascii="Tahoma" w:hAnsi="Tahoma" w:cs="Tahoma"/>
          <w:sz w:val="24"/>
          <w:szCs w:val="25"/>
        </w:rPr>
      </w:pPr>
    </w:p>
    <w:p w:rsidR="00287B1B" w:rsidRDefault="00287B1B" w:rsidP="00E050A5">
      <w:pPr>
        <w:spacing w:line="276" w:lineRule="auto"/>
        <w:ind w:right="50" w:firstLine="841"/>
        <w:rPr>
          <w:rFonts w:ascii="Tahoma" w:hAnsi="Tahoma" w:cs="Tahoma"/>
          <w:sz w:val="24"/>
          <w:szCs w:val="25"/>
        </w:rPr>
      </w:pPr>
    </w:p>
    <w:p w:rsidR="00541DCF" w:rsidRPr="00957D50" w:rsidRDefault="00541DCF" w:rsidP="00541DCF">
      <w:pPr>
        <w:spacing w:after="0"/>
        <w:ind w:left="0" w:right="0"/>
        <w:rPr>
          <w:rFonts w:ascii="Tahoma" w:hAnsi="Tahoma" w:cs="Tahoma"/>
          <w:b/>
          <w:sz w:val="23"/>
          <w:szCs w:val="23"/>
          <w:u w:val="single"/>
        </w:rPr>
      </w:pPr>
      <w:r w:rsidRPr="00957D50">
        <w:rPr>
          <w:rFonts w:ascii="Tahoma" w:hAnsi="Tahoma" w:cs="Tahoma"/>
          <w:b/>
          <w:sz w:val="23"/>
          <w:szCs w:val="23"/>
          <w:u w:val="single"/>
        </w:rPr>
        <w:lastRenderedPageBreak/>
        <w:t>REA. 286</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rPr>
        <w:t xml:space="preserve">     </w:t>
      </w:r>
      <w:r w:rsidRPr="00957D50">
        <w:rPr>
          <w:rFonts w:ascii="Tahoma" w:hAnsi="Tahoma" w:cs="Tahoma"/>
          <w:b/>
          <w:sz w:val="23"/>
          <w:szCs w:val="23"/>
        </w:rPr>
        <w:t xml:space="preserve">  </w:t>
      </w:r>
      <w:r>
        <w:rPr>
          <w:rFonts w:ascii="Tahoma" w:hAnsi="Tahoma" w:cs="Tahoma"/>
          <w:b/>
          <w:sz w:val="23"/>
          <w:szCs w:val="23"/>
          <w:u w:val="single"/>
        </w:rPr>
        <w:t>Neuv</w:t>
      </w:r>
      <w:r w:rsidRPr="00957D50">
        <w:rPr>
          <w:rFonts w:ascii="Tahoma" w:hAnsi="Tahoma" w:cs="Tahoma"/>
          <w:b/>
          <w:sz w:val="23"/>
          <w:szCs w:val="23"/>
          <w:u w:val="single"/>
        </w:rPr>
        <w:t>ième feuillet</w:t>
      </w:r>
    </w:p>
    <w:p w:rsidR="00287B1B" w:rsidRDefault="00287B1B" w:rsidP="00E050A5">
      <w:pPr>
        <w:spacing w:line="276" w:lineRule="auto"/>
        <w:ind w:right="50" w:firstLine="841"/>
        <w:rPr>
          <w:rFonts w:ascii="Tahoma" w:hAnsi="Tahoma" w:cs="Tahoma"/>
          <w:sz w:val="24"/>
          <w:szCs w:val="25"/>
        </w:rPr>
      </w:pPr>
    </w:p>
    <w:p w:rsidR="00287B1B" w:rsidRDefault="00287B1B" w:rsidP="00E050A5">
      <w:pPr>
        <w:spacing w:line="276" w:lineRule="auto"/>
        <w:ind w:right="50" w:firstLine="841"/>
        <w:rPr>
          <w:rFonts w:ascii="Tahoma" w:hAnsi="Tahoma" w:cs="Tahoma"/>
          <w:sz w:val="24"/>
          <w:szCs w:val="25"/>
        </w:rPr>
      </w:pPr>
    </w:p>
    <w:p w:rsidR="00B9461B" w:rsidRPr="00B9461B" w:rsidRDefault="00B9461B" w:rsidP="00E050A5">
      <w:pPr>
        <w:spacing w:line="276" w:lineRule="auto"/>
        <w:ind w:right="50" w:firstLine="841"/>
        <w:rPr>
          <w:rFonts w:ascii="Tahoma" w:hAnsi="Tahoma" w:cs="Tahoma"/>
          <w:sz w:val="16"/>
          <w:szCs w:val="25"/>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 xml:space="preserve">Le Conseil d’Etat a ainsi </w:t>
      </w:r>
      <w:r w:rsidR="00926428">
        <w:rPr>
          <w:rFonts w:ascii="Tahoma" w:hAnsi="Tahoma" w:cs="Tahoma"/>
          <w:sz w:val="24"/>
          <w:szCs w:val="25"/>
        </w:rPr>
        <w:t>jugé</w:t>
      </w:r>
      <w:r w:rsidRPr="00926428">
        <w:rPr>
          <w:rFonts w:ascii="Tahoma" w:hAnsi="Tahoma" w:cs="Tahoma"/>
          <w:sz w:val="24"/>
          <w:szCs w:val="25"/>
        </w:rPr>
        <w:t xml:space="preserve"> et prononcé à l’audience publique d</w:t>
      </w:r>
      <w:r w:rsidR="0018627C">
        <w:rPr>
          <w:rFonts w:ascii="Tahoma" w:hAnsi="Tahoma" w:cs="Tahoma"/>
          <w:sz w:val="24"/>
          <w:szCs w:val="25"/>
        </w:rPr>
        <w:t xml:space="preserve">e ce </w:t>
      </w:r>
      <w:r w:rsidR="0018627C" w:rsidRPr="00705940">
        <w:rPr>
          <w:rFonts w:ascii="Tahoma" w:hAnsi="Tahoma" w:cs="Tahoma"/>
          <w:b/>
          <w:sz w:val="24"/>
          <w:szCs w:val="25"/>
        </w:rPr>
        <w:t xml:space="preserve">12 avril </w:t>
      </w:r>
      <w:r w:rsidR="00C45ACA" w:rsidRPr="00705940">
        <w:rPr>
          <w:rFonts w:ascii="Tahoma" w:hAnsi="Tahoma" w:cs="Tahoma"/>
          <w:b/>
          <w:sz w:val="24"/>
          <w:szCs w:val="25"/>
        </w:rPr>
        <w:t>2024</w:t>
      </w:r>
      <w:r w:rsidRPr="00926428">
        <w:rPr>
          <w:rFonts w:ascii="Tahoma" w:hAnsi="Tahoma" w:cs="Tahoma"/>
          <w:sz w:val="24"/>
          <w:szCs w:val="25"/>
        </w:rPr>
        <w:t xml:space="preserve">, à laquelle </w:t>
      </w:r>
      <w:r w:rsidR="00F00D9A">
        <w:rPr>
          <w:rFonts w:ascii="Tahoma" w:hAnsi="Tahoma" w:cs="Tahoma"/>
          <w:sz w:val="24"/>
          <w:szCs w:val="25"/>
        </w:rPr>
        <w:t xml:space="preserve">ont </w:t>
      </w:r>
      <w:r w:rsidR="00047B91">
        <w:rPr>
          <w:rFonts w:ascii="Tahoma" w:hAnsi="Tahoma" w:cs="Tahoma"/>
          <w:sz w:val="24"/>
          <w:szCs w:val="25"/>
        </w:rPr>
        <w:t>siégé les M</w:t>
      </w:r>
      <w:r w:rsidR="00845EDD">
        <w:rPr>
          <w:rFonts w:ascii="Tahoma" w:hAnsi="Tahoma" w:cs="Tahoma"/>
          <w:sz w:val="24"/>
          <w:szCs w:val="25"/>
        </w:rPr>
        <w:t xml:space="preserve">agistrats </w:t>
      </w:r>
      <w:r w:rsidR="00FE02B0">
        <w:rPr>
          <w:b/>
          <w:sz w:val="24"/>
          <w:szCs w:val="25"/>
        </w:rPr>
        <w:t>Simon Dieudonné BOMBOLU BOMBONGO</w:t>
      </w:r>
      <w:r w:rsidR="005B07FC" w:rsidRPr="00926428">
        <w:rPr>
          <w:b/>
          <w:sz w:val="24"/>
          <w:szCs w:val="25"/>
        </w:rPr>
        <w:t xml:space="preserve">, </w:t>
      </w:r>
      <w:r w:rsidR="005B07FC" w:rsidRPr="00926428">
        <w:rPr>
          <w:rFonts w:ascii="Tahoma" w:hAnsi="Tahoma" w:cs="Tahoma"/>
          <w:sz w:val="24"/>
          <w:szCs w:val="25"/>
        </w:rPr>
        <w:t>Président</w:t>
      </w:r>
      <w:r w:rsidR="00B92146" w:rsidRPr="00926428">
        <w:rPr>
          <w:rFonts w:ascii="Tahoma" w:hAnsi="Tahoma" w:cs="Tahoma"/>
          <w:sz w:val="24"/>
          <w:szCs w:val="25"/>
        </w:rPr>
        <w:t xml:space="preserve">, </w:t>
      </w:r>
      <w:r w:rsidR="008310C7">
        <w:rPr>
          <w:b/>
          <w:sz w:val="24"/>
          <w:szCs w:val="25"/>
        </w:rPr>
        <w:t>AYANGASOBE</w:t>
      </w:r>
      <w:r w:rsidR="00B92146" w:rsidRPr="00926428">
        <w:rPr>
          <w:rFonts w:ascii="Tahoma" w:hAnsi="Tahoma" w:cs="Tahoma"/>
          <w:sz w:val="24"/>
          <w:szCs w:val="25"/>
        </w:rPr>
        <w:t xml:space="preserve"> et </w:t>
      </w:r>
      <w:r w:rsidR="008310C7">
        <w:rPr>
          <w:b/>
          <w:sz w:val="24"/>
          <w:szCs w:val="25"/>
        </w:rPr>
        <w:t>NTUMBA MANDE</w:t>
      </w:r>
      <w:r w:rsidR="009B53C3">
        <w:rPr>
          <w:b/>
          <w:sz w:val="24"/>
          <w:szCs w:val="25"/>
        </w:rPr>
        <w:t xml:space="preserve">, </w:t>
      </w:r>
      <w:r w:rsidR="004873B2" w:rsidRPr="00926428">
        <w:rPr>
          <w:rFonts w:ascii="Tahoma" w:hAnsi="Tahoma" w:cs="Tahoma"/>
          <w:sz w:val="24"/>
          <w:szCs w:val="25"/>
        </w:rPr>
        <w:t xml:space="preserve">Conseillers, avec le concours </w:t>
      </w:r>
      <w:r w:rsidR="009B53C3">
        <w:rPr>
          <w:rFonts w:ascii="Tahoma" w:hAnsi="Tahoma" w:cs="Tahoma"/>
          <w:sz w:val="24"/>
          <w:szCs w:val="25"/>
        </w:rPr>
        <w:t>du ministère public représenté par l’</w:t>
      </w:r>
      <w:r w:rsidR="00725C60">
        <w:rPr>
          <w:rFonts w:ascii="Tahoma" w:hAnsi="Tahoma" w:cs="Tahoma"/>
          <w:sz w:val="24"/>
          <w:szCs w:val="25"/>
        </w:rPr>
        <w:t>A</w:t>
      </w:r>
      <w:r w:rsidR="009B53C3">
        <w:rPr>
          <w:rFonts w:ascii="Tahoma" w:hAnsi="Tahoma" w:cs="Tahoma"/>
          <w:sz w:val="24"/>
          <w:szCs w:val="25"/>
        </w:rPr>
        <w:t>vocat</w:t>
      </w:r>
      <w:r w:rsidR="008F5C0F" w:rsidRPr="00926428">
        <w:rPr>
          <w:sz w:val="24"/>
          <w:szCs w:val="25"/>
        </w:rPr>
        <w:t xml:space="preserve"> </w:t>
      </w:r>
      <w:r w:rsidR="009B53C3">
        <w:rPr>
          <w:sz w:val="24"/>
          <w:szCs w:val="25"/>
        </w:rPr>
        <w:t>g</w:t>
      </w:r>
      <w:r w:rsidR="008F5C0F" w:rsidRPr="00926428">
        <w:rPr>
          <w:sz w:val="24"/>
          <w:szCs w:val="25"/>
        </w:rPr>
        <w:t>énéral</w:t>
      </w:r>
      <w:r w:rsidR="008F5C0F" w:rsidRPr="00926428">
        <w:rPr>
          <w:b/>
          <w:sz w:val="24"/>
          <w:szCs w:val="25"/>
        </w:rPr>
        <w:t xml:space="preserve"> </w:t>
      </w:r>
      <w:r w:rsidR="00725C60">
        <w:rPr>
          <w:b/>
          <w:sz w:val="24"/>
          <w:szCs w:val="25"/>
        </w:rPr>
        <w:t>WANDOLELA</w:t>
      </w:r>
      <w:r w:rsidR="00817B23">
        <w:rPr>
          <w:rFonts w:ascii="Tahoma" w:hAnsi="Tahoma" w:cs="Tahoma"/>
          <w:sz w:val="24"/>
          <w:szCs w:val="25"/>
        </w:rPr>
        <w:t xml:space="preserve"> </w:t>
      </w:r>
      <w:r w:rsidR="00184C15" w:rsidRPr="00926428">
        <w:rPr>
          <w:rFonts w:ascii="Tahoma" w:hAnsi="Tahoma" w:cs="Tahoma"/>
          <w:sz w:val="24"/>
          <w:szCs w:val="25"/>
        </w:rPr>
        <w:t xml:space="preserve">et </w:t>
      </w:r>
      <w:r w:rsidR="00817B23">
        <w:rPr>
          <w:rFonts w:ascii="Tahoma" w:hAnsi="Tahoma" w:cs="Tahoma"/>
          <w:sz w:val="24"/>
          <w:szCs w:val="25"/>
        </w:rPr>
        <w:t xml:space="preserve">l’assistance de monsieur </w:t>
      </w:r>
      <w:r w:rsidR="00817B23">
        <w:rPr>
          <w:b/>
          <w:sz w:val="24"/>
          <w:szCs w:val="25"/>
        </w:rPr>
        <w:t>KIGUNGU Olivier</w:t>
      </w:r>
      <w:r w:rsidR="00184C15" w:rsidRPr="00926428">
        <w:rPr>
          <w:rFonts w:ascii="Tahoma" w:hAnsi="Tahoma" w:cs="Tahoma"/>
          <w:sz w:val="24"/>
          <w:szCs w:val="25"/>
        </w:rPr>
        <w:t>, Greffier du siège.</w:t>
      </w:r>
    </w:p>
    <w:p w:rsidR="001D3738" w:rsidRDefault="001D3738" w:rsidP="004D4FB1">
      <w:pPr>
        <w:spacing w:after="0"/>
        <w:ind w:left="0" w:right="50"/>
        <w:rPr>
          <w:rFonts w:ascii="Tahoma" w:hAnsi="Tahoma" w:cs="Tahoma"/>
          <w:sz w:val="25"/>
          <w:szCs w:val="25"/>
        </w:rPr>
      </w:pPr>
    </w:p>
    <w:p w:rsidR="001D3738" w:rsidRPr="001D3738" w:rsidRDefault="001D3738" w:rsidP="004D4FB1">
      <w:pPr>
        <w:spacing w:after="0"/>
        <w:ind w:left="0" w:right="50"/>
        <w:rPr>
          <w:rFonts w:ascii="Tahoma" w:hAnsi="Tahoma" w:cs="Tahoma"/>
          <w:sz w:val="18"/>
          <w:szCs w:val="25"/>
        </w:rPr>
      </w:pPr>
    </w:p>
    <w:p w:rsidR="001D3738" w:rsidRDefault="001D3738" w:rsidP="004D4FB1">
      <w:pPr>
        <w:spacing w:after="0"/>
        <w:ind w:left="0" w:right="50"/>
        <w:rPr>
          <w:rFonts w:ascii="Tahoma" w:hAnsi="Tahoma" w:cs="Tahoma"/>
          <w:sz w:val="25"/>
          <w:szCs w:val="25"/>
        </w:rPr>
      </w:pPr>
    </w:p>
    <w:p w:rsidR="001D3738" w:rsidRPr="001D3738" w:rsidRDefault="001D3738" w:rsidP="001D3738">
      <w:pPr>
        <w:spacing w:line="276" w:lineRule="auto"/>
        <w:ind w:right="113" w:firstLine="274"/>
        <w:rPr>
          <w:rFonts w:ascii="Tahoma" w:hAnsi="Tahoma" w:cs="Tahoma"/>
          <w:sz w:val="24"/>
          <w:szCs w:val="25"/>
        </w:rPr>
      </w:pPr>
      <w:r w:rsidRPr="00A87D41">
        <w:rPr>
          <w:rFonts w:ascii="Tahoma" w:hAnsi="Tahoma" w:cs="Tahoma"/>
          <w:sz w:val="25"/>
          <w:szCs w:val="25"/>
        </w:rPr>
        <w:t>Les  Conseillers</w:t>
      </w:r>
      <w:r w:rsidRPr="001D3738">
        <w:rPr>
          <w:rFonts w:ascii="Tahoma" w:hAnsi="Tahoma" w:cs="Tahoma"/>
          <w:sz w:val="24"/>
          <w:szCs w:val="25"/>
        </w:rPr>
        <w:t xml:space="preserve">                          </w:t>
      </w:r>
      <w:r w:rsidR="00C441B3">
        <w:rPr>
          <w:rFonts w:ascii="Tahoma" w:hAnsi="Tahoma" w:cs="Tahoma"/>
          <w:sz w:val="24"/>
          <w:szCs w:val="25"/>
        </w:rPr>
        <w:t xml:space="preserve"> </w:t>
      </w:r>
      <w:r w:rsidRPr="00A87D41">
        <w:rPr>
          <w:rFonts w:ascii="Tahoma" w:hAnsi="Tahoma" w:cs="Tahoma"/>
          <w:sz w:val="24"/>
          <w:szCs w:val="25"/>
        </w:rPr>
        <w:t xml:space="preserve"> </w:t>
      </w:r>
      <w:r w:rsidRPr="00A87D41">
        <w:rPr>
          <w:rFonts w:ascii="Tahoma" w:hAnsi="Tahoma" w:cs="Tahoma"/>
          <w:sz w:val="25"/>
          <w:szCs w:val="25"/>
        </w:rPr>
        <w:t>Le  Président</w:t>
      </w:r>
    </w:p>
    <w:p w:rsidR="001D3738" w:rsidRPr="001D3738" w:rsidRDefault="001D3738" w:rsidP="001D3738">
      <w:pPr>
        <w:spacing w:line="276" w:lineRule="auto"/>
        <w:ind w:right="113"/>
        <w:rPr>
          <w:sz w:val="18"/>
          <w:szCs w:val="25"/>
        </w:rPr>
      </w:pPr>
    </w:p>
    <w:p w:rsidR="001D3738" w:rsidRDefault="00EE3A26" w:rsidP="00C441B3">
      <w:pPr>
        <w:pStyle w:val="Paragraphedeliste"/>
        <w:numPr>
          <w:ilvl w:val="0"/>
          <w:numId w:val="19"/>
        </w:numPr>
        <w:spacing w:line="276" w:lineRule="auto"/>
        <w:ind w:left="284" w:right="-517" w:hanging="284"/>
        <w:rPr>
          <w:b/>
          <w:sz w:val="23"/>
          <w:szCs w:val="23"/>
        </w:rPr>
      </w:pPr>
      <w:proofErr w:type="spellStart"/>
      <w:r w:rsidRPr="004C0A34">
        <w:rPr>
          <w:rFonts w:ascii="Tahoma" w:hAnsi="Tahoma" w:cs="Tahoma"/>
          <w:sz w:val="24"/>
          <w:szCs w:val="25"/>
        </w:rPr>
        <w:t>Se</w:t>
      </w:r>
      <w:proofErr w:type="spellEnd"/>
      <w:r w:rsidRPr="00710722">
        <w:rPr>
          <w:sz w:val="24"/>
          <w:szCs w:val="25"/>
        </w:rPr>
        <w:t>/</w:t>
      </w:r>
      <w:r w:rsidRPr="004C0A34">
        <w:rPr>
          <w:b/>
          <w:sz w:val="20"/>
          <w:szCs w:val="25"/>
        </w:rPr>
        <w:t xml:space="preserve"> </w:t>
      </w:r>
      <w:r w:rsidR="00725C60" w:rsidRPr="00725C60">
        <w:rPr>
          <w:b/>
          <w:sz w:val="24"/>
          <w:szCs w:val="23"/>
        </w:rPr>
        <w:t>AYANGASOBE</w:t>
      </w:r>
      <w:r w:rsidR="001D3738" w:rsidRPr="00725C60">
        <w:rPr>
          <w:b/>
          <w:sz w:val="23"/>
          <w:szCs w:val="23"/>
        </w:rPr>
        <w:t xml:space="preserve">      </w:t>
      </w:r>
      <w:r>
        <w:rPr>
          <w:b/>
          <w:sz w:val="23"/>
          <w:szCs w:val="23"/>
        </w:rPr>
        <w:t xml:space="preserve">            </w:t>
      </w:r>
      <w:r w:rsidR="001D3738" w:rsidRPr="00725C60">
        <w:rPr>
          <w:b/>
          <w:sz w:val="23"/>
          <w:szCs w:val="23"/>
        </w:rPr>
        <w:t xml:space="preserve">  </w:t>
      </w:r>
      <w:r w:rsidR="00725C60">
        <w:rPr>
          <w:b/>
          <w:sz w:val="23"/>
          <w:szCs w:val="23"/>
        </w:rPr>
        <w:t xml:space="preserve"> </w:t>
      </w:r>
      <w:r w:rsidRPr="004C0A34">
        <w:rPr>
          <w:rFonts w:ascii="Tahoma" w:hAnsi="Tahoma" w:cs="Tahoma"/>
          <w:sz w:val="24"/>
          <w:szCs w:val="25"/>
        </w:rPr>
        <w:t>Se</w:t>
      </w:r>
      <w:r w:rsidRPr="00710722">
        <w:rPr>
          <w:sz w:val="24"/>
          <w:szCs w:val="25"/>
        </w:rPr>
        <w:t>/</w:t>
      </w:r>
      <w:r w:rsidR="00725C60" w:rsidRPr="00725C60">
        <w:rPr>
          <w:b/>
          <w:sz w:val="24"/>
          <w:szCs w:val="23"/>
        </w:rPr>
        <w:t>Simon</w:t>
      </w:r>
      <w:r>
        <w:rPr>
          <w:b/>
          <w:sz w:val="24"/>
          <w:szCs w:val="23"/>
        </w:rPr>
        <w:t xml:space="preserve"> </w:t>
      </w:r>
      <w:r w:rsidR="00725C60" w:rsidRPr="00725C60">
        <w:rPr>
          <w:b/>
          <w:sz w:val="24"/>
          <w:szCs w:val="23"/>
        </w:rPr>
        <w:t xml:space="preserve"> Dieudonné </w:t>
      </w:r>
    </w:p>
    <w:p w:rsidR="00725C60" w:rsidRPr="00725C60" w:rsidRDefault="00725C60" w:rsidP="00EE3A26">
      <w:pPr>
        <w:spacing w:line="276" w:lineRule="auto"/>
        <w:ind w:right="-517" w:firstLine="274"/>
        <w:rPr>
          <w:b/>
          <w:sz w:val="23"/>
          <w:szCs w:val="23"/>
        </w:rPr>
      </w:pPr>
      <w:r>
        <w:rPr>
          <w:b/>
          <w:sz w:val="23"/>
          <w:szCs w:val="23"/>
        </w:rPr>
        <w:t>BAMBAALE Blaise</w:t>
      </w:r>
      <w:r w:rsidR="00EE3A26">
        <w:rPr>
          <w:b/>
          <w:sz w:val="23"/>
          <w:szCs w:val="23"/>
        </w:rPr>
        <w:t xml:space="preserve">                 </w:t>
      </w:r>
      <w:r>
        <w:rPr>
          <w:b/>
          <w:sz w:val="23"/>
          <w:szCs w:val="23"/>
        </w:rPr>
        <w:t xml:space="preserve"> </w:t>
      </w:r>
      <w:r w:rsidR="00EE3A26" w:rsidRPr="00725C60">
        <w:rPr>
          <w:b/>
          <w:sz w:val="24"/>
          <w:szCs w:val="23"/>
        </w:rPr>
        <w:t>BOMBOLU</w:t>
      </w:r>
      <w:r w:rsidR="00EE3A26">
        <w:rPr>
          <w:b/>
          <w:sz w:val="24"/>
          <w:szCs w:val="23"/>
        </w:rPr>
        <w:t xml:space="preserve"> </w:t>
      </w:r>
      <w:r w:rsidR="00EE3A26" w:rsidRPr="00725C60">
        <w:rPr>
          <w:b/>
          <w:sz w:val="24"/>
          <w:szCs w:val="23"/>
        </w:rPr>
        <w:t xml:space="preserve"> </w:t>
      </w:r>
      <w:r w:rsidRPr="00725C60">
        <w:rPr>
          <w:b/>
          <w:sz w:val="24"/>
          <w:szCs w:val="23"/>
        </w:rPr>
        <w:t>BOMBONGO</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725C60" w:rsidRDefault="00EE3A26" w:rsidP="00C441B3">
      <w:pPr>
        <w:pStyle w:val="Paragraphedeliste"/>
        <w:numPr>
          <w:ilvl w:val="0"/>
          <w:numId w:val="19"/>
        </w:numPr>
        <w:spacing w:line="240" w:lineRule="auto"/>
        <w:ind w:left="284" w:right="113" w:hanging="284"/>
        <w:rPr>
          <w:b/>
          <w:szCs w:val="25"/>
        </w:rPr>
      </w:pPr>
      <w:proofErr w:type="spellStart"/>
      <w:r w:rsidRPr="004C0A34">
        <w:rPr>
          <w:rFonts w:ascii="Tahoma" w:hAnsi="Tahoma" w:cs="Tahoma"/>
          <w:sz w:val="24"/>
          <w:szCs w:val="25"/>
        </w:rPr>
        <w:t>Se</w:t>
      </w:r>
      <w:proofErr w:type="spellEnd"/>
      <w:r w:rsidRPr="00710722">
        <w:rPr>
          <w:sz w:val="24"/>
          <w:szCs w:val="25"/>
        </w:rPr>
        <w:t>/</w:t>
      </w:r>
      <w:r>
        <w:rPr>
          <w:b/>
          <w:sz w:val="20"/>
          <w:szCs w:val="25"/>
        </w:rPr>
        <w:t xml:space="preserve"> </w:t>
      </w:r>
      <w:r w:rsidR="00725C60" w:rsidRPr="00725C60">
        <w:rPr>
          <w:b/>
          <w:sz w:val="24"/>
          <w:szCs w:val="23"/>
        </w:rPr>
        <w:t xml:space="preserve">NTUMBA MANDE             </w:t>
      </w:r>
    </w:p>
    <w:p w:rsidR="001D3738" w:rsidRPr="00EE3A26" w:rsidRDefault="001D3738" w:rsidP="001D3738">
      <w:pPr>
        <w:spacing w:after="200" w:line="276" w:lineRule="auto"/>
        <w:ind w:left="0" w:right="0" w:firstLine="0"/>
        <w:rPr>
          <w:rFonts w:ascii="Tahoma" w:eastAsia="Calibri" w:hAnsi="Tahoma" w:cs="Tahoma"/>
          <w:color w:val="auto"/>
          <w:sz w:val="24"/>
          <w:szCs w:val="25"/>
          <w:lang w:eastAsia="en-US"/>
        </w:rPr>
      </w:pPr>
      <w:bookmarkStart w:id="0" w:name="_GoBack"/>
      <w:bookmarkEnd w:id="0"/>
    </w:p>
    <w:p w:rsidR="001D3738" w:rsidRPr="00B4794A" w:rsidRDefault="006F4D33" w:rsidP="00EE3A26">
      <w:pPr>
        <w:ind w:left="851" w:right="0" w:firstLine="1843"/>
        <w:rPr>
          <w:rFonts w:ascii="Tahoma" w:hAnsi="Tahoma" w:cs="Tahoma"/>
          <w:sz w:val="25"/>
          <w:szCs w:val="25"/>
        </w:rPr>
      </w:pPr>
      <w:r>
        <w:rPr>
          <w:rFonts w:ascii="Tahoma" w:hAnsi="Tahoma" w:cs="Tahoma"/>
          <w:sz w:val="25"/>
          <w:szCs w:val="25"/>
        </w:rPr>
        <w:t xml:space="preserve"> </w:t>
      </w:r>
      <w:r w:rsidR="001D3738" w:rsidRPr="00B4794A">
        <w:rPr>
          <w:rFonts w:ascii="Tahoma" w:hAnsi="Tahoma" w:cs="Tahoma"/>
          <w:sz w:val="25"/>
          <w:szCs w:val="25"/>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EE3A26" w:rsidP="001D3738">
      <w:pPr>
        <w:ind w:left="426" w:right="0" w:firstLine="1701"/>
        <w:rPr>
          <w:rFonts w:ascii="Tahoma" w:hAnsi="Tahoma" w:cs="Tahoma"/>
          <w:sz w:val="25"/>
          <w:szCs w:val="25"/>
        </w:rPr>
      </w:pPr>
      <w:proofErr w:type="spellStart"/>
      <w:r w:rsidRPr="004C0A34">
        <w:rPr>
          <w:rFonts w:ascii="Tahoma" w:hAnsi="Tahoma" w:cs="Tahoma"/>
          <w:sz w:val="24"/>
          <w:szCs w:val="25"/>
        </w:rPr>
        <w:t>Se</w:t>
      </w:r>
      <w:proofErr w:type="spellEnd"/>
      <w:r w:rsidRPr="00710722">
        <w:rPr>
          <w:sz w:val="24"/>
          <w:szCs w:val="25"/>
        </w:rPr>
        <w:t>/</w:t>
      </w:r>
      <w:r w:rsidRPr="004C0A34">
        <w:rPr>
          <w:b/>
          <w:sz w:val="20"/>
          <w:szCs w:val="25"/>
        </w:rPr>
        <w:t xml:space="preserve"> </w:t>
      </w:r>
      <w:r w:rsidR="004D3ACC">
        <w:rPr>
          <w:b/>
          <w:sz w:val="25"/>
          <w:szCs w:val="25"/>
        </w:rPr>
        <w:t>KIGUNGU Olivier</w:t>
      </w:r>
    </w:p>
    <w:p w:rsidR="004D4FB1" w:rsidRPr="003447C5" w:rsidRDefault="00184C15" w:rsidP="004D4FB1">
      <w:pPr>
        <w:spacing w:after="0"/>
        <w:ind w:left="0" w:right="50"/>
        <w:rPr>
          <w:rFonts w:ascii="Tahoma" w:hAnsi="Tahoma" w:cs="Tahoma"/>
          <w:b/>
          <w:sz w:val="44"/>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3447C5" w:rsidRPr="008D17C7" w:rsidRDefault="003447C5" w:rsidP="003447C5">
      <w:pPr>
        <w:spacing w:line="244" w:lineRule="auto"/>
        <w:ind w:left="0" w:right="-658" w:firstLine="993"/>
        <w:rPr>
          <w:sz w:val="26"/>
          <w:szCs w:val="26"/>
        </w:rPr>
      </w:pPr>
      <w:r w:rsidRPr="008D17C7">
        <w:rPr>
          <w:sz w:val="26"/>
          <w:szCs w:val="26"/>
        </w:rPr>
        <w:t>POUR COPIE  CERTIFIEE CONFORME,</w:t>
      </w:r>
    </w:p>
    <w:p w:rsidR="003447C5" w:rsidRPr="005316E1" w:rsidRDefault="003447C5" w:rsidP="003447C5">
      <w:pPr>
        <w:spacing w:line="244" w:lineRule="auto"/>
        <w:ind w:left="0" w:right="-454" w:firstLine="0"/>
        <w:rPr>
          <w:sz w:val="16"/>
        </w:rPr>
      </w:pPr>
    </w:p>
    <w:p w:rsidR="003447C5" w:rsidRPr="008D17C7" w:rsidRDefault="003447C5" w:rsidP="003447C5">
      <w:pPr>
        <w:spacing w:line="244" w:lineRule="auto"/>
        <w:ind w:left="0" w:right="-454" w:firstLine="1276"/>
        <w:rPr>
          <w:sz w:val="26"/>
          <w:szCs w:val="26"/>
        </w:rPr>
      </w:pPr>
      <w:r w:rsidRPr="008D17C7">
        <w:rPr>
          <w:sz w:val="26"/>
          <w:szCs w:val="26"/>
        </w:rPr>
        <w:t>Fait  à Kinshasa, le……./….</w:t>
      </w:r>
      <w:r>
        <w:rPr>
          <w:sz w:val="26"/>
          <w:szCs w:val="26"/>
        </w:rPr>
        <w:t>.</w:t>
      </w:r>
      <w:r w:rsidRPr="008D17C7">
        <w:rPr>
          <w:sz w:val="26"/>
          <w:szCs w:val="26"/>
        </w:rPr>
        <w:t>../2024</w:t>
      </w:r>
    </w:p>
    <w:p w:rsidR="003447C5" w:rsidRPr="00415E8B" w:rsidRDefault="003447C5" w:rsidP="003447C5">
      <w:pPr>
        <w:spacing w:line="244" w:lineRule="auto"/>
        <w:ind w:left="0" w:right="-454" w:firstLine="0"/>
        <w:jc w:val="center"/>
        <w:rPr>
          <w:sz w:val="16"/>
          <w:szCs w:val="27"/>
        </w:rPr>
      </w:pPr>
    </w:p>
    <w:p w:rsidR="003447C5" w:rsidRPr="008D17C7" w:rsidRDefault="003447C5" w:rsidP="003447C5">
      <w:pPr>
        <w:spacing w:line="244" w:lineRule="auto"/>
        <w:ind w:left="0" w:right="-454" w:firstLine="0"/>
        <w:jc w:val="center"/>
        <w:rPr>
          <w:sz w:val="4"/>
          <w:szCs w:val="34"/>
        </w:rPr>
      </w:pPr>
    </w:p>
    <w:p w:rsidR="003447C5" w:rsidRDefault="003447C5" w:rsidP="003447C5">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3447C5" w:rsidRPr="00312F27" w:rsidRDefault="003447C5" w:rsidP="003447C5">
      <w:pPr>
        <w:spacing w:after="3" w:line="254" w:lineRule="auto"/>
        <w:ind w:left="-15" w:right="0" w:firstLine="2142"/>
        <w:rPr>
          <w:rFonts w:ascii="Trebuchet MS" w:eastAsia="Calibri" w:hAnsi="Trebuchet MS" w:cs="Calibri"/>
          <w:sz w:val="20"/>
          <w:szCs w:val="25"/>
        </w:rPr>
      </w:pPr>
    </w:p>
    <w:p w:rsidR="003447C5" w:rsidRPr="008D17C7" w:rsidRDefault="003447C5" w:rsidP="003447C5">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3447C5" w:rsidRDefault="003447C5" w:rsidP="003447C5">
      <w:pPr>
        <w:spacing w:line="240" w:lineRule="auto"/>
        <w:ind w:left="-170" w:right="-170" w:firstLine="2438"/>
        <w:rPr>
          <w:sz w:val="25"/>
          <w:szCs w:val="25"/>
        </w:rPr>
      </w:pPr>
      <w:r w:rsidRPr="008D17C7">
        <w:rPr>
          <w:rFonts w:eastAsia="Tahoma"/>
          <w:i/>
          <w:sz w:val="25"/>
          <w:szCs w:val="25"/>
        </w:rPr>
        <w:t>Secrétaire Général</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4A6" w:rsidRDefault="003424A6" w:rsidP="00D45B24">
      <w:pPr>
        <w:spacing w:after="0" w:line="240" w:lineRule="auto"/>
      </w:pPr>
      <w:r>
        <w:separator/>
      </w:r>
    </w:p>
  </w:endnote>
  <w:endnote w:type="continuationSeparator" w:id="0">
    <w:p w:rsidR="003424A6" w:rsidRDefault="003424A6"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4A6" w:rsidRDefault="003424A6" w:rsidP="00D45B24">
      <w:pPr>
        <w:spacing w:after="0" w:line="240" w:lineRule="auto"/>
      </w:pPr>
      <w:r>
        <w:separator/>
      </w:r>
    </w:p>
  </w:footnote>
  <w:footnote w:type="continuationSeparator" w:id="0">
    <w:p w:rsidR="003424A6" w:rsidRDefault="003424A6"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8C155F5"/>
    <w:multiLevelType w:val="hybridMultilevel"/>
    <w:tmpl w:val="6EF2A01A"/>
    <w:lvl w:ilvl="0" w:tplc="3AAAEA42">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8"/>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19"/>
  </w:num>
  <w:num w:numId="16">
    <w:abstractNumId w:val="8"/>
  </w:num>
  <w:num w:numId="17">
    <w:abstractNumId w:val="4"/>
  </w:num>
  <w:num w:numId="18">
    <w:abstractNumId w:val="13"/>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4C50"/>
    <w:rsid w:val="00005DC7"/>
    <w:rsid w:val="00005E07"/>
    <w:rsid w:val="00006019"/>
    <w:rsid w:val="00011F60"/>
    <w:rsid w:val="00011FCC"/>
    <w:rsid w:val="0001430D"/>
    <w:rsid w:val="000151B7"/>
    <w:rsid w:val="0001556C"/>
    <w:rsid w:val="00016BAE"/>
    <w:rsid w:val="00020318"/>
    <w:rsid w:val="000210DA"/>
    <w:rsid w:val="00021B31"/>
    <w:rsid w:val="000227D6"/>
    <w:rsid w:val="00023705"/>
    <w:rsid w:val="00024167"/>
    <w:rsid w:val="00027CB9"/>
    <w:rsid w:val="00030A90"/>
    <w:rsid w:val="00030D06"/>
    <w:rsid w:val="00030DE7"/>
    <w:rsid w:val="00030EFD"/>
    <w:rsid w:val="00036C7F"/>
    <w:rsid w:val="00037D8E"/>
    <w:rsid w:val="0004107C"/>
    <w:rsid w:val="0004184C"/>
    <w:rsid w:val="00042A42"/>
    <w:rsid w:val="00042E06"/>
    <w:rsid w:val="00043452"/>
    <w:rsid w:val="000434B2"/>
    <w:rsid w:val="00043E57"/>
    <w:rsid w:val="00044069"/>
    <w:rsid w:val="00046975"/>
    <w:rsid w:val="0004731E"/>
    <w:rsid w:val="00047B91"/>
    <w:rsid w:val="000519D1"/>
    <w:rsid w:val="00054C73"/>
    <w:rsid w:val="00055934"/>
    <w:rsid w:val="00055BE4"/>
    <w:rsid w:val="00061EE1"/>
    <w:rsid w:val="0006339B"/>
    <w:rsid w:val="000636AE"/>
    <w:rsid w:val="00063CB2"/>
    <w:rsid w:val="00064E6E"/>
    <w:rsid w:val="000659A7"/>
    <w:rsid w:val="00065BD3"/>
    <w:rsid w:val="00067B6C"/>
    <w:rsid w:val="000703C7"/>
    <w:rsid w:val="00070DF0"/>
    <w:rsid w:val="0007174D"/>
    <w:rsid w:val="000724CA"/>
    <w:rsid w:val="00072B3A"/>
    <w:rsid w:val="0007452F"/>
    <w:rsid w:val="00075368"/>
    <w:rsid w:val="00077775"/>
    <w:rsid w:val="0008038A"/>
    <w:rsid w:val="00080E9E"/>
    <w:rsid w:val="00081335"/>
    <w:rsid w:val="00082694"/>
    <w:rsid w:val="000851DA"/>
    <w:rsid w:val="0008548A"/>
    <w:rsid w:val="00086AD5"/>
    <w:rsid w:val="00086EA9"/>
    <w:rsid w:val="000873E5"/>
    <w:rsid w:val="000874A1"/>
    <w:rsid w:val="00090897"/>
    <w:rsid w:val="00093D6F"/>
    <w:rsid w:val="000950BA"/>
    <w:rsid w:val="000952CC"/>
    <w:rsid w:val="00095B9C"/>
    <w:rsid w:val="00096091"/>
    <w:rsid w:val="00097248"/>
    <w:rsid w:val="000A07FB"/>
    <w:rsid w:val="000A09BE"/>
    <w:rsid w:val="000A100D"/>
    <w:rsid w:val="000A1A49"/>
    <w:rsid w:val="000A5261"/>
    <w:rsid w:val="000B0E1B"/>
    <w:rsid w:val="000B1FD8"/>
    <w:rsid w:val="000B20C4"/>
    <w:rsid w:val="000B729A"/>
    <w:rsid w:val="000B79B2"/>
    <w:rsid w:val="000C17E0"/>
    <w:rsid w:val="000C2DC4"/>
    <w:rsid w:val="000C4F6A"/>
    <w:rsid w:val="000C5946"/>
    <w:rsid w:val="000C59A8"/>
    <w:rsid w:val="000C7EAC"/>
    <w:rsid w:val="000D20E9"/>
    <w:rsid w:val="000D2A4B"/>
    <w:rsid w:val="000D3C73"/>
    <w:rsid w:val="000D4F28"/>
    <w:rsid w:val="000D5783"/>
    <w:rsid w:val="000D5CDC"/>
    <w:rsid w:val="000E1562"/>
    <w:rsid w:val="000E1EB6"/>
    <w:rsid w:val="000E757D"/>
    <w:rsid w:val="000F274F"/>
    <w:rsid w:val="000F6658"/>
    <w:rsid w:val="000F7BF7"/>
    <w:rsid w:val="001001E0"/>
    <w:rsid w:val="00100413"/>
    <w:rsid w:val="001004AC"/>
    <w:rsid w:val="00100C7E"/>
    <w:rsid w:val="00101A75"/>
    <w:rsid w:val="001020F8"/>
    <w:rsid w:val="00102483"/>
    <w:rsid w:val="00102CA5"/>
    <w:rsid w:val="00102FFE"/>
    <w:rsid w:val="0010632F"/>
    <w:rsid w:val="0010783F"/>
    <w:rsid w:val="00107DE9"/>
    <w:rsid w:val="0011007A"/>
    <w:rsid w:val="00110E42"/>
    <w:rsid w:val="00111C6A"/>
    <w:rsid w:val="00113612"/>
    <w:rsid w:val="00113EC1"/>
    <w:rsid w:val="00114E07"/>
    <w:rsid w:val="00115099"/>
    <w:rsid w:val="00116622"/>
    <w:rsid w:val="00116DDB"/>
    <w:rsid w:val="00120F3C"/>
    <w:rsid w:val="00121464"/>
    <w:rsid w:val="001217BA"/>
    <w:rsid w:val="00123C60"/>
    <w:rsid w:val="0012412C"/>
    <w:rsid w:val="0012428A"/>
    <w:rsid w:val="00125894"/>
    <w:rsid w:val="00132DCC"/>
    <w:rsid w:val="00132E10"/>
    <w:rsid w:val="00133AFA"/>
    <w:rsid w:val="00134EB5"/>
    <w:rsid w:val="00134F7B"/>
    <w:rsid w:val="00136ABA"/>
    <w:rsid w:val="001441B1"/>
    <w:rsid w:val="00145193"/>
    <w:rsid w:val="00145C93"/>
    <w:rsid w:val="00146177"/>
    <w:rsid w:val="0015061B"/>
    <w:rsid w:val="00152C04"/>
    <w:rsid w:val="00152CE7"/>
    <w:rsid w:val="00153D2C"/>
    <w:rsid w:val="00153F5A"/>
    <w:rsid w:val="00154634"/>
    <w:rsid w:val="00156CC8"/>
    <w:rsid w:val="00156F67"/>
    <w:rsid w:val="00160D44"/>
    <w:rsid w:val="00161AD6"/>
    <w:rsid w:val="00161E06"/>
    <w:rsid w:val="00165A16"/>
    <w:rsid w:val="00165C37"/>
    <w:rsid w:val="00167E57"/>
    <w:rsid w:val="00170788"/>
    <w:rsid w:val="001733A1"/>
    <w:rsid w:val="001737A0"/>
    <w:rsid w:val="0017493C"/>
    <w:rsid w:val="001774AC"/>
    <w:rsid w:val="001809A6"/>
    <w:rsid w:val="00182441"/>
    <w:rsid w:val="00184B93"/>
    <w:rsid w:val="00184C15"/>
    <w:rsid w:val="0018627C"/>
    <w:rsid w:val="00186415"/>
    <w:rsid w:val="00187990"/>
    <w:rsid w:val="0019173A"/>
    <w:rsid w:val="00192AC1"/>
    <w:rsid w:val="001970B9"/>
    <w:rsid w:val="001A10E1"/>
    <w:rsid w:val="001A1F1B"/>
    <w:rsid w:val="001A2630"/>
    <w:rsid w:val="001A26F5"/>
    <w:rsid w:val="001A2D84"/>
    <w:rsid w:val="001A4A8E"/>
    <w:rsid w:val="001A4C55"/>
    <w:rsid w:val="001A5E92"/>
    <w:rsid w:val="001A739F"/>
    <w:rsid w:val="001B069B"/>
    <w:rsid w:val="001B0A04"/>
    <w:rsid w:val="001B107C"/>
    <w:rsid w:val="001B144B"/>
    <w:rsid w:val="001B1705"/>
    <w:rsid w:val="001B21BF"/>
    <w:rsid w:val="001B2737"/>
    <w:rsid w:val="001B3225"/>
    <w:rsid w:val="001B333F"/>
    <w:rsid w:val="001B36F1"/>
    <w:rsid w:val="001B5675"/>
    <w:rsid w:val="001B6908"/>
    <w:rsid w:val="001B6C6B"/>
    <w:rsid w:val="001B7195"/>
    <w:rsid w:val="001C0D63"/>
    <w:rsid w:val="001C1B48"/>
    <w:rsid w:val="001C448B"/>
    <w:rsid w:val="001C4932"/>
    <w:rsid w:val="001C6B1D"/>
    <w:rsid w:val="001D0BE0"/>
    <w:rsid w:val="001D0E65"/>
    <w:rsid w:val="001D3738"/>
    <w:rsid w:val="001D4A17"/>
    <w:rsid w:val="001D4E0E"/>
    <w:rsid w:val="001D51F6"/>
    <w:rsid w:val="001D580C"/>
    <w:rsid w:val="001D7904"/>
    <w:rsid w:val="001E0FC5"/>
    <w:rsid w:val="001E22C6"/>
    <w:rsid w:val="001E28B9"/>
    <w:rsid w:val="001E5530"/>
    <w:rsid w:val="001E6E98"/>
    <w:rsid w:val="001E7D2B"/>
    <w:rsid w:val="001F0B34"/>
    <w:rsid w:val="001F0FCA"/>
    <w:rsid w:val="001F211E"/>
    <w:rsid w:val="001F25A7"/>
    <w:rsid w:val="001F2645"/>
    <w:rsid w:val="001F30C0"/>
    <w:rsid w:val="001F415E"/>
    <w:rsid w:val="001F4878"/>
    <w:rsid w:val="001F4CCA"/>
    <w:rsid w:val="001F55DE"/>
    <w:rsid w:val="001F5E5B"/>
    <w:rsid w:val="001F6D74"/>
    <w:rsid w:val="002000D4"/>
    <w:rsid w:val="00200F6A"/>
    <w:rsid w:val="00202522"/>
    <w:rsid w:val="0020296C"/>
    <w:rsid w:val="00203778"/>
    <w:rsid w:val="002043F7"/>
    <w:rsid w:val="002050D9"/>
    <w:rsid w:val="00207C3B"/>
    <w:rsid w:val="00212413"/>
    <w:rsid w:val="00212B49"/>
    <w:rsid w:val="0021350C"/>
    <w:rsid w:val="002137E3"/>
    <w:rsid w:val="0021403C"/>
    <w:rsid w:val="00214049"/>
    <w:rsid w:val="0021448D"/>
    <w:rsid w:val="00215AF3"/>
    <w:rsid w:val="00220236"/>
    <w:rsid w:val="002209B5"/>
    <w:rsid w:val="00221E0C"/>
    <w:rsid w:val="00221FF2"/>
    <w:rsid w:val="00222443"/>
    <w:rsid w:val="002224D5"/>
    <w:rsid w:val="002239CC"/>
    <w:rsid w:val="0022407B"/>
    <w:rsid w:val="00224BBA"/>
    <w:rsid w:val="00225650"/>
    <w:rsid w:val="002257CA"/>
    <w:rsid w:val="0023048C"/>
    <w:rsid w:val="00230A4D"/>
    <w:rsid w:val="00232074"/>
    <w:rsid w:val="00232D7E"/>
    <w:rsid w:val="00236694"/>
    <w:rsid w:val="00236ED5"/>
    <w:rsid w:val="00236EF8"/>
    <w:rsid w:val="0024104E"/>
    <w:rsid w:val="002411AF"/>
    <w:rsid w:val="00241CBC"/>
    <w:rsid w:val="0024227E"/>
    <w:rsid w:val="00242A8C"/>
    <w:rsid w:val="00242B55"/>
    <w:rsid w:val="00243327"/>
    <w:rsid w:val="00244CAF"/>
    <w:rsid w:val="00245577"/>
    <w:rsid w:val="00245ADF"/>
    <w:rsid w:val="002462EF"/>
    <w:rsid w:val="002465B4"/>
    <w:rsid w:val="00250C6C"/>
    <w:rsid w:val="00251122"/>
    <w:rsid w:val="0025125E"/>
    <w:rsid w:val="00251BA6"/>
    <w:rsid w:val="002540D4"/>
    <w:rsid w:val="00254271"/>
    <w:rsid w:val="00255A54"/>
    <w:rsid w:val="002562C2"/>
    <w:rsid w:val="00257B9F"/>
    <w:rsid w:val="00260475"/>
    <w:rsid w:val="002604F7"/>
    <w:rsid w:val="00260CBE"/>
    <w:rsid w:val="002621A8"/>
    <w:rsid w:val="00262906"/>
    <w:rsid w:val="0026481D"/>
    <w:rsid w:val="0026487C"/>
    <w:rsid w:val="002703D2"/>
    <w:rsid w:val="00271250"/>
    <w:rsid w:val="00273F70"/>
    <w:rsid w:val="002746EA"/>
    <w:rsid w:val="0027582B"/>
    <w:rsid w:val="00281F41"/>
    <w:rsid w:val="00283A01"/>
    <w:rsid w:val="00283AEE"/>
    <w:rsid w:val="00283EFE"/>
    <w:rsid w:val="0028402F"/>
    <w:rsid w:val="002843D0"/>
    <w:rsid w:val="002866D2"/>
    <w:rsid w:val="00287B1B"/>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A61C7"/>
    <w:rsid w:val="002A63DC"/>
    <w:rsid w:val="002A6580"/>
    <w:rsid w:val="002B1809"/>
    <w:rsid w:val="002B1D70"/>
    <w:rsid w:val="002B1E3F"/>
    <w:rsid w:val="002B39B7"/>
    <w:rsid w:val="002B443A"/>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3AD3"/>
    <w:rsid w:val="002D409B"/>
    <w:rsid w:val="002D4D0C"/>
    <w:rsid w:val="002D5822"/>
    <w:rsid w:val="002D5BE0"/>
    <w:rsid w:val="002D686E"/>
    <w:rsid w:val="002D7080"/>
    <w:rsid w:val="002E0A5A"/>
    <w:rsid w:val="002E0C20"/>
    <w:rsid w:val="002E3A38"/>
    <w:rsid w:val="002F054F"/>
    <w:rsid w:val="002F06A3"/>
    <w:rsid w:val="002F0729"/>
    <w:rsid w:val="002F373E"/>
    <w:rsid w:val="002F3AC4"/>
    <w:rsid w:val="002F4538"/>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E2C"/>
    <w:rsid w:val="0031120F"/>
    <w:rsid w:val="00312D6E"/>
    <w:rsid w:val="0031332D"/>
    <w:rsid w:val="00313B64"/>
    <w:rsid w:val="00313ED4"/>
    <w:rsid w:val="00315244"/>
    <w:rsid w:val="00315251"/>
    <w:rsid w:val="00316D1E"/>
    <w:rsid w:val="0032223E"/>
    <w:rsid w:val="003228A6"/>
    <w:rsid w:val="00324F14"/>
    <w:rsid w:val="0032552D"/>
    <w:rsid w:val="00326179"/>
    <w:rsid w:val="00326BEC"/>
    <w:rsid w:val="00326D7B"/>
    <w:rsid w:val="00327323"/>
    <w:rsid w:val="00327A88"/>
    <w:rsid w:val="003309C0"/>
    <w:rsid w:val="00331053"/>
    <w:rsid w:val="003336E3"/>
    <w:rsid w:val="00333808"/>
    <w:rsid w:val="00334045"/>
    <w:rsid w:val="0033445E"/>
    <w:rsid w:val="00337A34"/>
    <w:rsid w:val="00337D7E"/>
    <w:rsid w:val="0034047A"/>
    <w:rsid w:val="00341B2C"/>
    <w:rsid w:val="003424A6"/>
    <w:rsid w:val="00343CEA"/>
    <w:rsid w:val="003447C5"/>
    <w:rsid w:val="00345CA8"/>
    <w:rsid w:val="00347918"/>
    <w:rsid w:val="00350031"/>
    <w:rsid w:val="003512D0"/>
    <w:rsid w:val="00351506"/>
    <w:rsid w:val="00351EC7"/>
    <w:rsid w:val="003522E0"/>
    <w:rsid w:val="0035247A"/>
    <w:rsid w:val="00354A63"/>
    <w:rsid w:val="00354C6C"/>
    <w:rsid w:val="0035700C"/>
    <w:rsid w:val="003606E3"/>
    <w:rsid w:val="00363C3F"/>
    <w:rsid w:val="003653CD"/>
    <w:rsid w:val="00365DBF"/>
    <w:rsid w:val="003671B9"/>
    <w:rsid w:val="003671D9"/>
    <w:rsid w:val="00367C93"/>
    <w:rsid w:val="00367F80"/>
    <w:rsid w:val="00371504"/>
    <w:rsid w:val="00374FC6"/>
    <w:rsid w:val="0037561B"/>
    <w:rsid w:val="003765D0"/>
    <w:rsid w:val="00376D00"/>
    <w:rsid w:val="00376E0B"/>
    <w:rsid w:val="00377DCA"/>
    <w:rsid w:val="0038428A"/>
    <w:rsid w:val="00384851"/>
    <w:rsid w:val="0038729E"/>
    <w:rsid w:val="00390AB3"/>
    <w:rsid w:val="003914AD"/>
    <w:rsid w:val="00391CC4"/>
    <w:rsid w:val="003934D8"/>
    <w:rsid w:val="00393E65"/>
    <w:rsid w:val="00395B5C"/>
    <w:rsid w:val="00396A3A"/>
    <w:rsid w:val="00396ED4"/>
    <w:rsid w:val="003978D3"/>
    <w:rsid w:val="003A0563"/>
    <w:rsid w:val="003A1D8A"/>
    <w:rsid w:val="003A26D0"/>
    <w:rsid w:val="003A2F70"/>
    <w:rsid w:val="003A3AAB"/>
    <w:rsid w:val="003A4223"/>
    <w:rsid w:val="003A6264"/>
    <w:rsid w:val="003A66EF"/>
    <w:rsid w:val="003A6E99"/>
    <w:rsid w:val="003A7135"/>
    <w:rsid w:val="003A7763"/>
    <w:rsid w:val="003B09E0"/>
    <w:rsid w:val="003B2724"/>
    <w:rsid w:val="003B325E"/>
    <w:rsid w:val="003B60D7"/>
    <w:rsid w:val="003B619E"/>
    <w:rsid w:val="003B68CE"/>
    <w:rsid w:val="003B6BBF"/>
    <w:rsid w:val="003B6C5B"/>
    <w:rsid w:val="003C12E0"/>
    <w:rsid w:val="003C2ED9"/>
    <w:rsid w:val="003C31AC"/>
    <w:rsid w:val="003C3687"/>
    <w:rsid w:val="003C7B61"/>
    <w:rsid w:val="003D09B1"/>
    <w:rsid w:val="003D1D5D"/>
    <w:rsid w:val="003D2163"/>
    <w:rsid w:val="003D21F3"/>
    <w:rsid w:val="003D3BD0"/>
    <w:rsid w:val="003D3D33"/>
    <w:rsid w:val="003D453D"/>
    <w:rsid w:val="003D529A"/>
    <w:rsid w:val="003D6FC5"/>
    <w:rsid w:val="003E065A"/>
    <w:rsid w:val="003E18DE"/>
    <w:rsid w:val="003E2164"/>
    <w:rsid w:val="003E2275"/>
    <w:rsid w:val="003E3FD8"/>
    <w:rsid w:val="003E4C88"/>
    <w:rsid w:val="003F17C1"/>
    <w:rsid w:val="003F1A30"/>
    <w:rsid w:val="003F341F"/>
    <w:rsid w:val="003F44FE"/>
    <w:rsid w:val="003F6505"/>
    <w:rsid w:val="003F66D9"/>
    <w:rsid w:val="003F6C96"/>
    <w:rsid w:val="003F762C"/>
    <w:rsid w:val="003F7E08"/>
    <w:rsid w:val="0040029E"/>
    <w:rsid w:val="0040151F"/>
    <w:rsid w:val="00402EAF"/>
    <w:rsid w:val="0040328D"/>
    <w:rsid w:val="00403436"/>
    <w:rsid w:val="0040555D"/>
    <w:rsid w:val="00405CD3"/>
    <w:rsid w:val="00405F46"/>
    <w:rsid w:val="00406B23"/>
    <w:rsid w:val="00406CC1"/>
    <w:rsid w:val="00406ECA"/>
    <w:rsid w:val="004072E0"/>
    <w:rsid w:val="00411963"/>
    <w:rsid w:val="004130CB"/>
    <w:rsid w:val="0041316F"/>
    <w:rsid w:val="0041434B"/>
    <w:rsid w:val="00415D34"/>
    <w:rsid w:val="00415EC2"/>
    <w:rsid w:val="0041618A"/>
    <w:rsid w:val="00417F30"/>
    <w:rsid w:val="00421C23"/>
    <w:rsid w:val="00422255"/>
    <w:rsid w:val="004231DA"/>
    <w:rsid w:val="00423704"/>
    <w:rsid w:val="00423B60"/>
    <w:rsid w:val="004263E7"/>
    <w:rsid w:val="00426FB8"/>
    <w:rsid w:val="004303F4"/>
    <w:rsid w:val="00432519"/>
    <w:rsid w:val="00433A65"/>
    <w:rsid w:val="004342AC"/>
    <w:rsid w:val="0043509B"/>
    <w:rsid w:val="00437450"/>
    <w:rsid w:val="00440C15"/>
    <w:rsid w:val="00441B17"/>
    <w:rsid w:val="004423A4"/>
    <w:rsid w:val="00443631"/>
    <w:rsid w:val="004443B3"/>
    <w:rsid w:val="00445FD2"/>
    <w:rsid w:val="0044661F"/>
    <w:rsid w:val="00451A61"/>
    <w:rsid w:val="00451BD2"/>
    <w:rsid w:val="0045389F"/>
    <w:rsid w:val="00454BF8"/>
    <w:rsid w:val="00455267"/>
    <w:rsid w:val="00460119"/>
    <w:rsid w:val="00461872"/>
    <w:rsid w:val="00461A3E"/>
    <w:rsid w:val="004624B9"/>
    <w:rsid w:val="0046562A"/>
    <w:rsid w:val="00466252"/>
    <w:rsid w:val="0046676D"/>
    <w:rsid w:val="00466FB5"/>
    <w:rsid w:val="00467FF1"/>
    <w:rsid w:val="00470081"/>
    <w:rsid w:val="004712FF"/>
    <w:rsid w:val="00472532"/>
    <w:rsid w:val="004744C6"/>
    <w:rsid w:val="00475115"/>
    <w:rsid w:val="00476CE7"/>
    <w:rsid w:val="00476E9B"/>
    <w:rsid w:val="00480151"/>
    <w:rsid w:val="00480659"/>
    <w:rsid w:val="00480815"/>
    <w:rsid w:val="00482137"/>
    <w:rsid w:val="00482812"/>
    <w:rsid w:val="00484432"/>
    <w:rsid w:val="0048599F"/>
    <w:rsid w:val="004864FA"/>
    <w:rsid w:val="004873B2"/>
    <w:rsid w:val="00491ABA"/>
    <w:rsid w:val="00493917"/>
    <w:rsid w:val="00494D66"/>
    <w:rsid w:val="00495295"/>
    <w:rsid w:val="00496F86"/>
    <w:rsid w:val="004A00D9"/>
    <w:rsid w:val="004A138D"/>
    <w:rsid w:val="004A2378"/>
    <w:rsid w:val="004A2557"/>
    <w:rsid w:val="004A3483"/>
    <w:rsid w:val="004A5A3E"/>
    <w:rsid w:val="004A63D7"/>
    <w:rsid w:val="004A6712"/>
    <w:rsid w:val="004A6E7E"/>
    <w:rsid w:val="004B0BDF"/>
    <w:rsid w:val="004B431D"/>
    <w:rsid w:val="004B5715"/>
    <w:rsid w:val="004B7A43"/>
    <w:rsid w:val="004C0CFF"/>
    <w:rsid w:val="004C10F5"/>
    <w:rsid w:val="004C2573"/>
    <w:rsid w:val="004C3116"/>
    <w:rsid w:val="004C3E11"/>
    <w:rsid w:val="004C4878"/>
    <w:rsid w:val="004C4E8F"/>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2758"/>
    <w:rsid w:val="004E307C"/>
    <w:rsid w:val="004E5E75"/>
    <w:rsid w:val="004F0A7A"/>
    <w:rsid w:val="004F1072"/>
    <w:rsid w:val="004F1378"/>
    <w:rsid w:val="004F1571"/>
    <w:rsid w:val="004F39C7"/>
    <w:rsid w:val="004F4C6D"/>
    <w:rsid w:val="004F54FE"/>
    <w:rsid w:val="004F5CDD"/>
    <w:rsid w:val="004F7B1A"/>
    <w:rsid w:val="004F7E73"/>
    <w:rsid w:val="00500137"/>
    <w:rsid w:val="00500BF0"/>
    <w:rsid w:val="00501440"/>
    <w:rsid w:val="0050345F"/>
    <w:rsid w:val="00503A9B"/>
    <w:rsid w:val="00506BE4"/>
    <w:rsid w:val="00507081"/>
    <w:rsid w:val="0050708F"/>
    <w:rsid w:val="005106DC"/>
    <w:rsid w:val="005113F0"/>
    <w:rsid w:val="00512A4B"/>
    <w:rsid w:val="00512D1E"/>
    <w:rsid w:val="005130B5"/>
    <w:rsid w:val="00514B97"/>
    <w:rsid w:val="00517424"/>
    <w:rsid w:val="00520E68"/>
    <w:rsid w:val="005214DC"/>
    <w:rsid w:val="005214E0"/>
    <w:rsid w:val="00522070"/>
    <w:rsid w:val="00523448"/>
    <w:rsid w:val="00527344"/>
    <w:rsid w:val="00527510"/>
    <w:rsid w:val="005307D8"/>
    <w:rsid w:val="00531A78"/>
    <w:rsid w:val="00532127"/>
    <w:rsid w:val="005363B4"/>
    <w:rsid w:val="00537BAB"/>
    <w:rsid w:val="005406EB"/>
    <w:rsid w:val="00540A80"/>
    <w:rsid w:val="00541DCF"/>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C45"/>
    <w:rsid w:val="00584E0B"/>
    <w:rsid w:val="00587988"/>
    <w:rsid w:val="00587EC5"/>
    <w:rsid w:val="0059018F"/>
    <w:rsid w:val="005904BF"/>
    <w:rsid w:val="00591C45"/>
    <w:rsid w:val="005924B4"/>
    <w:rsid w:val="0059314B"/>
    <w:rsid w:val="005933C7"/>
    <w:rsid w:val="00594DC6"/>
    <w:rsid w:val="00595D71"/>
    <w:rsid w:val="00596812"/>
    <w:rsid w:val="00597641"/>
    <w:rsid w:val="00597B5F"/>
    <w:rsid w:val="00597F6D"/>
    <w:rsid w:val="005A0CF1"/>
    <w:rsid w:val="005A0E09"/>
    <w:rsid w:val="005A241A"/>
    <w:rsid w:val="005A272E"/>
    <w:rsid w:val="005A3AED"/>
    <w:rsid w:val="005A3BF4"/>
    <w:rsid w:val="005A6CD4"/>
    <w:rsid w:val="005A750C"/>
    <w:rsid w:val="005A795B"/>
    <w:rsid w:val="005A79E4"/>
    <w:rsid w:val="005B07FC"/>
    <w:rsid w:val="005B24C2"/>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D1288"/>
    <w:rsid w:val="005D206C"/>
    <w:rsid w:val="005D4FAF"/>
    <w:rsid w:val="005E011A"/>
    <w:rsid w:val="005E0364"/>
    <w:rsid w:val="005E0868"/>
    <w:rsid w:val="005E6164"/>
    <w:rsid w:val="005E696F"/>
    <w:rsid w:val="005E6A13"/>
    <w:rsid w:val="005F0046"/>
    <w:rsid w:val="005F176A"/>
    <w:rsid w:val="005F1E4C"/>
    <w:rsid w:val="005F2870"/>
    <w:rsid w:val="005F48C1"/>
    <w:rsid w:val="0060065E"/>
    <w:rsid w:val="00601852"/>
    <w:rsid w:val="00602C69"/>
    <w:rsid w:val="006063F2"/>
    <w:rsid w:val="00606752"/>
    <w:rsid w:val="006067BF"/>
    <w:rsid w:val="006067DA"/>
    <w:rsid w:val="006104AC"/>
    <w:rsid w:val="00610C41"/>
    <w:rsid w:val="00611F65"/>
    <w:rsid w:val="006125FF"/>
    <w:rsid w:val="00612AB1"/>
    <w:rsid w:val="00617847"/>
    <w:rsid w:val="00622B10"/>
    <w:rsid w:val="00623087"/>
    <w:rsid w:val="00623247"/>
    <w:rsid w:val="00623960"/>
    <w:rsid w:val="00627097"/>
    <w:rsid w:val="00627240"/>
    <w:rsid w:val="0063166F"/>
    <w:rsid w:val="006332CF"/>
    <w:rsid w:val="006334B9"/>
    <w:rsid w:val="006335E4"/>
    <w:rsid w:val="00633D6C"/>
    <w:rsid w:val="006368E9"/>
    <w:rsid w:val="00642B7F"/>
    <w:rsid w:val="006436CB"/>
    <w:rsid w:val="00645832"/>
    <w:rsid w:val="00647B86"/>
    <w:rsid w:val="00651B30"/>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8B8"/>
    <w:rsid w:val="00667EEE"/>
    <w:rsid w:val="006712DA"/>
    <w:rsid w:val="00671CA1"/>
    <w:rsid w:val="006721D4"/>
    <w:rsid w:val="00673A81"/>
    <w:rsid w:val="00673D69"/>
    <w:rsid w:val="00673E78"/>
    <w:rsid w:val="006759FC"/>
    <w:rsid w:val="00677C9C"/>
    <w:rsid w:val="00677E81"/>
    <w:rsid w:val="006824AA"/>
    <w:rsid w:val="00682A1E"/>
    <w:rsid w:val="00683DB1"/>
    <w:rsid w:val="00685BBE"/>
    <w:rsid w:val="0068627F"/>
    <w:rsid w:val="0068629F"/>
    <w:rsid w:val="006915E7"/>
    <w:rsid w:val="006925AA"/>
    <w:rsid w:val="00694044"/>
    <w:rsid w:val="00694B2A"/>
    <w:rsid w:val="00695857"/>
    <w:rsid w:val="006A127F"/>
    <w:rsid w:val="006A21AD"/>
    <w:rsid w:val="006A285D"/>
    <w:rsid w:val="006A6DE3"/>
    <w:rsid w:val="006A6F24"/>
    <w:rsid w:val="006A7B2D"/>
    <w:rsid w:val="006B10F9"/>
    <w:rsid w:val="006B2BEF"/>
    <w:rsid w:val="006B2F17"/>
    <w:rsid w:val="006B3CA1"/>
    <w:rsid w:val="006B4431"/>
    <w:rsid w:val="006B48DC"/>
    <w:rsid w:val="006B4B54"/>
    <w:rsid w:val="006B5171"/>
    <w:rsid w:val="006B51CE"/>
    <w:rsid w:val="006B56B2"/>
    <w:rsid w:val="006B6F99"/>
    <w:rsid w:val="006B70B4"/>
    <w:rsid w:val="006B7A2D"/>
    <w:rsid w:val="006C0126"/>
    <w:rsid w:val="006C1E1B"/>
    <w:rsid w:val="006C21B4"/>
    <w:rsid w:val="006C4277"/>
    <w:rsid w:val="006C4528"/>
    <w:rsid w:val="006C58DC"/>
    <w:rsid w:val="006C66E1"/>
    <w:rsid w:val="006C6C59"/>
    <w:rsid w:val="006C7111"/>
    <w:rsid w:val="006D0050"/>
    <w:rsid w:val="006D0E50"/>
    <w:rsid w:val="006D18A4"/>
    <w:rsid w:val="006D1DF8"/>
    <w:rsid w:val="006D2BA3"/>
    <w:rsid w:val="006D363C"/>
    <w:rsid w:val="006D5070"/>
    <w:rsid w:val="006D511A"/>
    <w:rsid w:val="006D6030"/>
    <w:rsid w:val="006D70D8"/>
    <w:rsid w:val="006D7107"/>
    <w:rsid w:val="006D7E62"/>
    <w:rsid w:val="006E0029"/>
    <w:rsid w:val="006E21B1"/>
    <w:rsid w:val="006E270A"/>
    <w:rsid w:val="006E325C"/>
    <w:rsid w:val="006E41E1"/>
    <w:rsid w:val="006E46AC"/>
    <w:rsid w:val="006E5673"/>
    <w:rsid w:val="006E609F"/>
    <w:rsid w:val="006E6D27"/>
    <w:rsid w:val="006E70A3"/>
    <w:rsid w:val="006E790A"/>
    <w:rsid w:val="006F06E2"/>
    <w:rsid w:val="006F397F"/>
    <w:rsid w:val="006F3B80"/>
    <w:rsid w:val="006F4D33"/>
    <w:rsid w:val="006F56DC"/>
    <w:rsid w:val="006F5A92"/>
    <w:rsid w:val="006F6BB7"/>
    <w:rsid w:val="00700351"/>
    <w:rsid w:val="007019A0"/>
    <w:rsid w:val="00701B0A"/>
    <w:rsid w:val="0070320D"/>
    <w:rsid w:val="00703A1A"/>
    <w:rsid w:val="00703B0F"/>
    <w:rsid w:val="00704583"/>
    <w:rsid w:val="00705940"/>
    <w:rsid w:val="007060BA"/>
    <w:rsid w:val="00707069"/>
    <w:rsid w:val="0070771D"/>
    <w:rsid w:val="00707763"/>
    <w:rsid w:val="00710061"/>
    <w:rsid w:val="00712307"/>
    <w:rsid w:val="00713CA2"/>
    <w:rsid w:val="00714D0F"/>
    <w:rsid w:val="007154B3"/>
    <w:rsid w:val="00715BE0"/>
    <w:rsid w:val="00721250"/>
    <w:rsid w:val="007259AA"/>
    <w:rsid w:val="00725C60"/>
    <w:rsid w:val="00727A6F"/>
    <w:rsid w:val="00727B64"/>
    <w:rsid w:val="00727E1A"/>
    <w:rsid w:val="00727FE6"/>
    <w:rsid w:val="0073056D"/>
    <w:rsid w:val="00730645"/>
    <w:rsid w:val="00731531"/>
    <w:rsid w:val="0073206E"/>
    <w:rsid w:val="007324D2"/>
    <w:rsid w:val="00732E08"/>
    <w:rsid w:val="00732E9C"/>
    <w:rsid w:val="00733B32"/>
    <w:rsid w:val="00733FA1"/>
    <w:rsid w:val="007377F0"/>
    <w:rsid w:val="007400F7"/>
    <w:rsid w:val="00741FDC"/>
    <w:rsid w:val="00742779"/>
    <w:rsid w:val="00743C05"/>
    <w:rsid w:val="00746394"/>
    <w:rsid w:val="00746E15"/>
    <w:rsid w:val="0075009A"/>
    <w:rsid w:val="00750793"/>
    <w:rsid w:val="00752487"/>
    <w:rsid w:val="00753279"/>
    <w:rsid w:val="00753CCC"/>
    <w:rsid w:val="00755E17"/>
    <w:rsid w:val="0075641F"/>
    <w:rsid w:val="00757024"/>
    <w:rsid w:val="00757C68"/>
    <w:rsid w:val="007602C8"/>
    <w:rsid w:val="00762D0E"/>
    <w:rsid w:val="00763074"/>
    <w:rsid w:val="0076345D"/>
    <w:rsid w:val="0076396A"/>
    <w:rsid w:val="00763C4F"/>
    <w:rsid w:val="007656DF"/>
    <w:rsid w:val="00765722"/>
    <w:rsid w:val="0076578F"/>
    <w:rsid w:val="00766FF0"/>
    <w:rsid w:val="00770BC3"/>
    <w:rsid w:val="00771179"/>
    <w:rsid w:val="00775400"/>
    <w:rsid w:val="007757D7"/>
    <w:rsid w:val="007765A3"/>
    <w:rsid w:val="00776C17"/>
    <w:rsid w:val="00776D47"/>
    <w:rsid w:val="0077743F"/>
    <w:rsid w:val="007807E3"/>
    <w:rsid w:val="00780F05"/>
    <w:rsid w:val="00781B8F"/>
    <w:rsid w:val="007838E6"/>
    <w:rsid w:val="007844A9"/>
    <w:rsid w:val="0078511C"/>
    <w:rsid w:val="007879DE"/>
    <w:rsid w:val="00787C66"/>
    <w:rsid w:val="00790027"/>
    <w:rsid w:val="007903ED"/>
    <w:rsid w:val="00792CE2"/>
    <w:rsid w:val="007967B9"/>
    <w:rsid w:val="007A38AF"/>
    <w:rsid w:val="007A51F8"/>
    <w:rsid w:val="007A5B1B"/>
    <w:rsid w:val="007A5B6E"/>
    <w:rsid w:val="007A6951"/>
    <w:rsid w:val="007A6B80"/>
    <w:rsid w:val="007A712F"/>
    <w:rsid w:val="007A7BF0"/>
    <w:rsid w:val="007A7F93"/>
    <w:rsid w:val="007B060E"/>
    <w:rsid w:val="007B0B35"/>
    <w:rsid w:val="007B0BCF"/>
    <w:rsid w:val="007B1011"/>
    <w:rsid w:val="007B336D"/>
    <w:rsid w:val="007B406E"/>
    <w:rsid w:val="007B4EFF"/>
    <w:rsid w:val="007B54FD"/>
    <w:rsid w:val="007B587C"/>
    <w:rsid w:val="007B62E0"/>
    <w:rsid w:val="007B637A"/>
    <w:rsid w:val="007B654A"/>
    <w:rsid w:val="007B6EF9"/>
    <w:rsid w:val="007B71ED"/>
    <w:rsid w:val="007C034F"/>
    <w:rsid w:val="007C147C"/>
    <w:rsid w:val="007C1C7F"/>
    <w:rsid w:val="007C28EA"/>
    <w:rsid w:val="007C2E51"/>
    <w:rsid w:val="007C319D"/>
    <w:rsid w:val="007C3B24"/>
    <w:rsid w:val="007C3BD6"/>
    <w:rsid w:val="007C77CC"/>
    <w:rsid w:val="007C7F94"/>
    <w:rsid w:val="007D0A83"/>
    <w:rsid w:val="007D124F"/>
    <w:rsid w:val="007D44CA"/>
    <w:rsid w:val="007D4592"/>
    <w:rsid w:val="007D516A"/>
    <w:rsid w:val="007D6E71"/>
    <w:rsid w:val="007D771D"/>
    <w:rsid w:val="007E1415"/>
    <w:rsid w:val="007E3465"/>
    <w:rsid w:val="007E5FC7"/>
    <w:rsid w:val="007E609E"/>
    <w:rsid w:val="007F17B1"/>
    <w:rsid w:val="007F20C0"/>
    <w:rsid w:val="007F3AC9"/>
    <w:rsid w:val="007F50B9"/>
    <w:rsid w:val="007F5359"/>
    <w:rsid w:val="007F590B"/>
    <w:rsid w:val="007F7641"/>
    <w:rsid w:val="007F7F57"/>
    <w:rsid w:val="008000AA"/>
    <w:rsid w:val="00800939"/>
    <w:rsid w:val="00801CED"/>
    <w:rsid w:val="00802AD1"/>
    <w:rsid w:val="00803DED"/>
    <w:rsid w:val="00804222"/>
    <w:rsid w:val="0080478B"/>
    <w:rsid w:val="00805870"/>
    <w:rsid w:val="00805F87"/>
    <w:rsid w:val="008069EB"/>
    <w:rsid w:val="00807533"/>
    <w:rsid w:val="00807E04"/>
    <w:rsid w:val="00810665"/>
    <w:rsid w:val="00811CF5"/>
    <w:rsid w:val="00813AD1"/>
    <w:rsid w:val="00814CEB"/>
    <w:rsid w:val="008153E0"/>
    <w:rsid w:val="00815BC4"/>
    <w:rsid w:val="00817B23"/>
    <w:rsid w:val="008212A4"/>
    <w:rsid w:val="00821E92"/>
    <w:rsid w:val="00822CA5"/>
    <w:rsid w:val="00824BEC"/>
    <w:rsid w:val="00824D51"/>
    <w:rsid w:val="00830065"/>
    <w:rsid w:val="008310C7"/>
    <w:rsid w:val="00834851"/>
    <w:rsid w:val="00835250"/>
    <w:rsid w:val="00835ECB"/>
    <w:rsid w:val="008373A7"/>
    <w:rsid w:val="00840608"/>
    <w:rsid w:val="008409E1"/>
    <w:rsid w:val="00840B81"/>
    <w:rsid w:val="00840D21"/>
    <w:rsid w:val="00841055"/>
    <w:rsid w:val="008412A6"/>
    <w:rsid w:val="00842B80"/>
    <w:rsid w:val="0084333F"/>
    <w:rsid w:val="00843CCA"/>
    <w:rsid w:val="00843DD1"/>
    <w:rsid w:val="00844409"/>
    <w:rsid w:val="00845643"/>
    <w:rsid w:val="00845C59"/>
    <w:rsid w:val="00845EA8"/>
    <w:rsid w:val="00845EDD"/>
    <w:rsid w:val="008462E6"/>
    <w:rsid w:val="00846442"/>
    <w:rsid w:val="00851E3C"/>
    <w:rsid w:val="00852007"/>
    <w:rsid w:val="00852109"/>
    <w:rsid w:val="00852646"/>
    <w:rsid w:val="00855B98"/>
    <w:rsid w:val="0085651B"/>
    <w:rsid w:val="0085698F"/>
    <w:rsid w:val="00856FA3"/>
    <w:rsid w:val="008606BB"/>
    <w:rsid w:val="008613E3"/>
    <w:rsid w:val="008627D7"/>
    <w:rsid w:val="0086301E"/>
    <w:rsid w:val="0086303A"/>
    <w:rsid w:val="0086703A"/>
    <w:rsid w:val="00867D3F"/>
    <w:rsid w:val="00867D83"/>
    <w:rsid w:val="00867ED9"/>
    <w:rsid w:val="00872D83"/>
    <w:rsid w:val="008732F1"/>
    <w:rsid w:val="008747B7"/>
    <w:rsid w:val="00874C41"/>
    <w:rsid w:val="008758F8"/>
    <w:rsid w:val="008764ED"/>
    <w:rsid w:val="0088146D"/>
    <w:rsid w:val="0088155F"/>
    <w:rsid w:val="00881701"/>
    <w:rsid w:val="00881B0A"/>
    <w:rsid w:val="0088210E"/>
    <w:rsid w:val="00882527"/>
    <w:rsid w:val="008828B8"/>
    <w:rsid w:val="008829FC"/>
    <w:rsid w:val="00883BC9"/>
    <w:rsid w:val="00883C29"/>
    <w:rsid w:val="00884A43"/>
    <w:rsid w:val="00885DF0"/>
    <w:rsid w:val="0088690E"/>
    <w:rsid w:val="00892714"/>
    <w:rsid w:val="008932D8"/>
    <w:rsid w:val="0089699E"/>
    <w:rsid w:val="00896BE9"/>
    <w:rsid w:val="008A0197"/>
    <w:rsid w:val="008A4A32"/>
    <w:rsid w:val="008A4BAF"/>
    <w:rsid w:val="008A6F30"/>
    <w:rsid w:val="008B08B1"/>
    <w:rsid w:val="008B0E16"/>
    <w:rsid w:val="008B355F"/>
    <w:rsid w:val="008B3B13"/>
    <w:rsid w:val="008B47C2"/>
    <w:rsid w:val="008B5258"/>
    <w:rsid w:val="008C22D3"/>
    <w:rsid w:val="008C3CBA"/>
    <w:rsid w:val="008C40DC"/>
    <w:rsid w:val="008C4AE0"/>
    <w:rsid w:val="008C6364"/>
    <w:rsid w:val="008C727F"/>
    <w:rsid w:val="008D16F9"/>
    <w:rsid w:val="008D32E9"/>
    <w:rsid w:val="008D539B"/>
    <w:rsid w:val="008D55F5"/>
    <w:rsid w:val="008D691A"/>
    <w:rsid w:val="008D6A2D"/>
    <w:rsid w:val="008D6C0F"/>
    <w:rsid w:val="008E1409"/>
    <w:rsid w:val="008E1950"/>
    <w:rsid w:val="008E1AA2"/>
    <w:rsid w:val="008E2145"/>
    <w:rsid w:val="008E2FF3"/>
    <w:rsid w:val="008E3E45"/>
    <w:rsid w:val="008E454C"/>
    <w:rsid w:val="008E498D"/>
    <w:rsid w:val="008F01D2"/>
    <w:rsid w:val="008F17DC"/>
    <w:rsid w:val="008F1925"/>
    <w:rsid w:val="008F19ED"/>
    <w:rsid w:val="008F1D18"/>
    <w:rsid w:val="008F22B0"/>
    <w:rsid w:val="008F25B9"/>
    <w:rsid w:val="008F47E7"/>
    <w:rsid w:val="008F4E10"/>
    <w:rsid w:val="008F5067"/>
    <w:rsid w:val="008F571A"/>
    <w:rsid w:val="008F5C0F"/>
    <w:rsid w:val="008F720C"/>
    <w:rsid w:val="008F7DE5"/>
    <w:rsid w:val="00903BD1"/>
    <w:rsid w:val="009053D2"/>
    <w:rsid w:val="00907520"/>
    <w:rsid w:val="00907F77"/>
    <w:rsid w:val="00911D57"/>
    <w:rsid w:val="00912CCE"/>
    <w:rsid w:val="009138BA"/>
    <w:rsid w:val="00914735"/>
    <w:rsid w:val="009153AB"/>
    <w:rsid w:val="0091600F"/>
    <w:rsid w:val="00920EDC"/>
    <w:rsid w:val="0092162A"/>
    <w:rsid w:val="00922A1B"/>
    <w:rsid w:val="00923891"/>
    <w:rsid w:val="00925159"/>
    <w:rsid w:val="009253C0"/>
    <w:rsid w:val="00925750"/>
    <w:rsid w:val="00926428"/>
    <w:rsid w:val="00927B7B"/>
    <w:rsid w:val="00931918"/>
    <w:rsid w:val="00931A47"/>
    <w:rsid w:val="00931D87"/>
    <w:rsid w:val="009341C7"/>
    <w:rsid w:val="00934344"/>
    <w:rsid w:val="0093461C"/>
    <w:rsid w:val="009352D4"/>
    <w:rsid w:val="009353DA"/>
    <w:rsid w:val="00937AFC"/>
    <w:rsid w:val="00941B70"/>
    <w:rsid w:val="00941DBB"/>
    <w:rsid w:val="00944EB9"/>
    <w:rsid w:val="009457A7"/>
    <w:rsid w:val="0094639F"/>
    <w:rsid w:val="009472DF"/>
    <w:rsid w:val="00950320"/>
    <w:rsid w:val="0095101C"/>
    <w:rsid w:val="00951EA6"/>
    <w:rsid w:val="00952484"/>
    <w:rsid w:val="00952A51"/>
    <w:rsid w:val="00953174"/>
    <w:rsid w:val="00953B76"/>
    <w:rsid w:val="009540A7"/>
    <w:rsid w:val="00957D50"/>
    <w:rsid w:val="00961116"/>
    <w:rsid w:val="009628B1"/>
    <w:rsid w:val="00963971"/>
    <w:rsid w:val="009639CD"/>
    <w:rsid w:val="00964CAA"/>
    <w:rsid w:val="00965E0A"/>
    <w:rsid w:val="00965EAE"/>
    <w:rsid w:val="00966280"/>
    <w:rsid w:val="0096634F"/>
    <w:rsid w:val="00966839"/>
    <w:rsid w:val="00966D11"/>
    <w:rsid w:val="00967362"/>
    <w:rsid w:val="009673DC"/>
    <w:rsid w:val="00970296"/>
    <w:rsid w:val="00972AEE"/>
    <w:rsid w:val="00973466"/>
    <w:rsid w:val="00977DB0"/>
    <w:rsid w:val="00977EAB"/>
    <w:rsid w:val="00981241"/>
    <w:rsid w:val="0098768E"/>
    <w:rsid w:val="009905D3"/>
    <w:rsid w:val="0099106A"/>
    <w:rsid w:val="0099165D"/>
    <w:rsid w:val="00992840"/>
    <w:rsid w:val="00992E1F"/>
    <w:rsid w:val="00992F93"/>
    <w:rsid w:val="00993F4A"/>
    <w:rsid w:val="009940CD"/>
    <w:rsid w:val="00994A6A"/>
    <w:rsid w:val="009950B9"/>
    <w:rsid w:val="00995849"/>
    <w:rsid w:val="00995A51"/>
    <w:rsid w:val="009A423C"/>
    <w:rsid w:val="009A5826"/>
    <w:rsid w:val="009A6E07"/>
    <w:rsid w:val="009A7FC0"/>
    <w:rsid w:val="009B01A2"/>
    <w:rsid w:val="009B1AAA"/>
    <w:rsid w:val="009B53C3"/>
    <w:rsid w:val="009B6287"/>
    <w:rsid w:val="009C050E"/>
    <w:rsid w:val="009C2DC0"/>
    <w:rsid w:val="009C543D"/>
    <w:rsid w:val="009C5BB2"/>
    <w:rsid w:val="009C633F"/>
    <w:rsid w:val="009D089B"/>
    <w:rsid w:val="009D15BC"/>
    <w:rsid w:val="009D26EB"/>
    <w:rsid w:val="009D2B4B"/>
    <w:rsid w:val="009D38B8"/>
    <w:rsid w:val="009D534B"/>
    <w:rsid w:val="009D54B5"/>
    <w:rsid w:val="009D552B"/>
    <w:rsid w:val="009D57AB"/>
    <w:rsid w:val="009D7DD2"/>
    <w:rsid w:val="009E02EE"/>
    <w:rsid w:val="009E086A"/>
    <w:rsid w:val="009E2CB8"/>
    <w:rsid w:val="009E4952"/>
    <w:rsid w:val="009E4D9D"/>
    <w:rsid w:val="009E5754"/>
    <w:rsid w:val="009E5F1E"/>
    <w:rsid w:val="009E7D5C"/>
    <w:rsid w:val="009F071D"/>
    <w:rsid w:val="009F3338"/>
    <w:rsid w:val="009F3C29"/>
    <w:rsid w:val="009F4EDB"/>
    <w:rsid w:val="009F54D0"/>
    <w:rsid w:val="009F5A7D"/>
    <w:rsid w:val="009F6AD7"/>
    <w:rsid w:val="009F7BC0"/>
    <w:rsid w:val="00A00B4B"/>
    <w:rsid w:val="00A02E00"/>
    <w:rsid w:val="00A03394"/>
    <w:rsid w:val="00A03F95"/>
    <w:rsid w:val="00A04876"/>
    <w:rsid w:val="00A04B0F"/>
    <w:rsid w:val="00A06A8A"/>
    <w:rsid w:val="00A07654"/>
    <w:rsid w:val="00A07B21"/>
    <w:rsid w:val="00A1198C"/>
    <w:rsid w:val="00A13CC1"/>
    <w:rsid w:val="00A17C5C"/>
    <w:rsid w:val="00A20D66"/>
    <w:rsid w:val="00A2371D"/>
    <w:rsid w:val="00A23A5E"/>
    <w:rsid w:val="00A23E5F"/>
    <w:rsid w:val="00A23EE5"/>
    <w:rsid w:val="00A259F2"/>
    <w:rsid w:val="00A32E71"/>
    <w:rsid w:val="00A33397"/>
    <w:rsid w:val="00A34BF4"/>
    <w:rsid w:val="00A35688"/>
    <w:rsid w:val="00A358E0"/>
    <w:rsid w:val="00A36B77"/>
    <w:rsid w:val="00A407F3"/>
    <w:rsid w:val="00A41E73"/>
    <w:rsid w:val="00A42215"/>
    <w:rsid w:val="00A44D3C"/>
    <w:rsid w:val="00A469F7"/>
    <w:rsid w:val="00A506DE"/>
    <w:rsid w:val="00A50A7E"/>
    <w:rsid w:val="00A5236E"/>
    <w:rsid w:val="00A525D4"/>
    <w:rsid w:val="00A539D2"/>
    <w:rsid w:val="00A54573"/>
    <w:rsid w:val="00A54E42"/>
    <w:rsid w:val="00A56267"/>
    <w:rsid w:val="00A56869"/>
    <w:rsid w:val="00A57408"/>
    <w:rsid w:val="00A57AF3"/>
    <w:rsid w:val="00A61A1B"/>
    <w:rsid w:val="00A62666"/>
    <w:rsid w:val="00A62A45"/>
    <w:rsid w:val="00A62CD3"/>
    <w:rsid w:val="00A63D1E"/>
    <w:rsid w:val="00A63E63"/>
    <w:rsid w:val="00A643C7"/>
    <w:rsid w:val="00A66465"/>
    <w:rsid w:val="00A667E2"/>
    <w:rsid w:val="00A66840"/>
    <w:rsid w:val="00A66CA7"/>
    <w:rsid w:val="00A6790E"/>
    <w:rsid w:val="00A67D44"/>
    <w:rsid w:val="00A707FB"/>
    <w:rsid w:val="00A70B25"/>
    <w:rsid w:val="00A725AD"/>
    <w:rsid w:val="00A765A2"/>
    <w:rsid w:val="00A76C2B"/>
    <w:rsid w:val="00A77C7E"/>
    <w:rsid w:val="00A80E03"/>
    <w:rsid w:val="00A8229B"/>
    <w:rsid w:val="00A825D3"/>
    <w:rsid w:val="00A8375B"/>
    <w:rsid w:val="00A84371"/>
    <w:rsid w:val="00A8520A"/>
    <w:rsid w:val="00A8556C"/>
    <w:rsid w:val="00A8590C"/>
    <w:rsid w:val="00A8674B"/>
    <w:rsid w:val="00A86BF9"/>
    <w:rsid w:val="00A87D0B"/>
    <w:rsid w:val="00A87D41"/>
    <w:rsid w:val="00A91AFC"/>
    <w:rsid w:val="00A95572"/>
    <w:rsid w:val="00A96132"/>
    <w:rsid w:val="00AA0B16"/>
    <w:rsid w:val="00AA290B"/>
    <w:rsid w:val="00AA2EBE"/>
    <w:rsid w:val="00AA2F36"/>
    <w:rsid w:val="00AA3238"/>
    <w:rsid w:val="00AA3527"/>
    <w:rsid w:val="00AA43AB"/>
    <w:rsid w:val="00AA5911"/>
    <w:rsid w:val="00AA6229"/>
    <w:rsid w:val="00AA6368"/>
    <w:rsid w:val="00AA7834"/>
    <w:rsid w:val="00AA7D2A"/>
    <w:rsid w:val="00AA7D32"/>
    <w:rsid w:val="00AB07B0"/>
    <w:rsid w:val="00AB0DB7"/>
    <w:rsid w:val="00AB0FC0"/>
    <w:rsid w:val="00AB1C81"/>
    <w:rsid w:val="00AB5C9A"/>
    <w:rsid w:val="00AB638C"/>
    <w:rsid w:val="00AB791F"/>
    <w:rsid w:val="00AC1348"/>
    <w:rsid w:val="00AC14C6"/>
    <w:rsid w:val="00AC2C5A"/>
    <w:rsid w:val="00AC2EDA"/>
    <w:rsid w:val="00AC3F4D"/>
    <w:rsid w:val="00AC662B"/>
    <w:rsid w:val="00AD0932"/>
    <w:rsid w:val="00AD0FEE"/>
    <w:rsid w:val="00AD1EFE"/>
    <w:rsid w:val="00AD26E5"/>
    <w:rsid w:val="00AD38D6"/>
    <w:rsid w:val="00AD4D52"/>
    <w:rsid w:val="00AD5C62"/>
    <w:rsid w:val="00AD7398"/>
    <w:rsid w:val="00AD7400"/>
    <w:rsid w:val="00AE10D6"/>
    <w:rsid w:val="00AE1206"/>
    <w:rsid w:val="00AE1319"/>
    <w:rsid w:val="00AE1977"/>
    <w:rsid w:val="00AE208B"/>
    <w:rsid w:val="00AE23BC"/>
    <w:rsid w:val="00AE2826"/>
    <w:rsid w:val="00AE3E80"/>
    <w:rsid w:val="00AE4F31"/>
    <w:rsid w:val="00AE5AC9"/>
    <w:rsid w:val="00AE6803"/>
    <w:rsid w:val="00AF0492"/>
    <w:rsid w:val="00AF1327"/>
    <w:rsid w:val="00AF1592"/>
    <w:rsid w:val="00AF2738"/>
    <w:rsid w:val="00AF277F"/>
    <w:rsid w:val="00AF3126"/>
    <w:rsid w:val="00AF3242"/>
    <w:rsid w:val="00AF357A"/>
    <w:rsid w:val="00AF4B4F"/>
    <w:rsid w:val="00AF520D"/>
    <w:rsid w:val="00AF5954"/>
    <w:rsid w:val="00AF75A5"/>
    <w:rsid w:val="00AF7970"/>
    <w:rsid w:val="00B0019C"/>
    <w:rsid w:val="00B03C53"/>
    <w:rsid w:val="00B03DCE"/>
    <w:rsid w:val="00B050AD"/>
    <w:rsid w:val="00B06295"/>
    <w:rsid w:val="00B06BBA"/>
    <w:rsid w:val="00B0789D"/>
    <w:rsid w:val="00B106AC"/>
    <w:rsid w:val="00B10BE1"/>
    <w:rsid w:val="00B14562"/>
    <w:rsid w:val="00B14648"/>
    <w:rsid w:val="00B15058"/>
    <w:rsid w:val="00B15347"/>
    <w:rsid w:val="00B174BE"/>
    <w:rsid w:val="00B1757F"/>
    <w:rsid w:val="00B17768"/>
    <w:rsid w:val="00B206C2"/>
    <w:rsid w:val="00B22544"/>
    <w:rsid w:val="00B2317B"/>
    <w:rsid w:val="00B23700"/>
    <w:rsid w:val="00B23994"/>
    <w:rsid w:val="00B23D73"/>
    <w:rsid w:val="00B23D8B"/>
    <w:rsid w:val="00B2400B"/>
    <w:rsid w:val="00B25AF1"/>
    <w:rsid w:val="00B30C11"/>
    <w:rsid w:val="00B33969"/>
    <w:rsid w:val="00B343E0"/>
    <w:rsid w:val="00B346E8"/>
    <w:rsid w:val="00B34F94"/>
    <w:rsid w:val="00B35BE0"/>
    <w:rsid w:val="00B35C17"/>
    <w:rsid w:val="00B36084"/>
    <w:rsid w:val="00B36216"/>
    <w:rsid w:val="00B417B4"/>
    <w:rsid w:val="00B42CAC"/>
    <w:rsid w:val="00B43183"/>
    <w:rsid w:val="00B4429F"/>
    <w:rsid w:val="00B44412"/>
    <w:rsid w:val="00B455C7"/>
    <w:rsid w:val="00B4794A"/>
    <w:rsid w:val="00B47E31"/>
    <w:rsid w:val="00B50ADE"/>
    <w:rsid w:val="00B51453"/>
    <w:rsid w:val="00B5167D"/>
    <w:rsid w:val="00B5376C"/>
    <w:rsid w:val="00B546D0"/>
    <w:rsid w:val="00B557AC"/>
    <w:rsid w:val="00B564BF"/>
    <w:rsid w:val="00B60EE2"/>
    <w:rsid w:val="00B617EC"/>
    <w:rsid w:val="00B6396C"/>
    <w:rsid w:val="00B63CCD"/>
    <w:rsid w:val="00B64B87"/>
    <w:rsid w:val="00B66B6F"/>
    <w:rsid w:val="00B7017E"/>
    <w:rsid w:val="00B70449"/>
    <w:rsid w:val="00B71732"/>
    <w:rsid w:val="00B71F31"/>
    <w:rsid w:val="00B731DC"/>
    <w:rsid w:val="00B7461B"/>
    <w:rsid w:val="00B7472C"/>
    <w:rsid w:val="00B7481E"/>
    <w:rsid w:val="00B760E6"/>
    <w:rsid w:val="00B777B4"/>
    <w:rsid w:val="00B805D9"/>
    <w:rsid w:val="00B81054"/>
    <w:rsid w:val="00B811AF"/>
    <w:rsid w:val="00B81955"/>
    <w:rsid w:val="00B8493A"/>
    <w:rsid w:val="00B8502F"/>
    <w:rsid w:val="00B85E3E"/>
    <w:rsid w:val="00B90FD4"/>
    <w:rsid w:val="00B92146"/>
    <w:rsid w:val="00B9216C"/>
    <w:rsid w:val="00B92225"/>
    <w:rsid w:val="00B928F0"/>
    <w:rsid w:val="00B93F74"/>
    <w:rsid w:val="00B93FDA"/>
    <w:rsid w:val="00B9461B"/>
    <w:rsid w:val="00B94866"/>
    <w:rsid w:val="00B94E99"/>
    <w:rsid w:val="00B964EC"/>
    <w:rsid w:val="00BA1B0A"/>
    <w:rsid w:val="00BA1BAF"/>
    <w:rsid w:val="00BA2178"/>
    <w:rsid w:val="00BA28F9"/>
    <w:rsid w:val="00BA2B5B"/>
    <w:rsid w:val="00BA2EEA"/>
    <w:rsid w:val="00BA3BE5"/>
    <w:rsid w:val="00BA3D9C"/>
    <w:rsid w:val="00BA407B"/>
    <w:rsid w:val="00BA52C2"/>
    <w:rsid w:val="00BA5B8D"/>
    <w:rsid w:val="00BA5D1D"/>
    <w:rsid w:val="00BA5EA1"/>
    <w:rsid w:val="00BA70C2"/>
    <w:rsid w:val="00BA77C0"/>
    <w:rsid w:val="00BB0A85"/>
    <w:rsid w:val="00BB11B2"/>
    <w:rsid w:val="00BB300C"/>
    <w:rsid w:val="00BB3193"/>
    <w:rsid w:val="00BB53DF"/>
    <w:rsid w:val="00BB734C"/>
    <w:rsid w:val="00BB7449"/>
    <w:rsid w:val="00BC1C7F"/>
    <w:rsid w:val="00BC317E"/>
    <w:rsid w:val="00BC4570"/>
    <w:rsid w:val="00BC5C6C"/>
    <w:rsid w:val="00BC606D"/>
    <w:rsid w:val="00BD0B2C"/>
    <w:rsid w:val="00BD0C50"/>
    <w:rsid w:val="00BD2D17"/>
    <w:rsid w:val="00BD2EC9"/>
    <w:rsid w:val="00BD304B"/>
    <w:rsid w:val="00BD3C3F"/>
    <w:rsid w:val="00BD477B"/>
    <w:rsid w:val="00BD4EE1"/>
    <w:rsid w:val="00BD6C10"/>
    <w:rsid w:val="00BD70E1"/>
    <w:rsid w:val="00BE1752"/>
    <w:rsid w:val="00BE31EA"/>
    <w:rsid w:val="00BE3471"/>
    <w:rsid w:val="00BE62E5"/>
    <w:rsid w:val="00BF2E2B"/>
    <w:rsid w:val="00BF4A9A"/>
    <w:rsid w:val="00BF4D7C"/>
    <w:rsid w:val="00BF75C2"/>
    <w:rsid w:val="00C005A9"/>
    <w:rsid w:val="00C00BC7"/>
    <w:rsid w:val="00C00CF4"/>
    <w:rsid w:val="00C011B4"/>
    <w:rsid w:val="00C01200"/>
    <w:rsid w:val="00C013A5"/>
    <w:rsid w:val="00C02670"/>
    <w:rsid w:val="00C02CB5"/>
    <w:rsid w:val="00C0304E"/>
    <w:rsid w:val="00C0460F"/>
    <w:rsid w:val="00C05351"/>
    <w:rsid w:val="00C066B2"/>
    <w:rsid w:val="00C073FD"/>
    <w:rsid w:val="00C077D9"/>
    <w:rsid w:val="00C13628"/>
    <w:rsid w:val="00C149D9"/>
    <w:rsid w:val="00C15952"/>
    <w:rsid w:val="00C15D9A"/>
    <w:rsid w:val="00C17091"/>
    <w:rsid w:val="00C17146"/>
    <w:rsid w:val="00C17C00"/>
    <w:rsid w:val="00C17C1C"/>
    <w:rsid w:val="00C26010"/>
    <w:rsid w:val="00C26183"/>
    <w:rsid w:val="00C26321"/>
    <w:rsid w:val="00C279AE"/>
    <w:rsid w:val="00C27D9C"/>
    <w:rsid w:val="00C305F8"/>
    <w:rsid w:val="00C30938"/>
    <w:rsid w:val="00C32523"/>
    <w:rsid w:val="00C32EE0"/>
    <w:rsid w:val="00C32F2F"/>
    <w:rsid w:val="00C33696"/>
    <w:rsid w:val="00C3512F"/>
    <w:rsid w:val="00C352D7"/>
    <w:rsid w:val="00C37796"/>
    <w:rsid w:val="00C37F19"/>
    <w:rsid w:val="00C37FD2"/>
    <w:rsid w:val="00C40DDB"/>
    <w:rsid w:val="00C42070"/>
    <w:rsid w:val="00C44017"/>
    <w:rsid w:val="00C441B3"/>
    <w:rsid w:val="00C45173"/>
    <w:rsid w:val="00C45ACA"/>
    <w:rsid w:val="00C466FB"/>
    <w:rsid w:val="00C472B4"/>
    <w:rsid w:val="00C47466"/>
    <w:rsid w:val="00C5143C"/>
    <w:rsid w:val="00C528CA"/>
    <w:rsid w:val="00C54C9D"/>
    <w:rsid w:val="00C556DE"/>
    <w:rsid w:val="00C55D21"/>
    <w:rsid w:val="00C5612A"/>
    <w:rsid w:val="00C579DA"/>
    <w:rsid w:val="00C57AA3"/>
    <w:rsid w:val="00C57FEF"/>
    <w:rsid w:val="00C61A03"/>
    <w:rsid w:val="00C61A24"/>
    <w:rsid w:val="00C6203E"/>
    <w:rsid w:val="00C62F5E"/>
    <w:rsid w:val="00C63573"/>
    <w:rsid w:val="00C64DE2"/>
    <w:rsid w:val="00C64E15"/>
    <w:rsid w:val="00C65B1C"/>
    <w:rsid w:val="00C666CE"/>
    <w:rsid w:val="00C71738"/>
    <w:rsid w:val="00C7278E"/>
    <w:rsid w:val="00C73843"/>
    <w:rsid w:val="00C75463"/>
    <w:rsid w:val="00C75962"/>
    <w:rsid w:val="00C77294"/>
    <w:rsid w:val="00C778C4"/>
    <w:rsid w:val="00C81FC7"/>
    <w:rsid w:val="00C822D5"/>
    <w:rsid w:val="00C827E3"/>
    <w:rsid w:val="00C82C0B"/>
    <w:rsid w:val="00C83A76"/>
    <w:rsid w:val="00C84DA0"/>
    <w:rsid w:val="00C85490"/>
    <w:rsid w:val="00C8554D"/>
    <w:rsid w:val="00C86833"/>
    <w:rsid w:val="00C86F0D"/>
    <w:rsid w:val="00C90CDB"/>
    <w:rsid w:val="00C914FB"/>
    <w:rsid w:val="00C91EE0"/>
    <w:rsid w:val="00C94780"/>
    <w:rsid w:val="00C94EC8"/>
    <w:rsid w:val="00C95465"/>
    <w:rsid w:val="00C95BAC"/>
    <w:rsid w:val="00C96454"/>
    <w:rsid w:val="00CA0CD2"/>
    <w:rsid w:val="00CA281C"/>
    <w:rsid w:val="00CA31EE"/>
    <w:rsid w:val="00CA38CE"/>
    <w:rsid w:val="00CA5297"/>
    <w:rsid w:val="00CA677D"/>
    <w:rsid w:val="00CA7FA8"/>
    <w:rsid w:val="00CB02E4"/>
    <w:rsid w:val="00CB0A6A"/>
    <w:rsid w:val="00CB12B9"/>
    <w:rsid w:val="00CB1949"/>
    <w:rsid w:val="00CB2159"/>
    <w:rsid w:val="00CB2914"/>
    <w:rsid w:val="00CB4AC6"/>
    <w:rsid w:val="00CB6671"/>
    <w:rsid w:val="00CC23E5"/>
    <w:rsid w:val="00CC275C"/>
    <w:rsid w:val="00CC28F4"/>
    <w:rsid w:val="00CC4662"/>
    <w:rsid w:val="00CC7427"/>
    <w:rsid w:val="00CC7A81"/>
    <w:rsid w:val="00CC7DD9"/>
    <w:rsid w:val="00CD0130"/>
    <w:rsid w:val="00CD1ACB"/>
    <w:rsid w:val="00CD2035"/>
    <w:rsid w:val="00CD2171"/>
    <w:rsid w:val="00CD218A"/>
    <w:rsid w:val="00CD33BA"/>
    <w:rsid w:val="00CD42CA"/>
    <w:rsid w:val="00CD52C1"/>
    <w:rsid w:val="00CD5BA1"/>
    <w:rsid w:val="00CE259D"/>
    <w:rsid w:val="00CE3595"/>
    <w:rsid w:val="00CE4EA8"/>
    <w:rsid w:val="00CE5428"/>
    <w:rsid w:val="00CF20AD"/>
    <w:rsid w:val="00CF37D1"/>
    <w:rsid w:val="00CF7631"/>
    <w:rsid w:val="00D006DC"/>
    <w:rsid w:val="00D00A45"/>
    <w:rsid w:val="00D035DC"/>
    <w:rsid w:val="00D04023"/>
    <w:rsid w:val="00D046CC"/>
    <w:rsid w:val="00D0484E"/>
    <w:rsid w:val="00D04976"/>
    <w:rsid w:val="00D065A1"/>
    <w:rsid w:val="00D074E2"/>
    <w:rsid w:val="00D111D1"/>
    <w:rsid w:val="00D112B5"/>
    <w:rsid w:val="00D15E4F"/>
    <w:rsid w:val="00D15E6B"/>
    <w:rsid w:val="00D17035"/>
    <w:rsid w:val="00D20060"/>
    <w:rsid w:val="00D22645"/>
    <w:rsid w:val="00D23A9D"/>
    <w:rsid w:val="00D23EF8"/>
    <w:rsid w:val="00D252B8"/>
    <w:rsid w:val="00D264C5"/>
    <w:rsid w:val="00D3039C"/>
    <w:rsid w:val="00D31F73"/>
    <w:rsid w:val="00D33791"/>
    <w:rsid w:val="00D40440"/>
    <w:rsid w:val="00D40BCE"/>
    <w:rsid w:val="00D422C9"/>
    <w:rsid w:val="00D43C6F"/>
    <w:rsid w:val="00D44750"/>
    <w:rsid w:val="00D448F0"/>
    <w:rsid w:val="00D44D06"/>
    <w:rsid w:val="00D45B24"/>
    <w:rsid w:val="00D46C32"/>
    <w:rsid w:val="00D46CF2"/>
    <w:rsid w:val="00D506B3"/>
    <w:rsid w:val="00D512EA"/>
    <w:rsid w:val="00D522ED"/>
    <w:rsid w:val="00D525A4"/>
    <w:rsid w:val="00D52F45"/>
    <w:rsid w:val="00D53E4D"/>
    <w:rsid w:val="00D544FC"/>
    <w:rsid w:val="00D546B8"/>
    <w:rsid w:val="00D54A31"/>
    <w:rsid w:val="00D54C5F"/>
    <w:rsid w:val="00D563D5"/>
    <w:rsid w:val="00D571D6"/>
    <w:rsid w:val="00D6016B"/>
    <w:rsid w:val="00D6092A"/>
    <w:rsid w:val="00D609B0"/>
    <w:rsid w:val="00D60D9D"/>
    <w:rsid w:val="00D6149E"/>
    <w:rsid w:val="00D61B78"/>
    <w:rsid w:val="00D61F77"/>
    <w:rsid w:val="00D633D9"/>
    <w:rsid w:val="00D63BFE"/>
    <w:rsid w:val="00D63E11"/>
    <w:rsid w:val="00D64D53"/>
    <w:rsid w:val="00D65C03"/>
    <w:rsid w:val="00D674C1"/>
    <w:rsid w:val="00D6750F"/>
    <w:rsid w:val="00D67A26"/>
    <w:rsid w:val="00D67DD4"/>
    <w:rsid w:val="00D723EA"/>
    <w:rsid w:val="00D73B4C"/>
    <w:rsid w:val="00D75F61"/>
    <w:rsid w:val="00D77919"/>
    <w:rsid w:val="00D81576"/>
    <w:rsid w:val="00D81890"/>
    <w:rsid w:val="00D8394B"/>
    <w:rsid w:val="00D872ED"/>
    <w:rsid w:val="00D90314"/>
    <w:rsid w:val="00D90384"/>
    <w:rsid w:val="00D930D5"/>
    <w:rsid w:val="00D9327C"/>
    <w:rsid w:val="00D946F9"/>
    <w:rsid w:val="00D96269"/>
    <w:rsid w:val="00D97305"/>
    <w:rsid w:val="00DA11FA"/>
    <w:rsid w:val="00DA14CB"/>
    <w:rsid w:val="00DA19C6"/>
    <w:rsid w:val="00DA1D83"/>
    <w:rsid w:val="00DA2F89"/>
    <w:rsid w:val="00DA37BA"/>
    <w:rsid w:val="00DA3BD2"/>
    <w:rsid w:val="00DA4417"/>
    <w:rsid w:val="00DA4912"/>
    <w:rsid w:val="00DA4FC7"/>
    <w:rsid w:val="00DA57EA"/>
    <w:rsid w:val="00DA746A"/>
    <w:rsid w:val="00DA7CAC"/>
    <w:rsid w:val="00DA7EFC"/>
    <w:rsid w:val="00DB107B"/>
    <w:rsid w:val="00DB2780"/>
    <w:rsid w:val="00DB2900"/>
    <w:rsid w:val="00DB5E27"/>
    <w:rsid w:val="00DB6636"/>
    <w:rsid w:val="00DB69B4"/>
    <w:rsid w:val="00DB7A81"/>
    <w:rsid w:val="00DC035A"/>
    <w:rsid w:val="00DC0A6E"/>
    <w:rsid w:val="00DC0FAD"/>
    <w:rsid w:val="00DC126D"/>
    <w:rsid w:val="00DC2145"/>
    <w:rsid w:val="00DC22FE"/>
    <w:rsid w:val="00DC2CC4"/>
    <w:rsid w:val="00DC5A36"/>
    <w:rsid w:val="00DC6B98"/>
    <w:rsid w:val="00DC71EC"/>
    <w:rsid w:val="00DD05C8"/>
    <w:rsid w:val="00DD184C"/>
    <w:rsid w:val="00DD228A"/>
    <w:rsid w:val="00DD307E"/>
    <w:rsid w:val="00DD5405"/>
    <w:rsid w:val="00DD6C86"/>
    <w:rsid w:val="00DD775E"/>
    <w:rsid w:val="00DE0314"/>
    <w:rsid w:val="00DE335F"/>
    <w:rsid w:val="00DE43AA"/>
    <w:rsid w:val="00DE4902"/>
    <w:rsid w:val="00DE4A48"/>
    <w:rsid w:val="00DE52E4"/>
    <w:rsid w:val="00DE6547"/>
    <w:rsid w:val="00DF1CA1"/>
    <w:rsid w:val="00DF20AC"/>
    <w:rsid w:val="00DF4C7E"/>
    <w:rsid w:val="00DF5F8A"/>
    <w:rsid w:val="00DF7296"/>
    <w:rsid w:val="00DF7DD1"/>
    <w:rsid w:val="00E01037"/>
    <w:rsid w:val="00E050A5"/>
    <w:rsid w:val="00E05676"/>
    <w:rsid w:val="00E058AB"/>
    <w:rsid w:val="00E0747A"/>
    <w:rsid w:val="00E10994"/>
    <w:rsid w:val="00E10B27"/>
    <w:rsid w:val="00E1125E"/>
    <w:rsid w:val="00E11A5B"/>
    <w:rsid w:val="00E13326"/>
    <w:rsid w:val="00E1394C"/>
    <w:rsid w:val="00E139EE"/>
    <w:rsid w:val="00E13ED2"/>
    <w:rsid w:val="00E149A6"/>
    <w:rsid w:val="00E154B4"/>
    <w:rsid w:val="00E20285"/>
    <w:rsid w:val="00E2171E"/>
    <w:rsid w:val="00E21E52"/>
    <w:rsid w:val="00E224C2"/>
    <w:rsid w:val="00E22841"/>
    <w:rsid w:val="00E25899"/>
    <w:rsid w:val="00E26B1F"/>
    <w:rsid w:val="00E26DE3"/>
    <w:rsid w:val="00E30606"/>
    <w:rsid w:val="00E318FA"/>
    <w:rsid w:val="00E31CB9"/>
    <w:rsid w:val="00E353DF"/>
    <w:rsid w:val="00E409BE"/>
    <w:rsid w:val="00E424C2"/>
    <w:rsid w:val="00E424F6"/>
    <w:rsid w:val="00E42DEE"/>
    <w:rsid w:val="00E430E0"/>
    <w:rsid w:val="00E430E4"/>
    <w:rsid w:val="00E43295"/>
    <w:rsid w:val="00E44AE7"/>
    <w:rsid w:val="00E452CF"/>
    <w:rsid w:val="00E479E3"/>
    <w:rsid w:val="00E47B03"/>
    <w:rsid w:val="00E5089F"/>
    <w:rsid w:val="00E52C38"/>
    <w:rsid w:val="00E53671"/>
    <w:rsid w:val="00E53795"/>
    <w:rsid w:val="00E55F9D"/>
    <w:rsid w:val="00E55FEF"/>
    <w:rsid w:val="00E56896"/>
    <w:rsid w:val="00E57D4D"/>
    <w:rsid w:val="00E6207C"/>
    <w:rsid w:val="00E62108"/>
    <w:rsid w:val="00E622F1"/>
    <w:rsid w:val="00E6416D"/>
    <w:rsid w:val="00E657DB"/>
    <w:rsid w:val="00E717CA"/>
    <w:rsid w:val="00E74D35"/>
    <w:rsid w:val="00E7753A"/>
    <w:rsid w:val="00E775A3"/>
    <w:rsid w:val="00E81334"/>
    <w:rsid w:val="00E82070"/>
    <w:rsid w:val="00E834E7"/>
    <w:rsid w:val="00E8514A"/>
    <w:rsid w:val="00E85558"/>
    <w:rsid w:val="00E905E9"/>
    <w:rsid w:val="00E90B57"/>
    <w:rsid w:val="00E90F29"/>
    <w:rsid w:val="00E92C47"/>
    <w:rsid w:val="00E94795"/>
    <w:rsid w:val="00E950F7"/>
    <w:rsid w:val="00E956C1"/>
    <w:rsid w:val="00E964B6"/>
    <w:rsid w:val="00EA0876"/>
    <w:rsid w:val="00EA14EB"/>
    <w:rsid w:val="00EA29A6"/>
    <w:rsid w:val="00EA2BF7"/>
    <w:rsid w:val="00EA3EDC"/>
    <w:rsid w:val="00EA422E"/>
    <w:rsid w:val="00EA4263"/>
    <w:rsid w:val="00EA42F5"/>
    <w:rsid w:val="00EA4F9B"/>
    <w:rsid w:val="00EB0FFE"/>
    <w:rsid w:val="00EB12B2"/>
    <w:rsid w:val="00EB169F"/>
    <w:rsid w:val="00EB3055"/>
    <w:rsid w:val="00EB3142"/>
    <w:rsid w:val="00EB368D"/>
    <w:rsid w:val="00EB42B7"/>
    <w:rsid w:val="00EC081E"/>
    <w:rsid w:val="00EC1CFC"/>
    <w:rsid w:val="00EC1DFD"/>
    <w:rsid w:val="00EC234E"/>
    <w:rsid w:val="00EC3C59"/>
    <w:rsid w:val="00EC4891"/>
    <w:rsid w:val="00EC48A4"/>
    <w:rsid w:val="00EC4C01"/>
    <w:rsid w:val="00EC54DF"/>
    <w:rsid w:val="00EC570A"/>
    <w:rsid w:val="00EC571D"/>
    <w:rsid w:val="00ED17FB"/>
    <w:rsid w:val="00ED1A40"/>
    <w:rsid w:val="00ED1FE9"/>
    <w:rsid w:val="00ED2590"/>
    <w:rsid w:val="00ED413D"/>
    <w:rsid w:val="00ED588B"/>
    <w:rsid w:val="00EE093B"/>
    <w:rsid w:val="00EE38AA"/>
    <w:rsid w:val="00EE3A26"/>
    <w:rsid w:val="00EE6222"/>
    <w:rsid w:val="00EF00F1"/>
    <w:rsid w:val="00EF0F0F"/>
    <w:rsid w:val="00EF4E09"/>
    <w:rsid w:val="00EF5236"/>
    <w:rsid w:val="00EF5971"/>
    <w:rsid w:val="00EF60D2"/>
    <w:rsid w:val="00EF6CEA"/>
    <w:rsid w:val="00EF6E8E"/>
    <w:rsid w:val="00EF7737"/>
    <w:rsid w:val="00EF7C2A"/>
    <w:rsid w:val="00F00D9A"/>
    <w:rsid w:val="00F00E9C"/>
    <w:rsid w:val="00F02ABD"/>
    <w:rsid w:val="00F036B5"/>
    <w:rsid w:val="00F0701E"/>
    <w:rsid w:val="00F07962"/>
    <w:rsid w:val="00F114F9"/>
    <w:rsid w:val="00F1264A"/>
    <w:rsid w:val="00F12B77"/>
    <w:rsid w:val="00F162D3"/>
    <w:rsid w:val="00F16E8B"/>
    <w:rsid w:val="00F172B4"/>
    <w:rsid w:val="00F20597"/>
    <w:rsid w:val="00F21164"/>
    <w:rsid w:val="00F2372C"/>
    <w:rsid w:val="00F24001"/>
    <w:rsid w:val="00F25651"/>
    <w:rsid w:val="00F2771F"/>
    <w:rsid w:val="00F312F8"/>
    <w:rsid w:val="00F3170F"/>
    <w:rsid w:val="00F34489"/>
    <w:rsid w:val="00F374DB"/>
    <w:rsid w:val="00F4060D"/>
    <w:rsid w:val="00F409BB"/>
    <w:rsid w:val="00F41B8D"/>
    <w:rsid w:val="00F42107"/>
    <w:rsid w:val="00F50906"/>
    <w:rsid w:val="00F51764"/>
    <w:rsid w:val="00F5264A"/>
    <w:rsid w:val="00F53DC8"/>
    <w:rsid w:val="00F53E2F"/>
    <w:rsid w:val="00F546BB"/>
    <w:rsid w:val="00F5478C"/>
    <w:rsid w:val="00F54DC8"/>
    <w:rsid w:val="00F555C8"/>
    <w:rsid w:val="00F555D4"/>
    <w:rsid w:val="00F568AE"/>
    <w:rsid w:val="00F60CB2"/>
    <w:rsid w:val="00F61834"/>
    <w:rsid w:val="00F63017"/>
    <w:rsid w:val="00F65782"/>
    <w:rsid w:val="00F65A0C"/>
    <w:rsid w:val="00F66343"/>
    <w:rsid w:val="00F6705F"/>
    <w:rsid w:val="00F67367"/>
    <w:rsid w:val="00F7008A"/>
    <w:rsid w:val="00F71702"/>
    <w:rsid w:val="00F71A89"/>
    <w:rsid w:val="00F72018"/>
    <w:rsid w:val="00F73507"/>
    <w:rsid w:val="00F7598D"/>
    <w:rsid w:val="00F75DA4"/>
    <w:rsid w:val="00F774A6"/>
    <w:rsid w:val="00F800E4"/>
    <w:rsid w:val="00F8017B"/>
    <w:rsid w:val="00F80737"/>
    <w:rsid w:val="00F80FD4"/>
    <w:rsid w:val="00F81EA4"/>
    <w:rsid w:val="00F82F9D"/>
    <w:rsid w:val="00F8464C"/>
    <w:rsid w:val="00F84C67"/>
    <w:rsid w:val="00F87664"/>
    <w:rsid w:val="00F903A8"/>
    <w:rsid w:val="00F909AE"/>
    <w:rsid w:val="00F93B7A"/>
    <w:rsid w:val="00F9419C"/>
    <w:rsid w:val="00F943EC"/>
    <w:rsid w:val="00F962EB"/>
    <w:rsid w:val="00F97BF0"/>
    <w:rsid w:val="00FA0725"/>
    <w:rsid w:val="00FA25D5"/>
    <w:rsid w:val="00FA3886"/>
    <w:rsid w:val="00FA47A8"/>
    <w:rsid w:val="00FA581B"/>
    <w:rsid w:val="00FA6160"/>
    <w:rsid w:val="00FB19E7"/>
    <w:rsid w:val="00FB2F77"/>
    <w:rsid w:val="00FB3EA8"/>
    <w:rsid w:val="00FB4766"/>
    <w:rsid w:val="00FB66F8"/>
    <w:rsid w:val="00FB7768"/>
    <w:rsid w:val="00FC0472"/>
    <w:rsid w:val="00FC182E"/>
    <w:rsid w:val="00FC41DF"/>
    <w:rsid w:val="00FC4B3A"/>
    <w:rsid w:val="00FC4B6F"/>
    <w:rsid w:val="00FC56D3"/>
    <w:rsid w:val="00FC585F"/>
    <w:rsid w:val="00FC6D73"/>
    <w:rsid w:val="00FD01B4"/>
    <w:rsid w:val="00FD0340"/>
    <w:rsid w:val="00FD04F8"/>
    <w:rsid w:val="00FD0E01"/>
    <w:rsid w:val="00FD1146"/>
    <w:rsid w:val="00FD37A0"/>
    <w:rsid w:val="00FD5A55"/>
    <w:rsid w:val="00FD6081"/>
    <w:rsid w:val="00FD6139"/>
    <w:rsid w:val="00FD7D0F"/>
    <w:rsid w:val="00FE0178"/>
    <w:rsid w:val="00FE02B0"/>
    <w:rsid w:val="00FE584F"/>
    <w:rsid w:val="00FE7379"/>
    <w:rsid w:val="00FF053B"/>
    <w:rsid w:val="00FF1600"/>
    <w:rsid w:val="00FF2629"/>
    <w:rsid w:val="00FF2A11"/>
    <w:rsid w:val="00FF390B"/>
    <w:rsid w:val="00FF4B97"/>
    <w:rsid w:val="00FF5BBB"/>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39718-4718-4FB6-BDED-10BF29DF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TotalTime>
  <Pages>9</Pages>
  <Words>2226</Words>
  <Characters>12246</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871</cp:revision>
  <cp:lastPrinted>2024-06-18T11:07:00Z</cp:lastPrinted>
  <dcterms:created xsi:type="dcterms:W3CDTF">2023-11-14T12:12:00Z</dcterms:created>
  <dcterms:modified xsi:type="dcterms:W3CDTF">2024-06-18T11:07:00Z</dcterms:modified>
</cp:coreProperties>
</file>