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9E7C2F" w:rsidRDefault="00882527" w:rsidP="00882527">
      <w:pPr>
        <w:spacing w:after="0"/>
        <w:ind w:left="0" w:right="50"/>
        <w:rPr>
          <w:rFonts w:ascii="Tahoma" w:hAnsi="Tahoma" w:cs="Tahoma"/>
          <w:b/>
          <w:sz w:val="2"/>
          <w:szCs w:val="25"/>
          <w:u w:val="single"/>
        </w:rPr>
      </w:pPr>
    </w:p>
    <w:p w:rsidR="00714D0F" w:rsidRPr="003F4A2E" w:rsidRDefault="0045389F" w:rsidP="00714D0F">
      <w:pPr>
        <w:spacing w:after="0"/>
        <w:ind w:left="0" w:right="50"/>
        <w:rPr>
          <w:rFonts w:ascii="Tahoma" w:hAnsi="Tahoma" w:cs="Tahoma"/>
          <w:b/>
          <w:sz w:val="23"/>
          <w:szCs w:val="23"/>
          <w:u w:val="single"/>
        </w:rPr>
      </w:pPr>
      <w:r w:rsidRPr="003F4A2E">
        <w:rPr>
          <w:rFonts w:ascii="Tahoma" w:hAnsi="Tahoma" w:cs="Tahoma"/>
          <w:b/>
          <w:sz w:val="23"/>
          <w:szCs w:val="23"/>
          <w:u w:val="single"/>
        </w:rPr>
        <w:t>RE</w:t>
      </w:r>
      <w:r w:rsidR="00663A4C" w:rsidRPr="003F4A2E">
        <w:rPr>
          <w:rFonts w:ascii="Tahoma" w:hAnsi="Tahoma" w:cs="Tahoma"/>
          <w:b/>
          <w:sz w:val="23"/>
          <w:szCs w:val="23"/>
          <w:u w:val="single"/>
        </w:rPr>
        <w:t xml:space="preserve">A. </w:t>
      </w:r>
      <w:r w:rsidR="00FA1604">
        <w:rPr>
          <w:rFonts w:ascii="Tahoma" w:hAnsi="Tahoma" w:cs="Tahoma"/>
          <w:b/>
          <w:sz w:val="23"/>
          <w:szCs w:val="23"/>
          <w:u w:val="single"/>
        </w:rPr>
        <w:t>43</w:t>
      </w:r>
      <w:r w:rsidR="00922F49">
        <w:rPr>
          <w:rFonts w:ascii="Tahoma" w:hAnsi="Tahoma" w:cs="Tahoma"/>
          <w:b/>
          <w:sz w:val="23"/>
          <w:szCs w:val="23"/>
          <w:u w:val="single"/>
        </w:rPr>
        <w:t>5</w:t>
      </w:r>
      <w:r w:rsidR="00663A4C" w:rsidRPr="003F4A2E">
        <w:rPr>
          <w:rFonts w:ascii="Tahoma" w:hAnsi="Tahoma" w:cs="Tahoma"/>
          <w:b/>
          <w:sz w:val="23"/>
          <w:szCs w:val="23"/>
        </w:rPr>
        <w:t xml:space="preserve">                     </w:t>
      </w:r>
      <w:r w:rsidR="00BF2DF2">
        <w:rPr>
          <w:rFonts w:ascii="Tahoma" w:hAnsi="Tahoma" w:cs="Tahoma"/>
          <w:b/>
          <w:sz w:val="23"/>
          <w:szCs w:val="23"/>
        </w:rPr>
        <w:t xml:space="preserve">        </w:t>
      </w:r>
      <w:r w:rsidR="00663A4C" w:rsidRPr="003F4A2E">
        <w:rPr>
          <w:rFonts w:ascii="Tahoma" w:hAnsi="Tahoma" w:cs="Tahoma"/>
          <w:b/>
          <w:sz w:val="23"/>
          <w:szCs w:val="23"/>
        </w:rPr>
        <w:t xml:space="preserve">                   </w:t>
      </w:r>
      <w:r w:rsidR="00663A4C" w:rsidRPr="003F4A2E">
        <w:rPr>
          <w:rFonts w:ascii="Tahoma" w:hAnsi="Tahoma" w:cs="Tahoma"/>
          <w:b/>
          <w:sz w:val="23"/>
          <w:szCs w:val="23"/>
          <w:u w:val="single"/>
        </w:rPr>
        <w:t>Premier feuillet</w:t>
      </w:r>
    </w:p>
    <w:p w:rsidR="00882527" w:rsidRPr="00AA1950" w:rsidRDefault="00882527" w:rsidP="00882527">
      <w:pPr>
        <w:spacing w:after="0"/>
        <w:ind w:left="1531" w:right="1531"/>
        <w:rPr>
          <w:rFonts w:ascii="Tahoma" w:hAnsi="Tahoma" w:cs="Tahoma"/>
          <w:b/>
          <w:sz w:val="18"/>
          <w:szCs w:val="25"/>
          <w:u w:val="single"/>
        </w:rPr>
      </w:pPr>
    </w:p>
    <w:p w:rsidR="00882527" w:rsidRPr="00EB5ECD" w:rsidRDefault="00DA6843"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w:t>
      </w:r>
      <w:r w:rsidR="00B97057">
        <w:rPr>
          <w:rFonts w:ascii="Tahoma" w:hAnsi="Tahoma" w:cs="Tahoma"/>
          <w:b/>
          <w:sz w:val="24"/>
          <w:szCs w:val="26"/>
          <w:u w:val="single"/>
        </w:rPr>
        <w:t>HUIT</w:t>
      </w:r>
      <w:r>
        <w:rPr>
          <w:rFonts w:ascii="Tahoma" w:hAnsi="Tahoma" w:cs="Tahoma"/>
          <w:b/>
          <w:sz w:val="24"/>
          <w:szCs w:val="26"/>
          <w:u w:val="single"/>
        </w:rPr>
        <w:t xml:space="preserve"> JUI</w:t>
      </w:r>
      <w:r w:rsidR="00B97057">
        <w:rPr>
          <w:rFonts w:ascii="Tahoma" w:hAnsi="Tahoma" w:cs="Tahoma"/>
          <w:b/>
          <w:sz w:val="24"/>
          <w:szCs w:val="26"/>
          <w:u w:val="single"/>
        </w:rPr>
        <w:t>LLET</w:t>
      </w:r>
      <w:r>
        <w:rPr>
          <w:rFonts w:ascii="Tahoma" w:hAnsi="Tahoma" w:cs="Tahoma"/>
          <w:b/>
          <w:sz w:val="24"/>
          <w:szCs w:val="26"/>
          <w:u w:val="single"/>
        </w:rPr>
        <w:t xml:space="preserve">,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6E7E25">
        <w:rPr>
          <w:rFonts w:ascii="Tahoma" w:hAnsi="Tahoma" w:cs="Tahoma"/>
          <w:b/>
          <w:sz w:val="10"/>
          <w:szCs w:val="26"/>
        </w:rPr>
        <w:t>.-</w:t>
      </w:r>
    </w:p>
    <w:p w:rsidR="00882527" w:rsidRPr="00AA1950" w:rsidRDefault="00882527" w:rsidP="00882527">
      <w:pPr>
        <w:spacing w:after="0" w:line="240" w:lineRule="auto"/>
        <w:ind w:left="1531" w:right="1531"/>
        <w:jc w:val="center"/>
        <w:rPr>
          <w:rFonts w:ascii="Tahoma" w:hAnsi="Tahoma" w:cs="Tahoma"/>
          <w:b/>
          <w:sz w:val="18"/>
          <w:szCs w:val="26"/>
          <w:u w:val="single"/>
        </w:rPr>
      </w:pPr>
    </w:p>
    <w:p w:rsidR="00B050AD" w:rsidRPr="00D61F77" w:rsidRDefault="00882527" w:rsidP="00B15DA2">
      <w:pPr>
        <w:spacing w:after="0" w:line="276" w:lineRule="auto"/>
        <w:ind w:left="1701" w:right="50" w:hanging="1701"/>
        <w:rPr>
          <w:rFonts w:ascii="Tahoma" w:hAnsi="Tahoma" w:cs="Tahoma"/>
          <w:b/>
          <w:szCs w:val="26"/>
          <w:u w:val="single"/>
        </w:rPr>
      </w:pPr>
      <w:r>
        <w:rPr>
          <w:rFonts w:ascii="Tahoma" w:hAnsi="Tahoma" w:cs="Tahoma"/>
          <w:b/>
          <w:szCs w:val="26"/>
          <w:u w:val="single"/>
        </w:rPr>
        <w:t>En</w:t>
      </w:r>
      <w:r w:rsidRPr="00B15DA2">
        <w:rPr>
          <w:rFonts w:ascii="Tahoma" w:hAnsi="Tahoma" w:cs="Tahoma"/>
          <w:b/>
          <w:sz w:val="2"/>
          <w:szCs w:val="26"/>
          <w:u w:val="single"/>
        </w:rPr>
        <w:t xml:space="preserve"> </w:t>
      </w:r>
      <w:r>
        <w:rPr>
          <w:rFonts w:ascii="Tahoma" w:hAnsi="Tahoma" w:cs="Tahoma"/>
          <w:b/>
          <w:szCs w:val="26"/>
          <w:u w:val="single"/>
        </w:rPr>
        <w:t>cause</w:t>
      </w:r>
      <w:r w:rsidRPr="00CC7A81">
        <w:rPr>
          <w:rFonts w:ascii="Tahoma" w:hAnsi="Tahoma" w:cs="Tahoma"/>
          <w:b/>
          <w:szCs w:val="26"/>
        </w:rPr>
        <w:t> :</w:t>
      </w:r>
      <w:r w:rsidR="00052383" w:rsidRPr="00B15DA2">
        <w:rPr>
          <w:rFonts w:ascii="Tahoma" w:hAnsi="Tahoma" w:cs="Tahoma"/>
          <w:b/>
          <w:sz w:val="2"/>
          <w:szCs w:val="26"/>
        </w:rPr>
        <w:t xml:space="preserve"> </w:t>
      </w:r>
      <w:r w:rsidR="00B11B56" w:rsidRPr="00265688">
        <w:rPr>
          <w:rFonts w:ascii="Tahoma" w:hAnsi="Tahoma" w:cs="Tahoma"/>
          <w:b/>
          <w:sz w:val="24"/>
          <w:szCs w:val="23"/>
          <w:u w:val="single"/>
        </w:rPr>
        <w:t>M</w:t>
      </w:r>
      <w:r w:rsidR="00B11B56">
        <w:rPr>
          <w:rFonts w:ascii="Tahoma" w:hAnsi="Tahoma" w:cs="Tahoma"/>
          <w:b/>
          <w:sz w:val="24"/>
          <w:szCs w:val="23"/>
          <w:u w:val="single"/>
        </w:rPr>
        <w:t xml:space="preserve">onsieur </w:t>
      </w:r>
      <w:r w:rsidR="00B11B56" w:rsidRPr="00D13367">
        <w:rPr>
          <w:rFonts w:ascii="Tahoma" w:hAnsi="Tahoma" w:cs="Tahoma"/>
          <w:b/>
          <w:sz w:val="24"/>
          <w:szCs w:val="23"/>
          <w:u w:val="single"/>
        </w:rPr>
        <w:t>NKOSO</w:t>
      </w:r>
      <w:r w:rsidR="00B11B56">
        <w:rPr>
          <w:rFonts w:ascii="Tahoma" w:hAnsi="Tahoma" w:cs="Tahoma"/>
          <w:b/>
          <w:sz w:val="23"/>
          <w:szCs w:val="23"/>
          <w:u w:val="single"/>
        </w:rPr>
        <w:t xml:space="preserve"> </w:t>
      </w:r>
      <w:r w:rsidR="00B11B56" w:rsidRPr="00D13367">
        <w:rPr>
          <w:rFonts w:ascii="Tahoma" w:hAnsi="Tahoma" w:cs="Tahoma"/>
          <w:b/>
          <w:sz w:val="24"/>
          <w:szCs w:val="23"/>
          <w:u w:val="single"/>
        </w:rPr>
        <w:t>KEVANI</w:t>
      </w:r>
      <w:r w:rsidR="00B11B56">
        <w:rPr>
          <w:rFonts w:ascii="Tahoma" w:hAnsi="Tahoma" w:cs="Tahoma"/>
          <w:b/>
          <w:sz w:val="23"/>
          <w:szCs w:val="23"/>
          <w:u w:val="single"/>
        </w:rPr>
        <w:t xml:space="preserve"> </w:t>
      </w:r>
      <w:r w:rsidR="00B11B56" w:rsidRPr="00D13367">
        <w:rPr>
          <w:rFonts w:ascii="Tahoma" w:hAnsi="Tahoma" w:cs="Tahoma"/>
          <w:b/>
          <w:sz w:val="24"/>
          <w:szCs w:val="23"/>
          <w:u w:val="single"/>
        </w:rPr>
        <w:t>L</w:t>
      </w:r>
      <w:r w:rsidR="00B11B56" w:rsidRPr="00D13367">
        <w:rPr>
          <w:rFonts w:ascii="Tahoma" w:hAnsi="Tahoma" w:cs="Tahoma"/>
          <w:b/>
          <w:sz w:val="25"/>
          <w:szCs w:val="25"/>
          <w:u w:val="single"/>
        </w:rPr>
        <w:t>ebon</w:t>
      </w:r>
      <w:r w:rsidR="00B11B56">
        <w:rPr>
          <w:rFonts w:ascii="Tahoma" w:hAnsi="Tahoma" w:cs="Tahoma"/>
          <w:b/>
          <w:sz w:val="23"/>
          <w:szCs w:val="23"/>
          <w:u w:val="single"/>
        </w:rPr>
        <w:t xml:space="preserve">, </w:t>
      </w:r>
      <w:r w:rsidR="00B11B56" w:rsidRPr="00DA06CB">
        <w:rPr>
          <w:rFonts w:ascii="Tahoma" w:hAnsi="Tahoma" w:cs="Tahoma"/>
          <w:sz w:val="24"/>
          <w:szCs w:val="24"/>
        </w:rPr>
        <w:t xml:space="preserve">Gouverneur </w:t>
      </w:r>
      <w:r w:rsidR="00B11B56">
        <w:rPr>
          <w:rFonts w:ascii="Tahoma" w:hAnsi="Tahoma" w:cs="Tahoma"/>
          <w:sz w:val="24"/>
          <w:szCs w:val="24"/>
        </w:rPr>
        <w:t>provisoirement élu de la Province du Maï-Ndombe</w:t>
      </w:r>
      <w:r w:rsidR="00B11B56" w:rsidRPr="00DA06CB">
        <w:rPr>
          <w:rFonts w:ascii="Tahoma" w:hAnsi="Tahoma" w:cs="Tahoma"/>
          <w:sz w:val="24"/>
          <w:szCs w:val="24"/>
        </w:rPr>
        <w:t>,</w:t>
      </w:r>
      <w:r w:rsidR="00B11B56">
        <w:rPr>
          <w:rFonts w:ascii="Tahoma" w:hAnsi="Tahoma" w:cs="Tahoma"/>
          <w:sz w:val="24"/>
          <w:szCs w:val="24"/>
        </w:rPr>
        <w:t xml:space="preserve"> ayant pour conseils, Maîtres Jean de Dieu LIDINGA, Etienne LOMBELA, Ismaël BOKUNGU, </w:t>
      </w:r>
      <w:r w:rsidR="0078101F">
        <w:rPr>
          <w:rFonts w:ascii="Tahoma" w:hAnsi="Tahoma" w:cs="Tahoma"/>
          <w:sz w:val="24"/>
          <w:szCs w:val="24"/>
        </w:rPr>
        <w:t>Michée BOZANZO</w:t>
      </w:r>
      <w:r w:rsidR="00B11B56">
        <w:rPr>
          <w:rFonts w:ascii="Tahoma" w:hAnsi="Tahoma" w:cs="Tahoma"/>
          <w:sz w:val="24"/>
          <w:szCs w:val="24"/>
        </w:rPr>
        <w:t xml:space="preserve">, </w:t>
      </w:r>
      <w:r w:rsidR="00DB24A5">
        <w:rPr>
          <w:rFonts w:ascii="Tahoma" w:hAnsi="Tahoma" w:cs="Tahoma"/>
          <w:sz w:val="24"/>
          <w:szCs w:val="24"/>
        </w:rPr>
        <w:t>Dan MAKANZU</w:t>
      </w:r>
      <w:r w:rsidR="00B11B56">
        <w:rPr>
          <w:rFonts w:ascii="Tahoma" w:hAnsi="Tahoma" w:cs="Tahoma"/>
          <w:sz w:val="24"/>
          <w:szCs w:val="24"/>
        </w:rPr>
        <w:t xml:space="preserve"> et </w:t>
      </w:r>
      <w:r w:rsidR="006136CE">
        <w:rPr>
          <w:rFonts w:ascii="Tahoma" w:hAnsi="Tahoma" w:cs="Tahoma"/>
          <w:sz w:val="24"/>
          <w:szCs w:val="24"/>
        </w:rPr>
        <w:t>Reagan DJONGANA YOHE</w:t>
      </w:r>
      <w:r w:rsidR="00AA1950">
        <w:rPr>
          <w:rFonts w:ascii="Tahoma" w:hAnsi="Tahoma" w:cs="Tahoma"/>
          <w:sz w:val="24"/>
          <w:szCs w:val="24"/>
        </w:rPr>
        <w:t xml:space="preserve"> et Charly TONSISAVA</w:t>
      </w:r>
      <w:r w:rsidR="00B11B56">
        <w:rPr>
          <w:rFonts w:ascii="Tahoma" w:hAnsi="Tahoma" w:cs="Tahoma"/>
          <w:sz w:val="24"/>
          <w:szCs w:val="24"/>
        </w:rPr>
        <w:t xml:space="preserve">, tous avocats près la Cour d’appel </w:t>
      </w:r>
      <w:r w:rsidR="001F26A9">
        <w:rPr>
          <w:rFonts w:ascii="Tahoma" w:hAnsi="Tahoma" w:cs="Tahoma"/>
          <w:sz w:val="24"/>
          <w:szCs w:val="25"/>
        </w:rPr>
        <w:t>;</w:t>
      </w:r>
      <w:r w:rsidR="006A5751">
        <w:rPr>
          <w:rFonts w:ascii="Tahoma" w:hAnsi="Tahoma" w:cs="Tahoma"/>
          <w:sz w:val="24"/>
          <w:szCs w:val="25"/>
        </w:rPr>
        <w:t xml:space="preserve"> </w:t>
      </w:r>
    </w:p>
    <w:p w:rsidR="00B050AD" w:rsidRPr="00AA1950" w:rsidRDefault="00B050AD" w:rsidP="00B050AD">
      <w:pPr>
        <w:pStyle w:val="Paragraphedeliste"/>
        <w:spacing w:line="276" w:lineRule="auto"/>
        <w:ind w:left="1276" w:right="50" w:firstLine="0"/>
        <w:rPr>
          <w:rFonts w:ascii="Tahoma" w:hAnsi="Tahoma" w:cs="Tahoma"/>
          <w:sz w:val="6"/>
          <w:szCs w:val="26"/>
        </w:rPr>
      </w:pPr>
    </w:p>
    <w:p w:rsidR="00882527" w:rsidRPr="00981241" w:rsidRDefault="00A87D0B" w:rsidP="00BB4EAA">
      <w:pPr>
        <w:pStyle w:val="Paragraphedeliste"/>
        <w:spacing w:line="276" w:lineRule="auto"/>
        <w:ind w:left="1276" w:right="50" w:firstLine="992"/>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AA1950" w:rsidRDefault="004F7E73" w:rsidP="00EE093B">
      <w:pPr>
        <w:ind w:left="0" w:firstLine="0"/>
        <w:rPr>
          <w:sz w:val="14"/>
          <w:szCs w:val="26"/>
        </w:rPr>
      </w:pPr>
    </w:p>
    <w:p w:rsidR="00D40300" w:rsidRDefault="004F7E73" w:rsidP="007611A2">
      <w:pPr>
        <w:tabs>
          <w:tab w:val="left" w:pos="1418"/>
        </w:tabs>
        <w:spacing w:line="276" w:lineRule="auto"/>
        <w:ind w:left="1701" w:right="50" w:hanging="1701"/>
        <w:rPr>
          <w:rFonts w:ascii="Tahoma" w:hAnsi="Tahoma" w:cs="Tahoma"/>
          <w:sz w:val="24"/>
          <w:szCs w:val="25"/>
        </w:rPr>
      </w:pPr>
      <w:r w:rsidRPr="002A4DEB">
        <w:rPr>
          <w:rFonts w:ascii="Tahoma" w:hAnsi="Tahoma" w:cs="Tahoma"/>
          <w:b/>
          <w:sz w:val="24"/>
          <w:szCs w:val="25"/>
          <w:u w:val="single"/>
        </w:rPr>
        <w:t>CONTRE</w:t>
      </w:r>
      <w:r w:rsidR="009E48C2" w:rsidRPr="002107CB">
        <w:rPr>
          <w:rFonts w:ascii="Tahoma" w:hAnsi="Tahoma" w:cs="Tahoma"/>
          <w:b/>
          <w:sz w:val="14"/>
          <w:szCs w:val="26"/>
        </w:rPr>
        <w:t xml:space="preserve"> </w:t>
      </w:r>
      <w:r w:rsidRPr="002A4DEB">
        <w:rPr>
          <w:rFonts w:ascii="Tahoma" w:hAnsi="Tahoma" w:cs="Tahoma"/>
          <w:b/>
          <w:sz w:val="24"/>
          <w:szCs w:val="25"/>
        </w:rPr>
        <w:t>:</w:t>
      </w:r>
      <w:r w:rsidR="00D13367" w:rsidRPr="002107CB">
        <w:rPr>
          <w:rFonts w:ascii="Tahoma" w:hAnsi="Tahoma" w:cs="Tahoma"/>
          <w:b/>
          <w:sz w:val="12"/>
          <w:szCs w:val="25"/>
        </w:rPr>
        <w:t xml:space="preserve"> </w:t>
      </w:r>
      <w:r w:rsidR="00B11B56" w:rsidRPr="00A119D0">
        <w:rPr>
          <w:rFonts w:ascii="Tahoma" w:hAnsi="Tahoma" w:cs="Tahoma"/>
          <w:b/>
          <w:color w:val="auto"/>
          <w:sz w:val="24"/>
          <w:szCs w:val="24"/>
          <w:u w:val="single"/>
        </w:rPr>
        <w:t>Monsieur Aimé Pascal MONGO LOKOND</w:t>
      </w:r>
      <w:r w:rsidR="00B11B56">
        <w:rPr>
          <w:rFonts w:ascii="Tahoma" w:hAnsi="Tahoma" w:cs="Tahoma"/>
          <w:b/>
          <w:color w:val="auto"/>
          <w:sz w:val="24"/>
          <w:szCs w:val="24"/>
          <w:u w:val="single"/>
        </w:rPr>
        <w:t>A</w:t>
      </w:r>
      <w:r w:rsidR="00B11B56" w:rsidRPr="00A119D0">
        <w:rPr>
          <w:rFonts w:ascii="Tahoma" w:hAnsi="Tahoma" w:cs="Tahoma"/>
          <w:b/>
          <w:color w:val="auto"/>
          <w:sz w:val="24"/>
          <w:szCs w:val="24"/>
        </w:rPr>
        <w:t>,</w:t>
      </w:r>
      <w:r w:rsidR="00B11B56" w:rsidRPr="00DA3FF7">
        <w:rPr>
          <w:rFonts w:ascii="Tahoma" w:hAnsi="Tahoma" w:cs="Tahoma"/>
          <w:color w:val="auto"/>
          <w:sz w:val="24"/>
          <w:szCs w:val="25"/>
        </w:rPr>
        <w:t xml:space="preserve"> Candidat indépendant Gouverneur de la Province </w:t>
      </w:r>
      <w:r w:rsidR="00B11B56">
        <w:rPr>
          <w:rFonts w:ascii="Tahoma" w:hAnsi="Tahoma" w:cs="Tahoma"/>
          <w:color w:val="auto"/>
          <w:sz w:val="24"/>
          <w:szCs w:val="25"/>
        </w:rPr>
        <w:t>du Maï-Ndombe</w:t>
      </w:r>
      <w:r w:rsidR="00B11B56" w:rsidRPr="00DA3FF7">
        <w:rPr>
          <w:rFonts w:ascii="Tahoma" w:hAnsi="Tahoma" w:cs="Tahoma"/>
          <w:color w:val="auto"/>
          <w:sz w:val="24"/>
          <w:szCs w:val="25"/>
        </w:rPr>
        <w:t>, résidant au numéro 0</w:t>
      </w:r>
      <w:r w:rsidR="00B11B56">
        <w:rPr>
          <w:rFonts w:ascii="Tahoma" w:hAnsi="Tahoma" w:cs="Tahoma"/>
          <w:color w:val="auto"/>
          <w:sz w:val="24"/>
          <w:szCs w:val="25"/>
        </w:rPr>
        <w:t>6</w:t>
      </w:r>
      <w:r w:rsidR="00B11B56" w:rsidRPr="00DA3FF7">
        <w:rPr>
          <w:rFonts w:ascii="Tahoma" w:hAnsi="Tahoma" w:cs="Tahoma"/>
          <w:color w:val="auto"/>
          <w:sz w:val="24"/>
          <w:szCs w:val="25"/>
        </w:rPr>
        <w:t xml:space="preserve"> de l’avenue </w:t>
      </w:r>
      <w:proofErr w:type="spellStart"/>
      <w:r w:rsidR="00B11B56">
        <w:rPr>
          <w:rFonts w:ascii="Tahoma" w:hAnsi="Tahoma" w:cs="Tahoma"/>
          <w:sz w:val="24"/>
          <w:szCs w:val="25"/>
        </w:rPr>
        <w:t>Kimiala</w:t>
      </w:r>
      <w:proofErr w:type="spellEnd"/>
      <w:r w:rsidR="00B11B56" w:rsidRPr="00D61F77">
        <w:rPr>
          <w:rFonts w:ascii="Tahoma" w:hAnsi="Tahoma" w:cs="Tahoma"/>
          <w:sz w:val="24"/>
          <w:szCs w:val="25"/>
        </w:rPr>
        <w:t>,</w:t>
      </w:r>
      <w:r w:rsidR="00B11B56">
        <w:rPr>
          <w:rFonts w:ascii="Tahoma" w:hAnsi="Tahoma" w:cs="Tahoma"/>
          <w:sz w:val="24"/>
          <w:szCs w:val="25"/>
        </w:rPr>
        <w:t xml:space="preserve"> quartier </w:t>
      </w:r>
      <w:proofErr w:type="spellStart"/>
      <w:r w:rsidR="00B11B56">
        <w:rPr>
          <w:rFonts w:ascii="Tahoma" w:hAnsi="Tahoma" w:cs="Tahoma"/>
          <w:sz w:val="24"/>
          <w:szCs w:val="25"/>
        </w:rPr>
        <w:t>Salongo</w:t>
      </w:r>
      <w:proofErr w:type="spellEnd"/>
      <w:r w:rsidR="00B11B56">
        <w:rPr>
          <w:rFonts w:ascii="Tahoma" w:hAnsi="Tahoma" w:cs="Tahoma"/>
          <w:sz w:val="24"/>
          <w:szCs w:val="25"/>
        </w:rPr>
        <w:t>, à Kinshasa/Limete, ayant pour conseils, Maîtres LOKUMA MBELA Faustin, Josué Alphonse KITENGE BADIMUTSHITSHI et KULUTA EMBENDE Armand, tous avocats </w:t>
      </w:r>
      <w:r w:rsidR="00D40300">
        <w:rPr>
          <w:rFonts w:ascii="Tahoma" w:hAnsi="Tahoma" w:cs="Tahoma"/>
          <w:sz w:val="24"/>
          <w:szCs w:val="25"/>
        </w:rPr>
        <w:t>;</w:t>
      </w:r>
    </w:p>
    <w:p w:rsidR="00484E13" w:rsidRPr="001478E9" w:rsidRDefault="00484E13" w:rsidP="0060269A">
      <w:pPr>
        <w:tabs>
          <w:tab w:val="left" w:pos="1418"/>
        </w:tabs>
        <w:spacing w:line="276" w:lineRule="auto"/>
        <w:ind w:left="1560" w:right="50" w:hanging="1560"/>
        <w:rPr>
          <w:rFonts w:ascii="Tahoma" w:hAnsi="Tahoma" w:cs="Tahoma"/>
          <w:sz w:val="4"/>
          <w:szCs w:val="25"/>
        </w:rPr>
      </w:pPr>
    </w:p>
    <w:p w:rsidR="0025132E" w:rsidRPr="0025132E" w:rsidRDefault="0025132E" w:rsidP="0060269A">
      <w:pPr>
        <w:tabs>
          <w:tab w:val="left" w:pos="1418"/>
        </w:tabs>
        <w:spacing w:line="276" w:lineRule="auto"/>
        <w:ind w:left="1560" w:right="50" w:hanging="1560"/>
        <w:rPr>
          <w:rFonts w:ascii="Tahoma" w:hAnsi="Tahoma" w:cs="Tahoma"/>
          <w:sz w:val="2"/>
          <w:szCs w:val="25"/>
        </w:rPr>
      </w:pPr>
    </w:p>
    <w:p w:rsidR="0025132E" w:rsidRPr="00484E13" w:rsidRDefault="0025132E" w:rsidP="00484E13">
      <w:pPr>
        <w:pStyle w:val="Paragraphedeliste"/>
        <w:spacing w:line="276" w:lineRule="auto"/>
        <w:ind w:left="1276" w:right="50" w:firstLine="992"/>
        <w:rPr>
          <w:rFonts w:ascii="Tahoma" w:hAnsi="Tahoma" w:cs="Tahoma"/>
          <w:b/>
          <w:sz w:val="23"/>
          <w:szCs w:val="23"/>
        </w:rPr>
      </w:pPr>
      <w:r w:rsidRPr="00484E13">
        <w:rPr>
          <w:rFonts w:ascii="Tahoma" w:hAnsi="Tahoma" w:cs="Tahoma"/>
          <w:b/>
          <w:sz w:val="23"/>
          <w:szCs w:val="23"/>
          <w:u w:val="single"/>
        </w:rPr>
        <w:t>Intimé</w:t>
      </w:r>
      <w:r w:rsidRPr="00484E13">
        <w:rPr>
          <w:rFonts w:ascii="Tahoma" w:hAnsi="Tahoma" w:cs="Tahoma"/>
          <w:b/>
          <w:sz w:val="23"/>
          <w:szCs w:val="23"/>
        </w:rPr>
        <w:t>.</w:t>
      </w:r>
    </w:p>
    <w:p w:rsidR="0025132E" w:rsidRPr="00AA1950" w:rsidRDefault="0025132E" w:rsidP="0025132E">
      <w:pPr>
        <w:tabs>
          <w:tab w:val="left" w:pos="1418"/>
        </w:tabs>
        <w:ind w:left="1560" w:right="50" w:hanging="1560"/>
        <w:rPr>
          <w:rFonts w:ascii="Tahoma" w:hAnsi="Tahoma" w:cs="Tahoma"/>
          <w:sz w:val="6"/>
          <w:szCs w:val="25"/>
        </w:rPr>
      </w:pPr>
    </w:p>
    <w:p w:rsidR="0025132E" w:rsidRPr="00AF5E0E" w:rsidRDefault="0025132E" w:rsidP="0025132E">
      <w:pPr>
        <w:spacing w:line="240" w:lineRule="auto"/>
        <w:ind w:left="360" w:right="50" w:hanging="360"/>
        <w:rPr>
          <w:rFonts w:ascii="Tahoma" w:hAnsi="Tahoma" w:cs="Tahoma"/>
          <w:b/>
          <w:sz w:val="24"/>
          <w:szCs w:val="25"/>
          <w:u w:val="single"/>
        </w:rPr>
      </w:pPr>
      <w:r w:rsidRPr="00AF5E0E">
        <w:rPr>
          <w:rFonts w:ascii="Tahoma" w:hAnsi="Tahoma" w:cs="Tahoma"/>
          <w:b/>
          <w:sz w:val="24"/>
          <w:szCs w:val="25"/>
          <w:u w:val="single"/>
        </w:rPr>
        <w:t>En présence de :</w:t>
      </w:r>
    </w:p>
    <w:p w:rsidR="0025132E" w:rsidRPr="006F15BF" w:rsidRDefault="0025132E" w:rsidP="0025132E">
      <w:pPr>
        <w:spacing w:line="240" w:lineRule="auto"/>
        <w:ind w:left="360" w:right="50" w:firstLine="1341"/>
        <w:rPr>
          <w:rFonts w:ascii="Tahoma" w:hAnsi="Tahoma" w:cs="Tahoma"/>
          <w:b/>
          <w:sz w:val="8"/>
          <w:szCs w:val="25"/>
          <w:u w:val="single"/>
        </w:rPr>
      </w:pPr>
    </w:p>
    <w:p w:rsidR="005C08B1" w:rsidRPr="00CD5905" w:rsidRDefault="0025132E" w:rsidP="00CD5905">
      <w:pPr>
        <w:pStyle w:val="Paragraphedeliste"/>
        <w:numPr>
          <w:ilvl w:val="0"/>
          <w:numId w:val="32"/>
        </w:numPr>
        <w:spacing w:line="276" w:lineRule="auto"/>
        <w:ind w:left="1701" w:right="50" w:hanging="283"/>
        <w:rPr>
          <w:rFonts w:ascii="Tahoma" w:hAnsi="Tahoma" w:cs="Tahoma"/>
          <w:sz w:val="23"/>
          <w:szCs w:val="23"/>
        </w:rPr>
      </w:pPr>
      <w:r w:rsidRPr="00CD5905">
        <w:rPr>
          <w:rFonts w:ascii="Tahoma" w:hAnsi="Tahoma" w:cs="Tahoma"/>
          <w:b/>
          <w:sz w:val="24"/>
          <w:szCs w:val="25"/>
        </w:rPr>
        <w:t xml:space="preserve">La Commission Electorale nationale </w:t>
      </w:r>
      <w:r w:rsidRPr="00CD5905">
        <w:rPr>
          <w:rFonts w:ascii="Tahoma" w:hAnsi="Tahoma" w:cs="Tahoma"/>
          <w:b/>
          <w:sz w:val="24"/>
          <w:szCs w:val="25"/>
          <w:u w:val="single"/>
        </w:rPr>
        <w:t>Indépendante, CENI, en sigle</w:t>
      </w:r>
      <w:r w:rsidRPr="00CD5905">
        <w:rPr>
          <w:rFonts w:ascii="Tahoma" w:hAnsi="Tahoma" w:cs="Tahoma"/>
          <w:b/>
          <w:sz w:val="24"/>
          <w:szCs w:val="25"/>
        </w:rPr>
        <w:t xml:space="preserve">, </w:t>
      </w:r>
      <w:r w:rsidRPr="00CD5905">
        <w:rPr>
          <w:rFonts w:ascii="Tahoma" w:hAnsi="Tahoma" w:cs="Tahoma"/>
          <w:sz w:val="24"/>
          <w:szCs w:val="25"/>
        </w:rPr>
        <w:t xml:space="preserve">dont le siège est sis au 4471, du Boulevard du 30 juin, </w:t>
      </w:r>
      <w:r w:rsidR="008C515E" w:rsidRPr="00CD5905">
        <w:rPr>
          <w:rFonts w:ascii="Tahoma" w:hAnsi="Tahoma" w:cs="Tahoma"/>
          <w:color w:val="auto"/>
          <w:sz w:val="23"/>
          <w:szCs w:val="23"/>
        </w:rPr>
        <w:t xml:space="preserve">Immeuble </w:t>
      </w:r>
      <w:r w:rsidR="008F3D1D" w:rsidRPr="00CD5905">
        <w:rPr>
          <w:rFonts w:ascii="Tahoma" w:hAnsi="Tahoma" w:cs="Tahoma"/>
          <w:color w:val="auto"/>
          <w:sz w:val="23"/>
          <w:szCs w:val="23"/>
        </w:rPr>
        <w:t>CENI</w:t>
      </w:r>
      <w:r w:rsidR="009930CA" w:rsidRPr="00CD5905">
        <w:rPr>
          <w:rFonts w:ascii="Tahoma" w:hAnsi="Tahoma" w:cs="Tahoma"/>
          <w:color w:val="auto"/>
          <w:sz w:val="24"/>
          <w:szCs w:val="24"/>
        </w:rPr>
        <w:t>,</w:t>
      </w:r>
      <w:r w:rsidR="00EA635B" w:rsidRPr="00CD5905">
        <w:rPr>
          <w:rFonts w:ascii="Tahoma" w:hAnsi="Tahoma" w:cs="Tahoma"/>
          <w:color w:val="auto"/>
          <w:sz w:val="24"/>
          <w:szCs w:val="24"/>
        </w:rPr>
        <w:t xml:space="preserve"> </w:t>
      </w:r>
      <w:r w:rsidRPr="00CD5905">
        <w:rPr>
          <w:rFonts w:ascii="Tahoma" w:hAnsi="Tahoma" w:cs="Tahoma"/>
          <w:color w:val="auto"/>
          <w:sz w:val="24"/>
          <w:szCs w:val="24"/>
        </w:rPr>
        <w:t xml:space="preserve">à </w:t>
      </w:r>
      <w:r w:rsidR="00CD5905">
        <w:rPr>
          <w:rFonts w:ascii="Tahoma" w:hAnsi="Tahoma" w:cs="Tahoma"/>
          <w:sz w:val="24"/>
          <w:szCs w:val="24"/>
        </w:rPr>
        <w:t>Kinshasa/Gombe ;</w:t>
      </w:r>
    </w:p>
    <w:p w:rsidR="00CD5905" w:rsidRPr="00CD5905" w:rsidRDefault="00CD5905" w:rsidP="00CD5905">
      <w:pPr>
        <w:pStyle w:val="Paragraphedeliste"/>
        <w:spacing w:line="276" w:lineRule="auto"/>
        <w:ind w:left="1701" w:right="50" w:firstLine="0"/>
        <w:rPr>
          <w:rFonts w:ascii="Tahoma" w:hAnsi="Tahoma" w:cs="Tahoma"/>
          <w:sz w:val="8"/>
          <w:szCs w:val="23"/>
        </w:rPr>
      </w:pPr>
    </w:p>
    <w:p w:rsidR="00CD5905" w:rsidRPr="001C2011" w:rsidRDefault="00851402" w:rsidP="001C2011">
      <w:pPr>
        <w:pStyle w:val="Paragraphedeliste"/>
        <w:numPr>
          <w:ilvl w:val="0"/>
          <w:numId w:val="32"/>
        </w:numPr>
        <w:spacing w:line="276" w:lineRule="auto"/>
        <w:ind w:left="1701" w:right="50" w:hanging="283"/>
        <w:rPr>
          <w:rFonts w:ascii="Tahoma" w:hAnsi="Tahoma" w:cs="Tahoma"/>
          <w:sz w:val="23"/>
          <w:szCs w:val="23"/>
        </w:rPr>
      </w:pPr>
      <w:r w:rsidRPr="00851402">
        <w:rPr>
          <w:rFonts w:ascii="Tahoma" w:hAnsi="Tahoma" w:cs="Tahoma"/>
          <w:b/>
          <w:sz w:val="24"/>
          <w:szCs w:val="25"/>
          <w:u w:val="single"/>
        </w:rPr>
        <w:t>Le Ministère public près le Conseil d’Etat</w:t>
      </w:r>
      <w:r w:rsidR="00CD5905" w:rsidRPr="00CD5905">
        <w:rPr>
          <w:rFonts w:ascii="Tahoma" w:hAnsi="Tahoma" w:cs="Tahoma"/>
          <w:b/>
          <w:sz w:val="24"/>
          <w:szCs w:val="25"/>
        </w:rPr>
        <w:t xml:space="preserve">, </w:t>
      </w:r>
      <w:r w:rsidR="001C2011" w:rsidRPr="001C2011">
        <w:rPr>
          <w:rFonts w:ascii="Tahoma" w:eastAsia="Calibri" w:hAnsi="Tahoma" w:cs="Tahoma"/>
          <w:color w:val="auto"/>
          <w:sz w:val="24"/>
          <w:szCs w:val="25"/>
          <w:lang w:eastAsia="en-US"/>
        </w:rPr>
        <w:t xml:space="preserve">dont les bureaux </w:t>
      </w:r>
      <w:r w:rsidR="001C2011">
        <w:rPr>
          <w:rFonts w:ascii="Tahoma" w:eastAsia="Calibri" w:hAnsi="Tahoma" w:cs="Tahoma"/>
          <w:color w:val="auto"/>
          <w:sz w:val="24"/>
          <w:szCs w:val="25"/>
          <w:lang w:eastAsia="en-US"/>
        </w:rPr>
        <w:t xml:space="preserve">sis au nouveau Palais de justice, </w:t>
      </w:r>
      <w:r w:rsidR="001C2011" w:rsidRPr="001C2011">
        <w:rPr>
          <w:rFonts w:ascii="Tahoma" w:eastAsia="Calibri" w:hAnsi="Tahoma" w:cs="Tahoma"/>
          <w:color w:val="auto"/>
          <w:sz w:val="24"/>
          <w:szCs w:val="25"/>
          <w:lang w:eastAsia="en-US"/>
        </w:rPr>
        <w:t>croisement des avenues Pumbu et des Bâtonniers à Kinshasa/</w:t>
      </w:r>
      <w:r w:rsidR="001C2011">
        <w:rPr>
          <w:rFonts w:ascii="Tahoma" w:eastAsia="Calibri" w:hAnsi="Tahoma" w:cs="Tahoma"/>
          <w:color w:val="auto"/>
          <w:sz w:val="24"/>
          <w:szCs w:val="25"/>
          <w:lang w:eastAsia="en-US"/>
        </w:rPr>
        <w:t xml:space="preserve"> </w:t>
      </w:r>
      <w:r w:rsidR="001C2011" w:rsidRPr="001C2011">
        <w:rPr>
          <w:rFonts w:ascii="Tahoma" w:eastAsia="Calibri" w:hAnsi="Tahoma" w:cs="Tahoma"/>
          <w:color w:val="auto"/>
          <w:sz w:val="24"/>
          <w:szCs w:val="25"/>
          <w:lang w:eastAsia="en-US"/>
        </w:rPr>
        <w:t>Gombe</w:t>
      </w:r>
      <w:r w:rsidR="00CD5905" w:rsidRPr="001C2011">
        <w:rPr>
          <w:rFonts w:ascii="Tahoma" w:hAnsi="Tahoma" w:cs="Tahoma"/>
          <w:sz w:val="24"/>
          <w:szCs w:val="24"/>
        </w:rPr>
        <w:t>.</w:t>
      </w:r>
    </w:p>
    <w:p w:rsidR="00B4429F" w:rsidRPr="006F15BF" w:rsidRDefault="00B4429F" w:rsidP="006F15BF">
      <w:pPr>
        <w:pStyle w:val="Paragraphedeliste"/>
        <w:numPr>
          <w:ilvl w:val="0"/>
          <w:numId w:val="16"/>
        </w:numPr>
        <w:spacing w:line="240" w:lineRule="auto"/>
        <w:ind w:left="1276" w:right="50" w:hanging="283"/>
        <w:rPr>
          <w:rFonts w:ascii="Tahoma" w:hAnsi="Tahoma" w:cs="Tahoma"/>
          <w:sz w:val="4"/>
          <w:szCs w:val="25"/>
        </w:rPr>
      </w:pPr>
    </w:p>
    <w:p w:rsidR="00B4429F" w:rsidRPr="00B4429F" w:rsidRDefault="00B4429F" w:rsidP="00B4429F">
      <w:pPr>
        <w:spacing w:line="240" w:lineRule="auto"/>
        <w:ind w:left="0" w:right="113" w:firstLine="0"/>
        <w:rPr>
          <w:rFonts w:ascii="Tahoma" w:hAnsi="Tahoma" w:cs="Tahoma"/>
          <w:sz w:val="2"/>
          <w:szCs w:val="25"/>
          <w:u w:val="single"/>
        </w:rPr>
      </w:pPr>
    </w:p>
    <w:p w:rsidR="005C7E9B" w:rsidRPr="00AA1950" w:rsidRDefault="00456243" w:rsidP="00AA1950">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61A89311" wp14:editId="1B1EE226">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EC4C23" w:rsidRPr="003F4A2E" w:rsidRDefault="00EC4C23" w:rsidP="00EC4C23">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435</w:t>
      </w:r>
      <w:r w:rsidRPr="003F4A2E">
        <w:rPr>
          <w:rFonts w:ascii="Tahoma" w:hAnsi="Tahoma" w:cs="Tahoma"/>
          <w:b/>
          <w:sz w:val="23"/>
          <w:szCs w:val="23"/>
        </w:rPr>
        <w:t xml:space="preserve">                                </w:t>
      </w:r>
      <w:r>
        <w:rPr>
          <w:rFonts w:ascii="Tahoma" w:hAnsi="Tahoma" w:cs="Tahoma"/>
          <w:b/>
          <w:sz w:val="23"/>
          <w:szCs w:val="23"/>
        </w:rPr>
        <w:t xml:space="preserve">        </w:t>
      </w:r>
      <w:r w:rsidRPr="003F4A2E">
        <w:rPr>
          <w:rFonts w:ascii="Tahoma" w:hAnsi="Tahoma" w:cs="Tahoma"/>
          <w:b/>
          <w:sz w:val="23"/>
          <w:szCs w:val="23"/>
        </w:rPr>
        <w:t xml:space="preserve">    </w:t>
      </w:r>
      <w:r>
        <w:rPr>
          <w:rFonts w:ascii="Tahoma" w:hAnsi="Tahoma" w:cs="Tahoma"/>
          <w:b/>
          <w:sz w:val="23"/>
          <w:szCs w:val="23"/>
          <w:u w:val="single"/>
        </w:rPr>
        <w:t>Deuxième</w:t>
      </w:r>
      <w:r w:rsidRPr="003F4A2E">
        <w:rPr>
          <w:rFonts w:ascii="Tahoma" w:hAnsi="Tahoma" w:cs="Tahoma"/>
          <w:b/>
          <w:sz w:val="23"/>
          <w:szCs w:val="23"/>
          <w:u w:val="single"/>
        </w:rPr>
        <w:t xml:space="preserve"> feuillet</w:t>
      </w:r>
    </w:p>
    <w:p w:rsidR="00603784" w:rsidRPr="003910EF" w:rsidRDefault="00603784" w:rsidP="005109D5">
      <w:pPr>
        <w:spacing w:line="276" w:lineRule="auto"/>
        <w:ind w:left="0" w:right="50" w:firstLine="851"/>
        <w:rPr>
          <w:rFonts w:ascii="Tahoma" w:hAnsi="Tahoma" w:cs="Tahoma"/>
          <w:sz w:val="16"/>
          <w:szCs w:val="25"/>
        </w:rPr>
      </w:pPr>
    </w:p>
    <w:p w:rsidR="005C6D04" w:rsidRPr="00C67391" w:rsidRDefault="009E5F1E" w:rsidP="00E4493A">
      <w:pPr>
        <w:spacing w:line="276" w:lineRule="auto"/>
        <w:ind w:left="0" w:right="50" w:firstLine="851"/>
        <w:rPr>
          <w:rFonts w:ascii="Tahoma" w:hAnsi="Tahoma" w:cs="Tahoma"/>
          <w:sz w:val="24"/>
          <w:szCs w:val="25"/>
        </w:rPr>
      </w:pPr>
      <w:r w:rsidRPr="00C073FD">
        <w:rPr>
          <w:rFonts w:ascii="Tahoma" w:hAnsi="Tahoma" w:cs="Tahoma"/>
          <w:sz w:val="24"/>
          <w:szCs w:val="25"/>
        </w:rPr>
        <w:t>Par</w:t>
      </w:r>
      <w:r w:rsidR="0040565D">
        <w:rPr>
          <w:rFonts w:ascii="Tahoma" w:hAnsi="Tahoma" w:cs="Tahoma"/>
          <w:sz w:val="24"/>
          <w:szCs w:val="25"/>
        </w:rPr>
        <w:t xml:space="preserve"> </w:t>
      </w:r>
      <w:r w:rsidR="004B4372">
        <w:rPr>
          <w:rFonts w:ascii="Tahoma" w:hAnsi="Tahoma" w:cs="Tahoma"/>
          <w:sz w:val="24"/>
          <w:szCs w:val="25"/>
        </w:rPr>
        <w:t xml:space="preserve">requête en rectification d’erreurs matérielles introduite devant la section du contentieux du Conseil d’Etat en date du 02 juillet 2024 par Maître </w:t>
      </w:r>
      <w:r w:rsidR="009522AF">
        <w:rPr>
          <w:rFonts w:ascii="Tahoma" w:hAnsi="Tahoma" w:cs="Tahoma"/>
          <w:sz w:val="24"/>
          <w:szCs w:val="25"/>
        </w:rPr>
        <w:t>Etienne LOMBELA</w:t>
      </w:r>
      <w:r w:rsidR="00B617EC" w:rsidRPr="00C073FD">
        <w:rPr>
          <w:rFonts w:ascii="Tahoma" w:hAnsi="Tahoma" w:cs="Tahoma"/>
          <w:sz w:val="24"/>
          <w:szCs w:val="25"/>
        </w:rPr>
        <w:t xml:space="preserve">, </w:t>
      </w:r>
      <w:r w:rsidR="0078722D">
        <w:rPr>
          <w:rFonts w:ascii="Tahoma" w:hAnsi="Tahoma" w:cs="Tahoma"/>
          <w:sz w:val="24"/>
          <w:szCs w:val="25"/>
        </w:rPr>
        <w:t>a</w:t>
      </w:r>
      <w:r w:rsidRPr="00C073FD">
        <w:rPr>
          <w:rFonts w:ascii="Tahoma" w:hAnsi="Tahoma" w:cs="Tahoma"/>
          <w:sz w:val="24"/>
          <w:szCs w:val="25"/>
        </w:rPr>
        <w:t xml:space="preserve">vocat </w:t>
      </w:r>
      <w:r w:rsidR="006F15BF">
        <w:rPr>
          <w:rFonts w:ascii="Tahoma" w:hAnsi="Tahoma" w:cs="Tahoma"/>
          <w:sz w:val="24"/>
          <w:szCs w:val="25"/>
        </w:rPr>
        <w:t>à la Cour</w:t>
      </w:r>
      <w:r w:rsidR="00DF5F8A" w:rsidRPr="00C073FD">
        <w:rPr>
          <w:rFonts w:ascii="Tahoma" w:hAnsi="Tahoma" w:cs="Tahoma"/>
          <w:sz w:val="24"/>
          <w:szCs w:val="25"/>
        </w:rPr>
        <w:t xml:space="preserve"> </w:t>
      </w:r>
      <w:r w:rsidRPr="00C073FD">
        <w:rPr>
          <w:rFonts w:ascii="Tahoma" w:hAnsi="Tahoma" w:cs="Tahoma"/>
          <w:sz w:val="24"/>
          <w:szCs w:val="25"/>
        </w:rPr>
        <w:t xml:space="preserve">et </w:t>
      </w:r>
      <w:r w:rsidR="007C7F94" w:rsidRPr="00C073FD">
        <w:rPr>
          <w:rFonts w:ascii="Tahoma" w:hAnsi="Tahoma" w:cs="Tahoma"/>
          <w:sz w:val="24"/>
          <w:szCs w:val="25"/>
        </w:rPr>
        <w:t>porteur d</w:t>
      </w:r>
      <w:r w:rsidR="006D5282">
        <w:rPr>
          <w:rFonts w:ascii="Tahoma" w:hAnsi="Tahoma" w:cs="Tahoma"/>
          <w:sz w:val="24"/>
          <w:szCs w:val="25"/>
        </w:rPr>
        <w:t xml:space="preserve">’une </w:t>
      </w:r>
      <w:r w:rsidR="007C7F94" w:rsidRPr="00C073FD">
        <w:rPr>
          <w:rFonts w:ascii="Tahoma" w:hAnsi="Tahoma" w:cs="Tahoma"/>
          <w:sz w:val="24"/>
          <w:szCs w:val="25"/>
        </w:rPr>
        <w:t xml:space="preserve">procuration spéciale datée du </w:t>
      </w:r>
      <w:r w:rsidR="002C5695">
        <w:rPr>
          <w:rFonts w:ascii="Tahoma" w:hAnsi="Tahoma" w:cs="Tahoma"/>
          <w:sz w:val="24"/>
          <w:szCs w:val="25"/>
        </w:rPr>
        <w:t>1</w:t>
      </w:r>
      <w:r w:rsidR="004E2F20" w:rsidRPr="004E2F20">
        <w:rPr>
          <w:rFonts w:ascii="Tahoma" w:hAnsi="Tahoma" w:cs="Tahoma"/>
          <w:sz w:val="24"/>
          <w:szCs w:val="25"/>
          <w:vertAlign w:val="superscript"/>
        </w:rPr>
        <w:t>er</w:t>
      </w:r>
      <w:r w:rsidR="004E2F20">
        <w:rPr>
          <w:rFonts w:ascii="Tahoma" w:hAnsi="Tahoma" w:cs="Tahoma"/>
          <w:sz w:val="24"/>
          <w:szCs w:val="25"/>
        </w:rPr>
        <w:t xml:space="preserve"> juillet</w:t>
      </w:r>
      <w:r w:rsidR="003344D0">
        <w:rPr>
          <w:rFonts w:ascii="Tahoma" w:hAnsi="Tahoma" w:cs="Tahoma"/>
          <w:sz w:val="24"/>
          <w:szCs w:val="25"/>
        </w:rPr>
        <w:t xml:space="preserve"> 2024, à </w:t>
      </w:r>
      <w:r w:rsidR="00623B34">
        <w:rPr>
          <w:rFonts w:ascii="Tahoma" w:hAnsi="Tahoma" w:cs="Tahoma"/>
          <w:sz w:val="24"/>
          <w:szCs w:val="25"/>
        </w:rPr>
        <w:t>lui</w:t>
      </w:r>
      <w:r w:rsidR="003344D0">
        <w:rPr>
          <w:rFonts w:ascii="Tahoma" w:hAnsi="Tahoma" w:cs="Tahoma"/>
          <w:sz w:val="24"/>
          <w:szCs w:val="25"/>
        </w:rPr>
        <w:t xml:space="preserve"> remise</w:t>
      </w:r>
      <w:r w:rsidR="005109D5">
        <w:rPr>
          <w:rFonts w:ascii="Tahoma" w:hAnsi="Tahoma" w:cs="Tahoma"/>
          <w:sz w:val="24"/>
          <w:szCs w:val="25"/>
        </w:rPr>
        <w:t xml:space="preserve"> </w:t>
      </w:r>
      <w:r w:rsidR="00623B34">
        <w:rPr>
          <w:rFonts w:ascii="Tahoma" w:hAnsi="Tahoma" w:cs="Tahoma"/>
          <w:sz w:val="24"/>
          <w:szCs w:val="25"/>
        </w:rPr>
        <w:t xml:space="preserve">par Monsieur </w:t>
      </w:r>
      <w:r w:rsidR="002977C8">
        <w:rPr>
          <w:rFonts w:ascii="Tahoma" w:hAnsi="Tahoma" w:cs="Tahoma"/>
          <w:sz w:val="24"/>
          <w:szCs w:val="25"/>
        </w:rPr>
        <w:t xml:space="preserve">NKOSO </w:t>
      </w:r>
      <w:r w:rsidR="00CB0C7A">
        <w:rPr>
          <w:rFonts w:ascii="Tahoma" w:hAnsi="Tahoma" w:cs="Tahoma"/>
          <w:sz w:val="24"/>
          <w:szCs w:val="25"/>
        </w:rPr>
        <w:t>KEVANI Lebon</w:t>
      </w:r>
      <w:r w:rsidR="00C67391">
        <w:rPr>
          <w:rFonts w:ascii="Tahoma" w:hAnsi="Tahoma" w:cs="Tahoma"/>
          <w:sz w:val="24"/>
          <w:szCs w:val="25"/>
        </w:rPr>
        <w:t xml:space="preserve">, </w:t>
      </w:r>
      <w:r w:rsidR="00401C30">
        <w:rPr>
          <w:rFonts w:ascii="Tahoma" w:hAnsi="Tahoma" w:cs="Tahoma"/>
          <w:sz w:val="24"/>
          <w:szCs w:val="25"/>
        </w:rPr>
        <w:t xml:space="preserve">Candidat </w:t>
      </w:r>
      <w:r w:rsidR="00577D2B">
        <w:rPr>
          <w:rFonts w:ascii="Tahoma" w:hAnsi="Tahoma" w:cs="Tahoma"/>
          <w:sz w:val="24"/>
          <w:szCs w:val="25"/>
        </w:rPr>
        <w:t xml:space="preserve">indépendant </w:t>
      </w:r>
      <w:r w:rsidR="00281FA9">
        <w:rPr>
          <w:rFonts w:ascii="Tahoma" w:hAnsi="Tahoma" w:cs="Tahoma"/>
          <w:sz w:val="24"/>
          <w:szCs w:val="25"/>
        </w:rPr>
        <w:t xml:space="preserve">Gouverneur </w:t>
      </w:r>
      <w:r w:rsidR="00C52C0C">
        <w:rPr>
          <w:rFonts w:ascii="Tahoma" w:hAnsi="Tahoma" w:cs="Tahoma"/>
          <w:sz w:val="24"/>
          <w:szCs w:val="25"/>
        </w:rPr>
        <w:t xml:space="preserve">provisoirement élu de </w:t>
      </w:r>
      <w:r w:rsidR="00281FA9">
        <w:rPr>
          <w:rFonts w:ascii="Tahoma" w:hAnsi="Tahoma" w:cs="Tahoma"/>
          <w:sz w:val="24"/>
          <w:szCs w:val="25"/>
        </w:rPr>
        <w:t xml:space="preserve">la Province </w:t>
      </w:r>
      <w:r w:rsidR="00D42C61">
        <w:rPr>
          <w:rFonts w:ascii="Tahoma" w:hAnsi="Tahoma" w:cs="Tahoma"/>
          <w:sz w:val="24"/>
          <w:szCs w:val="25"/>
        </w:rPr>
        <w:t>du Maï-Ndombe</w:t>
      </w:r>
      <w:r w:rsidR="00852007">
        <w:rPr>
          <w:rFonts w:ascii="Tahoma" w:hAnsi="Tahoma" w:cs="Tahoma"/>
          <w:sz w:val="24"/>
          <w:szCs w:val="25"/>
        </w:rPr>
        <w:t>,</w:t>
      </w:r>
      <w:r w:rsidR="00C827E3">
        <w:rPr>
          <w:rFonts w:ascii="Tahoma" w:hAnsi="Tahoma" w:cs="Tahoma"/>
          <w:sz w:val="24"/>
          <w:szCs w:val="24"/>
        </w:rPr>
        <w:t xml:space="preserve"> </w:t>
      </w:r>
      <w:r w:rsidR="00102039">
        <w:rPr>
          <w:rFonts w:ascii="Tahoma" w:hAnsi="Tahoma" w:cs="Tahoma"/>
          <w:sz w:val="24"/>
          <w:szCs w:val="24"/>
        </w:rPr>
        <w:t xml:space="preserve">sollicita </w:t>
      </w:r>
      <w:r w:rsidR="00996349">
        <w:rPr>
          <w:rFonts w:ascii="Tahoma" w:hAnsi="Tahoma" w:cs="Tahoma"/>
          <w:sz w:val="24"/>
          <w:szCs w:val="24"/>
        </w:rPr>
        <w:t>à la Cour de céans</w:t>
      </w:r>
      <w:r w:rsidR="00102039">
        <w:rPr>
          <w:rFonts w:ascii="Tahoma" w:hAnsi="Tahoma" w:cs="Tahoma"/>
          <w:sz w:val="24"/>
          <w:szCs w:val="24"/>
        </w:rPr>
        <w:t xml:space="preserve">, la rectification d’erreurs matérielles contenues </w:t>
      </w:r>
      <w:r w:rsidR="0094410E">
        <w:rPr>
          <w:rFonts w:ascii="Tahoma" w:hAnsi="Tahoma" w:cs="Tahoma"/>
          <w:sz w:val="24"/>
          <w:szCs w:val="24"/>
        </w:rPr>
        <w:t xml:space="preserve">dans </w:t>
      </w:r>
      <w:r w:rsidR="00102039">
        <w:rPr>
          <w:rFonts w:ascii="Tahoma" w:hAnsi="Tahoma" w:cs="Tahoma"/>
          <w:sz w:val="24"/>
          <w:szCs w:val="24"/>
        </w:rPr>
        <w:t>l’arrêt sous REA 432, rendu le 27 juin 2024</w:t>
      </w:r>
      <w:r w:rsidR="00996349">
        <w:rPr>
          <w:rFonts w:ascii="Tahoma" w:hAnsi="Tahoma" w:cs="Tahoma"/>
          <w:sz w:val="24"/>
          <w:szCs w:val="24"/>
        </w:rPr>
        <w:t xml:space="preserve"> par le Conseil d’Etat</w:t>
      </w:r>
      <w:r w:rsidR="00322798">
        <w:rPr>
          <w:rFonts w:ascii="Tahoma" w:hAnsi="Tahoma" w:cs="Tahoma"/>
          <w:sz w:val="24"/>
          <w:szCs w:val="24"/>
        </w:rPr>
        <w:t xml:space="preserve"> au degré d’appel</w:t>
      </w:r>
      <w:r w:rsidR="00456243">
        <w:rPr>
          <w:rFonts w:ascii="Tahoma" w:hAnsi="Tahoma" w:cs="Tahoma"/>
          <w:sz w:val="24"/>
          <w:szCs w:val="24"/>
        </w:rPr>
        <w:t>,</w:t>
      </w:r>
      <w:r w:rsidR="00CD2171" w:rsidRPr="00C073FD">
        <w:rPr>
          <w:rFonts w:ascii="Tahoma" w:hAnsi="Tahoma" w:cs="Tahoma"/>
          <w:sz w:val="24"/>
          <w:szCs w:val="24"/>
        </w:rPr>
        <w:t xml:space="preserve"> dont le dispositif est ainsi libellé</w:t>
      </w:r>
      <w:r w:rsidR="00F00E9C" w:rsidRPr="00C073FD">
        <w:rPr>
          <w:rFonts w:ascii="Tahoma" w:hAnsi="Tahoma" w:cs="Tahoma"/>
          <w:sz w:val="24"/>
          <w:szCs w:val="24"/>
        </w:rPr>
        <w:t> :</w:t>
      </w:r>
    </w:p>
    <w:p w:rsidR="00F00E9C" w:rsidRPr="00906331" w:rsidRDefault="00F00E9C" w:rsidP="00F0701E">
      <w:pPr>
        <w:spacing w:line="276" w:lineRule="auto"/>
        <w:ind w:left="0" w:right="50" w:firstLine="0"/>
        <w:rPr>
          <w:rFonts w:ascii="Tahoma" w:hAnsi="Tahoma" w:cs="Tahoma"/>
          <w:sz w:val="6"/>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sidRPr="00EF3020">
        <w:rPr>
          <w:b/>
          <w:i/>
          <w:sz w:val="25"/>
          <w:szCs w:val="25"/>
          <w:u w:val="single"/>
        </w:rPr>
        <w:t>C’est pourquoi</w:t>
      </w:r>
      <w:r w:rsidR="00F00E9C" w:rsidRPr="00C37F4C">
        <w:rPr>
          <w:b/>
          <w:i/>
          <w:sz w:val="25"/>
          <w:szCs w:val="25"/>
        </w:rPr>
        <w:t> ;</w:t>
      </w:r>
    </w:p>
    <w:p w:rsidR="004D67CE" w:rsidRPr="004D67CE" w:rsidRDefault="004D67CE" w:rsidP="004D67CE">
      <w:pPr>
        <w:spacing w:line="276" w:lineRule="auto"/>
        <w:ind w:left="0" w:right="50" w:firstLine="0"/>
        <w:rPr>
          <w:rFonts w:ascii="Tahoma" w:hAnsi="Tahoma" w:cs="Tahoma"/>
          <w:b/>
          <w:color w:val="C00000"/>
          <w:sz w:val="8"/>
          <w:szCs w:val="25"/>
        </w:rPr>
      </w:pPr>
    </w:p>
    <w:p w:rsidR="004D67CE" w:rsidRPr="0091594D" w:rsidRDefault="004D67CE" w:rsidP="004D67CE">
      <w:pPr>
        <w:spacing w:line="276" w:lineRule="auto"/>
        <w:ind w:right="50" w:firstLine="0"/>
        <w:rPr>
          <w:i/>
          <w:color w:val="auto"/>
          <w:sz w:val="24"/>
          <w:szCs w:val="25"/>
        </w:rPr>
      </w:pPr>
      <w:r w:rsidRPr="0091594D">
        <w:rPr>
          <w:i/>
          <w:color w:val="auto"/>
          <w:sz w:val="24"/>
          <w:szCs w:val="25"/>
        </w:rPr>
        <w:t>« </w:t>
      </w:r>
      <w:r w:rsidRPr="0091594D">
        <w:rPr>
          <w:i/>
          <w:color w:val="auto"/>
          <w:sz w:val="24"/>
          <w:szCs w:val="25"/>
        </w:rPr>
        <w:tab/>
      </w:r>
      <w:r w:rsidRPr="004D67CE">
        <w:rPr>
          <w:i/>
          <w:color w:val="auto"/>
          <w:sz w:val="24"/>
          <w:szCs w:val="25"/>
        </w:rPr>
        <w:t xml:space="preserve">Le Conseil d’Etat, section du contentieux, siégeant </w:t>
      </w:r>
      <w:r w:rsidRPr="0091594D">
        <w:rPr>
          <w:i/>
          <w:color w:val="auto"/>
          <w:sz w:val="24"/>
          <w:szCs w:val="25"/>
        </w:rPr>
        <w:t>« </w:t>
      </w:r>
      <w:r w:rsidRPr="004D67CE">
        <w:rPr>
          <w:i/>
          <w:color w:val="auto"/>
          <w:sz w:val="24"/>
          <w:szCs w:val="25"/>
        </w:rPr>
        <w:t>en matière électorale au degré d’appel ;</w:t>
      </w:r>
    </w:p>
    <w:p w:rsidR="00375AE8" w:rsidRPr="00906331" w:rsidRDefault="00375AE8" w:rsidP="004D67CE">
      <w:pPr>
        <w:spacing w:line="276" w:lineRule="auto"/>
        <w:ind w:right="50" w:firstLine="0"/>
        <w:rPr>
          <w:i/>
          <w:color w:val="auto"/>
          <w:sz w:val="4"/>
          <w:szCs w:val="25"/>
        </w:rPr>
      </w:pPr>
    </w:p>
    <w:p w:rsidR="00375AE8" w:rsidRPr="0091594D" w:rsidRDefault="00375AE8" w:rsidP="00375AE8">
      <w:pPr>
        <w:spacing w:line="276" w:lineRule="auto"/>
        <w:ind w:right="50"/>
        <w:rPr>
          <w:i/>
          <w:color w:val="auto"/>
          <w:sz w:val="25"/>
          <w:szCs w:val="25"/>
        </w:rPr>
      </w:pPr>
      <w:r w:rsidRPr="0091594D">
        <w:rPr>
          <w:i/>
          <w:color w:val="auto"/>
          <w:sz w:val="25"/>
          <w:szCs w:val="25"/>
        </w:rPr>
        <w:t>« </w:t>
      </w:r>
      <w:r w:rsidRPr="0091594D">
        <w:rPr>
          <w:i/>
          <w:color w:val="auto"/>
          <w:sz w:val="25"/>
          <w:szCs w:val="25"/>
        </w:rPr>
        <w:tab/>
        <w:t>Le Ministère public entendu ;</w:t>
      </w:r>
    </w:p>
    <w:p w:rsidR="00375AE8" w:rsidRPr="00747F07" w:rsidRDefault="00375AE8" w:rsidP="00375AE8">
      <w:pPr>
        <w:spacing w:line="276" w:lineRule="auto"/>
        <w:ind w:right="50" w:firstLine="841"/>
        <w:rPr>
          <w:i/>
          <w:color w:val="auto"/>
          <w:sz w:val="6"/>
          <w:szCs w:val="25"/>
        </w:rPr>
      </w:pPr>
    </w:p>
    <w:p w:rsidR="00375AE8" w:rsidRPr="0091594D" w:rsidRDefault="00375AE8" w:rsidP="00375AE8">
      <w:pPr>
        <w:spacing w:line="276" w:lineRule="auto"/>
        <w:ind w:right="50"/>
        <w:rPr>
          <w:i/>
          <w:color w:val="auto"/>
          <w:sz w:val="24"/>
          <w:szCs w:val="25"/>
        </w:rPr>
      </w:pPr>
      <w:r w:rsidRPr="0091594D">
        <w:rPr>
          <w:i/>
          <w:color w:val="auto"/>
          <w:sz w:val="24"/>
          <w:szCs w:val="25"/>
        </w:rPr>
        <w:t>« </w:t>
      </w:r>
      <w:r w:rsidRPr="0091594D">
        <w:rPr>
          <w:i/>
          <w:color w:val="auto"/>
          <w:sz w:val="24"/>
          <w:szCs w:val="25"/>
        </w:rPr>
        <w:tab/>
        <w:t>Décrète l’irrecevabilité des fins de non-recevoir de « l’intimé ;</w:t>
      </w:r>
    </w:p>
    <w:p w:rsidR="00375AE8" w:rsidRPr="0091594D" w:rsidRDefault="00375AE8" w:rsidP="00375AE8">
      <w:pPr>
        <w:pStyle w:val="Paragraphedeliste"/>
        <w:spacing w:line="276" w:lineRule="auto"/>
        <w:ind w:left="1134" w:right="50" w:firstLine="0"/>
        <w:rPr>
          <w:i/>
          <w:color w:val="auto"/>
          <w:sz w:val="4"/>
          <w:szCs w:val="25"/>
        </w:rPr>
      </w:pPr>
    </w:p>
    <w:p w:rsidR="00375AE8" w:rsidRPr="0091594D" w:rsidRDefault="00375AE8" w:rsidP="00375AE8">
      <w:pPr>
        <w:spacing w:line="276" w:lineRule="auto"/>
        <w:ind w:right="50"/>
        <w:rPr>
          <w:i/>
          <w:color w:val="auto"/>
          <w:sz w:val="24"/>
          <w:szCs w:val="25"/>
        </w:rPr>
      </w:pPr>
      <w:r w:rsidRPr="0091594D">
        <w:rPr>
          <w:i/>
          <w:color w:val="auto"/>
          <w:sz w:val="24"/>
          <w:szCs w:val="25"/>
        </w:rPr>
        <w:t>« </w:t>
      </w:r>
      <w:r w:rsidRPr="0091594D">
        <w:rPr>
          <w:i/>
          <w:color w:val="auto"/>
          <w:sz w:val="24"/>
          <w:szCs w:val="25"/>
        </w:rPr>
        <w:tab/>
        <w:t>Dit recevable et fondé l’appel de Monsieur « MONGO LOKONDA  Aimé  Pascal ;</w:t>
      </w:r>
    </w:p>
    <w:p w:rsidR="00375AE8" w:rsidRPr="00906331" w:rsidRDefault="00375AE8" w:rsidP="00375AE8">
      <w:pPr>
        <w:pStyle w:val="Paragraphedeliste"/>
        <w:spacing w:line="276" w:lineRule="auto"/>
        <w:ind w:left="1134" w:right="50" w:firstLine="0"/>
        <w:rPr>
          <w:i/>
          <w:color w:val="auto"/>
          <w:sz w:val="4"/>
          <w:szCs w:val="25"/>
        </w:rPr>
      </w:pPr>
    </w:p>
    <w:p w:rsidR="00375AE8" w:rsidRPr="0091594D" w:rsidRDefault="00375AE8" w:rsidP="00375AE8">
      <w:pPr>
        <w:spacing w:line="276" w:lineRule="auto"/>
        <w:ind w:right="50"/>
        <w:rPr>
          <w:i/>
          <w:color w:val="auto"/>
          <w:sz w:val="24"/>
          <w:szCs w:val="25"/>
        </w:rPr>
      </w:pPr>
      <w:r w:rsidRPr="0091594D">
        <w:rPr>
          <w:i/>
          <w:color w:val="auto"/>
          <w:sz w:val="24"/>
          <w:szCs w:val="25"/>
        </w:rPr>
        <w:t>« </w:t>
      </w:r>
      <w:r w:rsidRPr="0091594D">
        <w:rPr>
          <w:i/>
          <w:color w:val="auto"/>
          <w:sz w:val="24"/>
          <w:szCs w:val="25"/>
        </w:rPr>
        <w:tab/>
        <w:t>En conséquence annule en toutes ses « dispositions l’arrêt RCE. 49 rendu le 07 juin 2024 par la « Cour d’appel de Maï-Ndombe faisant office de la Cour « administrative d’appel ;</w:t>
      </w:r>
    </w:p>
    <w:p w:rsidR="00375AE8" w:rsidRPr="000B6040" w:rsidRDefault="00375AE8" w:rsidP="00375AE8">
      <w:pPr>
        <w:spacing w:line="276" w:lineRule="auto"/>
        <w:ind w:right="50"/>
        <w:contextualSpacing/>
        <w:rPr>
          <w:rFonts w:ascii="Tahoma" w:hAnsi="Tahoma" w:cs="Tahoma"/>
          <w:color w:val="auto"/>
          <w:sz w:val="6"/>
          <w:szCs w:val="25"/>
        </w:rPr>
      </w:pPr>
    </w:p>
    <w:p w:rsidR="00375AE8" w:rsidRPr="00375AE8" w:rsidRDefault="00375AE8" w:rsidP="00375AE8">
      <w:pPr>
        <w:spacing w:line="276" w:lineRule="auto"/>
        <w:ind w:right="50"/>
        <w:contextualSpacing/>
        <w:rPr>
          <w:i/>
          <w:color w:val="auto"/>
          <w:sz w:val="24"/>
          <w:szCs w:val="25"/>
        </w:rPr>
      </w:pPr>
      <w:r w:rsidRPr="00375AE8">
        <w:rPr>
          <w:i/>
          <w:color w:val="auto"/>
          <w:sz w:val="24"/>
          <w:szCs w:val="25"/>
        </w:rPr>
        <w:t>« </w:t>
      </w:r>
      <w:r w:rsidRPr="00375AE8">
        <w:rPr>
          <w:i/>
          <w:color w:val="auto"/>
          <w:sz w:val="24"/>
          <w:szCs w:val="25"/>
        </w:rPr>
        <w:tab/>
        <w:t>Statuant à nouveau et faisant ce qu’aurait dû faire « le premier juge ;</w:t>
      </w:r>
    </w:p>
    <w:p w:rsidR="00375AE8" w:rsidRPr="00375AE8" w:rsidRDefault="00375AE8" w:rsidP="00375AE8">
      <w:pPr>
        <w:ind w:left="720"/>
        <w:contextualSpacing/>
        <w:rPr>
          <w:rFonts w:ascii="Tahoma" w:hAnsi="Tahoma" w:cs="Tahoma"/>
          <w:color w:val="auto"/>
          <w:sz w:val="6"/>
          <w:szCs w:val="25"/>
        </w:rPr>
      </w:pPr>
    </w:p>
    <w:p w:rsidR="00375AE8" w:rsidRDefault="00375AE8" w:rsidP="000B6040">
      <w:pPr>
        <w:spacing w:line="276" w:lineRule="auto"/>
        <w:ind w:right="50"/>
        <w:contextualSpacing/>
        <w:rPr>
          <w:i/>
          <w:color w:val="auto"/>
          <w:sz w:val="24"/>
          <w:szCs w:val="25"/>
        </w:rPr>
      </w:pPr>
      <w:r w:rsidRPr="00375AE8">
        <w:rPr>
          <w:i/>
          <w:color w:val="auto"/>
          <w:sz w:val="24"/>
          <w:szCs w:val="25"/>
        </w:rPr>
        <w:t>« </w:t>
      </w:r>
      <w:r w:rsidRPr="00375AE8">
        <w:rPr>
          <w:i/>
          <w:color w:val="auto"/>
          <w:sz w:val="24"/>
          <w:szCs w:val="25"/>
        </w:rPr>
        <w:tab/>
        <w:t xml:space="preserve">Annule la décision </w:t>
      </w:r>
      <w:r w:rsidR="000B6040">
        <w:rPr>
          <w:i/>
          <w:color w:val="auto"/>
          <w:sz w:val="24"/>
          <w:szCs w:val="25"/>
        </w:rPr>
        <w:t>n°030/CENI/AP/2024 du 29 « mai</w:t>
      </w:r>
      <w:r w:rsidRPr="00375AE8">
        <w:rPr>
          <w:i/>
          <w:color w:val="auto"/>
          <w:sz w:val="24"/>
          <w:szCs w:val="25"/>
        </w:rPr>
        <w:t> 2024 portant publicati</w:t>
      </w:r>
      <w:r w:rsidR="000B6040">
        <w:rPr>
          <w:i/>
          <w:color w:val="auto"/>
          <w:sz w:val="24"/>
          <w:szCs w:val="25"/>
        </w:rPr>
        <w:t xml:space="preserve">on des résultats provisoires « du </w:t>
      </w:r>
      <w:r w:rsidRPr="00375AE8">
        <w:rPr>
          <w:i/>
          <w:color w:val="auto"/>
          <w:sz w:val="24"/>
          <w:szCs w:val="25"/>
        </w:rPr>
        <w:t>second tour de l’élection des gouverneurs et vice-« gouverneur de la province du Maï-Ndombe ; laquelle a « proclamé provisoirement élu gouverneur Monsieur « NKOSO KEVANI LEBON avec 10 voix et Monsieur « </w:t>
      </w:r>
      <w:r w:rsidR="000B6040">
        <w:rPr>
          <w:i/>
          <w:color w:val="auto"/>
          <w:sz w:val="24"/>
          <w:szCs w:val="25"/>
        </w:rPr>
        <w:t>MONGO LOKONDA 8 voix</w:t>
      </w:r>
    </w:p>
    <w:p w:rsidR="000B6040" w:rsidRPr="00375AE8" w:rsidRDefault="000B6040" w:rsidP="000B6040">
      <w:pPr>
        <w:spacing w:line="276" w:lineRule="auto"/>
        <w:ind w:right="50"/>
        <w:contextualSpacing/>
        <w:rPr>
          <w:i/>
          <w:color w:val="auto"/>
          <w:sz w:val="6"/>
          <w:szCs w:val="25"/>
        </w:rPr>
      </w:pPr>
    </w:p>
    <w:p w:rsidR="002F3F18" w:rsidRPr="000B6040" w:rsidRDefault="00375AE8" w:rsidP="000B6040">
      <w:pPr>
        <w:spacing w:line="276" w:lineRule="auto"/>
        <w:ind w:right="50"/>
        <w:contextualSpacing/>
        <w:rPr>
          <w:i/>
          <w:color w:val="auto"/>
          <w:sz w:val="24"/>
          <w:szCs w:val="25"/>
        </w:rPr>
      </w:pPr>
      <w:r>
        <w:rPr>
          <w:i/>
          <w:color w:val="auto"/>
          <w:sz w:val="24"/>
          <w:szCs w:val="25"/>
        </w:rPr>
        <w:t>« </w:t>
      </w:r>
      <w:r w:rsidR="000B6040">
        <w:rPr>
          <w:i/>
          <w:color w:val="auto"/>
          <w:sz w:val="24"/>
          <w:szCs w:val="25"/>
        </w:rPr>
        <w:tab/>
      </w:r>
      <w:r w:rsidRPr="00375AE8">
        <w:rPr>
          <w:i/>
          <w:color w:val="auto"/>
          <w:sz w:val="24"/>
          <w:szCs w:val="25"/>
        </w:rPr>
        <w:t xml:space="preserve">Dit n’y avoir pas lieu à paiement des frais </w:t>
      </w:r>
      <w:r w:rsidR="000B6040">
        <w:rPr>
          <w:i/>
          <w:color w:val="auto"/>
          <w:sz w:val="24"/>
          <w:szCs w:val="25"/>
        </w:rPr>
        <w:t>« </w:t>
      </w:r>
      <w:r w:rsidRPr="00375AE8">
        <w:rPr>
          <w:i/>
          <w:color w:val="auto"/>
          <w:sz w:val="24"/>
          <w:szCs w:val="25"/>
        </w:rPr>
        <w:t>d’instance.</w:t>
      </w:r>
    </w:p>
    <w:p w:rsidR="005F6D51" w:rsidRPr="003910EF" w:rsidRDefault="005C2FC1" w:rsidP="003910E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1830B6F6" wp14:editId="1FE7C0E7">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906331" w:rsidRPr="00906331" w:rsidRDefault="00745732" w:rsidP="001001F9">
      <w:pPr>
        <w:spacing w:line="276" w:lineRule="auto"/>
        <w:ind w:right="50" w:firstLine="1124"/>
        <w:rPr>
          <w:rFonts w:ascii="Tahoma" w:hAnsi="Tahoma" w:cs="Tahoma"/>
          <w:sz w:val="24"/>
          <w:szCs w:val="25"/>
        </w:rPr>
      </w:pPr>
      <w:r w:rsidRPr="006D6030">
        <w:rPr>
          <w:rFonts w:ascii="Tahoma" w:hAnsi="Tahoma" w:cs="Tahoma"/>
          <w:sz w:val="24"/>
          <w:szCs w:val="25"/>
        </w:rPr>
        <w:t>C</w:t>
      </w:r>
      <w:r>
        <w:rPr>
          <w:rFonts w:ascii="Tahoma" w:hAnsi="Tahoma" w:cs="Tahoma"/>
          <w:sz w:val="24"/>
          <w:szCs w:val="25"/>
        </w:rPr>
        <w:t xml:space="preserve">ette </w:t>
      </w:r>
      <w:r w:rsidRPr="006D6030">
        <w:rPr>
          <w:rFonts w:ascii="Tahoma" w:hAnsi="Tahoma" w:cs="Tahoma"/>
          <w:sz w:val="24"/>
          <w:szCs w:val="25"/>
        </w:rPr>
        <w:t>cause fu</w:t>
      </w:r>
      <w:r>
        <w:rPr>
          <w:rFonts w:ascii="Tahoma" w:hAnsi="Tahoma" w:cs="Tahoma"/>
          <w:sz w:val="24"/>
          <w:szCs w:val="25"/>
        </w:rPr>
        <w:t>t</w:t>
      </w:r>
      <w:r w:rsidRPr="006D6030">
        <w:rPr>
          <w:rFonts w:ascii="Tahoma" w:hAnsi="Tahoma" w:cs="Tahoma"/>
          <w:sz w:val="24"/>
          <w:szCs w:val="25"/>
        </w:rPr>
        <w:t xml:space="preserve"> </w:t>
      </w:r>
      <w:r>
        <w:rPr>
          <w:rFonts w:ascii="Tahoma" w:hAnsi="Tahoma" w:cs="Tahoma"/>
          <w:sz w:val="24"/>
          <w:szCs w:val="25"/>
        </w:rPr>
        <w:t xml:space="preserve">régulièrement </w:t>
      </w:r>
      <w:r w:rsidRPr="006D6030">
        <w:rPr>
          <w:rFonts w:ascii="Tahoma" w:hAnsi="Tahoma" w:cs="Tahoma"/>
          <w:sz w:val="24"/>
          <w:szCs w:val="25"/>
        </w:rPr>
        <w:t xml:space="preserve">portée au rôle </w:t>
      </w:r>
      <w:r>
        <w:rPr>
          <w:rFonts w:ascii="Tahoma" w:hAnsi="Tahoma" w:cs="Tahoma"/>
          <w:sz w:val="24"/>
          <w:szCs w:val="25"/>
        </w:rPr>
        <w:t xml:space="preserve">électoral en </w:t>
      </w:r>
      <w:r w:rsidR="00506A48">
        <w:rPr>
          <w:rFonts w:ascii="Tahoma" w:hAnsi="Tahoma" w:cs="Tahoma"/>
          <w:sz w:val="24"/>
          <w:szCs w:val="25"/>
        </w:rPr>
        <w:t xml:space="preserve">rectification d’erreurs matérielles </w:t>
      </w:r>
      <w:r w:rsidR="00593B9C">
        <w:rPr>
          <w:rFonts w:ascii="Tahoma" w:hAnsi="Tahoma" w:cs="Tahoma"/>
          <w:sz w:val="24"/>
          <w:szCs w:val="25"/>
        </w:rPr>
        <w:t>de la s</w:t>
      </w:r>
      <w:r w:rsidRPr="006D6030">
        <w:rPr>
          <w:rFonts w:ascii="Tahoma" w:hAnsi="Tahoma" w:cs="Tahoma"/>
          <w:sz w:val="24"/>
          <w:szCs w:val="25"/>
        </w:rPr>
        <w:t xml:space="preserve">ection du </w:t>
      </w:r>
      <w:r w:rsidR="00593B9C">
        <w:rPr>
          <w:rFonts w:ascii="Tahoma" w:hAnsi="Tahoma" w:cs="Tahoma"/>
          <w:sz w:val="24"/>
          <w:szCs w:val="25"/>
        </w:rPr>
        <w:t>c</w:t>
      </w:r>
      <w:r w:rsidRPr="006D6030">
        <w:rPr>
          <w:rFonts w:ascii="Tahoma" w:hAnsi="Tahoma" w:cs="Tahoma"/>
          <w:sz w:val="24"/>
          <w:szCs w:val="25"/>
        </w:rPr>
        <w:t xml:space="preserve">ontentieux du Conseil </w:t>
      </w:r>
      <w:r w:rsidR="00D3419D">
        <w:rPr>
          <w:rFonts w:ascii="Tahoma" w:hAnsi="Tahoma" w:cs="Tahoma"/>
          <w:sz w:val="24"/>
          <w:szCs w:val="25"/>
        </w:rPr>
        <w:t xml:space="preserve"> </w:t>
      </w:r>
      <w:r w:rsidRPr="006D6030">
        <w:rPr>
          <w:rFonts w:ascii="Tahoma" w:hAnsi="Tahoma" w:cs="Tahoma"/>
          <w:sz w:val="24"/>
          <w:szCs w:val="25"/>
        </w:rPr>
        <w:t>d’Etat</w:t>
      </w:r>
      <w:r w:rsidR="00D3419D">
        <w:rPr>
          <w:rFonts w:ascii="Tahoma" w:hAnsi="Tahoma" w:cs="Tahoma"/>
          <w:sz w:val="24"/>
          <w:szCs w:val="25"/>
        </w:rPr>
        <w:t xml:space="preserve"> </w:t>
      </w:r>
      <w:r w:rsidRPr="006D6030">
        <w:rPr>
          <w:rFonts w:ascii="Tahoma" w:hAnsi="Tahoma" w:cs="Tahoma"/>
          <w:sz w:val="24"/>
          <w:szCs w:val="25"/>
        </w:rPr>
        <w:t xml:space="preserve"> sous</w:t>
      </w:r>
      <w:r w:rsidR="00D3419D">
        <w:rPr>
          <w:rFonts w:ascii="Tahoma" w:hAnsi="Tahoma" w:cs="Tahoma"/>
          <w:sz w:val="24"/>
          <w:szCs w:val="25"/>
        </w:rPr>
        <w:t xml:space="preserve"> </w:t>
      </w:r>
      <w:r w:rsidRPr="006D6030">
        <w:rPr>
          <w:rFonts w:ascii="Tahoma" w:hAnsi="Tahoma" w:cs="Tahoma"/>
          <w:sz w:val="24"/>
          <w:szCs w:val="25"/>
        </w:rPr>
        <w:t xml:space="preserve"> le </w:t>
      </w:r>
      <w:r w:rsidR="00D3419D">
        <w:rPr>
          <w:rFonts w:ascii="Tahoma" w:hAnsi="Tahoma" w:cs="Tahoma"/>
          <w:sz w:val="24"/>
          <w:szCs w:val="25"/>
        </w:rPr>
        <w:t xml:space="preserve"> </w:t>
      </w:r>
      <w:r w:rsidRPr="006D6030">
        <w:rPr>
          <w:rFonts w:ascii="Tahoma" w:hAnsi="Tahoma" w:cs="Tahoma"/>
          <w:b/>
          <w:sz w:val="24"/>
          <w:szCs w:val="25"/>
        </w:rPr>
        <w:t>n° R</w:t>
      </w:r>
      <w:r>
        <w:rPr>
          <w:rFonts w:ascii="Tahoma" w:hAnsi="Tahoma" w:cs="Tahoma"/>
          <w:b/>
          <w:sz w:val="24"/>
          <w:szCs w:val="25"/>
        </w:rPr>
        <w:t>E</w:t>
      </w:r>
      <w:r w:rsidRPr="006D6030">
        <w:rPr>
          <w:rFonts w:ascii="Tahoma" w:hAnsi="Tahoma" w:cs="Tahoma"/>
          <w:b/>
          <w:sz w:val="24"/>
          <w:szCs w:val="25"/>
        </w:rPr>
        <w:t>A.</w:t>
      </w:r>
      <w:r w:rsidRPr="006D6030">
        <w:rPr>
          <w:rFonts w:ascii="Tahoma" w:hAnsi="Tahoma" w:cs="Tahoma"/>
          <w:sz w:val="24"/>
          <w:szCs w:val="25"/>
        </w:rPr>
        <w:t xml:space="preserve"> </w:t>
      </w:r>
      <w:r>
        <w:rPr>
          <w:rFonts w:ascii="Tahoma" w:hAnsi="Tahoma" w:cs="Tahoma"/>
          <w:b/>
          <w:sz w:val="24"/>
          <w:szCs w:val="25"/>
        </w:rPr>
        <w:t>4</w:t>
      </w:r>
      <w:r w:rsidR="0056206A">
        <w:rPr>
          <w:rFonts w:ascii="Tahoma" w:hAnsi="Tahoma" w:cs="Tahoma"/>
          <w:b/>
          <w:sz w:val="24"/>
          <w:szCs w:val="25"/>
        </w:rPr>
        <w:t>3</w:t>
      </w:r>
      <w:r w:rsidR="00593B9C">
        <w:rPr>
          <w:rFonts w:ascii="Tahoma" w:hAnsi="Tahoma" w:cs="Tahoma"/>
          <w:b/>
          <w:sz w:val="24"/>
          <w:szCs w:val="25"/>
        </w:rPr>
        <w:t>5</w:t>
      </w:r>
      <w:r>
        <w:rPr>
          <w:rFonts w:ascii="Tahoma" w:hAnsi="Tahoma" w:cs="Tahoma"/>
          <w:b/>
          <w:sz w:val="24"/>
          <w:szCs w:val="25"/>
        </w:rPr>
        <w:t xml:space="preserve"> </w:t>
      </w:r>
      <w:r w:rsidRPr="006D6030">
        <w:rPr>
          <w:rFonts w:ascii="Tahoma" w:hAnsi="Tahoma" w:cs="Tahoma"/>
          <w:sz w:val="24"/>
          <w:szCs w:val="25"/>
        </w:rPr>
        <w:t>;</w:t>
      </w:r>
    </w:p>
    <w:p w:rsidR="005A742E" w:rsidRPr="00906331" w:rsidRDefault="00A124E0" w:rsidP="001001F9">
      <w:pPr>
        <w:spacing w:line="276" w:lineRule="auto"/>
        <w:ind w:right="50" w:firstLine="1124"/>
        <w:rPr>
          <w:rFonts w:ascii="Tahoma" w:hAnsi="Tahoma" w:cs="Tahoma"/>
          <w:color w:val="auto"/>
          <w:sz w:val="24"/>
          <w:szCs w:val="24"/>
        </w:rPr>
      </w:pPr>
      <w:r w:rsidRPr="00906331">
        <w:rPr>
          <w:rFonts w:ascii="Tahoma" w:hAnsi="Tahoma" w:cs="Tahoma"/>
          <w:color w:val="auto"/>
          <w:sz w:val="24"/>
          <w:szCs w:val="24"/>
        </w:rPr>
        <w:t xml:space="preserve">Par son ordonnance du </w:t>
      </w:r>
      <w:r w:rsidR="00D70C91" w:rsidRPr="00906331">
        <w:rPr>
          <w:rFonts w:ascii="Tahoma" w:hAnsi="Tahoma" w:cs="Tahoma"/>
          <w:color w:val="auto"/>
          <w:sz w:val="24"/>
          <w:szCs w:val="24"/>
        </w:rPr>
        <w:t>02</w:t>
      </w:r>
      <w:r w:rsidRPr="00906331">
        <w:rPr>
          <w:rFonts w:ascii="Tahoma" w:hAnsi="Tahoma" w:cs="Tahoma"/>
          <w:color w:val="auto"/>
          <w:sz w:val="24"/>
          <w:szCs w:val="24"/>
        </w:rPr>
        <w:t xml:space="preserve"> </w:t>
      </w:r>
      <w:r w:rsidR="007E1D7C" w:rsidRPr="00906331">
        <w:rPr>
          <w:rFonts w:ascii="Tahoma" w:hAnsi="Tahoma" w:cs="Tahoma"/>
          <w:color w:val="auto"/>
          <w:sz w:val="24"/>
          <w:szCs w:val="24"/>
        </w:rPr>
        <w:t>jui</w:t>
      </w:r>
      <w:r w:rsidR="00D70C91" w:rsidRPr="00906331">
        <w:rPr>
          <w:rFonts w:ascii="Tahoma" w:hAnsi="Tahoma" w:cs="Tahoma"/>
          <w:color w:val="auto"/>
          <w:sz w:val="24"/>
          <w:szCs w:val="24"/>
        </w:rPr>
        <w:t>llet</w:t>
      </w:r>
      <w:r w:rsidRPr="00906331">
        <w:rPr>
          <w:rFonts w:ascii="Tahoma" w:hAnsi="Tahoma" w:cs="Tahoma"/>
          <w:color w:val="auto"/>
          <w:sz w:val="24"/>
          <w:szCs w:val="24"/>
        </w:rPr>
        <w:t xml:space="preserve"> 2024, la Première Présidente du Conseil d’Etat, fixa ladite cause à l’audience publique du </w:t>
      </w:r>
      <w:r w:rsidR="003910EF" w:rsidRPr="00906331">
        <w:rPr>
          <w:rFonts w:ascii="Tahoma" w:hAnsi="Tahoma" w:cs="Tahoma"/>
          <w:color w:val="auto"/>
          <w:sz w:val="24"/>
          <w:szCs w:val="24"/>
        </w:rPr>
        <w:t>04</w:t>
      </w:r>
      <w:r w:rsidRPr="00906331">
        <w:rPr>
          <w:rFonts w:ascii="Tahoma" w:hAnsi="Tahoma" w:cs="Tahoma"/>
          <w:color w:val="auto"/>
          <w:sz w:val="24"/>
          <w:szCs w:val="24"/>
        </w:rPr>
        <w:t xml:space="preserve"> </w:t>
      </w:r>
      <w:r w:rsidR="003910EF" w:rsidRPr="00906331">
        <w:rPr>
          <w:rFonts w:ascii="Tahoma" w:hAnsi="Tahoma" w:cs="Tahoma"/>
          <w:color w:val="auto"/>
          <w:sz w:val="24"/>
          <w:szCs w:val="24"/>
        </w:rPr>
        <w:t xml:space="preserve">du même mois </w:t>
      </w:r>
      <w:r w:rsidR="00727BFD" w:rsidRPr="00906331">
        <w:rPr>
          <w:rFonts w:ascii="Tahoma" w:hAnsi="Tahoma" w:cs="Tahoma"/>
          <w:color w:val="auto"/>
          <w:sz w:val="24"/>
          <w:szCs w:val="24"/>
        </w:rPr>
        <w:t>de l’année en cours</w:t>
      </w:r>
      <w:r w:rsidRPr="00906331">
        <w:rPr>
          <w:rFonts w:ascii="Tahoma" w:hAnsi="Tahoma" w:cs="Tahoma"/>
          <w:color w:val="auto"/>
          <w:sz w:val="24"/>
          <w:szCs w:val="24"/>
        </w:rPr>
        <w:t xml:space="preserve"> ;</w:t>
      </w:r>
    </w:p>
    <w:p w:rsidR="00430091" w:rsidRPr="003F4A2E" w:rsidRDefault="00430091" w:rsidP="00430091">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435</w:t>
      </w:r>
      <w:r w:rsidRPr="003F4A2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sidRPr="005A742E">
        <w:rPr>
          <w:rFonts w:ascii="Tahoma" w:hAnsi="Tahoma" w:cs="Tahoma"/>
          <w:b/>
          <w:sz w:val="23"/>
          <w:szCs w:val="23"/>
          <w:u w:val="single"/>
        </w:rPr>
        <w:t>Troisième</w:t>
      </w:r>
      <w:r w:rsidRPr="003F4A2E">
        <w:rPr>
          <w:rFonts w:ascii="Tahoma" w:hAnsi="Tahoma" w:cs="Tahoma"/>
          <w:b/>
          <w:sz w:val="23"/>
          <w:szCs w:val="23"/>
          <w:u w:val="single"/>
        </w:rPr>
        <w:t xml:space="preserve"> feuillet</w:t>
      </w:r>
    </w:p>
    <w:p w:rsidR="009B391B" w:rsidRPr="00046B34" w:rsidRDefault="009B391B" w:rsidP="00523233">
      <w:pPr>
        <w:spacing w:line="276" w:lineRule="auto"/>
        <w:ind w:left="0" w:right="50" w:firstLine="0"/>
        <w:rPr>
          <w:rFonts w:ascii="Tahoma" w:hAnsi="Tahoma" w:cs="Tahoma"/>
          <w:sz w:val="6"/>
          <w:szCs w:val="25"/>
        </w:rPr>
      </w:pPr>
    </w:p>
    <w:p w:rsidR="00792B3B" w:rsidRPr="002A49E1" w:rsidRDefault="00792B3B" w:rsidP="00491ABA">
      <w:pPr>
        <w:spacing w:line="276" w:lineRule="auto"/>
        <w:ind w:right="50" w:firstLine="1408"/>
        <w:rPr>
          <w:rFonts w:ascii="Tahoma" w:hAnsi="Tahoma" w:cs="Tahoma"/>
          <w:sz w:val="8"/>
          <w:szCs w:val="25"/>
        </w:rPr>
      </w:pPr>
    </w:p>
    <w:p w:rsidR="003A5EC1" w:rsidRPr="009A6D66" w:rsidRDefault="003A5EC1" w:rsidP="003A5EC1">
      <w:pPr>
        <w:spacing w:line="276" w:lineRule="auto"/>
        <w:ind w:right="50" w:firstLine="1408"/>
        <w:rPr>
          <w:rFonts w:ascii="Tahoma" w:hAnsi="Tahoma" w:cs="Tahoma"/>
          <w:color w:val="auto"/>
          <w:sz w:val="10"/>
          <w:szCs w:val="24"/>
        </w:rPr>
      </w:pPr>
    </w:p>
    <w:p w:rsidR="00EE0E84" w:rsidRDefault="004A01AD" w:rsidP="001001F9">
      <w:pPr>
        <w:spacing w:line="276" w:lineRule="auto"/>
        <w:ind w:right="50" w:firstLine="1124"/>
        <w:rPr>
          <w:rFonts w:ascii="Tahoma" w:hAnsi="Tahoma" w:cs="Tahoma"/>
          <w:sz w:val="24"/>
          <w:szCs w:val="25"/>
        </w:rPr>
      </w:pPr>
      <w:r>
        <w:rPr>
          <w:rFonts w:ascii="Tahoma" w:hAnsi="Tahoma" w:cs="Tahoma"/>
          <w:sz w:val="24"/>
          <w:szCs w:val="25"/>
        </w:rPr>
        <w:t xml:space="preserve">Par exploits datés du 03 juillet 2024 de l’huissier KAKWEY Vicky et </w:t>
      </w:r>
      <w:r w:rsidR="00AC1530">
        <w:rPr>
          <w:rFonts w:ascii="Tahoma" w:hAnsi="Tahoma" w:cs="Tahoma"/>
          <w:sz w:val="24"/>
          <w:szCs w:val="25"/>
        </w:rPr>
        <w:t xml:space="preserve">par </w:t>
      </w:r>
      <w:r w:rsidR="00837B2C">
        <w:rPr>
          <w:rFonts w:ascii="Tahoma" w:hAnsi="Tahoma" w:cs="Tahoma"/>
          <w:sz w:val="24"/>
          <w:szCs w:val="25"/>
        </w:rPr>
        <w:t>Communiqué officiel</w:t>
      </w:r>
      <w:r w:rsidR="00E70322">
        <w:rPr>
          <w:rFonts w:ascii="Tahoma" w:hAnsi="Tahoma" w:cs="Tahoma"/>
          <w:sz w:val="24"/>
          <w:szCs w:val="25"/>
        </w:rPr>
        <w:t xml:space="preserve"> de Monsieur le Greffier en Chef du Conseil d’Etat</w:t>
      </w:r>
      <w:r w:rsidR="00837B2C">
        <w:rPr>
          <w:rFonts w:ascii="Tahoma" w:hAnsi="Tahoma" w:cs="Tahoma"/>
          <w:sz w:val="24"/>
          <w:szCs w:val="25"/>
        </w:rPr>
        <w:t>,</w:t>
      </w:r>
      <w:r w:rsidR="00521741">
        <w:rPr>
          <w:rFonts w:ascii="Tahoma" w:hAnsi="Tahoma" w:cs="Tahoma"/>
          <w:sz w:val="24"/>
          <w:szCs w:val="25"/>
        </w:rPr>
        <w:t xml:space="preserve"> </w:t>
      </w:r>
      <w:r w:rsidR="007B060E" w:rsidRPr="006D6030">
        <w:rPr>
          <w:rFonts w:ascii="Tahoma" w:hAnsi="Tahoma" w:cs="Tahoma"/>
          <w:sz w:val="24"/>
          <w:szCs w:val="25"/>
        </w:rPr>
        <w:t xml:space="preserve">signification </w:t>
      </w:r>
      <w:r w:rsidR="00F172B4" w:rsidRPr="006D6030">
        <w:rPr>
          <w:rFonts w:ascii="Tahoma" w:hAnsi="Tahoma" w:cs="Tahoma"/>
          <w:sz w:val="24"/>
          <w:szCs w:val="25"/>
        </w:rPr>
        <w:t>de</w:t>
      </w:r>
      <w:r w:rsidR="009D4C89">
        <w:rPr>
          <w:rFonts w:ascii="Tahoma" w:hAnsi="Tahoma" w:cs="Tahoma"/>
          <w:sz w:val="24"/>
          <w:szCs w:val="25"/>
        </w:rPr>
        <w:t xml:space="preserve"> la</w:t>
      </w:r>
      <w:r w:rsidR="005A52FF">
        <w:rPr>
          <w:rFonts w:ascii="Tahoma" w:hAnsi="Tahoma" w:cs="Tahoma"/>
          <w:sz w:val="24"/>
          <w:szCs w:val="25"/>
        </w:rPr>
        <w:t>dite r</w:t>
      </w:r>
      <w:r w:rsidR="00F172B4" w:rsidRPr="006D6030">
        <w:rPr>
          <w:rFonts w:ascii="Tahoma" w:hAnsi="Tahoma" w:cs="Tahoma"/>
          <w:sz w:val="24"/>
          <w:szCs w:val="25"/>
        </w:rPr>
        <w:t xml:space="preserve">equête en </w:t>
      </w:r>
      <w:r w:rsidR="002D1D37">
        <w:rPr>
          <w:rFonts w:ascii="Tahoma" w:hAnsi="Tahoma" w:cs="Tahoma"/>
          <w:sz w:val="24"/>
          <w:szCs w:val="25"/>
        </w:rPr>
        <w:t>rectification d’erreurs matérielles</w:t>
      </w:r>
      <w:r w:rsidR="00F917D8">
        <w:rPr>
          <w:rFonts w:ascii="Tahoma" w:hAnsi="Tahoma" w:cs="Tahoma"/>
          <w:sz w:val="24"/>
          <w:szCs w:val="25"/>
        </w:rPr>
        <w:t xml:space="preserve"> </w:t>
      </w:r>
      <w:r w:rsidR="006A1571" w:rsidRPr="006A1571">
        <w:rPr>
          <w:rFonts w:ascii="Tahoma" w:hAnsi="Tahoma" w:cs="Tahoma"/>
          <w:sz w:val="24"/>
          <w:szCs w:val="25"/>
        </w:rPr>
        <w:t xml:space="preserve">contenant en même temps notification à comparaitre à l’audience publique du </w:t>
      </w:r>
      <w:r w:rsidR="000F5E14">
        <w:rPr>
          <w:rFonts w:ascii="Tahoma" w:hAnsi="Tahoma" w:cs="Tahoma"/>
          <w:sz w:val="24"/>
          <w:szCs w:val="25"/>
        </w:rPr>
        <w:t>04</w:t>
      </w:r>
      <w:r w:rsidR="006A1571">
        <w:rPr>
          <w:rFonts w:ascii="Tahoma" w:hAnsi="Tahoma" w:cs="Tahoma"/>
          <w:sz w:val="24"/>
          <w:szCs w:val="25"/>
        </w:rPr>
        <w:t xml:space="preserve"> </w:t>
      </w:r>
      <w:r w:rsidR="00F56CF4">
        <w:rPr>
          <w:rFonts w:ascii="Tahoma" w:hAnsi="Tahoma" w:cs="Tahoma"/>
          <w:sz w:val="24"/>
          <w:szCs w:val="25"/>
        </w:rPr>
        <w:t xml:space="preserve">du même mois de l’année en cours </w:t>
      </w:r>
      <w:r w:rsidR="005F179D">
        <w:rPr>
          <w:rFonts w:ascii="Tahoma" w:hAnsi="Tahoma" w:cs="Tahoma"/>
          <w:sz w:val="24"/>
          <w:szCs w:val="25"/>
        </w:rPr>
        <w:t>fu</w:t>
      </w:r>
      <w:r w:rsidR="00F917D8">
        <w:rPr>
          <w:rFonts w:ascii="Tahoma" w:hAnsi="Tahoma" w:cs="Tahoma"/>
          <w:sz w:val="24"/>
          <w:szCs w:val="25"/>
        </w:rPr>
        <w:t>t donnée</w:t>
      </w:r>
      <w:r w:rsidR="006A1571" w:rsidRPr="006A1571">
        <w:rPr>
          <w:rFonts w:ascii="Tahoma" w:hAnsi="Tahoma" w:cs="Tahoma"/>
          <w:sz w:val="24"/>
          <w:szCs w:val="25"/>
        </w:rPr>
        <w:t xml:space="preserve"> </w:t>
      </w:r>
      <w:r w:rsidR="00F917D8">
        <w:rPr>
          <w:rFonts w:ascii="Tahoma" w:hAnsi="Tahoma" w:cs="Tahoma"/>
          <w:sz w:val="24"/>
          <w:szCs w:val="25"/>
        </w:rPr>
        <w:t xml:space="preserve">à </w:t>
      </w:r>
      <w:r w:rsidR="000F5E14">
        <w:rPr>
          <w:rFonts w:ascii="Tahoma" w:hAnsi="Tahoma" w:cs="Tahoma"/>
          <w:sz w:val="24"/>
          <w:szCs w:val="25"/>
        </w:rPr>
        <w:t xml:space="preserve">Monsieur </w:t>
      </w:r>
      <w:r w:rsidR="00A16FD5">
        <w:rPr>
          <w:rFonts w:ascii="Tahoma" w:hAnsi="Tahoma" w:cs="Tahoma"/>
          <w:sz w:val="24"/>
          <w:szCs w:val="25"/>
        </w:rPr>
        <w:t>Aimé Pascal MONGO LOKONDA</w:t>
      </w:r>
      <w:r w:rsidR="006A1571">
        <w:rPr>
          <w:rFonts w:ascii="Tahoma" w:hAnsi="Tahoma" w:cs="Tahoma"/>
          <w:sz w:val="24"/>
          <w:szCs w:val="25"/>
        </w:rPr>
        <w:t xml:space="preserve">, </w:t>
      </w:r>
      <w:r w:rsidR="006A1571" w:rsidRPr="006A1571">
        <w:rPr>
          <w:rFonts w:ascii="Tahoma" w:hAnsi="Tahoma" w:cs="Tahoma"/>
          <w:sz w:val="24"/>
          <w:szCs w:val="25"/>
        </w:rPr>
        <w:t>à la CENI</w:t>
      </w:r>
      <w:r w:rsidR="006A1571">
        <w:rPr>
          <w:rFonts w:ascii="Tahoma" w:hAnsi="Tahoma" w:cs="Tahoma"/>
          <w:sz w:val="24"/>
          <w:szCs w:val="25"/>
        </w:rPr>
        <w:t xml:space="preserve"> </w:t>
      </w:r>
      <w:r w:rsidR="00A0511A">
        <w:rPr>
          <w:rFonts w:ascii="Tahoma" w:hAnsi="Tahoma" w:cs="Tahoma"/>
          <w:sz w:val="24"/>
          <w:szCs w:val="25"/>
        </w:rPr>
        <w:t>ainsi qu’</w:t>
      </w:r>
      <w:r w:rsidR="00AE6A2F">
        <w:rPr>
          <w:rFonts w:ascii="Tahoma" w:hAnsi="Tahoma" w:cs="Tahoma"/>
          <w:sz w:val="24"/>
          <w:szCs w:val="25"/>
        </w:rPr>
        <w:t xml:space="preserve">à Monsieur le </w:t>
      </w:r>
      <w:r w:rsidR="00A0511A">
        <w:rPr>
          <w:rFonts w:ascii="Tahoma" w:hAnsi="Tahoma" w:cs="Tahoma"/>
          <w:sz w:val="24"/>
          <w:szCs w:val="25"/>
        </w:rPr>
        <w:t xml:space="preserve">Procureur </w:t>
      </w:r>
      <w:r w:rsidR="00CB3454">
        <w:rPr>
          <w:rFonts w:ascii="Tahoma" w:hAnsi="Tahoma" w:cs="Tahoma"/>
          <w:sz w:val="24"/>
          <w:szCs w:val="25"/>
        </w:rPr>
        <w:t>g</w:t>
      </w:r>
      <w:r w:rsidR="00CB3454" w:rsidRPr="006A1571">
        <w:rPr>
          <w:rFonts w:ascii="Tahoma" w:hAnsi="Tahoma" w:cs="Tahoma"/>
          <w:sz w:val="24"/>
          <w:szCs w:val="25"/>
        </w:rPr>
        <w:t>énéral</w:t>
      </w:r>
      <w:r w:rsidR="006A1571" w:rsidRPr="006A1571">
        <w:rPr>
          <w:rFonts w:ascii="Tahoma" w:hAnsi="Tahoma" w:cs="Tahoma"/>
          <w:sz w:val="24"/>
          <w:szCs w:val="25"/>
        </w:rPr>
        <w:t xml:space="preserve"> près le Conseil d’Etat </w:t>
      </w:r>
      <w:r w:rsidR="0027582B" w:rsidRPr="006D6030">
        <w:rPr>
          <w:rFonts w:ascii="Tahoma" w:hAnsi="Tahoma" w:cs="Tahoma"/>
          <w:sz w:val="24"/>
          <w:szCs w:val="25"/>
        </w:rPr>
        <w:t>;</w:t>
      </w:r>
    </w:p>
    <w:p w:rsidR="00141D0A" w:rsidRPr="002A49E1" w:rsidRDefault="00141D0A" w:rsidP="00F76E43">
      <w:pPr>
        <w:spacing w:line="276" w:lineRule="auto"/>
        <w:ind w:left="0" w:right="50" w:firstLine="0"/>
        <w:rPr>
          <w:rFonts w:ascii="Tahoma" w:hAnsi="Tahoma" w:cs="Tahoma"/>
          <w:color w:val="C00000"/>
          <w:sz w:val="10"/>
          <w:szCs w:val="25"/>
        </w:rPr>
      </w:pPr>
    </w:p>
    <w:p w:rsidR="00645832" w:rsidRPr="00E01D69" w:rsidRDefault="00294B8D" w:rsidP="00DF2D4F">
      <w:pPr>
        <w:spacing w:line="276" w:lineRule="auto"/>
        <w:ind w:right="50" w:firstLine="1124"/>
        <w:rPr>
          <w:rFonts w:ascii="Tahoma" w:hAnsi="Tahoma" w:cs="Tahoma"/>
          <w:color w:val="auto"/>
          <w:sz w:val="24"/>
          <w:szCs w:val="25"/>
        </w:rPr>
      </w:pPr>
      <w:r w:rsidRPr="00E01D69">
        <w:rPr>
          <w:rFonts w:ascii="Tahoma" w:hAnsi="Tahoma" w:cs="Tahoma"/>
          <w:color w:val="auto"/>
          <w:sz w:val="24"/>
          <w:szCs w:val="25"/>
        </w:rPr>
        <w:t xml:space="preserve">A l’appel de la cause, à l’audience publique du </w:t>
      </w:r>
      <w:r w:rsidR="002A49E1" w:rsidRPr="00E01D69">
        <w:rPr>
          <w:rFonts w:ascii="Tahoma" w:hAnsi="Tahoma" w:cs="Tahoma"/>
          <w:color w:val="auto"/>
          <w:sz w:val="24"/>
          <w:szCs w:val="25"/>
        </w:rPr>
        <w:t>04</w:t>
      </w:r>
      <w:r w:rsidR="009670A8" w:rsidRPr="00E01D69">
        <w:rPr>
          <w:rFonts w:ascii="Tahoma" w:hAnsi="Tahoma" w:cs="Tahoma"/>
          <w:color w:val="auto"/>
          <w:sz w:val="24"/>
          <w:szCs w:val="25"/>
        </w:rPr>
        <w:t xml:space="preserve"> </w:t>
      </w:r>
      <w:r w:rsidR="00D523A8" w:rsidRPr="00E01D69">
        <w:rPr>
          <w:rFonts w:ascii="Tahoma" w:hAnsi="Tahoma" w:cs="Tahoma"/>
          <w:color w:val="auto"/>
          <w:sz w:val="24"/>
          <w:szCs w:val="25"/>
        </w:rPr>
        <w:t>jui</w:t>
      </w:r>
      <w:r w:rsidR="008B49A8" w:rsidRPr="00E01D69">
        <w:rPr>
          <w:rFonts w:ascii="Tahoma" w:hAnsi="Tahoma" w:cs="Tahoma"/>
          <w:color w:val="auto"/>
          <w:sz w:val="24"/>
          <w:szCs w:val="25"/>
        </w:rPr>
        <w:t>llet</w:t>
      </w:r>
      <w:r w:rsidR="00A5782D" w:rsidRPr="00E01D69">
        <w:rPr>
          <w:rFonts w:ascii="Tahoma" w:hAnsi="Tahoma" w:cs="Tahoma"/>
          <w:color w:val="auto"/>
          <w:sz w:val="24"/>
          <w:szCs w:val="25"/>
        </w:rPr>
        <w:t xml:space="preserve"> </w:t>
      </w:r>
      <w:r w:rsidR="00236694" w:rsidRPr="00E01D69">
        <w:rPr>
          <w:rFonts w:ascii="Tahoma" w:hAnsi="Tahoma" w:cs="Tahoma"/>
          <w:color w:val="auto"/>
          <w:sz w:val="24"/>
          <w:szCs w:val="25"/>
        </w:rPr>
        <w:t>2024</w:t>
      </w:r>
      <w:r w:rsidRPr="00E01D69">
        <w:rPr>
          <w:rFonts w:ascii="Tahoma" w:hAnsi="Tahoma" w:cs="Tahoma"/>
          <w:color w:val="auto"/>
          <w:sz w:val="24"/>
          <w:szCs w:val="25"/>
        </w:rPr>
        <w:t xml:space="preserve">, </w:t>
      </w:r>
      <w:r w:rsidR="00DD7E84" w:rsidRPr="00E01D69">
        <w:rPr>
          <w:rFonts w:ascii="Tahoma" w:hAnsi="Tahoma" w:cs="Tahoma"/>
          <w:color w:val="auto"/>
          <w:sz w:val="24"/>
          <w:szCs w:val="25"/>
        </w:rPr>
        <w:t xml:space="preserve">le demandeur </w:t>
      </w:r>
      <w:r w:rsidR="008135D5" w:rsidRPr="00E01D69">
        <w:rPr>
          <w:rFonts w:ascii="Tahoma" w:hAnsi="Tahoma" w:cs="Tahoma"/>
          <w:b/>
          <w:color w:val="auto"/>
          <w:sz w:val="24"/>
          <w:szCs w:val="25"/>
        </w:rPr>
        <w:t>NKOSO KEVANI Lebon</w:t>
      </w:r>
      <w:r w:rsidR="00125EFB" w:rsidRPr="00E01D69">
        <w:rPr>
          <w:rFonts w:ascii="Tahoma" w:hAnsi="Tahoma" w:cs="Tahoma"/>
          <w:color w:val="auto"/>
          <w:sz w:val="24"/>
          <w:szCs w:val="25"/>
        </w:rPr>
        <w:t xml:space="preserve"> </w:t>
      </w:r>
      <w:r w:rsidRPr="00E01D69">
        <w:rPr>
          <w:rFonts w:ascii="Tahoma" w:hAnsi="Tahoma" w:cs="Tahoma"/>
          <w:color w:val="auto"/>
          <w:sz w:val="24"/>
          <w:szCs w:val="25"/>
        </w:rPr>
        <w:t>compar</w:t>
      </w:r>
      <w:r w:rsidR="006571CB" w:rsidRPr="00E01D69">
        <w:rPr>
          <w:rFonts w:ascii="Tahoma" w:hAnsi="Tahoma" w:cs="Tahoma"/>
          <w:color w:val="auto"/>
          <w:sz w:val="24"/>
          <w:szCs w:val="25"/>
        </w:rPr>
        <w:t>ut</w:t>
      </w:r>
      <w:r w:rsidRPr="00E01D69">
        <w:rPr>
          <w:rFonts w:ascii="Tahoma" w:hAnsi="Tahoma" w:cs="Tahoma"/>
          <w:color w:val="auto"/>
          <w:sz w:val="24"/>
          <w:szCs w:val="25"/>
        </w:rPr>
        <w:t xml:space="preserve"> représenté par </w:t>
      </w:r>
      <w:r w:rsidR="004B7505" w:rsidRPr="00E01D69">
        <w:rPr>
          <w:rFonts w:ascii="Tahoma" w:hAnsi="Tahoma" w:cs="Tahoma"/>
          <w:color w:val="auto"/>
          <w:sz w:val="24"/>
          <w:szCs w:val="25"/>
        </w:rPr>
        <w:t xml:space="preserve">l’un de ses </w:t>
      </w:r>
      <w:r w:rsidRPr="00E01D69">
        <w:rPr>
          <w:rFonts w:ascii="Tahoma" w:hAnsi="Tahoma" w:cs="Tahoma"/>
          <w:color w:val="auto"/>
          <w:sz w:val="24"/>
          <w:szCs w:val="25"/>
        </w:rPr>
        <w:t>cons</w:t>
      </w:r>
      <w:r w:rsidR="004C0C81" w:rsidRPr="00E01D69">
        <w:rPr>
          <w:rFonts w:ascii="Tahoma" w:hAnsi="Tahoma" w:cs="Tahoma"/>
          <w:color w:val="auto"/>
          <w:sz w:val="24"/>
          <w:szCs w:val="25"/>
        </w:rPr>
        <w:t>eil</w:t>
      </w:r>
      <w:r w:rsidR="004B7505" w:rsidRPr="00E01D69">
        <w:rPr>
          <w:rFonts w:ascii="Tahoma" w:hAnsi="Tahoma" w:cs="Tahoma"/>
          <w:color w:val="auto"/>
          <w:sz w:val="24"/>
          <w:szCs w:val="25"/>
        </w:rPr>
        <w:t>s</w:t>
      </w:r>
      <w:r w:rsidR="00ED1A40" w:rsidRPr="00E01D69">
        <w:rPr>
          <w:rFonts w:ascii="Tahoma" w:hAnsi="Tahoma" w:cs="Tahoma"/>
          <w:color w:val="auto"/>
          <w:sz w:val="24"/>
          <w:szCs w:val="25"/>
        </w:rPr>
        <w:t>, Maître</w:t>
      </w:r>
      <w:r w:rsidRPr="00E01D69">
        <w:rPr>
          <w:rFonts w:ascii="Tahoma" w:hAnsi="Tahoma" w:cs="Tahoma"/>
          <w:color w:val="auto"/>
          <w:sz w:val="24"/>
          <w:szCs w:val="25"/>
        </w:rPr>
        <w:t xml:space="preserve"> </w:t>
      </w:r>
      <w:r w:rsidR="00944508" w:rsidRPr="00E01D69">
        <w:rPr>
          <w:rFonts w:ascii="Tahoma" w:hAnsi="Tahoma" w:cs="Tahoma"/>
          <w:color w:val="auto"/>
          <w:sz w:val="24"/>
          <w:szCs w:val="25"/>
        </w:rPr>
        <w:t xml:space="preserve">Jean </w:t>
      </w:r>
      <w:r w:rsidR="00B037D7" w:rsidRPr="00E01D69">
        <w:rPr>
          <w:rFonts w:ascii="Tahoma" w:hAnsi="Tahoma" w:cs="Tahoma"/>
          <w:color w:val="auto"/>
          <w:sz w:val="24"/>
          <w:szCs w:val="25"/>
        </w:rPr>
        <w:t>de Dieu LIDINGA</w:t>
      </w:r>
      <w:r w:rsidR="003E2B7C" w:rsidRPr="00E01D69">
        <w:rPr>
          <w:rFonts w:ascii="Tahoma" w:hAnsi="Tahoma" w:cs="Tahoma"/>
          <w:color w:val="auto"/>
          <w:sz w:val="24"/>
          <w:szCs w:val="25"/>
        </w:rPr>
        <w:t xml:space="preserve"> conjointement avec Maîtres </w:t>
      </w:r>
      <w:r w:rsidR="00B037D7" w:rsidRPr="00E01D69">
        <w:rPr>
          <w:rFonts w:ascii="Tahoma" w:hAnsi="Tahoma" w:cs="Tahoma"/>
          <w:color w:val="auto"/>
          <w:sz w:val="24"/>
          <w:szCs w:val="25"/>
        </w:rPr>
        <w:t xml:space="preserve">Ismaël </w:t>
      </w:r>
      <w:r w:rsidR="00D34187" w:rsidRPr="00E01D69">
        <w:rPr>
          <w:rFonts w:ascii="Tahoma" w:hAnsi="Tahoma" w:cs="Tahoma"/>
          <w:color w:val="auto"/>
          <w:sz w:val="24"/>
          <w:szCs w:val="25"/>
        </w:rPr>
        <w:t xml:space="preserve">BOKUNGU, Etienne LOMBELA, Michée </w:t>
      </w:r>
      <w:r w:rsidR="005F0858" w:rsidRPr="00E01D69">
        <w:rPr>
          <w:rFonts w:ascii="Tahoma" w:hAnsi="Tahoma" w:cs="Tahoma"/>
          <w:color w:val="auto"/>
          <w:sz w:val="24"/>
          <w:szCs w:val="25"/>
        </w:rPr>
        <w:t>BOZANZO</w:t>
      </w:r>
      <w:r w:rsidR="000B7699" w:rsidRPr="00E01D69">
        <w:rPr>
          <w:rFonts w:ascii="Tahoma" w:hAnsi="Tahoma" w:cs="Tahoma"/>
          <w:color w:val="auto"/>
          <w:sz w:val="24"/>
          <w:szCs w:val="25"/>
        </w:rPr>
        <w:t xml:space="preserve">, </w:t>
      </w:r>
      <w:proofErr w:type="spellStart"/>
      <w:r w:rsidR="000B7699" w:rsidRPr="00E01D69">
        <w:rPr>
          <w:rFonts w:ascii="Tahoma" w:hAnsi="Tahoma" w:cs="Tahoma"/>
          <w:color w:val="auto"/>
          <w:sz w:val="24"/>
          <w:szCs w:val="25"/>
        </w:rPr>
        <w:t>Falonne</w:t>
      </w:r>
      <w:proofErr w:type="spellEnd"/>
      <w:r w:rsidR="000B7699" w:rsidRPr="00E01D69">
        <w:rPr>
          <w:rFonts w:ascii="Tahoma" w:hAnsi="Tahoma" w:cs="Tahoma"/>
          <w:color w:val="auto"/>
          <w:sz w:val="24"/>
          <w:szCs w:val="25"/>
        </w:rPr>
        <w:t xml:space="preserve"> BOKOLONGA et DJONGANGA</w:t>
      </w:r>
      <w:r w:rsidR="004B7505" w:rsidRPr="00E01D69">
        <w:rPr>
          <w:rFonts w:ascii="Tahoma" w:hAnsi="Tahoma" w:cs="Tahoma"/>
          <w:color w:val="auto"/>
          <w:sz w:val="24"/>
          <w:szCs w:val="25"/>
        </w:rPr>
        <w:t xml:space="preserve">, </w:t>
      </w:r>
      <w:r w:rsidR="00C37318" w:rsidRPr="00E01D69">
        <w:rPr>
          <w:rFonts w:ascii="Tahoma" w:hAnsi="Tahoma" w:cs="Tahoma"/>
          <w:color w:val="auto"/>
          <w:sz w:val="24"/>
          <w:szCs w:val="25"/>
        </w:rPr>
        <w:t xml:space="preserve">tous avocats </w:t>
      </w:r>
      <w:r w:rsidR="00437E38" w:rsidRPr="00E01D69">
        <w:rPr>
          <w:rFonts w:ascii="Tahoma" w:hAnsi="Tahoma" w:cs="Tahoma"/>
          <w:color w:val="auto"/>
          <w:sz w:val="24"/>
          <w:szCs w:val="25"/>
        </w:rPr>
        <w:t xml:space="preserve">respectivement aux barreaux </w:t>
      </w:r>
      <w:r w:rsidR="00FC58F6" w:rsidRPr="00E01D69">
        <w:rPr>
          <w:rFonts w:ascii="Tahoma" w:hAnsi="Tahoma" w:cs="Tahoma"/>
          <w:color w:val="auto"/>
          <w:sz w:val="24"/>
          <w:szCs w:val="25"/>
        </w:rPr>
        <w:t>de Kinshasa/Gombe, de Matete et du Kongo-Central</w:t>
      </w:r>
      <w:r w:rsidR="00DB3C5E" w:rsidRPr="00E01D69">
        <w:rPr>
          <w:rFonts w:ascii="Tahoma" w:hAnsi="Tahoma" w:cs="Tahoma"/>
          <w:color w:val="auto"/>
          <w:sz w:val="24"/>
          <w:szCs w:val="25"/>
        </w:rPr>
        <w:t> ;</w:t>
      </w:r>
      <w:r w:rsidR="004F39FE" w:rsidRPr="00E01D69">
        <w:rPr>
          <w:rFonts w:ascii="Tahoma" w:hAnsi="Tahoma" w:cs="Tahoma"/>
          <w:color w:val="auto"/>
          <w:sz w:val="24"/>
          <w:szCs w:val="25"/>
        </w:rPr>
        <w:t xml:space="preserve"> </w:t>
      </w:r>
      <w:r w:rsidR="00DD7E84" w:rsidRPr="00E01D69">
        <w:rPr>
          <w:rFonts w:ascii="Tahoma" w:hAnsi="Tahoma" w:cs="Tahoma"/>
          <w:color w:val="auto"/>
          <w:sz w:val="24"/>
          <w:szCs w:val="25"/>
        </w:rPr>
        <w:t xml:space="preserve">le défendeur </w:t>
      </w:r>
      <w:r w:rsidR="007F66FA" w:rsidRPr="00E01D69">
        <w:rPr>
          <w:rFonts w:ascii="Tahoma" w:hAnsi="Tahoma" w:cs="Tahoma"/>
          <w:b/>
          <w:color w:val="auto"/>
          <w:sz w:val="24"/>
          <w:szCs w:val="25"/>
        </w:rPr>
        <w:t xml:space="preserve">Aimé Pascal MONGO LOKONDA </w:t>
      </w:r>
      <w:r w:rsidR="00304524" w:rsidRPr="00E01D69">
        <w:rPr>
          <w:rFonts w:ascii="Tahoma" w:hAnsi="Tahoma" w:cs="Tahoma"/>
          <w:color w:val="auto"/>
          <w:sz w:val="24"/>
          <w:szCs w:val="25"/>
        </w:rPr>
        <w:t>comparu</w:t>
      </w:r>
      <w:r w:rsidR="00B93458" w:rsidRPr="00E01D69">
        <w:rPr>
          <w:rFonts w:ascii="Tahoma" w:hAnsi="Tahoma" w:cs="Tahoma"/>
          <w:color w:val="auto"/>
          <w:sz w:val="24"/>
          <w:szCs w:val="25"/>
        </w:rPr>
        <w:t>t</w:t>
      </w:r>
      <w:r w:rsidR="00304524" w:rsidRPr="00E01D69">
        <w:rPr>
          <w:rFonts w:ascii="Tahoma" w:hAnsi="Tahoma" w:cs="Tahoma"/>
          <w:color w:val="auto"/>
          <w:sz w:val="24"/>
          <w:szCs w:val="25"/>
        </w:rPr>
        <w:t xml:space="preserve"> </w:t>
      </w:r>
      <w:r w:rsidR="00870249" w:rsidRPr="00E01D69">
        <w:rPr>
          <w:rFonts w:ascii="Tahoma" w:hAnsi="Tahoma" w:cs="Tahoma"/>
          <w:color w:val="auto"/>
          <w:sz w:val="24"/>
          <w:szCs w:val="25"/>
        </w:rPr>
        <w:t xml:space="preserve">également </w:t>
      </w:r>
      <w:r w:rsidR="00304524" w:rsidRPr="00E01D69">
        <w:rPr>
          <w:rFonts w:ascii="Tahoma" w:hAnsi="Tahoma" w:cs="Tahoma"/>
          <w:color w:val="auto"/>
          <w:sz w:val="24"/>
          <w:szCs w:val="25"/>
        </w:rPr>
        <w:t xml:space="preserve">représenté par </w:t>
      </w:r>
      <w:r w:rsidR="00B93458" w:rsidRPr="00E01D69">
        <w:rPr>
          <w:rFonts w:ascii="Tahoma" w:hAnsi="Tahoma" w:cs="Tahoma"/>
          <w:color w:val="auto"/>
          <w:sz w:val="24"/>
          <w:szCs w:val="25"/>
        </w:rPr>
        <w:t>ses</w:t>
      </w:r>
      <w:r w:rsidR="00304524" w:rsidRPr="00E01D69">
        <w:rPr>
          <w:rFonts w:ascii="Tahoma" w:hAnsi="Tahoma" w:cs="Tahoma"/>
          <w:color w:val="auto"/>
          <w:sz w:val="24"/>
          <w:szCs w:val="25"/>
        </w:rPr>
        <w:t xml:space="preserve"> </w:t>
      </w:r>
      <w:r w:rsidR="00456F05" w:rsidRPr="00E01D69">
        <w:rPr>
          <w:rFonts w:ascii="Tahoma" w:hAnsi="Tahoma" w:cs="Tahoma"/>
          <w:color w:val="auto"/>
          <w:sz w:val="24"/>
          <w:szCs w:val="25"/>
        </w:rPr>
        <w:t>conseil</w:t>
      </w:r>
      <w:r w:rsidR="00B93458" w:rsidRPr="00E01D69">
        <w:rPr>
          <w:rFonts w:ascii="Tahoma" w:hAnsi="Tahoma" w:cs="Tahoma"/>
          <w:color w:val="auto"/>
          <w:sz w:val="24"/>
          <w:szCs w:val="25"/>
        </w:rPr>
        <w:t>s</w:t>
      </w:r>
      <w:r w:rsidR="00304524" w:rsidRPr="00E01D69">
        <w:rPr>
          <w:rFonts w:ascii="Tahoma" w:hAnsi="Tahoma" w:cs="Tahoma"/>
          <w:color w:val="auto"/>
          <w:sz w:val="24"/>
          <w:szCs w:val="25"/>
        </w:rPr>
        <w:t xml:space="preserve">, </w:t>
      </w:r>
      <w:r w:rsidR="009E2119" w:rsidRPr="00E01D69">
        <w:rPr>
          <w:rFonts w:ascii="Tahoma" w:hAnsi="Tahoma" w:cs="Tahoma"/>
          <w:color w:val="auto"/>
          <w:sz w:val="24"/>
          <w:szCs w:val="25"/>
        </w:rPr>
        <w:t xml:space="preserve">Josué Alphonse KITENGE et Armand KULUTA, tous deux avocats aux barreaux de Kinshasa/Gombe et de Matete de Maï-Ndombe ; </w:t>
      </w:r>
      <w:r w:rsidR="00AE1A45" w:rsidRPr="00E01D69">
        <w:rPr>
          <w:rFonts w:ascii="Tahoma" w:hAnsi="Tahoma" w:cs="Tahoma"/>
          <w:color w:val="auto"/>
          <w:sz w:val="24"/>
          <w:szCs w:val="25"/>
        </w:rPr>
        <w:t xml:space="preserve">tandis que </w:t>
      </w:r>
      <w:r w:rsidR="00B814D7" w:rsidRPr="00E01D69">
        <w:rPr>
          <w:rFonts w:ascii="Tahoma" w:hAnsi="Tahoma" w:cs="Tahoma"/>
          <w:color w:val="auto"/>
          <w:sz w:val="24"/>
          <w:szCs w:val="25"/>
        </w:rPr>
        <w:t xml:space="preserve">la CENI </w:t>
      </w:r>
      <w:r w:rsidR="00AE1A45" w:rsidRPr="00E01D69">
        <w:rPr>
          <w:rFonts w:ascii="Tahoma" w:hAnsi="Tahoma" w:cs="Tahoma"/>
          <w:color w:val="auto"/>
          <w:sz w:val="24"/>
          <w:szCs w:val="25"/>
        </w:rPr>
        <w:t xml:space="preserve">ne </w:t>
      </w:r>
      <w:r w:rsidR="00B814D7" w:rsidRPr="00E01D69">
        <w:rPr>
          <w:rFonts w:ascii="Tahoma" w:hAnsi="Tahoma" w:cs="Tahoma"/>
          <w:color w:val="auto"/>
          <w:sz w:val="24"/>
          <w:szCs w:val="25"/>
        </w:rPr>
        <w:t xml:space="preserve">comparut </w:t>
      </w:r>
      <w:r w:rsidR="00AE1A45" w:rsidRPr="00E01D69">
        <w:rPr>
          <w:rFonts w:ascii="Tahoma" w:hAnsi="Tahoma" w:cs="Tahoma"/>
          <w:color w:val="auto"/>
          <w:sz w:val="24"/>
          <w:szCs w:val="25"/>
        </w:rPr>
        <w:t xml:space="preserve">pas </w:t>
      </w:r>
      <w:r w:rsidR="00F96C74" w:rsidRPr="00E01D69">
        <w:rPr>
          <w:rFonts w:ascii="Tahoma" w:hAnsi="Tahoma" w:cs="Tahoma"/>
          <w:color w:val="auto"/>
          <w:sz w:val="24"/>
          <w:szCs w:val="25"/>
        </w:rPr>
        <w:t xml:space="preserve">ni personne pour son compte nonobstant l’exploit de signification de la requête et de date d’audience lui signifié </w:t>
      </w:r>
      <w:r w:rsidR="00B42E3F" w:rsidRPr="00E01D69">
        <w:rPr>
          <w:rFonts w:ascii="Tahoma" w:hAnsi="Tahoma" w:cs="Tahoma"/>
          <w:color w:val="auto"/>
          <w:sz w:val="24"/>
          <w:szCs w:val="25"/>
        </w:rPr>
        <w:t>à son siège</w:t>
      </w:r>
      <w:r w:rsidR="002756D9" w:rsidRPr="00E01D69">
        <w:rPr>
          <w:rFonts w:ascii="Tahoma" w:hAnsi="Tahoma" w:cs="Tahoma"/>
          <w:color w:val="auto"/>
          <w:sz w:val="24"/>
          <w:szCs w:val="25"/>
        </w:rPr>
        <w:t>.</w:t>
      </w:r>
    </w:p>
    <w:p w:rsidR="00DF2D4F" w:rsidRPr="00E01D69" w:rsidRDefault="00DF2D4F" w:rsidP="00DF2D4F">
      <w:pPr>
        <w:spacing w:line="276" w:lineRule="auto"/>
        <w:ind w:right="50" w:firstLine="1124"/>
        <w:rPr>
          <w:rFonts w:ascii="Tahoma" w:hAnsi="Tahoma" w:cs="Tahoma"/>
          <w:color w:val="auto"/>
          <w:sz w:val="8"/>
          <w:szCs w:val="25"/>
        </w:rPr>
      </w:pPr>
    </w:p>
    <w:p w:rsidR="00956F5E" w:rsidRDefault="006B10F9" w:rsidP="005A2D7E">
      <w:pPr>
        <w:spacing w:line="276" w:lineRule="auto"/>
        <w:ind w:right="50" w:firstLine="1124"/>
        <w:rPr>
          <w:rFonts w:ascii="Tahoma" w:hAnsi="Tahoma" w:cs="Tahoma"/>
          <w:sz w:val="24"/>
          <w:szCs w:val="25"/>
        </w:rPr>
      </w:pPr>
      <w:r w:rsidRPr="002D69A2">
        <w:rPr>
          <w:rFonts w:ascii="Tahoma" w:hAnsi="Tahoma" w:cs="Tahoma"/>
          <w:color w:val="auto"/>
          <w:sz w:val="24"/>
          <w:szCs w:val="25"/>
        </w:rPr>
        <w:t xml:space="preserve">Faisant état de la procédure, </w:t>
      </w:r>
      <w:r w:rsidRPr="00645832">
        <w:rPr>
          <w:rFonts w:ascii="Tahoma" w:hAnsi="Tahoma" w:cs="Tahoma"/>
          <w:sz w:val="24"/>
          <w:szCs w:val="25"/>
        </w:rPr>
        <w:t xml:space="preserve">le Conseil d’Etat </w:t>
      </w:r>
      <w:r w:rsidR="002B1783">
        <w:rPr>
          <w:rFonts w:ascii="Tahoma" w:hAnsi="Tahoma" w:cs="Tahoma"/>
          <w:sz w:val="24"/>
          <w:szCs w:val="25"/>
        </w:rPr>
        <w:t>constata qu’il g</w:t>
      </w:r>
      <w:r w:rsidR="003E7498">
        <w:rPr>
          <w:rFonts w:ascii="Tahoma" w:hAnsi="Tahoma" w:cs="Tahoma"/>
          <w:sz w:val="24"/>
          <w:szCs w:val="25"/>
        </w:rPr>
        <w:t>î</w:t>
      </w:r>
      <w:r w:rsidR="002B1783">
        <w:rPr>
          <w:rFonts w:ascii="Tahoma" w:hAnsi="Tahoma" w:cs="Tahoma"/>
          <w:sz w:val="24"/>
          <w:szCs w:val="25"/>
        </w:rPr>
        <w:t>t au dossier</w:t>
      </w:r>
      <w:r w:rsidR="000415B6">
        <w:rPr>
          <w:rFonts w:ascii="Tahoma" w:hAnsi="Tahoma" w:cs="Tahoma"/>
          <w:sz w:val="24"/>
          <w:szCs w:val="25"/>
        </w:rPr>
        <w:t>,</w:t>
      </w:r>
      <w:r w:rsidR="002B1783">
        <w:rPr>
          <w:rFonts w:ascii="Tahoma" w:hAnsi="Tahoma" w:cs="Tahoma"/>
          <w:sz w:val="24"/>
          <w:szCs w:val="25"/>
        </w:rPr>
        <w:t xml:space="preserve"> </w:t>
      </w:r>
      <w:r w:rsidR="00483A43">
        <w:rPr>
          <w:rFonts w:ascii="Tahoma" w:hAnsi="Tahoma" w:cs="Tahoma"/>
          <w:sz w:val="24"/>
          <w:szCs w:val="25"/>
        </w:rPr>
        <w:t xml:space="preserve">les exploits </w:t>
      </w:r>
      <w:r w:rsidR="003726B5">
        <w:rPr>
          <w:rFonts w:ascii="Tahoma" w:hAnsi="Tahoma" w:cs="Tahoma"/>
          <w:sz w:val="24"/>
          <w:szCs w:val="25"/>
        </w:rPr>
        <w:t xml:space="preserve">signifiés </w:t>
      </w:r>
      <w:r w:rsidR="00A14B7D">
        <w:rPr>
          <w:rFonts w:ascii="Tahoma" w:hAnsi="Tahoma" w:cs="Tahoma"/>
          <w:sz w:val="24"/>
          <w:szCs w:val="25"/>
        </w:rPr>
        <w:t>à toutes les parties</w:t>
      </w:r>
      <w:r w:rsidR="000415B6">
        <w:rPr>
          <w:rFonts w:ascii="Tahoma" w:hAnsi="Tahoma" w:cs="Tahoma"/>
          <w:sz w:val="24"/>
          <w:szCs w:val="25"/>
        </w:rPr>
        <w:t>,</w:t>
      </w:r>
      <w:r w:rsidR="003E7498">
        <w:rPr>
          <w:rFonts w:ascii="Tahoma" w:hAnsi="Tahoma" w:cs="Tahoma"/>
          <w:sz w:val="24"/>
          <w:szCs w:val="25"/>
        </w:rPr>
        <w:t xml:space="preserve"> </w:t>
      </w:r>
      <w:r w:rsidR="002C251F">
        <w:rPr>
          <w:rFonts w:ascii="Tahoma" w:hAnsi="Tahoma" w:cs="Tahoma"/>
          <w:sz w:val="24"/>
          <w:szCs w:val="25"/>
        </w:rPr>
        <w:t xml:space="preserve">et le communiqué officiel de Monsieur le Greffier en chef du Conseil d’Etat, </w:t>
      </w:r>
      <w:r w:rsidRPr="00645832">
        <w:rPr>
          <w:rFonts w:ascii="Tahoma" w:hAnsi="Tahoma" w:cs="Tahoma"/>
          <w:sz w:val="24"/>
          <w:szCs w:val="25"/>
        </w:rPr>
        <w:t xml:space="preserve">la cause </w:t>
      </w:r>
      <w:r w:rsidR="000415B6">
        <w:rPr>
          <w:rFonts w:ascii="Tahoma" w:hAnsi="Tahoma" w:cs="Tahoma"/>
          <w:sz w:val="24"/>
          <w:szCs w:val="25"/>
        </w:rPr>
        <w:t>est donc en état d’être examinée</w:t>
      </w:r>
      <w:r w:rsidR="006B4C95">
        <w:rPr>
          <w:rFonts w:ascii="Tahoma" w:hAnsi="Tahoma" w:cs="Tahoma"/>
          <w:sz w:val="24"/>
          <w:szCs w:val="25"/>
        </w:rPr>
        <w:t>, et accorda la parole :</w:t>
      </w:r>
    </w:p>
    <w:p w:rsidR="006B4C95" w:rsidRPr="00107EA1" w:rsidRDefault="006B4C95" w:rsidP="00956F5E">
      <w:pPr>
        <w:spacing w:line="276" w:lineRule="auto"/>
        <w:ind w:right="50" w:firstLine="1124"/>
        <w:rPr>
          <w:rFonts w:ascii="Tahoma" w:hAnsi="Tahoma" w:cs="Tahoma"/>
          <w:sz w:val="8"/>
          <w:szCs w:val="25"/>
        </w:rPr>
      </w:pPr>
    </w:p>
    <w:p w:rsidR="009C5BB2" w:rsidRPr="00DE502E" w:rsidRDefault="009C5BB2" w:rsidP="007400F7">
      <w:pPr>
        <w:spacing w:line="276" w:lineRule="auto"/>
        <w:ind w:right="50" w:firstLine="1124"/>
        <w:rPr>
          <w:rFonts w:ascii="Tahoma" w:hAnsi="Tahoma" w:cs="Tahoma"/>
          <w:sz w:val="2"/>
          <w:szCs w:val="25"/>
        </w:rPr>
      </w:pPr>
    </w:p>
    <w:p w:rsidR="00872D83" w:rsidRDefault="007A38AF" w:rsidP="00872D8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w:t>
      </w:r>
      <w:r w:rsidR="006E6ACB">
        <w:rPr>
          <w:rFonts w:ascii="Tahoma" w:hAnsi="Tahoma" w:cs="Tahoma"/>
          <w:sz w:val="24"/>
          <w:szCs w:val="25"/>
        </w:rPr>
        <w:t xml:space="preserve">Maître </w:t>
      </w:r>
      <w:r w:rsidR="00CA6D66">
        <w:rPr>
          <w:rFonts w:ascii="Tahoma" w:hAnsi="Tahoma" w:cs="Tahoma"/>
          <w:sz w:val="24"/>
          <w:szCs w:val="25"/>
        </w:rPr>
        <w:t>Jean de Dieu LIDINGA</w:t>
      </w:r>
      <w:r w:rsidR="0026487C" w:rsidRPr="00645832">
        <w:rPr>
          <w:rFonts w:ascii="Tahoma" w:hAnsi="Tahoma" w:cs="Tahoma"/>
          <w:sz w:val="24"/>
          <w:szCs w:val="25"/>
        </w:rPr>
        <w:t xml:space="preserve">, </w:t>
      </w:r>
      <w:r w:rsidR="004C23D7">
        <w:rPr>
          <w:rFonts w:ascii="Tahoma" w:hAnsi="Tahoma" w:cs="Tahoma"/>
          <w:sz w:val="24"/>
          <w:szCs w:val="25"/>
        </w:rPr>
        <w:t>l’un des</w:t>
      </w:r>
      <w:r w:rsidR="0056258B">
        <w:rPr>
          <w:rFonts w:ascii="Tahoma" w:hAnsi="Tahoma" w:cs="Tahoma"/>
          <w:sz w:val="24"/>
          <w:szCs w:val="25"/>
        </w:rPr>
        <w:t xml:space="preserve"> c</w:t>
      </w:r>
      <w:r w:rsidR="0026487C" w:rsidRPr="00645832">
        <w:rPr>
          <w:rFonts w:ascii="Tahoma" w:hAnsi="Tahoma" w:cs="Tahoma"/>
          <w:sz w:val="24"/>
          <w:szCs w:val="25"/>
        </w:rPr>
        <w:t>onseil</w:t>
      </w:r>
      <w:r w:rsidR="00166CA5">
        <w:rPr>
          <w:rFonts w:ascii="Tahoma" w:hAnsi="Tahoma" w:cs="Tahoma"/>
          <w:sz w:val="24"/>
          <w:szCs w:val="25"/>
        </w:rPr>
        <w:t>s</w:t>
      </w:r>
      <w:r w:rsidR="0026487C" w:rsidRPr="00645832">
        <w:rPr>
          <w:rFonts w:ascii="Tahoma" w:hAnsi="Tahoma" w:cs="Tahoma"/>
          <w:sz w:val="24"/>
          <w:szCs w:val="25"/>
        </w:rPr>
        <w:t xml:space="preserve"> </w:t>
      </w:r>
      <w:r w:rsidR="00166CA5">
        <w:rPr>
          <w:rFonts w:ascii="Tahoma" w:hAnsi="Tahoma" w:cs="Tahoma"/>
          <w:sz w:val="24"/>
          <w:szCs w:val="25"/>
        </w:rPr>
        <w:t xml:space="preserve">du demandeur </w:t>
      </w:r>
      <w:r w:rsidR="0026487C" w:rsidRPr="00645832">
        <w:rPr>
          <w:rFonts w:ascii="Tahoma" w:hAnsi="Tahoma" w:cs="Tahoma"/>
          <w:sz w:val="24"/>
          <w:szCs w:val="25"/>
        </w:rPr>
        <w:t>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AB0FC0" w:rsidRPr="00DE502E" w:rsidRDefault="00AB0FC0" w:rsidP="00AB0FC0">
      <w:pPr>
        <w:pStyle w:val="Paragraphedeliste"/>
        <w:spacing w:line="276" w:lineRule="auto"/>
        <w:ind w:right="50" w:firstLine="0"/>
        <w:rPr>
          <w:rFonts w:ascii="Tahoma" w:hAnsi="Tahoma" w:cs="Tahoma"/>
          <w:sz w:val="4"/>
          <w:szCs w:val="25"/>
        </w:rPr>
      </w:pPr>
    </w:p>
    <w:p w:rsidR="00353857" w:rsidRPr="00046B34" w:rsidRDefault="00353857" w:rsidP="00B733FC">
      <w:pPr>
        <w:pStyle w:val="Paragraphedeliste"/>
        <w:spacing w:line="276" w:lineRule="auto"/>
        <w:ind w:left="0" w:right="50" w:firstLine="0"/>
        <w:rPr>
          <w:rFonts w:ascii="Tahoma" w:hAnsi="Tahoma" w:cs="Tahoma"/>
          <w:sz w:val="6"/>
          <w:szCs w:val="25"/>
        </w:rPr>
      </w:pPr>
    </w:p>
    <w:p w:rsidR="00502480" w:rsidRPr="00502480" w:rsidRDefault="00502480" w:rsidP="00502480">
      <w:pPr>
        <w:pStyle w:val="Paragraphedeliste"/>
        <w:numPr>
          <w:ilvl w:val="0"/>
          <w:numId w:val="16"/>
        </w:numPr>
        <w:spacing w:line="276" w:lineRule="auto"/>
        <w:ind w:right="50"/>
        <w:rPr>
          <w:rFonts w:ascii="Tahoma" w:hAnsi="Tahoma" w:cs="Tahoma"/>
          <w:b/>
          <w:sz w:val="24"/>
          <w:szCs w:val="25"/>
          <w:u w:val="single"/>
        </w:rPr>
      </w:pPr>
      <w:r w:rsidRPr="00502480">
        <w:rPr>
          <w:rFonts w:ascii="Tahoma" w:hAnsi="Tahoma" w:cs="Tahoma"/>
          <w:b/>
          <w:sz w:val="24"/>
          <w:szCs w:val="25"/>
        </w:rPr>
        <w:t xml:space="preserve">Dispositif de </w:t>
      </w:r>
      <w:r w:rsidR="00E23E32">
        <w:rPr>
          <w:rFonts w:ascii="Tahoma" w:hAnsi="Tahoma" w:cs="Tahoma"/>
          <w:b/>
          <w:sz w:val="24"/>
          <w:szCs w:val="25"/>
        </w:rPr>
        <w:t xml:space="preserve">la </w:t>
      </w:r>
      <w:r w:rsidRPr="00502480">
        <w:rPr>
          <w:rFonts w:ascii="Tahoma" w:hAnsi="Tahoma" w:cs="Tahoma"/>
          <w:b/>
          <w:sz w:val="24"/>
          <w:szCs w:val="25"/>
        </w:rPr>
        <w:t xml:space="preserve">note de plaidoirie déposée par maître </w:t>
      </w:r>
      <w:r w:rsidR="00166CA5">
        <w:rPr>
          <w:rFonts w:ascii="Tahoma" w:hAnsi="Tahoma" w:cs="Tahoma"/>
          <w:b/>
          <w:sz w:val="24"/>
          <w:szCs w:val="25"/>
          <w:u w:val="single"/>
        </w:rPr>
        <w:t xml:space="preserve">Etienne LOMBELA </w:t>
      </w:r>
      <w:r w:rsidRPr="00502480">
        <w:rPr>
          <w:rFonts w:ascii="Tahoma" w:hAnsi="Tahoma" w:cs="Tahoma"/>
          <w:b/>
          <w:sz w:val="24"/>
          <w:szCs w:val="25"/>
          <w:u w:val="single"/>
        </w:rPr>
        <w:t>pour l</w:t>
      </w:r>
      <w:r w:rsidR="00166CA5">
        <w:rPr>
          <w:rFonts w:ascii="Tahoma" w:hAnsi="Tahoma" w:cs="Tahoma"/>
          <w:b/>
          <w:sz w:val="24"/>
          <w:szCs w:val="25"/>
          <w:u w:val="single"/>
        </w:rPr>
        <w:t>e demandeur</w:t>
      </w:r>
      <w:r w:rsidRPr="00502480">
        <w:rPr>
          <w:rFonts w:ascii="Tahoma" w:hAnsi="Tahoma" w:cs="Tahoma"/>
          <w:b/>
          <w:sz w:val="24"/>
          <w:szCs w:val="25"/>
        </w:rPr>
        <w:t> :</w:t>
      </w:r>
    </w:p>
    <w:p w:rsidR="00502480" w:rsidRPr="00046B34" w:rsidRDefault="00502480" w:rsidP="00B733FC">
      <w:pPr>
        <w:pStyle w:val="Paragraphedeliste"/>
        <w:spacing w:line="276" w:lineRule="auto"/>
        <w:ind w:left="0" w:right="50" w:firstLine="0"/>
        <w:rPr>
          <w:rFonts w:ascii="Tahoma" w:hAnsi="Tahoma" w:cs="Tahoma"/>
          <w:sz w:val="10"/>
          <w:szCs w:val="25"/>
        </w:rPr>
      </w:pPr>
    </w:p>
    <w:p w:rsidR="005E1DFF" w:rsidRDefault="002665D5" w:rsidP="001E57D7">
      <w:pPr>
        <w:pStyle w:val="Paragraphedeliste"/>
        <w:spacing w:line="276" w:lineRule="auto"/>
        <w:ind w:left="0" w:right="50" w:firstLine="709"/>
        <w:rPr>
          <w:rFonts w:ascii="Tahoma" w:hAnsi="Tahoma" w:cs="Tahoma"/>
          <w:b/>
          <w:color w:val="auto"/>
          <w:sz w:val="24"/>
          <w:szCs w:val="25"/>
        </w:rPr>
      </w:pPr>
      <w:r>
        <w:rPr>
          <w:rFonts w:ascii="Tahoma" w:hAnsi="Tahoma" w:cs="Tahoma"/>
          <w:b/>
          <w:color w:val="auto"/>
          <w:sz w:val="24"/>
          <w:szCs w:val="25"/>
        </w:rPr>
        <w:t>Par ces considérations</w:t>
      </w:r>
      <w:r w:rsidR="003205BC">
        <w:rPr>
          <w:rFonts w:ascii="Tahoma" w:hAnsi="Tahoma" w:cs="Tahoma"/>
          <w:b/>
          <w:color w:val="auto"/>
          <w:sz w:val="24"/>
          <w:szCs w:val="25"/>
        </w:rPr>
        <w:t xml:space="preserve"> </w:t>
      </w:r>
      <w:r w:rsidR="00E7128D" w:rsidRPr="00AD0151">
        <w:rPr>
          <w:rFonts w:ascii="Tahoma" w:hAnsi="Tahoma" w:cs="Tahoma"/>
          <w:b/>
          <w:color w:val="auto"/>
          <w:sz w:val="24"/>
          <w:szCs w:val="25"/>
        </w:rPr>
        <w:t>:</w:t>
      </w:r>
    </w:p>
    <w:p w:rsidR="002665D5" w:rsidRPr="002665D5" w:rsidRDefault="002665D5" w:rsidP="001E57D7">
      <w:pPr>
        <w:pStyle w:val="Paragraphedeliste"/>
        <w:spacing w:line="276" w:lineRule="auto"/>
        <w:ind w:left="0" w:right="50" w:firstLine="709"/>
        <w:rPr>
          <w:rFonts w:ascii="Tahoma" w:hAnsi="Tahoma" w:cs="Tahoma"/>
          <w:b/>
          <w:color w:val="auto"/>
          <w:sz w:val="6"/>
          <w:szCs w:val="25"/>
        </w:rPr>
      </w:pPr>
    </w:p>
    <w:p w:rsidR="003D331D" w:rsidRPr="00636013" w:rsidRDefault="002665D5" w:rsidP="002665D5">
      <w:pPr>
        <w:pStyle w:val="Paragraphedeliste"/>
        <w:spacing w:line="276" w:lineRule="auto"/>
        <w:ind w:left="0" w:right="50" w:firstLine="709"/>
        <w:rPr>
          <w:i/>
          <w:sz w:val="23"/>
          <w:szCs w:val="23"/>
        </w:rPr>
      </w:pPr>
      <w:r w:rsidRPr="00636013">
        <w:rPr>
          <w:i/>
          <w:sz w:val="23"/>
          <w:szCs w:val="23"/>
        </w:rPr>
        <w:t>Sous toutes réserves de tous autres moyens à produire, à suppléer même d’office :</w:t>
      </w:r>
    </w:p>
    <w:p w:rsidR="002665D5" w:rsidRPr="002665D5" w:rsidRDefault="002665D5" w:rsidP="002665D5">
      <w:pPr>
        <w:pStyle w:val="Paragraphedeliste"/>
        <w:spacing w:line="276" w:lineRule="auto"/>
        <w:ind w:left="0" w:right="50" w:firstLine="709"/>
        <w:rPr>
          <w:i/>
          <w:color w:val="auto"/>
          <w:sz w:val="6"/>
          <w:szCs w:val="25"/>
        </w:rPr>
      </w:pPr>
    </w:p>
    <w:p w:rsidR="003D331D" w:rsidRPr="00CE397A" w:rsidRDefault="006923CF" w:rsidP="003D331D">
      <w:pPr>
        <w:pStyle w:val="Paragraphedeliste"/>
        <w:spacing w:line="276" w:lineRule="auto"/>
        <w:ind w:left="0" w:right="50" w:firstLine="709"/>
        <w:rPr>
          <w:rFonts w:ascii="Tahoma" w:hAnsi="Tahoma" w:cs="Tahoma"/>
          <w:color w:val="auto"/>
          <w:sz w:val="24"/>
          <w:szCs w:val="25"/>
        </w:rPr>
      </w:pPr>
      <w:r w:rsidRPr="00520D4D">
        <w:rPr>
          <w:rFonts w:ascii="Tahoma" w:hAnsi="Tahoma" w:cs="Tahoma"/>
          <w:b/>
          <w:color w:val="auto"/>
          <w:sz w:val="24"/>
          <w:szCs w:val="25"/>
          <w:u w:val="single"/>
        </w:rPr>
        <w:t>P</w:t>
      </w:r>
      <w:r w:rsidR="007A650B" w:rsidRPr="00520D4D">
        <w:rPr>
          <w:rFonts w:ascii="Tahoma" w:hAnsi="Tahoma" w:cs="Tahoma"/>
          <w:b/>
          <w:color w:val="auto"/>
          <w:sz w:val="24"/>
          <w:szCs w:val="25"/>
          <w:u w:val="single"/>
        </w:rPr>
        <w:t>laise au Conseil d’Etat</w:t>
      </w:r>
      <w:r w:rsidR="007A650B">
        <w:rPr>
          <w:rFonts w:ascii="Tahoma" w:hAnsi="Tahoma" w:cs="Tahoma"/>
          <w:b/>
          <w:color w:val="auto"/>
          <w:sz w:val="24"/>
          <w:szCs w:val="25"/>
        </w:rPr>
        <w:t xml:space="preserve">, </w:t>
      </w:r>
      <w:r w:rsidR="00CE397A">
        <w:rPr>
          <w:rFonts w:ascii="Tahoma" w:hAnsi="Tahoma" w:cs="Tahoma"/>
          <w:color w:val="auto"/>
          <w:sz w:val="24"/>
          <w:szCs w:val="25"/>
        </w:rPr>
        <w:t xml:space="preserve">siégeant en matière de rectification </w:t>
      </w:r>
      <w:r w:rsidR="00F027D7">
        <w:rPr>
          <w:rFonts w:ascii="Tahoma" w:hAnsi="Tahoma" w:cs="Tahoma"/>
          <w:color w:val="auto"/>
          <w:sz w:val="24"/>
          <w:szCs w:val="25"/>
        </w:rPr>
        <w:t>d’erreurs</w:t>
      </w:r>
      <w:r w:rsidR="007F7255">
        <w:rPr>
          <w:rFonts w:ascii="Tahoma" w:hAnsi="Tahoma" w:cs="Tahoma"/>
          <w:color w:val="auto"/>
          <w:sz w:val="24"/>
          <w:szCs w:val="25"/>
        </w:rPr>
        <w:t xml:space="preserve"> </w:t>
      </w:r>
      <w:r w:rsidR="002D0B0F">
        <w:rPr>
          <w:rFonts w:ascii="Tahoma" w:hAnsi="Tahoma" w:cs="Tahoma"/>
          <w:color w:val="auto"/>
          <w:sz w:val="24"/>
          <w:szCs w:val="25"/>
        </w:rPr>
        <w:t>matérielles</w:t>
      </w:r>
      <w:r w:rsidR="00EF04D5">
        <w:rPr>
          <w:rFonts w:ascii="Tahoma" w:hAnsi="Tahoma" w:cs="Tahoma"/>
          <w:color w:val="auto"/>
          <w:sz w:val="24"/>
          <w:szCs w:val="25"/>
        </w:rPr>
        <w:t> </w:t>
      </w:r>
      <w:r w:rsidR="009A6D66">
        <w:rPr>
          <w:rFonts w:ascii="Tahoma" w:hAnsi="Tahoma" w:cs="Tahoma"/>
          <w:color w:val="auto"/>
          <w:sz w:val="24"/>
          <w:szCs w:val="25"/>
        </w:rPr>
        <w:t xml:space="preserve">de </w:t>
      </w:r>
      <w:r w:rsidR="00EF04D5">
        <w:rPr>
          <w:rFonts w:ascii="Tahoma" w:hAnsi="Tahoma" w:cs="Tahoma"/>
          <w:color w:val="auto"/>
          <w:sz w:val="24"/>
          <w:szCs w:val="25"/>
        </w:rPr>
        <w:t>:</w:t>
      </w:r>
      <w:r w:rsidR="00520D4D">
        <w:rPr>
          <w:rFonts w:ascii="Tahoma" w:hAnsi="Tahoma" w:cs="Tahoma"/>
          <w:color w:val="auto"/>
          <w:sz w:val="24"/>
          <w:szCs w:val="25"/>
        </w:rPr>
        <w:t xml:space="preserve"> </w:t>
      </w:r>
      <w:r w:rsidR="00F027D7">
        <w:rPr>
          <w:rFonts w:ascii="Tahoma" w:hAnsi="Tahoma" w:cs="Tahoma"/>
          <w:color w:val="auto"/>
          <w:sz w:val="24"/>
          <w:szCs w:val="25"/>
        </w:rPr>
        <w:t xml:space="preserve"> </w:t>
      </w:r>
    </w:p>
    <w:p w:rsidR="00DB57AA" w:rsidRPr="00DF2D4F" w:rsidRDefault="00DB57AA" w:rsidP="003D331D">
      <w:pPr>
        <w:pStyle w:val="Paragraphedeliste"/>
        <w:spacing w:line="276" w:lineRule="auto"/>
        <w:ind w:left="0" w:right="50" w:firstLine="709"/>
        <w:rPr>
          <w:rFonts w:ascii="Tahoma" w:hAnsi="Tahoma" w:cs="Tahoma"/>
          <w:color w:val="auto"/>
          <w:sz w:val="8"/>
          <w:szCs w:val="25"/>
        </w:rPr>
      </w:pPr>
    </w:p>
    <w:p w:rsidR="00533D3F" w:rsidRPr="003F4A2E" w:rsidRDefault="00533D3F" w:rsidP="00533D3F">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435</w:t>
      </w:r>
      <w:r w:rsidRPr="003F4A2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Pr>
          <w:rFonts w:ascii="Tahoma" w:hAnsi="Tahoma" w:cs="Tahoma"/>
          <w:b/>
          <w:sz w:val="23"/>
          <w:szCs w:val="23"/>
          <w:u w:val="single"/>
        </w:rPr>
        <w:t>Quatr</w:t>
      </w:r>
      <w:r w:rsidRPr="005A742E">
        <w:rPr>
          <w:rFonts w:ascii="Tahoma" w:hAnsi="Tahoma" w:cs="Tahoma"/>
          <w:b/>
          <w:sz w:val="23"/>
          <w:szCs w:val="23"/>
          <w:u w:val="single"/>
        </w:rPr>
        <w:t>ième</w:t>
      </w:r>
      <w:r w:rsidRPr="003F4A2E">
        <w:rPr>
          <w:rFonts w:ascii="Tahoma" w:hAnsi="Tahoma" w:cs="Tahoma"/>
          <w:b/>
          <w:sz w:val="23"/>
          <w:szCs w:val="23"/>
          <w:u w:val="single"/>
        </w:rPr>
        <w:t xml:space="preserve"> feuillet</w:t>
      </w:r>
    </w:p>
    <w:p w:rsidR="00533D3F" w:rsidRPr="00BC33DA" w:rsidRDefault="00533D3F" w:rsidP="003D331D">
      <w:pPr>
        <w:spacing w:line="276" w:lineRule="auto"/>
        <w:ind w:right="50"/>
        <w:rPr>
          <w:rFonts w:ascii="Tahoma" w:hAnsi="Tahoma" w:cs="Tahoma"/>
          <w:color w:val="auto"/>
          <w:sz w:val="32"/>
          <w:szCs w:val="25"/>
        </w:rPr>
      </w:pPr>
    </w:p>
    <w:p w:rsidR="00551E1A" w:rsidRPr="00AD0151" w:rsidRDefault="003D331D" w:rsidP="003D331D">
      <w:pPr>
        <w:spacing w:line="276" w:lineRule="auto"/>
        <w:ind w:right="50"/>
        <w:rPr>
          <w:rFonts w:ascii="Tahoma" w:hAnsi="Tahoma" w:cs="Tahoma"/>
          <w:color w:val="auto"/>
          <w:sz w:val="24"/>
          <w:szCs w:val="25"/>
        </w:rPr>
      </w:pPr>
      <w:r w:rsidRPr="00AD0151">
        <w:rPr>
          <w:rFonts w:ascii="Tahoma" w:hAnsi="Tahoma" w:cs="Tahoma"/>
          <w:color w:val="auto"/>
          <w:sz w:val="24"/>
          <w:szCs w:val="25"/>
        </w:rPr>
        <w:t xml:space="preserve">«  </w:t>
      </w:r>
      <w:r w:rsidR="00391966" w:rsidRPr="00AD0151">
        <w:rPr>
          <w:rFonts w:ascii="Tahoma" w:hAnsi="Tahoma" w:cs="Tahoma"/>
          <w:color w:val="auto"/>
          <w:sz w:val="24"/>
          <w:szCs w:val="25"/>
        </w:rPr>
        <w:tab/>
      </w:r>
      <w:r w:rsidR="00610AF1">
        <w:rPr>
          <w:rFonts w:ascii="Tahoma" w:hAnsi="Tahoma" w:cs="Tahoma"/>
          <w:color w:val="auto"/>
          <w:sz w:val="24"/>
          <w:szCs w:val="25"/>
        </w:rPr>
        <w:t xml:space="preserve">Se déclarer compétent </w:t>
      </w:r>
      <w:r w:rsidR="00B10309">
        <w:rPr>
          <w:rFonts w:ascii="Tahoma" w:hAnsi="Tahoma" w:cs="Tahoma"/>
          <w:color w:val="auto"/>
          <w:sz w:val="24"/>
          <w:szCs w:val="25"/>
        </w:rPr>
        <w:t xml:space="preserve">à connaître de la présente </w:t>
      </w:r>
      <w:r w:rsidR="003B45E8">
        <w:rPr>
          <w:rFonts w:ascii="Tahoma" w:hAnsi="Tahoma" w:cs="Tahoma"/>
          <w:color w:val="auto"/>
          <w:sz w:val="24"/>
          <w:szCs w:val="25"/>
        </w:rPr>
        <w:t>« </w:t>
      </w:r>
      <w:r w:rsidR="00B10309">
        <w:rPr>
          <w:rFonts w:ascii="Tahoma" w:hAnsi="Tahoma" w:cs="Tahoma"/>
          <w:color w:val="auto"/>
          <w:sz w:val="24"/>
          <w:szCs w:val="25"/>
        </w:rPr>
        <w:t xml:space="preserve">requête en rectification d’erreurs matérielles contenues </w:t>
      </w:r>
      <w:r w:rsidR="003B45E8">
        <w:rPr>
          <w:rFonts w:ascii="Tahoma" w:hAnsi="Tahoma" w:cs="Tahoma"/>
          <w:color w:val="auto"/>
          <w:sz w:val="24"/>
          <w:szCs w:val="25"/>
        </w:rPr>
        <w:t>« </w:t>
      </w:r>
      <w:r w:rsidR="00B10309">
        <w:rPr>
          <w:rFonts w:ascii="Tahoma" w:hAnsi="Tahoma" w:cs="Tahoma"/>
          <w:color w:val="auto"/>
          <w:sz w:val="24"/>
          <w:szCs w:val="25"/>
        </w:rPr>
        <w:t>dans l’arrêt mis en cause ;</w:t>
      </w:r>
    </w:p>
    <w:p w:rsidR="00B83BD3" w:rsidRPr="00107EA1" w:rsidRDefault="00B83BD3" w:rsidP="00DF2D4F">
      <w:pPr>
        <w:spacing w:after="0"/>
        <w:ind w:left="0" w:right="50" w:firstLine="0"/>
        <w:rPr>
          <w:rFonts w:ascii="Tahoma" w:hAnsi="Tahoma" w:cs="Tahoma"/>
          <w:b/>
          <w:sz w:val="8"/>
          <w:szCs w:val="23"/>
          <w:u w:val="single"/>
        </w:rPr>
      </w:pPr>
    </w:p>
    <w:p w:rsidR="00925727" w:rsidRDefault="00853B46" w:rsidP="00046B34">
      <w:pPr>
        <w:spacing w:after="0"/>
        <w:ind w:left="0" w:right="50"/>
        <w:rPr>
          <w:rFonts w:ascii="Tahoma" w:hAnsi="Tahoma" w:cs="Tahoma"/>
          <w:sz w:val="24"/>
          <w:szCs w:val="25"/>
        </w:rPr>
      </w:pPr>
      <w:r>
        <w:rPr>
          <w:rFonts w:ascii="Tahoma" w:hAnsi="Tahoma" w:cs="Tahoma"/>
          <w:sz w:val="24"/>
          <w:szCs w:val="25"/>
        </w:rPr>
        <w:t>« </w:t>
      </w:r>
      <w:r w:rsidR="005131BD">
        <w:rPr>
          <w:rFonts w:ascii="Tahoma" w:hAnsi="Tahoma" w:cs="Tahoma"/>
          <w:sz w:val="24"/>
          <w:szCs w:val="25"/>
        </w:rPr>
        <w:tab/>
      </w:r>
      <w:r w:rsidR="009D466E">
        <w:rPr>
          <w:rFonts w:ascii="Tahoma" w:hAnsi="Tahoma" w:cs="Tahoma"/>
          <w:sz w:val="24"/>
          <w:szCs w:val="25"/>
        </w:rPr>
        <w:t xml:space="preserve">Dire recevable et fondée la présente requête aux </w:t>
      </w:r>
      <w:r w:rsidR="00FA1F82">
        <w:rPr>
          <w:rFonts w:ascii="Tahoma" w:hAnsi="Tahoma" w:cs="Tahoma"/>
          <w:sz w:val="24"/>
          <w:szCs w:val="25"/>
        </w:rPr>
        <w:t>« </w:t>
      </w:r>
      <w:r w:rsidR="009D466E">
        <w:rPr>
          <w:rFonts w:ascii="Tahoma" w:hAnsi="Tahoma" w:cs="Tahoma"/>
          <w:sz w:val="24"/>
          <w:szCs w:val="25"/>
        </w:rPr>
        <w:t xml:space="preserve">fins de la rectification </w:t>
      </w:r>
      <w:r w:rsidR="00F126AE">
        <w:rPr>
          <w:rFonts w:ascii="Tahoma" w:hAnsi="Tahoma" w:cs="Tahoma"/>
          <w:sz w:val="24"/>
          <w:szCs w:val="25"/>
        </w:rPr>
        <w:t xml:space="preserve">d’erreurs matérielles </w:t>
      </w:r>
      <w:r w:rsidR="00CE2AE7">
        <w:rPr>
          <w:rFonts w:ascii="Tahoma" w:hAnsi="Tahoma" w:cs="Tahoma"/>
          <w:sz w:val="24"/>
          <w:szCs w:val="25"/>
        </w:rPr>
        <w:t xml:space="preserve">contenues </w:t>
      </w:r>
      <w:r w:rsidR="00FA1F82">
        <w:rPr>
          <w:rFonts w:ascii="Tahoma" w:hAnsi="Tahoma" w:cs="Tahoma"/>
          <w:sz w:val="24"/>
          <w:szCs w:val="25"/>
        </w:rPr>
        <w:t>« </w:t>
      </w:r>
      <w:r w:rsidR="00CE2AE7">
        <w:rPr>
          <w:rFonts w:ascii="Tahoma" w:hAnsi="Tahoma" w:cs="Tahoma"/>
          <w:sz w:val="24"/>
          <w:szCs w:val="25"/>
        </w:rPr>
        <w:t>dans le susdit arrêt</w:t>
      </w:r>
      <w:r w:rsidR="005118F7">
        <w:rPr>
          <w:rFonts w:ascii="Tahoma" w:hAnsi="Tahoma" w:cs="Tahoma"/>
          <w:sz w:val="24"/>
          <w:szCs w:val="25"/>
        </w:rPr>
        <w:t> ;</w:t>
      </w:r>
      <w:r w:rsidR="005131BD">
        <w:rPr>
          <w:rFonts w:ascii="Tahoma" w:hAnsi="Tahoma" w:cs="Tahoma"/>
          <w:sz w:val="24"/>
          <w:szCs w:val="25"/>
        </w:rPr>
        <w:t xml:space="preserve"> </w:t>
      </w:r>
    </w:p>
    <w:p w:rsidR="00046B34" w:rsidRPr="00485F55" w:rsidRDefault="00046B34" w:rsidP="00046B34">
      <w:pPr>
        <w:spacing w:after="0"/>
        <w:ind w:left="0" w:right="50"/>
        <w:rPr>
          <w:rFonts w:ascii="Tahoma" w:hAnsi="Tahoma" w:cs="Tahoma"/>
          <w:b/>
          <w:sz w:val="10"/>
          <w:szCs w:val="23"/>
          <w:u w:val="single"/>
        </w:rPr>
      </w:pPr>
    </w:p>
    <w:p w:rsidR="00522131" w:rsidRDefault="00925727" w:rsidP="004B0D33">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r>
      <w:r w:rsidR="000674B6">
        <w:rPr>
          <w:rFonts w:ascii="Tahoma" w:hAnsi="Tahoma" w:cs="Tahoma"/>
          <w:sz w:val="24"/>
          <w:szCs w:val="25"/>
        </w:rPr>
        <w:t xml:space="preserve">En </w:t>
      </w:r>
      <w:r w:rsidR="0078545C">
        <w:rPr>
          <w:rFonts w:ascii="Tahoma" w:hAnsi="Tahoma" w:cs="Tahoma"/>
          <w:sz w:val="24"/>
          <w:szCs w:val="25"/>
        </w:rPr>
        <w:t xml:space="preserve">conséquence, rectifier </w:t>
      </w:r>
      <w:r w:rsidR="0041711E">
        <w:rPr>
          <w:rFonts w:ascii="Tahoma" w:hAnsi="Tahoma" w:cs="Tahoma"/>
          <w:sz w:val="24"/>
          <w:szCs w:val="25"/>
        </w:rPr>
        <w:t xml:space="preserve">l’arrêt </w:t>
      </w:r>
      <w:r w:rsidR="007148C3">
        <w:rPr>
          <w:rFonts w:ascii="Tahoma" w:hAnsi="Tahoma" w:cs="Tahoma"/>
          <w:sz w:val="24"/>
          <w:szCs w:val="25"/>
        </w:rPr>
        <w:t xml:space="preserve">sous </w:t>
      </w:r>
      <w:r w:rsidR="000720A2">
        <w:rPr>
          <w:rFonts w:ascii="Tahoma" w:hAnsi="Tahoma" w:cs="Tahoma"/>
          <w:sz w:val="24"/>
          <w:szCs w:val="25"/>
        </w:rPr>
        <w:t xml:space="preserve">REA 432 </w:t>
      </w:r>
      <w:r w:rsidR="004F1097">
        <w:rPr>
          <w:rFonts w:ascii="Tahoma" w:hAnsi="Tahoma" w:cs="Tahoma"/>
          <w:sz w:val="24"/>
          <w:szCs w:val="25"/>
        </w:rPr>
        <w:t>« </w:t>
      </w:r>
      <w:r w:rsidR="000720A2">
        <w:rPr>
          <w:rFonts w:ascii="Tahoma" w:hAnsi="Tahoma" w:cs="Tahoma"/>
          <w:sz w:val="24"/>
          <w:szCs w:val="25"/>
        </w:rPr>
        <w:t xml:space="preserve">rendu en date du 27 </w:t>
      </w:r>
      <w:r w:rsidR="000E0D38">
        <w:rPr>
          <w:rFonts w:ascii="Tahoma" w:hAnsi="Tahoma" w:cs="Tahoma"/>
          <w:sz w:val="24"/>
          <w:szCs w:val="25"/>
        </w:rPr>
        <w:t>juin 2024</w:t>
      </w:r>
      <w:r w:rsidR="00191550">
        <w:rPr>
          <w:rFonts w:ascii="Tahoma" w:hAnsi="Tahoma" w:cs="Tahoma"/>
          <w:sz w:val="24"/>
          <w:szCs w:val="25"/>
        </w:rPr>
        <w:t xml:space="preserve"> en l’annulant en toutes </w:t>
      </w:r>
      <w:r w:rsidR="004F1097">
        <w:rPr>
          <w:rFonts w:ascii="Tahoma" w:hAnsi="Tahoma" w:cs="Tahoma"/>
          <w:sz w:val="24"/>
          <w:szCs w:val="25"/>
        </w:rPr>
        <w:t>« </w:t>
      </w:r>
      <w:r w:rsidR="00191550">
        <w:rPr>
          <w:rFonts w:ascii="Tahoma" w:hAnsi="Tahoma" w:cs="Tahoma"/>
          <w:sz w:val="24"/>
          <w:szCs w:val="25"/>
        </w:rPr>
        <w:t xml:space="preserve">ses dispositions </w:t>
      </w:r>
      <w:r w:rsidR="005252F7">
        <w:rPr>
          <w:rFonts w:ascii="Tahoma" w:hAnsi="Tahoma" w:cs="Tahoma"/>
          <w:sz w:val="24"/>
          <w:szCs w:val="25"/>
        </w:rPr>
        <w:t xml:space="preserve">tout en constatant </w:t>
      </w:r>
      <w:r w:rsidR="008B3775">
        <w:rPr>
          <w:rFonts w:ascii="Tahoma" w:hAnsi="Tahoma" w:cs="Tahoma"/>
          <w:sz w:val="24"/>
          <w:szCs w:val="25"/>
        </w:rPr>
        <w:t xml:space="preserve">que ledit arrêt a été </w:t>
      </w:r>
      <w:r w:rsidR="004F1097">
        <w:rPr>
          <w:rFonts w:ascii="Tahoma" w:hAnsi="Tahoma" w:cs="Tahoma"/>
          <w:sz w:val="24"/>
          <w:szCs w:val="25"/>
        </w:rPr>
        <w:t>« </w:t>
      </w:r>
      <w:r w:rsidR="008B3775">
        <w:rPr>
          <w:rFonts w:ascii="Tahoma" w:hAnsi="Tahoma" w:cs="Tahoma"/>
          <w:sz w:val="24"/>
          <w:szCs w:val="25"/>
        </w:rPr>
        <w:t xml:space="preserve">rendu </w:t>
      </w:r>
      <w:r w:rsidR="00BE43A4">
        <w:rPr>
          <w:rFonts w:ascii="Tahoma" w:hAnsi="Tahoma" w:cs="Tahoma"/>
          <w:sz w:val="24"/>
          <w:szCs w:val="25"/>
        </w:rPr>
        <w:t xml:space="preserve">à la faveur de Monsieur MONGO LOKONDA Aimé </w:t>
      </w:r>
      <w:r w:rsidR="004F1097">
        <w:rPr>
          <w:rFonts w:ascii="Tahoma" w:hAnsi="Tahoma" w:cs="Tahoma"/>
          <w:sz w:val="24"/>
          <w:szCs w:val="25"/>
        </w:rPr>
        <w:t>« </w:t>
      </w:r>
      <w:r w:rsidR="00BE43A4">
        <w:rPr>
          <w:rFonts w:ascii="Tahoma" w:hAnsi="Tahoma" w:cs="Tahoma"/>
          <w:sz w:val="24"/>
          <w:szCs w:val="25"/>
        </w:rPr>
        <w:t xml:space="preserve">Pascal </w:t>
      </w:r>
      <w:r w:rsidR="005A7B54">
        <w:rPr>
          <w:rFonts w:ascii="Tahoma" w:hAnsi="Tahoma" w:cs="Tahoma"/>
          <w:sz w:val="24"/>
          <w:szCs w:val="25"/>
        </w:rPr>
        <w:t xml:space="preserve">alors que </w:t>
      </w:r>
      <w:r w:rsidR="009B5BAE">
        <w:rPr>
          <w:rFonts w:ascii="Tahoma" w:hAnsi="Tahoma" w:cs="Tahoma"/>
          <w:sz w:val="24"/>
          <w:szCs w:val="25"/>
        </w:rPr>
        <w:t xml:space="preserve">l’appel était </w:t>
      </w:r>
      <w:r w:rsidR="00664300">
        <w:rPr>
          <w:rFonts w:ascii="Tahoma" w:hAnsi="Tahoma" w:cs="Tahoma"/>
          <w:sz w:val="24"/>
          <w:szCs w:val="25"/>
        </w:rPr>
        <w:t xml:space="preserve">relevé par Aimé Pascal  </w:t>
      </w:r>
      <w:r w:rsidR="004F1097">
        <w:rPr>
          <w:rFonts w:ascii="Tahoma" w:hAnsi="Tahoma" w:cs="Tahoma"/>
          <w:sz w:val="24"/>
          <w:szCs w:val="25"/>
        </w:rPr>
        <w:t>« </w:t>
      </w:r>
      <w:r w:rsidR="00664300">
        <w:rPr>
          <w:rFonts w:ascii="Tahoma" w:hAnsi="Tahoma" w:cs="Tahoma"/>
          <w:sz w:val="24"/>
          <w:szCs w:val="25"/>
        </w:rPr>
        <w:t xml:space="preserve">MONGO LOKONDA, le principe de l’immutabilité du </w:t>
      </w:r>
      <w:r w:rsidR="004F1097">
        <w:rPr>
          <w:rFonts w:ascii="Tahoma" w:hAnsi="Tahoma" w:cs="Tahoma"/>
          <w:sz w:val="24"/>
          <w:szCs w:val="25"/>
        </w:rPr>
        <w:t>« </w:t>
      </w:r>
      <w:r w:rsidR="00664300">
        <w:rPr>
          <w:rFonts w:ascii="Tahoma" w:hAnsi="Tahoma" w:cs="Tahoma"/>
          <w:sz w:val="24"/>
          <w:szCs w:val="25"/>
        </w:rPr>
        <w:t>nom étant de rigueur ;</w:t>
      </w:r>
      <w:r w:rsidR="005A7B54">
        <w:rPr>
          <w:rFonts w:ascii="Tahoma" w:hAnsi="Tahoma" w:cs="Tahoma"/>
          <w:sz w:val="24"/>
          <w:szCs w:val="25"/>
        </w:rPr>
        <w:t xml:space="preserve"> </w:t>
      </w:r>
    </w:p>
    <w:p w:rsidR="00522131" w:rsidRPr="00E659DA" w:rsidRDefault="00522131" w:rsidP="004B0D33">
      <w:pPr>
        <w:spacing w:line="276" w:lineRule="auto"/>
        <w:ind w:right="50"/>
        <w:rPr>
          <w:rFonts w:ascii="Tahoma" w:hAnsi="Tahoma" w:cs="Tahoma"/>
          <w:sz w:val="10"/>
          <w:szCs w:val="26"/>
        </w:rPr>
      </w:pPr>
    </w:p>
    <w:p w:rsidR="002C5829" w:rsidRDefault="00522131" w:rsidP="004B0D33">
      <w:pPr>
        <w:spacing w:line="276" w:lineRule="auto"/>
        <w:ind w:right="50"/>
        <w:rPr>
          <w:rFonts w:ascii="Tahoma" w:hAnsi="Tahoma" w:cs="Tahoma"/>
          <w:sz w:val="24"/>
          <w:szCs w:val="25"/>
        </w:rPr>
      </w:pPr>
      <w:r>
        <w:rPr>
          <w:rFonts w:ascii="Tahoma" w:hAnsi="Tahoma" w:cs="Tahoma"/>
          <w:sz w:val="24"/>
          <w:szCs w:val="25"/>
        </w:rPr>
        <w:t>« </w:t>
      </w:r>
      <w:r w:rsidR="00A42C17">
        <w:rPr>
          <w:rFonts w:ascii="Tahoma" w:hAnsi="Tahoma" w:cs="Tahoma"/>
          <w:sz w:val="24"/>
          <w:szCs w:val="25"/>
        </w:rPr>
        <w:tab/>
      </w:r>
      <w:r w:rsidR="00E659DA">
        <w:rPr>
          <w:rFonts w:ascii="Tahoma" w:hAnsi="Tahoma" w:cs="Tahoma"/>
          <w:sz w:val="24"/>
          <w:szCs w:val="25"/>
        </w:rPr>
        <w:t xml:space="preserve">Statuer à nouveau en rectification d’erreurs </w:t>
      </w:r>
      <w:r w:rsidR="00080312">
        <w:rPr>
          <w:rFonts w:ascii="Tahoma" w:hAnsi="Tahoma" w:cs="Tahoma"/>
          <w:sz w:val="24"/>
          <w:szCs w:val="25"/>
        </w:rPr>
        <w:t>« </w:t>
      </w:r>
      <w:r w:rsidR="00E659DA">
        <w:rPr>
          <w:rFonts w:ascii="Tahoma" w:hAnsi="Tahoma" w:cs="Tahoma"/>
          <w:sz w:val="24"/>
          <w:szCs w:val="25"/>
        </w:rPr>
        <w:t>matérielles</w:t>
      </w:r>
      <w:r w:rsidR="00E91007">
        <w:rPr>
          <w:rFonts w:ascii="Tahoma" w:hAnsi="Tahoma" w:cs="Tahoma"/>
          <w:sz w:val="24"/>
          <w:szCs w:val="25"/>
        </w:rPr>
        <w:t> :</w:t>
      </w:r>
    </w:p>
    <w:p w:rsidR="002C5829" w:rsidRPr="00B73A70" w:rsidRDefault="002C5829" w:rsidP="004B0D33">
      <w:pPr>
        <w:spacing w:line="276" w:lineRule="auto"/>
        <w:ind w:right="50"/>
        <w:rPr>
          <w:rFonts w:ascii="Tahoma" w:hAnsi="Tahoma" w:cs="Tahoma"/>
          <w:color w:val="auto"/>
          <w:sz w:val="8"/>
          <w:szCs w:val="25"/>
        </w:rPr>
      </w:pPr>
    </w:p>
    <w:p w:rsidR="008B6598" w:rsidRPr="00B73A70" w:rsidRDefault="00E91007" w:rsidP="004B0D33">
      <w:pPr>
        <w:spacing w:line="276" w:lineRule="auto"/>
        <w:ind w:right="50"/>
        <w:rPr>
          <w:rFonts w:ascii="Tahoma" w:hAnsi="Tahoma" w:cs="Tahoma"/>
          <w:color w:val="auto"/>
          <w:sz w:val="24"/>
          <w:szCs w:val="25"/>
        </w:rPr>
      </w:pPr>
      <w:r w:rsidRPr="00B73A70">
        <w:rPr>
          <w:rFonts w:ascii="Tahoma" w:hAnsi="Tahoma" w:cs="Tahoma"/>
          <w:color w:val="auto"/>
          <w:sz w:val="24"/>
          <w:szCs w:val="25"/>
        </w:rPr>
        <w:t xml:space="preserve">«  - </w:t>
      </w:r>
      <w:r w:rsidR="005E12AF" w:rsidRPr="00B73A70">
        <w:rPr>
          <w:rFonts w:ascii="Tahoma" w:hAnsi="Tahoma" w:cs="Tahoma"/>
          <w:color w:val="auto"/>
          <w:sz w:val="24"/>
          <w:szCs w:val="25"/>
        </w:rPr>
        <w:t xml:space="preserve">Dire principalement irrecevable la requête sous REA </w:t>
      </w:r>
      <w:r w:rsidR="00DC1913" w:rsidRPr="00B73A70">
        <w:rPr>
          <w:rFonts w:ascii="Tahoma" w:hAnsi="Tahoma" w:cs="Tahoma"/>
          <w:color w:val="auto"/>
          <w:sz w:val="24"/>
          <w:szCs w:val="25"/>
        </w:rPr>
        <w:t>« </w:t>
      </w:r>
      <w:r w:rsidR="005E12AF" w:rsidRPr="00B73A70">
        <w:rPr>
          <w:rFonts w:ascii="Tahoma" w:hAnsi="Tahoma" w:cs="Tahoma"/>
          <w:color w:val="auto"/>
          <w:sz w:val="24"/>
          <w:szCs w:val="25"/>
        </w:rPr>
        <w:t xml:space="preserve">432 du 14 juin 2024 pour défaut de preuve </w:t>
      </w:r>
      <w:r w:rsidR="00DC1913" w:rsidRPr="00B73A70">
        <w:rPr>
          <w:rFonts w:ascii="Tahoma" w:hAnsi="Tahoma" w:cs="Tahoma"/>
          <w:color w:val="auto"/>
          <w:sz w:val="24"/>
          <w:szCs w:val="25"/>
        </w:rPr>
        <w:t xml:space="preserve">de qualité </w:t>
      </w:r>
      <w:r w:rsidR="00E03B01" w:rsidRPr="00B73A70">
        <w:rPr>
          <w:rFonts w:ascii="Tahoma" w:hAnsi="Tahoma" w:cs="Tahoma"/>
          <w:color w:val="auto"/>
          <w:sz w:val="24"/>
          <w:szCs w:val="25"/>
        </w:rPr>
        <w:t>« </w:t>
      </w:r>
      <w:r w:rsidR="00DC1913" w:rsidRPr="00B73A70">
        <w:rPr>
          <w:rFonts w:ascii="Tahoma" w:hAnsi="Tahoma" w:cs="Tahoma"/>
          <w:color w:val="auto"/>
          <w:sz w:val="24"/>
          <w:szCs w:val="25"/>
        </w:rPr>
        <w:t xml:space="preserve">dans le chef de l’avocat signataire de ladite requête en </w:t>
      </w:r>
      <w:r w:rsidR="00E03B01" w:rsidRPr="00B73A70">
        <w:rPr>
          <w:rFonts w:ascii="Tahoma" w:hAnsi="Tahoma" w:cs="Tahoma"/>
          <w:color w:val="auto"/>
          <w:sz w:val="24"/>
          <w:szCs w:val="25"/>
        </w:rPr>
        <w:t>« </w:t>
      </w:r>
      <w:r w:rsidR="00DC1913" w:rsidRPr="00B73A70">
        <w:rPr>
          <w:rFonts w:ascii="Tahoma" w:hAnsi="Tahoma" w:cs="Tahoma"/>
          <w:color w:val="auto"/>
          <w:sz w:val="24"/>
          <w:szCs w:val="25"/>
        </w:rPr>
        <w:t xml:space="preserve">ce qu’il n’a justifié d’un mandat  spécial de Monsieur </w:t>
      </w:r>
      <w:r w:rsidR="00E03B01" w:rsidRPr="00B73A70">
        <w:rPr>
          <w:rFonts w:ascii="Tahoma" w:hAnsi="Tahoma" w:cs="Tahoma"/>
          <w:color w:val="auto"/>
          <w:sz w:val="24"/>
          <w:szCs w:val="25"/>
        </w:rPr>
        <w:t>« </w:t>
      </w:r>
      <w:r w:rsidR="00DC1913" w:rsidRPr="00B73A70">
        <w:rPr>
          <w:rFonts w:ascii="Tahoma" w:hAnsi="Tahoma" w:cs="Tahoma"/>
          <w:color w:val="auto"/>
          <w:sz w:val="24"/>
          <w:szCs w:val="25"/>
        </w:rPr>
        <w:t xml:space="preserve">Aimé Pascal </w:t>
      </w:r>
      <w:r w:rsidR="00E03B01" w:rsidRPr="00B73A70">
        <w:rPr>
          <w:rFonts w:ascii="Tahoma" w:hAnsi="Tahoma" w:cs="Tahoma"/>
          <w:color w:val="auto"/>
          <w:sz w:val="24"/>
          <w:szCs w:val="25"/>
        </w:rPr>
        <w:t>MONGO LOKONDA pour saisir le Conseil « d’Etat ;</w:t>
      </w:r>
    </w:p>
    <w:p w:rsidR="002555C4" w:rsidRPr="00B73A70" w:rsidRDefault="002555C4" w:rsidP="004B0D33">
      <w:pPr>
        <w:spacing w:line="276" w:lineRule="auto"/>
        <w:ind w:right="50"/>
        <w:rPr>
          <w:rFonts w:ascii="Tahoma" w:hAnsi="Tahoma" w:cs="Tahoma"/>
          <w:color w:val="auto"/>
          <w:sz w:val="10"/>
          <w:szCs w:val="25"/>
        </w:rPr>
      </w:pPr>
    </w:p>
    <w:p w:rsidR="002555C4" w:rsidRPr="00B73A70" w:rsidRDefault="002555C4" w:rsidP="004B0D33">
      <w:pPr>
        <w:spacing w:line="276" w:lineRule="auto"/>
        <w:ind w:right="50"/>
        <w:rPr>
          <w:rFonts w:ascii="Tahoma" w:hAnsi="Tahoma" w:cs="Tahoma"/>
          <w:color w:val="auto"/>
          <w:sz w:val="24"/>
          <w:szCs w:val="25"/>
        </w:rPr>
      </w:pPr>
      <w:r w:rsidRPr="00B73A70">
        <w:rPr>
          <w:rFonts w:ascii="Tahoma" w:hAnsi="Tahoma" w:cs="Tahoma"/>
          <w:color w:val="auto"/>
          <w:sz w:val="24"/>
          <w:szCs w:val="25"/>
        </w:rPr>
        <w:t>« </w:t>
      </w:r>
      <w:r w:rsidRPr="00B73A70">
        <w:rPr>
          <w:rFonts w:ascii="Tahoma" w:hAnsi="Tahoma" w:cs="Tahoma"/>
          <w:color w:val="auto"/>
          <w:sz w:val="24"/>
          <w:szCs w:val="25"/>
        </w:rPr>
        <w:tab/>
      </w:r>
      <w:r w:rsidR="008A25EE" w:rsidRPr="00B73A70">
        <w:rPr>
          <w:rFonts w:ascii="Tahoma" w:hAnsi="Tahoma" w:cs="Tahoma"/>
          <w:color w:val="auto"/>
          <w:sz w:val="24"/>
          <w:szCs w:val="25"/>
        </w:rPr>
        <w:t xml:space="preserve">Dire subsidiairement non fondée la requête sous </w:t>
      </w:r>
      <w:r w:rsidR="00E97475" w:rsidRPr="00B73A70">
        <w:rPr>
          <w:rFonts w:ascii="Tahoma" w:hAnsi="Tahoma" w:cs="Tahoma"/>
          <w:color w:val="auto"/>
          <w:sz w:val="24"/>
          <w:szCs w:val="25"/>
        </w:rPr>
        <w:t>« </w:t>
      </w:r>
      <w:r w:rsidR="008A25EE" w:rsidRPr="00B73A70">
        <w:rPr>
          <w:rFonts w:ascii="Tahoma" w:hAnsi="Tahoma" w:cs="Tahoma"/>
          <w:color w:val="auto"/>
          <w:sz w:val="24"/>
          <w:szCs w:val="25"/>
        </w:rPr>
        <w:t>REA 432 pour les motifs sus-évoqués ;</w:t>
      </w:r>
    </w:p>
    <w:p w:rsidR="008A25EE" w:rsidRPr="00B73A70" w:rsidRDefault="008A25EE" w:rsidP="004B0D33">
      <w:pPr>
        <w:spacing w:line="276" w:lineRule="auto"/>
        <w:ind w:right="50"/>
        <w:rPr>
          <w:rFonts w:ascii="Tahoma" w:hAnsi="Tahoma" w:cs="Tahoma"/>
          <w:color w:val="auto"/>
          <w:sz w:val="8"/>
          <w:szCs w:val="25"/>
        </w:rPr>
      </w:pPr>
    </w:p>
    <w:p w:rsidR="00A562C6" w:rsidRPr="00B73A70" w:rsidRDefault="00614018" w:rsidP="004B0D33">
      <w:pPr>
        <w:spacing w:line="276" w:lineRule="auto"/>
        <w:ind w:right="50"/>
        <w:rPr>
          <w:rFonts w:ascii="Tahoma" w:hAnsi="Tahoma" w:cs="Tahoma"/>
          <w:color w:val="auto"/>
          <w:sz w:val="24"/>
          <w:szCs w:val="25"/>
        </w:rPr>
      </w:pPr>
      <w:r w:rsidRPr="00B73A70">
        <w:rPr>
          <w:rFonts w:ascii="Tahoma" w:hAnsi="Tahoma" w:cs="Tahoma"/>
          <w:color w:val="auto"/>
          <w:sz w:val="24"/>
          <w:szCs w:val="25"/>
        </w:rPr>
        <w:t>« </w:t>
      </w:r>
      <w:r w:rsidRPr="00B73A70">
        <w:rPr>
          <w:rFonts w:ascii="Tahoma" w:hAnsi="Tahoma" w:cs="Tahoma"/>
          <w:color w:val="auto"/>
          <w:sz w:val="24"/>
          <w:szCs w:val="25"/>
        </w:rPr>
        <w:tab/>
        <w:t xml:space="preserve">Confirmer la décision de la CENI </w:t>
      </w:r>
      <w:r w:rsidR="00BD04A0" w:rsidRPr="00B73A70">
        <w:rPr>
          <w:rFonts w:ascii="Tahoma" w:hAnsi="Tahoma" w:cs="Tahoma"/>
          <w:color w:val="auto"/>
          <w:sz w:val="24"/>
          <w:szCs w:val="25"/>
        </w:rPr>
        <w:t>« </w:t>
      </w:r>
      <w:r w:rsidRPr="00B73A70">
        <w:rPr>
          <w:rFonts w:ascii="Tahoma" w:hAnsi="Tahoma" w:cs="Tahoma"/>
          <w:color w:val="auto"/>
          <w:sz w:val="24"/>
          <w:szCs w:val="25"/>
        </w:rPr>
        <w:t xml:space="preserve">n°030/CENI/AP/2024 du 29 mai 2024 portant </w:t>
      </w:r>
      <w:r w:rsidR="00BD04A0" w:rsidRPr="00B73A70">
        <w:rPr>
          <w:rFonts w:ascii="Tahoma" w:hAnsi="Tahoma" w:cs="Tahoma"/>
          <w:color w:val="auto"/>
          <w:sz w:val="24"/>
          <w:szCs w:val="25"/>
        </w:rPr>
        <w:t>« </w:t>
      </w:r>
      <w:r w:rsidRPr="00B73A70">
        <w:rPr>
          <w:rFonts w:ascii="Tahoma" w:hAnsi="Tahoma" w:cs="Tahoma"/>
          <w:color w:val="auto"/>
          <w:sz w:val="24"/>
          <w:szCs w:val="25"/>
        </w:rPr>
        <w:t xml:space="preserve">publication des résultats </w:t>
      </w:r>
      <w:r w:rsidR="00BB0108" w:rsidRPr="00B73A70">
        <w:rPr>
          <w:rFonts w:ascii="Tahoma" w:hAnsi="Tahoma" w:cs="Tahoma"/>
          <w:color w:val="auto"/>
          <w:sz w:val="24"/>
          <w:szCs w:val="25"/>
        </w:rPr>
        <w:t xml:space="preserve">provisoires du second tour de </w:t>
      </w:r>
      <w:r w:rsidR="00BD04A0" w:rsidRPr="00B73A70">
        <w:rPr>
          <w:rFonts w:ascii="Tahoma" w:hAnsi="Tahoma" w:cs="Tahoma"/>
          <w:color w:val="auto"/>
          <w:sz w:val="24"/>
          <w:szCs w:val="25"/>
        </w:rPr>
        <w:t>« </w:t>
      </w:r>
      <w:r w:rsidR="00BB0108" w:rsidRPr="00B73A70">
        <w:rPr>
          <w:rFonts w:ascii="Tahoma" w:hAnsi="Tahoma" w:cs="Tahoma"/>
          <w:color w:val="auto"/>
          <w:sz w:val="24"/>
          <w:szCs w:val="25"/>
        </w:rPr>
        <w:t xml:space="preserve">l’élection </w:t>
      </w:r>
      <w:r w:rsidR="00D861DC" w:rsidRPr="00B73A70">
        <w:rPr>
          <w:rFonts w:ascii="Tahoma" w:hAnsi="Tahoma" w:cs="Tahoma"/>
          <w:color w:val="auto"/>
          <w:sz w:val="24"/>
          <w:szCs w:val="25"/>
        </w:rPr>
        <w:t xml:space="preserve">des Gouverneur et vice-gouverneur </w:t>
      </w:r>
      <w:r w:rsidR="00FB1509" w:rsidRPr="00B73A70">
        <w:rPr>
          <w:rFonts w:ascii="Tahoma" w:hAnsi="Tahoma" w:cs="Tahoma"/>
          <w:color w:val="auto"/>
          <w:sz w:val="24"/>
          <w:szCs w:val="25"/>
        </w:rPr>
        <w:t xml:space="preserve">de la </w:t>
      </w:r>
      <w:r w:rsidR="00BD04A0" w:rsidRPr="00B73A70">
        <w:rPr>
          <w:rFonts w:ascii="Tahoma" w:hAnsi="Tahoma" w:cs="Tahoma"/>
          <w:color w:val="auto"/>
          <w:sz w:val="24"/>
          <w:szCs w:val="25"/>
        </w:rPr>
        <w:t>« </w:t>
      </w:r>
      <w:r w:rsidR="00FB1509" w:rsidRPr="00B73A70">
        <w:rPr>
          <w:rFonts w:ascii="Tahoma" w:hAnsi="Tahoma" w:cs="Tahoma"/>
          <w:color w:val="auto"/>
          <w:sz w:val="24"/>
          <w:szCs w:val="25"/>
        </w:rPr>
        <w:t>Province de Maï-Ndombe</w:t>
      </w:r>
      <w:r w:rsidR="00A562C6" w:rsidRPr="00B73A70">
        <w:rPr>
          <w:rFonts w:ascii="Tahoma" w:hAnsi="Tahoma" w:cs="Tahoma"/>
          <w:color w:val="auto"/>
          <w:sz w:val="24"/>
          <w:szCs w:val="25"/>
        </w:rPr>
        <w:t> ;</w:t>
      </w:r>
    </w:p>
    <w:p w:rsidR="00A562C6" w:rsidRPr="00B73A70" w:rsidRDefault="00A562C6" w:rsidP="004B0D33">
      <w:pPr>
        <w:spacing w:line="276" w:lineRule="auto"/>
        <w:ind w:right="50"/>
        <w:rPr>
          <w:rFonts w:ascii="Tahoma" w:hAnsi="Tahoma" w:cs="Tahoma"/>
          <w:color w:val="auto"/>
          <w:sz w:val="10"/>
          <w:szCs w:val="25"/>
        </w:rPr>
      </w:pPr>
    </w:p>
    <w:p w:rsidR="00620E3B" w:rsidRPr="00B73A70" w:rsidRDefault="00A562C6" w:rsidP="004B0D33">
      <w:pPr>
        <w:spacing w:line="276" w:lineRule="auto"/>
        <w:ind w:right="50"/>
        <w:rPr>
          <w:rFonts w:ascii="Tahoma" w:hAnsi="Tahoma" w:cs="Tahoma"/>
          <w:color w:val="auto"/>
          <w:sz w:val="24"/>
          <w:szCs w:val="25"/>
        </w:rPr>
      </w:pPr>
      <w:r w:rsidRPr="00B73A70">
        <w:rPr>
          <w:rFonts w:ascii="Tahoma" w:hAnsi="Tahoma" w:cs="Tahoma"/>
          <w:color w:val="auto"/>
          <w:sz w:val="24"/>
          <w:szCs w:val="25"/>
        </w:rPr>
        <w:t>« </w:t>
      </w:r>
      <w:r w:rsidR="00620E3B" w:rsidRPr="00B73A70">
        <w:rPr>
          <w:rFonts w:ascii="Tahoma" w:hAnsi="Tahoma" w:cs="Tahoma"/>
          <w:color w:val="auto"/>
          <w:sz w:val="24"/>
          <w:szCs w:val="25"/>
        </w:rPr>
        <w:tab/>
      </w:r>
      <w:r w:rsidR="0094036C" w:rsidRPr="00B73A70">
        <w:rPr>
          <w:rFonts w:ascii="Tahoma" w:hAnsi="Tahoma" w:cs="Tahoma"/>
          <w:color w:val="auto"/>
          <w:sz w:val="24"/>
          <w:szCs w:val="25"/>
        </w:rPr>
        <w:t xml:space="preserve">Proclamer en conséquence, définitivement élus </w:t>
      </w:r>
      <w:r w:rsidR="00620E3B" w:rsidRPr="00B73A70">
        <w:rPr>
          <w:rFonts w:ascii="Tahoma" w:hAnsi="Tahoma" w:cs="Tahoma"/>
          <w:color w:val="auto"/>
          <w:sz w:val="24"/>
          <w:szCs w:val="25"/>
        </w:rPr>
        <w:t>« </w:t>
      </w:r>
      <w:r w:rsidR="0094036C" w:rsidRPr="00B73A70">
        <w:rPr>
          <w:rFonts w:ascii="Tahoma" w:hAnsi="Tahoma" w:cs="Tahoma"/>
          <w:color w:val="auto"/>
          <w:sz w:val="24"/>
          <w:szCs w:val="25"/>
        </w:rPr>
        <w:t xml:space="preserve">Messieurs NKOSO KEVANI Lebon et MFURU NGOKE </w:t>
      </w:r>
      <w:r w:rsidR="00620E3B" w:rsidRPr="00B73A70">
        <w:rPr>
          <w:rFonts w:ascii="Tahoma" w:hAnsi="Tahoma" w:cs="Tahoma"/>
          <w:color w:val="auto"/>
          <w:sz w:val="24"/>
          <w:szCs w:val="25"/>
        </w:rPr>
        <w:t>« </w:t>
      </w:r>
      <w:r w:rsidR="0094036C" w:rsidRPr="00B73A70">
        <w:rPr>
          <w:rFonts w:ascii="Tahoma" w:hAnsi="Tahoma" w:cs="Tahoma"/>
          <w:color w:val="auto"/>
          <w:sz w:val="24"/>
          <w:szCs w:val="25"/>
        </w:rPr>
        <w:t xml:space="preserve">Trésor, respectivement Gouverneur et vice-gouverneur </w:t>
      </w:r>
      <w:r w:rsidR="00620E3B" w:rsidRPr="00B73A70">
        <w:rPr>
          <w:rFonts w:ascii="Tahoma" w:hAnsi="Tahoma" w:cs="Tahoma"/>
          <w:color w:val="auto"/>
          <w:sz w:val="24"/>
          <w:szCs w:val="25"/>
        </w:rPr>
        <w:t>« </w:t>
      </w:r>
      <w:r w:rsidR="0094036C" w:rsidRPr="00B73A70">
        <w:rPr>
          <w:rFonts w:ascii="Tahoma" w:hAnsi="Tahoma" w:cs="Tahoma"/>
          <w:color w:val="auto"/>
          <w:sz w:val="24"/>
          <w:szCs w:val="25"/>
        </w:rPr>
        <w:t xml:space="preserve">de la Province </w:t>
      </w:r>
      <w:r w:rsidR="00620E3B" w:rsidRPr="00B73A70">
        <w:rPr>
          <w:rFonts w:ascii="Tahoma" w:hAnsi="Tahoma" w:cs="Tahoma"/>
          <w:color w:val="auto"/>
          <w:sz w:val="24"/>
          <w:szCs w:val="25"/>
        </w:rPr>
        <w:t>de Maï-Ndombe ;</w:t>
      </w:r>
    </w:p>
    <w:p w:rsidR="00620E3B" w:rsidRPr="00B73A70" w:rsidRDefault="00620E3B" w:rsidP="004B0D33">
      <w:pPr>
        <w:spacing w:line="276" w:lineRule="auto"/>
        <w:ind w:right="50"/>
        <w:rPr>
          <w:rFonts w:ascii="Tahoma" w:hAnsi="Tahoma" w:cs="Tahoma"/>
          <w:color w:val="auto"/>
          <w:sz w:val="10"/>
          <w:szCs w:val="25"/>
        </w:rPr>
      </w:pPr>
    </w:p>
    <w:p w:rsidR="008A25EE" w:rsidRPr="00B73A70" w:rsidRDefault="00761CBA" w:rsidP="004B0D33">
      <w:pPr>
        <w:spacing w:line="276" w:lineRule="auto"/>
        <w:ind w:right="50"/>
        <w:rPr>
          <w:rFonts w:ascii="Tahoma" w:hAnsi="Tahoma" w:cs="Tahoma"/>
          <w:color w:val="auto"/>
          <w:sz w:val="24"/>
          <w:szCs w:val="25"/>
        </w:rPr>
      </w:pPr>
      <w:r w:rsidRPr="00B73A70">
        <w:rPr>
          <w:rFonts w:ascii="Tahoma" w:hAnsi="Tahoma" w:cs="Tahoma"/>
          <w:color w:val="auto"/>
          <w:sz w:val="24"/>
          <w:szCs w:val="25"/>
        </w:rPr>
        <w:t>« </w:t>
      </w:r>
      <w:r w:rsidRPr="00B73A70">
        <w:rPr>
          <w:rFonts w:ascii="Tahoma" w:hAnsi="Tahoma" w:cs="Tahoma"/>
          <w:color w:val="auto"/>
          <w:sz w:val="24"/>
          <w:szCs w:val="25"/>
        </w:rPr>
        <w:tab/>
        <w:t xml:space="preserve">Dire </w:t>
      </w:r>
      <w:r w:rsidR="00E97475" w:rsidRPr="00B73A70">
        <w:rPr>
          <w:rFonts w:ascii="Tahoma" w:hAnsi="Tahoma" w:cs="Tahoma"/>
          <w:color w:val="auto"/>
          <w:sz w:val="24"/>
          <w:szCs w:val="25"/>
        </w:rPr>
        <w:t>qu’il n’y a pas lieu à paiement des frais « d’instance, la procédure en la matière étant légalement « gratuite ;</w:t>
      </w:r>
      <w:r w:rsidR="00FB1509" w:rsidRPr="00B73A70">
        <w:rPr>
          <w:rFonts w:ascii="Tahoma" w:hAnsi="Tahoma" w:cs="Tahoma"/>
          <w:color w:val="auto"/>
          <w:sz w:val="24"/>
          <w:szCs w:val="25"/>
        </w:rPr>
        <w:t xml:space="preserve"> </w:t>
      </w:r>
    </w:p>
    <w:p w:rsidR="008E2344" w:rsidRPr="00B73A70" w:rsidRDefault="008E2344" w:rsidP="004B0D33">
      <w:pPr>
        <w:spacing w:line="276" w:lineRule="auto"/>
        <w:ind w:right="50"/>
        <w:rPr>
          <w:rFonts w:ascii="Tahoma" w:hAnsi="Tahoma" w:cs="Tahoma"/>
          <w:color w:val="auto"/>
          <w:sz w:val="16"/>
          <w:szCs w:val="25"/>
        </w:rPr>
      </w:pPr>
    </w:p>
    <w:p w:rsidR="00DE502E" w:rsidRPr="00B73A70" w:rsidRDefault="00112DE1" w:rsidP="00B733FC">
      <w:pPr>
        <w:pStyle w:val="Paragraphedeliste"/>
        <w:spacing w:line="276" w:lineRule="auto"/>
        <w:ind w:left="0" w:right="50" w:firstLine="0"/>
        <w:rPr>
          <w:rFonts w:ascii="Tahoma" w:hAnsi="Tahoma" w:cs="Tahoma"/>
          <w:color w:val="auto"/>
          <w:sz w:val="24"/>
          <w:szCs w:val="25"/>
        </w:rPr>
      </w:pPr>
      <w:r w:rsidRPr="00B73A70">
        <w:rPr>
          <w:rFonts w:ascii="Tahoma" w:hAnsi="Tahoma" w:cs="Tahoma"/>
          <w:color w:val="auto"/>
          <w:sz w:val="24"/>
          <w:szCs w:val="25"/>
        </w:rPr>
        <w:t>« </w:t>
      </w:r>
      <w:r w:rsidR="0023119C" w:rsidRPr="00B73A70">
        <w:rPr>
          <w:rFonts w:ascii="Tahoma" w:hAnsi="Tahoma" w:cs="Tahoma"/>
          <w:color w:val="auto"/>
          <w:sz w:val="24"/>
          <w:szCs w:val="25"/>
        </w:rPr>
        <w:t xml:space="preserve">Et </w:t>
      </w:r>
      <w:r w:rsidRPr="00B73A70">
        <w:rPr>
          <w:rFonts w:ascii="Tahoma" w:hAnsi="Tahoma" w:cs="Tahoma"/>
          <w:color w:val="auto"/>
          <w:sz w:val="24"/>
          <w:szCs w:val="25"/>
        </w:rPr>
        <w:t>Ce sera justice. »</w:t>
      </w:r>
      <w:r w:rsidR="00721C5D" w:rsidRPr="00B73A70">
        <w:rPr>
          <w:rFonts w:ascii="Tahoma" w:hAnsi="Tahoma" w:cs="Tahoma"/>
          <w:color w:val="auto"/>
          <w:sz w:val="24"/>
          <w:szCs w:val="25"/>
        </w:rPr>
        <w:t xml:space="preserve"> </w:t>
      </w:r>
    </w:p>
    <w:p w:rsidR="00B733FC" w:rsidRPr="00B138E0" w:rsidRDefault="00B733FC" w:rsidP="00B733FC">
      <w:pPr>
        <w:pStyle w:val="Paragraphedeliste"/>
        <w:spacing w:line="276" w:lineRule="auto"/>
        <w:ind w:left="0" w:right="50" w:firstLine="0"/>
        <w:rPr>
          <w:rFonts w:ascii="Tahoma" w:hAnsi="Tahoma" w:cs="Tahoma"/>
          <w:sz w:val="2"/>
          <w:szCs w:val="25"/>
        </w:rPr>
      </w:pP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Default="00721250" w:rsidP="00343CEA">
      <w:pPr>
        <w:spacing w:line="276" w:lineRule="auto"/>
        <w:ind w:left="0" w:firstLine="0"/>
        <w:rPr>
          <w:rFonts w:ascii="Tahoma" w:hAnsi="Tahoma" w:cs="Tahoma"/>
          <w:color w:val="auto"/>
          <w:sz w:val="14"/>
          <w:szCs w:val="25"/>
        </w:rPr>
      </w:pPr>
    </w:p>
    <w:p w:rsidR="00BC33DA" w:rsidRDefault="00BC33DA" w:rsidP="00343CEA">
      <w:pPr>
        <w:spacing w:line="276" w:lineRule="auto"/>
        <w:ind w:left="0" w:firstLine="0"/>
        <w:rPr>
          <w:rFonts w:ascii="Tahoma" w:hAnsi="Tahoma" w:cs="Tahoma"/>
          <w:color w:val="auto"/>
          <w:sz w:val="14"/>
          <w:szCs w:val="25"/>
        </w:rPr>
      </w:pPr>
    </w:p>
    <w:p w:rsidR="00BC33DA" w:rsidRDefault="00BC33DA" w:rsidP="00343CEA">
      <w:pPr>
        <w:spacing w:line="276" w:lineRule="auto"/>
        <w:ind w:left="0" w:firstLine="0"/>
        <w:rPr>
          <w:rFonts w:ascii="Tahoma" w:hAnsi="Tahoma" w:cs="Tahoma"/>
          <w:color w:val="auto"/>
          <w:sz w:val="14"/>
          <w:szCs w:val="25"/>
        </w:rPr>
      </w:pPr>
    </w:p>
    <w:p w:rsidR="00BC33DA" w:rsidRDefault="00BC33DA" w:rsidP="00343CEA">
      <w:pPr>
        <w:spacing w:line="276" w:lineRule="auto"/>
        <w:ind w:left="0" w:firstLine="0"/>
        <w:rPr>
          <w:rFonts w:ascii="Tahoma" w:hAnsi="Tahoma" w:cs="Tahoma"/>
          <w:color w:val="auto"/>
          <w:sz w:val="14"/>
          <w:szCs w:val="25"/>
        </w:rPr>
      </w:pPr>
    </w:p>
    <w:p w:rsidR="00BC33DA" w:rsidRPr="003F4A2E" w:rsidRDefault="00BC33DA" w:rsidP="00BC33DA">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435</w:t>
      </w:r>
      <w:r w:rsidRPr="003F4A2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Pr>
          <w:rFonts w:ascii="Tahoma" w:hAnsi="Tahoma" w:cs="Tahoma"/>
          <w:b/>
          <w:sz w:val="23"/>
          <w:szCs w:val="23"/>
          <w:u w:val="single"/>
        </w:rPr>
        <w:t>Cinqu</w:t>
      </w:r>
      <w:r w:rsidRPr="005A742E">
        <w:rPr>
          <w:rFonts w:ascii="Tahoma" w:hAnsi="Tahoma" w:cs="Tahoma"/>
          <w:b/>
          <w:sz w:val="23"/>
          <w:szCs w:val="23"/>
          <w:u w:val="single"/>
        </w:rPr>
        <w:t>ième</w:t>
      </w:r>
      <w:r w:rsidRPr="003F4A2E">
        <w:rPr>
          <w:rFonts w:ascii="Tahoma" w:hAnsi="Tahoma" w:cs="Tahoma"/>
          <w:b/>
          <w:sz w:val="23"/>
          <w:szCs w:val="23"/>
          <w:u w:val="single"/>
        </w:rPr>
        <w:t xml:space="preserve"> feuillet</w:t>
      </w:r>
    </w:p>
    <w:p w:rsidR="00BC33DA" w:rsidRPr="00A2038B" w:rsidRDefault="00BC33DA" w:rsidP="00343CEA">
      <w:pPr>
        <w:spacing w:line="276" w:lineRule="auto"/>
        <w:ind w:left="0" w:firstLine="0"/>
        <w:rPr>
          <w:rFonts w:ascii="Tahoma" w:hAnsi="Tahoma" w:cs="Tahoma"/>
          <w:color w:val="auto"/>
          <w:sz w:val="12"/>
          <w:szCs w:val="25"/>
        </w:rPr>
      </w:pPr>
    </w:p>
    <w:p w:rsidR="00BC33DA" w:rsidRPr="006C32E0" w:rsidRDefault="00BC33DA" w:rsidP="00343CEA">
      <w:pPr>
        <w:spacing w:line="276" w:lineRule="auto"/>
        <w:ind w:left="0" w:firstLine="0"/>
        <w:rPr>
          <w:rFonts w:ascii="Tahoma" w:hAnsi="Tahoma" w:cs="Tahoma"/>
          <w:color w:val="auto"/>
          <w:sz w:val="10"/>
          <w:szCs w:val="25"/>
        </w:rPr>
      </w:pPr>
    </w:p>
    <w:p w:rsidR="00A13CC1" w:rsidRPr="00053BBB" w:rsidRDefault="00343CEA" w:rsidP="00343CEA">
      <w:pPr>
        <w:pStyle w:val="Paragraphedeliste"/>
        <w:numPr>
          <w:ilvl w:val="0"/>
          <w:numId w:val="16"/>
        </w:numPr>
        <w:spacing w:line="276" w:lineRule="auto"/>
        <w:ind w:left="0" w:firstLine="360"/>
        <w:rPr>
          <w:rFonts w:ascii="Tahoma" w:hAnsi="Tahoma" w:cs="Tahoma"/>
          <w:color w:val="auto"/>
          <w:sz w:val="24"/>
          <w:szCs w:val="25"/>
        </w:rPr>
      </w:pPr>
      <w:r w:rsidRPr="00053BBB">
        <w:rPr>
          <w:rFonts w:ascii="Tahoma" w:hAnsi="Tahoma" w:cs="Tahoma"/>
          <w:color w:val="auto"/>
          <w:sz w:val="24"/>
          <w:szCs w:val="25"/>
        </w:rPr>
        <w:t xml:space="preserve">Ensuite </w:t>
      </w:r>
      <w:r w:rsidR="002F63D6" w:rsidRPr="00053BBB">
        <w:rPr>
          <w:rFonts w:ascii="Tahoma" w:hAnsi="Tahoma" w:cs="Tahoma"/>
          <w:color w:val="auto"/>
          <w:sz w:val="24"/>
          <w:szCs w:val="25"/>
        </w:rPr>
        <w:t xml:space="preserve">à </w:t>
      </w:r>
      <w:r w:rsidR="00563EF2" w:rsidRPr="00053BBB">
        <w:rPr>
          <w:rFonts w:ascii="Tahoma" w:hAnsi="Tahoma" w:cs="Tahoma"/>
          <w:color w:val="auto"/>
          <w:sz w:val="24"/>
          <w:szCs w:val="25"/>
        </w:rPr>
        <w:t xml:space="preserve">Maître </w:t>
      </w:r>
      <w:r w:rsidR="00FF0DED">
        <w:rPr>
          <w:rFonts w:ascii="Tahoma" w:hAnsi="Tahoma" w:cs="Tahoma"/>
          <w:color w:val="auto"/>
          <w:sz w:val="24"/>
          <w:szCs w:val="25"/>
        </w:rPr>
        <w:t xml:space="preserve">Josué </w:t>
      </w:r>
      <w:r w:rsidR="00E95B7A">
        <w:rPr>
          <w:rFonts w:ascii="Tahoma" w:hAnsi="Tahoma" w:cs="Tahoma"/>
          <w:color w:val="auto"/>
          <w:sz w:val="24"/>
          <w:szCs w:val="25"/>
        </w:rPr>
        <w:t>Alphonse KITENGE BADIMUTSHITSHI</w:t>
      </w:r>
      <w:r w:rsidR="00EF00F1" w:rsidRPr="00053BBB">
        <w:rPr>
          <w:rFonts w:ascii="Tahoma" w:hAnsi="Tahoma" w:cs="Tahoma"/>
          <w:color w:val="auto"/>
          <w:sz w:val="24"/>
          <w:szCs w:val="25"/>
        </w:rPr>
        <w:t xml:space="preserve">, </w:t>
      </w:r>
      <w:r w:rsidR="00AC2441" w:rsidRPr="00053BBB">
        <w:rPr>
          <w:rFonts w:ascii="Tahoma" w:hAnsi="Tahoma" w:cs="Tahoma"/>
          <w:color w:val="auto"/>
          <w:sz w:val="24"/>
          <w:szCs w:val="25"/>
        </w:rPr>
        <w:t xml:space="preserve">l’un des </w:t>
      </w:r>
      <w:r w:rsidR="00EF00F1" w:rsidRPr="00053BBB">
        <w:rPr>
          <w:rFonts w:ascii="Tahoma" w:hAnsi="Tahoma" w:cs="Tahoma"/>
          <w:color w:val="auto"/>
          <w:sz w:val="24"/>
          <w:szCs w:val="25"/>
        </w:rPr>
        <w:t>conseil</w:t>
      </w:r>
      <w:r w:rsidR="00AC2441" w:rsidRPr="00053BBB">
        <w:rPr>
          <w:rFonts w:ascii="Tahoma" w:hAnsi="Tahoma" w:cs="Tahoma"/>
          <w:color w:val="auto"/>
          <w:sz w:val="24"/>
          <w:szCs w:val="25"/>
        </w:rPr>
        <w:t>s</w:t>
      </w:r>
      <w:r w:rsidR="00EF00F1" w:rsidRPr="00053BBB">
        <w:rPr>
          <w:rFonts w:ascii="Tahoma" w:hAnsi="Tahoma" w:cs="Tahoma"/>
          <w:color w:val="auto"/>
          <w:sz w:val="24"/>
          <w:szCs w:val="25"/>
        </w:rPr>
        <w:t xml:space="preserve"> </w:t>
      </w:r>
      <w:r w:rsidR="00E95B7A">
        <w:rPr>
          <w:rFonts w:ascii="Tahoma" w:hAnsi="Tahoma" w:cs="Tahoma"/>
          <w:color w:val="auto"/>
          <w:sz w:val="24"/>
          <w:szCs w:val="25"/>
        </w:rPr>
        <w:t>du défendeur</w:t>
      </w:r>
      <w:r w:rsidR="00D66369">
        <w:rPr>
          <w:rFonts w:ascii="Tahoma" w:hAnsi="Tahoma" w:cs="Tahoma"/>
          <w:color w:val="auto"/>
          <w:sz w:val="24"/>
          <w:szCs w:val="25"/>
        </w:rPr>
        <w:t xml:space="preserve"> en rectification d’erreurs matérielles</w:t>
      </w:r>
      <w:r w:rsidR="002F63D6" w:rsidRPr="00053BBB">
        <w:rPr>
          <w:rFonts w:ascii="Tahoma" w:hAnsi="Tahoma" w:cs="Tahoma"/>
          <w:color w:val="auto"/>
          <w:sz w:val="24"/>
          <w:szCs w:val="25"/>
        </w:rPr>
        <w:t xml:space="preserve">, </w:t>
      </w:r>
      <w:r w:rsidR="00A13CC1" w:rsidRPr="00053BBB">
        <w:rPr>
          <w:rFonts w:ascii="Tahoma" w:hAnsi="Tahoma" w:cs="Tahoma"/>
          <w:color w:val="auto"/>
          <w:sz w:val="24"/>
          <w:szCs w:val="25"/>
        </w:rPr>
        <w:t>qui présenta</w:t>
      </w:r>
      <w:r w:rsidR="003D6FC5" w:rsidRPr="00053BBB">
        <w:rPr>
          <w:rFonts w:ascii="Tahoma" w:hAnsi="Tahoma" w:cs="Tahoma"/>
          <w:color w:val="auto"/>
          <w:sz w:val="24"/>
          <w:szCs w:val="25"/>
        </w:rPr>
        <w:t xml:space="preserve"> ses observations</w:t>
      </w:r>
      <w:r w:rsidR="0029755E" w:rsidRPr="00053BBB">
        <w:rPr>
          <w:rFonts w:ascii="Tahoma" w:hAnsi="Tahoma" w:cs="Tahoma"/>
          <w:color w:val="auto"/>
          <w:sz w:val="24"/>
          <w:szCs w:val="25"/>
        </w:rPr>
        <w:t xml:space="preserve">, plaida et </w:t>
      </w:r>
      <w:r w:rsidR="003D6FC5" w:rsidRPr="00053BBB">
        <w:rPr>
          <w:rFonts w:ascii="Tahoma" w:hAnsi="Tahoma" w:cs="Tahoma"/>
          <w:color w:val="auto"/>
          <w:sz w:val="24"/>
          <w:szCs w:val="25"/>
        </w:rPr>
        <w:t xml:space="preserve">conclut </w:t>
      </w:r>
      <w:r w:rsidR="001C2710" w:rsidRPr="00053BBB">
        <w:rPr>
          <w:rFonts w:ascii="Tahoma" w:hAnsi="Tahoma" w:cs="Tahoma"/>
          <w:color w:val="auto"/>
          <w:sz w:val="24"/>
          <w:szCs w:val="25"/>
        </w:rPr>
        <w:t>en</w:t>
      </w:r>
      <w:r w:rsidR="003D6FC5" w:rsidRPr="00053BBB">
        <w:rPr>
          <w:rFonts w:ascii="Tahoma" w:hAnsi="Tahoma" w:cs="Tahoma"/>
          <w:color w:val="auto"/>
          <w:sz w:val="24"/>
          <w:szCs w:val="25"/>
        </w:rPr>
        <w:t xml:space="preserve"> ce</w:t>
      </w:r>
      <w:r w:rsidR="00A13CC1" w:rsidRPr="00053BBB">
        <w:rPr>
          <w:rFonts w:ascii="Tahoma" w:hAnsi="Tahoma" w:cs="Tahoma"/>
          <w:color w:val="auto"/>
          <w:sz w:val="24"/>
          <w:szCs w:val="25"/>
        </w:rPr>
        <w:t>s termes :</w:t>
      </w:r>
    </w:p>
    <w:p w:rsidR="0033672A" w:rsidRPr="00832F14" w:rsidRDefault="0033672A" w:rsidP="0033672A">
      <w:pPr>
        <w:spacing w:line="276" w:lineRule="auto"/>
        <w:rPr>
          <w:rFonts w:ascii="Tahoma" w:hAnsi="Tahoma" w:cs="Tahoma"/>
          <w:color w:val="auto"/>
          <w:sz w:val="12"/>
          <w:szCs w:val="25"/>
        </w:rPr>
      </w:pPr>
    </w:p>
    <w:p w:rsidR="00E23E32" w:rsidRPr="0078533D" w:rsidRDefault="00E23E32" w:rsidP="00E23E32">
      <w:pPr>
        <w:pStyle w:val="Paragraphedeliste"/>
        <w:numPr>
          <w:ilvl w:val="0"/>
          <w:numId w:val="16"/>
        </w:numPr>
        <w:spacing w:line="276" w:lineRule="auto"/>
        <w:ind w:left="426" w:right="50" w:hanging="284"/>
        <w:rPr>
          <w:rFonts w:ascii="Tahoma" w:hAnsi="Tahoma" w:cs="Tahoma"/>
          <w:b/>
          <w:sz w:val="24"/>
          <w:szCs w:val="25"/>
          <w:u w:val="single"/>
        </w:rPr>
      </w:pPr>
      <w:r w:rsidRPr="00502480">
        <w:rPr>
          <w:rFonts w:ascii="Tahoma" w:hAnsi="Tahoma" w:cs="Tahoma"/>
          <w:b/>
          <w:sz w:val="24"/>
          <w:szCs w:val="25"/>
        </w:rPr>
        <w:t xml:space="preserve">Dispositif de </w:t>
      </w:r>
      <w:r>
        <w:rPr>
          <w:rFonts w:ascii="Tahoma" w:hAnsi="Tahoma" w:cs="Tahoma"/>
          <w:b/>
          <w:sz w:val="24"/>
          <w:szCs w:val="25"/>
        </w:rPr>
        <w:t xml:space="preserve">la </w:t>
      </w:r>
      <w:r w:rsidRPr="00502480">
        <w:rPr>
          <w:rFonts w:ascii="Tahoma" w:hAnsi="Tahoma" w:cs="Tahoma"/>
          <w:b/>
          <w:sz w:val="24"/>
          <w:szCs w:val="25"/>
        </w:rPr>
        <w:t xml:space="preserve">note de plaidoirie déposée par </w:t>
      </w:r>
      <w:r w:rsidRPr="007D49C3">
        <w:rPr>
          <w:rFonts w:ascii="Tahoma" w:hAnsi="Tahoma" w:cs="Tahoma"/>
          <w:b/>
          <w:sz w:val="24"/>
          <w:szCs w:val="25"/>
          <w:u w:val="single"/>
        </w:rPr>
        <w:t xml:space="preserve">maître </w:t>
      </w:r>
      <w:r w:rsidR="00876A99">
        <w:rPr>
          <w:rFonts w:ascii="Tahoma" w:hAnsi="Tahoma" w:cs="Tahoma"/>
          <w:b/>
          <w:sz w:val="24"/>
          <w:szCs w:val="25"/>
          <w:u w:val="single"/>
        </w:rPr>
        <w:t xml:space="preserve">Josué Alphonse </w:t>
      </w:r>
      <w:r w:rsidRPr="00502480">
        <w:rPr>
          <w:rFonts w:ascii="Tahoma" w:hAnsi="Tahoma" w:cs="Tahoma"/>
          <w:b/>
          <w:sz w:val="24"/>
          <w:szCs w:val="25"/>
          <w:u w:val="single"/>
        </w:rPr>
        <w:t>pour l</w:t>
      </w:r>
      <w:r w:rsidR="00876A99">
        <w:rPr>
          <w:rFonts w:ascii="Tahoma" w:hAnsi="Tahoma" w:cs="Tahoma"/>
          <w:b/>
          <w:sz w:val="24"/>
          <w:szCs w:val="25"/>
          <w:u w:val="single"/>
        </w:rPr>
        <w:t xml:space="preserve">e </w:t>
      </w:r>
      <w:r w:rsidR="00EF4C6B">
        <w:rPr>
          <w:rFonts w:ascii="Tahoma" w:hAnsi="Tahoma" w:cs="Tahoma"/>
          <w:b/>
          <w:sz w:val="24"/>
          <w:szCs w:val="25"/>
          <w:u w:val="single"/>
        </w:rPr>
        <w:t>défendeur</w:t>
      </w:r>
      <w:r w:rsidRPr="00502480">
        <w:rPr>
          <w:rFonts w:ascii="Tahoma" w:hAnsi="Tahoma" w:cs="Tahoma"/>
          <w:b/>
          <w:sz w:val="24"/>
          <w:szCs w:val="25"/>
        </w:rPr>
        <w:t> :</w:t>
      </w:r>
    </w:p>
    <w:p w:rsidR="009A3F3A" w:rsidRPr="00A2038B" w:rsidRDefault="009A3F3A" w:rsidP="0024159E">
      <w:pPr>
        <w:spacing w:line="276" w:lineRule="auto"/>
        <w:ind w:left="0" w:firstLine="0"/>
        <w:rPr>
          <w:rFonts w:ascii="Tahoma" w:hAnsi="Tahoma" w:cs="Tahoma"/>
          <w:b/>
          <w:color w:val="auto"/>
          <w:sz w:val="14"/>
          <w:szCs w:val="25"/>
        </w:rPr>
      </w:pPr>
    </w:p>
    <w:p w:rsidR="00D469BC" w:rsidRDefault="0024435B" w:rsidP="00C45FDE">
      <w:pPr>
        <w:spacing w:line="276" w:lineRule="auto"/>
        <w:ind w:firstLine="416"/>
        <w:rPr>
          <w:rFonts w:ascii="Tahoma" w:hAnsi="Tahoma" w:cs="Tahoma"/>
          <w:b/>
          <w:color w:val="auto"/>
          <w:sz w:val="24"/>
          <w:szCs w:val="25"/>
        </w:rPr>
      </w:pPr>
      <w:r w:rsidRPr="00A2038B">
        <w:rPr>
          <w:rFonts w:ascii="Tahoma" w:hAnsi="Tahoma" w:cs="Tahoma"/>
          <w:b/>
          <w:color w:val="auto"/>
          <w:sz w:val="24"/>
          <w:szCs w:val="25"/>
        </w:rPr>
        <w:t>A CES CAUSES</w:t>
      </w:r>
      <w:r>
        <w:rPr>
          <w:rFonts w:ascii="Tahoma" w:hAnsi="Tahoma" w:cs="Tahoma"/>
          <w:b/>
          <w:color w:val="auto"/>
          <w:sz w:val="24"/>
          <w:szCs w:val="25"/>
        </w:rPr>
        <w:t xml:space="preserve"> </w:t>
      </w:r>
      <w:r w:rsidR="00C45FDE" w:rsidRPr="00C832AA">
        <w:rPr>
          <w:rFonts w:ascii="Tahoma" w:hAnsi="Tahoma" w:cs="Tahoma"/>
          <w:b/>
          <w:color w:val="auto"/>
          <w:sz w:val="24"/>
          <w:szCs w:val="25"/>
        </w:rPr>
        <w:t>:</w:t>
      </w:r>
    </w:p>
    <w:p w:rsidR="00061858" w:rsidRPr="00061858" w:rsidRDefault="00061858" w:rsidP="00C45FDE">
      <w:pPr>
        <w:spacing w:line="276" w:lineRule="auto"/>
        <w:ind w:firstLine="416"/>
        <w:rPr>
          <w:rFonts w:ascii="Tahoma" w:hAnsi="Tahoma" w:cs="Tahoma"/>
          <w:b/>
          <w:color w:val="auto"/>
          <w:sz w:val="8"/>
          <w:szCs w:val="25"/>
        </w:rPr>
      </w:pPr>
    </w:p>
    <w:p w:rsidR="0023048C" w:rsidRPr="0024435B" w:rsidRDefault="00061858" w:rsidP="00061858">
      <w:pPr>
        <w:spacing w:line="276" w:lineRule="auto"/>
        <w:ind w:left="0" w:firstLine="426"/>
        <w:rPr>
          <w:i/>
          <w:color w:val="auto"/>
          <w:sz w:val="23"/>
          <w:szCs w:val="23"/>
        </w:rPr>
      </w:pPr>
      <w:r w:rsidRPr="0024435B">
        <w:rPr>
          <w:i/>
          <w:color w:val="auto"/>
          <w:sz w:val="23"/>
          <w:szCs w:val="23"/>
        </w:rPr>
        <w:t>Sous toutes réserves généralement quelconques</w:t>
      </w:r>
      <w:r w:rsidR="0024435B" w:rsidRPr="0024435B">
        <w:rPr>
          <w:i/>
          <w:color w:val="auto"/>
          <w:sz w:val="23"/>
          <w:szCs w:val="23"/>
        </w:rPr>
        <w:t xml:space="preserve"> et d’autres à faire valoir en cours d’instances </w:t>
      </w:r>
      <w:r w:rsidRPr="0024435B">
        <w:rPr>
          <w:i/>
          <w:color w:val="auto"/>
          <w:sz w:val="23"/>
          <w:szCs w:val="23"/>
        </w:rPr>
        <w:t xml:space="preserve"> </w:t>
      </w:r>
    </w:p>
    <w:p w:rsidR="00C84016" w:rsidRPr="00061858" w:rsidRDefault="00C84016" w:rsidP="008E6BF0">
      <w:pPr>
        <w:spacing w:line="276" w:lineRule="auto"/>
        <w:ind w:left="0" w:firstLine="0"/>
        <w:rPr>
          <w:rFonts w:ascii="Tahoma" w:hAnsi="Tahoma" w:cs="Tahoma"/>
          <w:color w:val="auto"/>
          <w:sz w:val="8"/>
          <w:szCs w:val="25"/>
        </w:rPr>
      </w:pPr>
    </w:p>
    <w:p w:rsidR="0090213A" w:rsidRPr="00DF6E5E" w:rsidRDefault="00DB6ABE" w:rsidP="008E6BF0">
      <w:pPr>
        <w:spacing w:line="276" w:lineRule="auto"/>
        <w:ind w:firstLine="416"/>
        <w:rPr>
          <w:b/>
          <w:color w:val="auto"/>
          <w:sz w:val="24"/>
          <w:szCs w:val="25"/>
          <w:u w:val="single"/>
        </w:rPr>
      </w:pPr>
      <w:r w:rsidRPr="00DF6E5E">
        <w:rPr>
          <w:b/>
          <w:color w:val="auto"/>
          <w:sz w:val="24"/>
          <w:szCs w:val="25"/>
          <w:u w:val="single"/>
        </w:rPr>
        <w:t xml:space="preserve">Plaise </w:t>
      </w:r>
      <w:r w:rsidR="00226B79" w:rsidRPr="00DF6E5E">
        <w:rPr>
          <w:b/>
          <w:color w:val="auto"/>
          <w:sz w:val="24"/>
          <w:szCs w:val="25"/>
          <w:u w:val="single"/>
        </w:rPr>
        <w:t>au Conseil de</w:t>
      </w:r>
      <w:r w:rsidR="00A2038B">
        <w:rPr>
          <w:b/>
          <w:color w:val="auto"/>
          <w:sz w:val="24"/>
          <w:szCs w:val="25"/>
          <w:u w:val="single"/>
        </w:rPr>
        <w:t xml:space="preserve"> céans de</w:t>
      </w:r>
      <w:r w:rsidR="00226B79" w:rsidRPr="00A2038B">
        <w:rPr>
          <w:b/>
          <w:color w:val="auto"/>
          <w:sz w:val="24"/>
          <w:szCs w:val="25"/>
        </w:rPr>
        <w:t xml:space="preserve"> </w:t>
      </w:r>
      <w:r w:rsidRPr="00A2038B">
        <w:rPr>
          <w:b/>
          <w:color w:val="auto"/>
          <w:sz w:val="24"/>
          <w:szCs w:val="25"/>
        </w:rPr>
        <w:t>:</w:t>
      </w:r>
    </w:p>
    <w:p w:rsidR="005625F7" w:rsidRPr="00A9184F" w:rsidRDefault="005625F7" w:rsidP="005625F7">
      <w:pPr>
        <w:spacing w:line="276" w:lineRule="auto"/>
        <w:ind w:firstLine="416"/>
        <w:rPr>
          <w:b/>
          <w:i/>
          <w:color w:val="auto"/>
          <w:sz w:val="12"/>
          <w:szCs w:val="25"/>
        </w:rPr>
      </w:pPr>
    </w:p>
    <w:p w:rsidR="002F6127" w:rsidRDefault="005625F7"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E436C7">
        <w:rPr>
          <w:rFonts w:ascii="Tahoma" w:hAnsi="Tahoma" w:cs="Tahoma"/>
          <w:color w:val="auto"/>
          <w:sz w:val="24"/>
          <w:szCs w:val="25"/>
        </w:rPr>
        <w:t>Dire recevable la présente requête parce qu’elle a « été introduite dans le délai de deux mois ;</w:t>
      </w:r>
    </w:p>
    <w:p w:rsidR="00AB514C" w:rsidRPr="005736C5" w:rsidRDefault="00AB514C" w:rsidP="009862CB">
      <w:pPr>
        <w:spacing w:line="276" w:lineRule="auto"/>
        <w:ind w:firstLine="0"/>
        <w:rPr>
          <w:rFonts w:ascii="Tahoma" w:hAnsi="Tahoma" w:cs="Tahoma"/>
          <w:color w:val="auto"/>
          <w:sz w:val="10"/>
          <w:szCs w:val="25"/>
        </w:rPr>
      </w:pPr>
    </w:p>
    <w:p w:rsidR="00AB514C" w:rsidRDefault="00AB514C"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A13B5F">
        <w:rPr>
          <w:rFonts w:ascii="Tahoma" w:hAnsi="Tahoma" w:cs="Tahoma"/>
          <w:color w:val="auto"/>
          <w:sz w:val="24"/>
          <w:szCs w:val="25"/>
        </w:rPr>
        <w:t xml:space="preserve">Dire irrecevable tous les </w:t>
      </w:r>
      <w:r w:rsidR="00512A0F">
        <w:rPr>
          <w:rFonts w:ascii="Tahoma" w:hAnsi="Tahoma" w:cs="Tahoma"/>
          <w:color w:val="auto"/>
          <w:sz w:val="24"/>
          <w:szCs w:val="25"/>
        </w:rPr>
        <w:t xml:space="preserve">prétendus </w:t>
      </w:r>
      <w:r w:rsidR="004202CC">
        <w:rPr>
          <w:rFonts w:ascii="Tahoma" w:hAnsi="Tahoma" w:cs="Tahoma"/>
          <w:color w:val="auto"/>
          <w:sz w:val="24"/>
          <w:szCs w:val="25"/>
        </w:rPr>
        <w:t xml:space="preserve">moyens </w:t>
      </w:r>
      <w:r w:rsidR="00FC54BD">
        <w:rPr>
          <w:rFonts w:ascii="Tahoma" w:hAnsi="Tahoma" w:cs="Tahoma"/>
          <w:color w:val="auto"/>
          <w:sz w:val="24"/>
          <w:szCs w:val="25"/>
        </w:rPr>
        <w:t xml:space="preserve">en </w:t>
      </w:r>
      <w:r w:rsidR="00402FE8">
        <w:rPr>
          <w:rFonts w:ascii="Tahoma" w:hAnsi="Tahoma" w:cs="Tahoma"/>
          <w:color w:val="auto"/>
          <w:sz w:val="24"/>
          <w:szCs w:val="25"/>
        </w:rPr>
        <w:t>« </w:t>
      </w:r>
      <w:r w:rsidR="00FC54BD">
        <w:rPr>
          <w:rFonts w:ascii="Tahoma" w:hAnsi="Tahoma" w:cs="Tahoma"/>
          <w:color w:val="auto"/>
          <w:sz w:val="24"/>
          <w:szCs w:val="25"/>
        </w:rPr>
        <w:t xml:space="preserve">rectification d’erreur matérielle </w:t>
      </w:r>
      <w:r w:rsidR="009D0626">
        <w:rPr>
          <w:rFonts w:ascii="Tahoma" w:hAnsi="Tahoma" w:cs="Tahoma"/>
          <w:color w:val="auto"/>
          <w:sz w:val="24"/>
          <w:szCs w:val="25"/>
        </w:rPr>
        <w:t xml:space="preserve">pris pour faire changer </w:t>
      </w:r>
      <w:r w:rsidR="00402FE8">
        <w:rPr>
          <w:rFonts w:ascii="Tahoma" w:hAnsi="Tahoma" w:cs="Tahoma"/>
          <w:color w:val="auto"/>
          <w:sz w:val="24"/>
          <w:szCs w:val="25"/>
        </w:rPr>
        <w:t>« </w:t>
      </w:r>
      <w:r w:rsidR="009D0626">
        <w:rPr>
          <w:rFonts w:ascii="Tahoma" w:hAnsi="Tahoma" w:cs="Tahoma"/>
          <w:color w:val="auto"/>
          <w:sz w:val="24"/>
          <w:szCs w:val="25"/>
        </w:rPr>
        <w:t xml:space="preserve">le dispositif de l’arrêt </w:t>
      </w:r>
      <w:r w:rsidR="00362A17">
        <w:rPr>
          <w:rFonts w:ascii="Tahoma" w:hAnsi="Tahoma" w:cs="Tahoma"/>
          <w:color w:val="auto"/>
          <w:sz w:val="24"/>
          <w:szCs w:val="25"/>
        </w:rPr>
        <w:t xml:space="preserve">entrepris sous REA </w:t>
      </w:r>
      <w:r w:rsidR="009F2664">
        <w:rPr>
          <w:rFonts w:ascii="Tahoma" w:hAnsi="Tahoma" w:cs="Tahoma"/>
          <w:color w:val="auto"/>
          <w:sz w:val="24"/>
          <w:szCs w:val="25"/>
        </w:rPr>
        <w:t>432 ;</w:t>
      </w:r>
    </w:p>
    <w:p w:rsidR="00787B67" w:rsidRPr="006115F5" w:rsidRDefault="00787B67" w:rsidP="009862CB">
      <w:pPr>
        <w:spacing w:line="276" w:lineRule="auto"/>
        <w:ind w:firstLine="0"/>
        <w:rPr>
          <w:rFonts w:ascii="Tahoma" w:hAnsi="Tahoma" w:cs="Tahoma"/>
          <w:color w:val="auto"/>
          <w:sz w:val="10"/>
          <w:szCs w:val="25"/>
        </w:rPr>
      </w:pPr>
    </w:p>
    <w:p w:rsidR="006115F5" w:rsidRDefault="00787B67"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5C4A79">
        <w:rPr>
          <w:rFonts w:ascii="Tahoma" w:hAnsi="Tahoma" w:cs="Tahoma"/>
          <w:color w:val="auto"/>
          <w:sz w:val="24"/>
          <w:szCs w:val="25"/>
        </w:rPr>
        <w:t xml:space="preserve">Dire non fondé la présente </w:t>
      </w:r>
      <w:r w:rsidR="008800DE">
        <w:rPr>
          <w:rFonts w:ascii="Tahoma" w:hAnsi="Tahoma" w:cs="Tahoma"/>
          <w:color w:val="auto"/>
          <w:sz w:val="24"/>
          <w:szCs w:val="25"/>
        </w:rPr>
        <w:t xml:space="preserve">requête car tous les </w:t>
      </w:r>
      <w:r w:rsidR="00904F81">
        <w:rPr>
          <w:rFonts w:ascii="Tahoma" w:hAnsi="Tahoma" w:cs="Tahoma"/>
          <w:color w:val="auto"/>
          <w:sz w:val="24"/>
          <w:szCs w:val="25"/>
        </w:rPr>
        <w:t>« </w:t>
      </w:r>
      <w:r w:rsidR="008800DE">
        <w:rPr>
          <w:rFonts w:ascii="Tahoma" w:hAnsi="Tahoma" w:cs="Tahoma"/>
          <w:color w:val="auto"/>
          <w:sz w:val="24"/>
          <w:szCs w:val="25"/>
        </w:rPr>
        <w:t xml:space="preserve">moyens prétendument violés avaient été </w:t>
      </w:r>
      <w:r w:rsidR="00DE3A0F">
        <w:rPr>
          <w:rFonts w:ascii="Tahoma" w:hAnsi="Tahoma" w:cs="Tahoma"/>
          <w:color w:val="auto"/>
          <w:sz w:val="24"/>
          <w:szCs w:val="25"/>
        </w:rPr>
        <w:t xml:space="preserve">soutenus </w:t>
      </w:r>
      <w:r w:rsidR="00904F81">
        <w:rPr>
          <w:rFonts w:ascii="Tahoma" w:hAnsi="Tahoma" w:cs="Tahoma"/>
          <w:color w:val="auto"/>
          <w:sz w:val="24"/>
          <w:szCs w:val="25"/>
        </w:rPr>
        <w:t>« </w:t>
      </w:r>
      <w:r w:rsidR="00DE3A0F">
        <w:rPr>
          <w:rFonts w:ascii="Tahoma" w:hAnsi="Tahoma" w:cs="Tahoma"/>
          <w:color w:val="auto"/>
          <w:sz w:val="24"/>
          <w:szCs w:val="25"/>
        </w:rPr>
        <w:t xml:space="preserve">devant le premier juge de la Cour d’appel de </w:t>
      </w:r>
      <w:proofErr w:type="spellStart"/>
      <w:r w:rsidR="00DE3A0F">
        <w:rPr>
          <w:rFonts w:ascii="Tahoma" w:hAnsi="Tahoma" w:cs="Tahoma"/>
          <w:color w:val="auto"/>
          <w:sz w:val="24"/>
          <w:szCs w:val="25"/>
        </w:rPr>
        <w:t>Maï</w:t>
      </w:r>
      <w:proofErr w:type="spellEnd"/>
      <w:r w:rsidR="00DE3A0F">
        <w:rPr>
          <w:rFonts w:ascii="Tahoma" w:hAnsi="Tahoma" w:cs="Tahoma"/>
          <w:color w:val="auto"/>
          <w:sz w:val="24"/>
          <w:szCs w:val="25"/>
        </w:rPr>
        <w:t>-</w:t>
      </w:r>
      <w:r w:rsidR="00904F81">
        <w:rPr>
          <w:rFonts w:ascii="Tahoma" w:hAnsi="Tahoma" w:cs="Tahoma"/>
          <w:color w:val="auto"/>
          <w:sz w:val="24"/>
          <w:szCs w:val="25"/>
        </w:rPr>
        <w:t>« </w:t>
      </w:r>
      <w:proofErr w:type="spellStart"/>
      <w:r w:rsidR="00DE3A0F">
        <w:rPr>
          <w:rFonts w:ascii="Tahoma" w:hAnsi="Tahoma" w:cs="Tahoma"/>
          <w:color w:val="auto"/>
          <w:sz w:val="24"/>
          <w:szCs w:val="25"/>
        </w:rPr>
        <w:t>Ndombe</w:t>
      </w:r>
      <w:proofErr w:type="spellEnd"/>
      <w:r w:rsidR="00DE3A0F">
        <w:rPr>
          <w:rFonts w:ascii="Tahoma" w:hAnsi="Tahoma" w:cs="Tahoma"/>
          <w:color w:val="auto"/>
          <w:sz w:val="24"/>
          <w:szCs w:val="25"/>
        </w:rPr>
        <w:t xml:space="preserve"> faisant office de la cour administrative d’appel </w:t>
      </w:r>
      <w:r w:rsidR="00904F81">
        <w:rPr>
          <w:rFonts w:ascii="Tahoma" w:hAnsi="Tahoma" w:cs="Tahoma"/>
          <w:color w:val="auto"/>
          <w:sz w:val="24"/>
          <w:szCs w:val="25"/>
        </w:rPr>
        <w:t>« </w:t>
      </w:r>
      <w:r w:rsidR="00851E38">
        <w:rPr>
          <w:rFonts w:ascii="Tahoma" w:hAnsi="Tahoma" w:cs="Tahoma"/>
          <w:color w:val="auto"/>
          <w:sz w:val="24"/>
          <w:szCs w:val="25"/>
        </w:rPr>
        <w:t xml:space="preserve">et relevaient </w:t>
      </w:r>
      <w:r w:rsidR="00904F81">
        <w:rPr>
          <w:rFonts w:ascii="Tahoma" w:hAnsi="Tahoma" w:cs="Tahoma"/>
          <w:color w:val="auto"/>
          <w:sz w:val="24"/>
          <w:szCs w:val="25"/>
        </w:rPr>
        <w:t>de son pouvoir ;</w:t>
      </w:r>
    </w:p>
    <w:p w:rsidR="006115F5" w:rsidRPr="00534F32" w:rsidRDefault="006115F5" w:rsidP="009862CB">
      <w:pPr>
        <w:spacing w:line="276" w:lineRule="auto"/>
        <w:ind w:firstLine="0"/>
        <w:rPr>
          <w:rFonts w:ascii="Tahoma" w:hAnsi="Tahoma" w:cs="Tahoma"/>
          <w:color w:val="auto"/>
          <w:sz w:val="8"/>
          <w:szCs w:val="25"/>
        </w:rPr>
      </w:pPr>
    </w:p>
    <w:p w:rsidR="0025401B" w:rsidRDefault="006115F5"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94084F">
        <w:rPr>
          <w:rFonts w:ascii="Tahoma" w:hAnsi="Tahoma" w:cs="Tahoma"/>
          <w:color w:val="auto"/>
          <w:sz w:val="24"/>
          <w:szCs w:val="25"/>
        </w:rPr>
        <w:t xml:space="preserve">Confirmer l’arrêt entrepris sous RCE 432 du </w:t>
      </w:r>
      <w:r w:rsidR="00272CA7">
        <w:rPr>
          <w:rFonts w:ascii="Tahoma" w:hAnsi="Tahoma" w:cs="Tahoma"/>
          <w:color w:val="auto"/>
          <w:sz w:val="24"/>
          <w:szCs w:val="25"/>
        </w:rPr>
        <w:t>« </w:t>
      </w:r>
      <w:r w:rsidR="0094084F">
        <w:rPr>
          <w:rFonts w:ascii="Tahoma" w:hAnsi="Tahoma" w:cs="Tahoma"/>
          <w:color w:val="auto"/>
          <w:sz w:val="24"/>
          <w:szCs w:val="25"/>
        </w:rPr>
        <w:t xml:space="preserve">Conseil de céans </w:t>
      </w:r>
      <w:r w:rsidR="00272CA7">
        <w:rPr>
          <w:rFonts w:ascii="Tahoma" w:hAnsi="Tahoma" w:cs="Tahoma"/>
          <w:color w:val="auto"/>
          <w:sz w:val="24"/>
          <w:szCs w:val="25"/>
        </w:rPr>
        <w:t>dans tous ses dispositifs</w:t>
      </w:r>
      <w:r w:rsidR="009F2966">
        <w:rPr>
          <w:rFonts w:ascii="Tahoma" w:hAnsi="Tahoma" w:cs="Tahoma"/>
          <w:color w:val="auto"/>
          <w:sz w:val="24"/>
          <w:szCs w:val="25"/>
        </w:rPr>
        <w:t> ;</w:t>
      </w:r>
    </w:p>
    <w:p w:rsidR="009F2966" w:rsidRPr="00534F32" w:rsidRDefault="009F2966" w:rsidP="009862CB">
      <w:pPr>
        <w:spacing w:line="276" w:lineRule="auto"/>
        <w:ind w:firstLine="0"/>
        <w:rPr>
          <w:rFonts w:ascii="Tahoma" w:hAnsi="Tahoma" w:cs="Tahoma"/>
          <w:color w:val="auto"/>
          <w:sz w:val="8"/>
          <w:szCs w:val="25"/>
        </w:rPr>
      </w:pPr>
    </w:p>
    <w:p w:rsidR="009F2966" w:rsidRDefault="00534F32"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Se réserver quant aux frais de justice.</w:t>
      </w:r>
    </w:p>
    <w:p w:rsidR="005736C5" w:rsidRPr="00534F32" w:rsidRDefault="005736C5" w:rsidP="009862CB">
      <w:pPr>
        <w:spacing w:line="276" w:lineRule="auto"/>
        <w:ind w:firstLine="0"/>
        <w:rPr>
          <w:rFonts w:ascii="Tahoma" w:hAnsi="Tahoma" w:cs="Tahoma"/>
          <w:color w:val="auto"/>
          <w:sz w:val="6"/>
          <w:szCs w:val="25"/>
        </w:rPr>
      </w:pPr>
    </w:p>
    <w:p w:rsidR="007069D7" w:rsidRDefault="005736C5" w:rsidP="009862CB">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Et vous ferez justice</w:t>
      </w:r>
      <w:r w:rsidR="00746375">
        <w:rPr>
          <w:rFonts w:ascii="Tahoma" w:hAnsi="Tahoma" w:cs="Tahoma"/>
          <w:color w:val="auto"/>
          <w:sz w:val="24"/>
          <w:szCs w:val="25"/>
        </w:rPr>
        <w:t xml:space="preserve">  </w:t>
      </w:r>
      <w:r w:rsidR="00447931">
        <w:rPr>
          <w:rFonts w:ascii="Tahoma" w:hAnsi="Tahoma" w:cs="Tahoma"/>
          <w:color w:val="auto"/>
          <w:sz w:val="24"/>
          <w:szCs w:val="25"/>
        </w:rPr>
        <w:t xml:space="preserve"> </w:t>
      </w:r>
    </w:p>
    <w:p w:rsidR="00F7794D" w:rsidRDefault="00637C13" w:rsidP="0024159E">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9744" behindDoc="0" locked="0" layoutInCell="1" allowOverlap="1" wp14:anchorId="00B9F36D" wp14:editId="78BC40A3">
                <wp:simplePos x="0" y="0"/>
                <wp:positionH relativeFrom="column">
                  <wp:posOffset>143510</wp:posOffset>
                </wp:positionH>
                <wp:positionV relativeFrom="paragraph">
                  <wp:posOffset>102235</wp:posOffset>
                </wp:positionV>
                <wp:extent cx="3744595" cy="0"/>
                <wp:effectExtent l="0" t="0" r="27305" b="19050"/>
                <wp:wrapNone/>
                <wp:docPr id="3" name="Connecteur droit 3"/>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3" o:spid="_x0000_s1026" style="position:absolute;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gyC0QEAAIkDAAAOAAAAZHJzL2Uyb0RvYy54bWysU8FuGyEQvVfqPyDu9Tp20qQrr3OwlV6q&#10;1lLTD5iwsIsEDGKI1/77Dthx3fZW1Qc8wzCPeY+3q8eDd2KvE1kMnbyZzaXQQWFvw9DJH89PHx6k&#10;oAyhB4dBd/KoST6u379bTbHVCxzR9ToJBgnUTrGTY86xbRpSo/ZAM4w6cNFg8pA5TUPTJ5gY3btm&#10;MZ9/bCZMfUyoNBHvbk9Fua74xmiVvxlDOgvXSZ4t1zXV9aWszXoF7ZAgjladx4B/mMKDDXzpBWoL&#10;GcRrsn9BeasSEpo8U+gbNMYqXTkwm5v5H2y+jxB15cLiULzIRP8PVn3d75KwfSeXUgTw/EQbDIF1&#10;069J9AltFsui0hSp5cObsEvnjOIuFcoHk3z5ZzLiUJU9XpTVhywUby7vb2/vPt1Jod5qza/GmCh/&#10;1uhFCTrpbCikoYX9F8p8GR99O1K2Az5Z5+rDuSAmdt3ifs5vq4D9YxxkDn1kRhQGKcANbEyVU4Uk&#10;dLYv7QWIjrRxSeyBvcGW6nF65nmlcECZC0yi/gp7HuG31jLPFmg8NTNQSU5m8jazo531nXy47neh&#10;3KmrJ8+8iqYnFUv0gv2xituUjN+7Xnv2ZjHUdc7x9Re0/gk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TDIMgt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24159E" w:rsidRPr="00181E75" w:rsidRDefault="0024159E" w:rsidP="0024159E">
      <w:pPr>
        <w:pStyle w:val="Paragraphedeliste"/>
        <w:tabs>
          <w:tab w:val="right" w:pos="6096"/>
        </w:tabs>
        <w:spacing w:line="276" w:lineRule="auto"/>
        <w:ind w:left="0" w:right="50" w:firstLine="0"/>
        <w:rPr>
          <w:rFonts w:ascii="Tahoma" w:hAnsi="Tahoma" w:cs="Tahoma"/>
          <w:sz w:val="6"/>
          <w:szCs w:val="25"/>
        </w:rPr>
      </w:pPr>
    </w:p>
    <w:p w:rsidR="00F26ABE" w:rsidRPr="005613AE" w:rsidRDefault="00B346E8" w:rsidP="006B1756">
      <w:pPr>
        <w:spacing w:line="276" w:lineRule="auto"/>
        <w:rPr>
          <w:rFonts w:ascii="Tahoma" w:hAnsi="Tahoma" w:cs="Tahoma"/>
          <w:color w:val="auto"/>
          <w:sz w:val="24"/>
          <w:szCs w:val="25"/>
        </w:rPr>
      </w:pPr>
      <w:r w:rsidRPr="005613AE">
        <w:rPr>
          <w:rFonts w:ascii="Tahoma" w:hAnsi="Tahoma" w:cs="Tahoma"/>
          <w:color w:val="auto"/>
          <w:sz w:val="24"/>
          <w:szCs w:val="25"/>
        </w:rPr>
        <w:t>« </w:t>
      </w:r>
      <w:r w:rsidRPr="005613AE">
        <w:rPr>
          <w:rFonts w:ascii="Tahoma" w:hAnsi="Tahoma" w:cs="Tahoma"/>
          <w:color w:val="auto"/>
          <w:sz w:val="24"/>
          <w:szCs w:val="25"/>
        </w:rPr>
        <w:tab/>
        <w:t xml:space="preserve">- </w:t>
      </w:r>
      <w:r w:rsidR="003D6FC5" w:rsidRPr="005613AE">
        <w:rPr>
          <w:rFonts w:ascii="Tahoma" w:hAnsi="Tahoma" w:cs="Tahoma"/>
          <w:color w:val="auto"/>
          <w:sz w:val="24"/>
          <w:szCs w:val="25"/>
        </w:rPr>
        <w:t>Enfin</w:t>
      </w:r>
      <w:r w:rsidR="000B79B2" w:rsidRPr="005613AE">
        <w:rPr>
          <w:rFonts w:ascii="Tahoma" w:hAnsi="Tahoma" w:cs="Tahoma"/>
          <w:color w:val="auto"/>
          <w:sz w:val="24"/>
          <w:szCs w:val="25"/>
        </w:rPr>
        <w:t xml:space="preserve"> au Ministère Public représenté par </w:t>
      </w:r>
      <w:r w:rsidRPr="005613AE">
        <w:rPr>
          <w:rFonts w:ascii="Tahoma" w:hAnsi="Tahoma" w:cs="Tahoma"/>
          <w:color w:val="auto"/>
          <w:sz w:val="24"/>
          <w:szCs w:val="25"/>
        </w:rPr>
        <w:t>« </w:t>
      </w:r>
      <w:r w:rsidR="00AA7D2A" w:rsidRPr="005613AE">
        <w:rPr>
          <w:rFonts w:ascii="Tahoma" w:hAnsi="Tahoma" w:cs="Tahoma"/>
          <w:color w:val="auto"/>
          <w:sz w:val="24"/>
          <w:szCs w:val="25"/>
        </w:rPr>
        <w:t xml:space="preserve">l’Avocat </w:t>
      </w:r>
      <w:r w:rsidR="001B489D" w:rsidRPr="005613AE">
        <w:rPr>
          <w:rFonts w:ascii="Tahoma" w:hAnsi="Tahoma" w:cs="Tahoma"/>
          <w:color w:val="auto"/>
          <w:sz w:val="24"/>
          <w:szCs w:val="25"/>
        </w:rPr>
        <w:t>g</w:t>
      </w:r>
      <w:r w:rsidR="00AA7D2A" w:rsidRPr="005613AE">
        <w:rPr>
          <w:rFonts w:ascii="Tahoma" w:hAnsi="Tahoma" w:cs="Tahoma"/>
          <w:color w:val="auto"/>
          <w:sz w:val="24"/>
          <w:szCs w:val="25"/>
        </w:rPr>
        <w:t xml:space="preserve">énéral </w:t>
      </w:r>
      <w:r w:rsidR="00CE70A0" w:rsidRPr="005613AE">
        <w:rPr>
          <w:rFonts w:ascii="Tahoma" w:hAnsi="Tahoma" w:cs="Tahoma"/>
          <w:color w:val="auto"/>
          <w:sz w:val="24"/>
          <w:szCs w:val="25"/>
        </w:rPr>
        <w:t>USENI</w:t>
      </w:r>
      <w:r w:rsidR="00484421" w:rsidRPr="005613AE">
        <w:rPr>
          <w:rFonts w:ascii="Tahoma" w:hAnsi="Tahoma" w:cs="Tahoma"/>
          <w:color w:val="auto"/>
          <w:sz w:val="24"/>
          <w:szCs w:val="25"/>
        </w:rPr>
        <w:t xml:space="preserve"> </w:t>
      </w:r>
      <w:r w:rsidR="008606BB" w:rsidRPr="005613AE">
        <w:rPr>
          <w:rFonts w:ascii="Tahoma" w:hAnsi="Tahoma" w:cs="Tahoma"/>
          <w:color w:val="auto"/>
          <w:sz w:val="24"/>
          <w:szCs w:val="25"/>
        </w:rPr>
        <w:t xml:space="preserve">qui, donna </w:t>
      </w:r>
      <w:r w:rsidR="0049750A" w:rsidRPr="005613AE">
        <w:rPr>
          <w:rFonts w:ascii="Tahoma" w:hAnsi="Tahoma" w:cs="Tahoma"/>
          <w:color w:val="auto"/>
          <w:sz w:val="24"/>
          <w:szCs w:val="25"/>
        </w:rPr>
        <w:t xml:space="preserve">son avis </w:t>
      </w:r>
      <w:r w:rsidR="00413CCC" w:rsidRPr="005613AE">
        <w:rPr>
          <w:rFonts w:ascii="Tahoma" w:hAnsi="Tahoma" w:cs="Tahoma"/>
          <w:color w:val="auto"/>
          <w:sz w:val="24"/>
          <w:szCs w:val="25"/>
        </w:rPr>
        <w:t xml:space="preserve">verbal </w:t>
      </w:r>
      <w:r w:rsidR="0051052C" w:rsidRPr="005613AE">
        <w:rPr>
          <w:rFonts w:ascii="Tahoma" w:hAnsi="Tahoma" w:cs="Tahoma"/>
          <w:color w:val="auto"/>
          <w:sz w:val="24"/>
          <w:szCs w:val="25"/>
        </w:rPr>
        <w:t>« </w:t>
      </w:r>
      <w:r w:rsidR="00ED17FB" w:rsidRPr="005613AE">
        <w:rPr>
          <w:rFonts w:ascii="Tahoma" w:hAnsi="Tahoma" w:cs="Tahoma"/>
          <w:color w:val="auto"/>
          <w:sz w:val="24"/>
          <w:szCs w:val="25"/>
        </w:rPr>
        <w:t>sur le</w:t>
      </w:r>
      <w:r w:rsidR="00413CCC" w:rsidRPr="005613AE">
        <w:rPr>
          <w:rFonts w:ascii="Tahoma" w:hAnsi="Tahoma" w:cs="Tahoma"/>
          <w:color w:val="auto"/>
          <w:sz w:val="24"/>
          <w:szCs w:val="25"/>
        </w:rPr>
        <w:t>s</w:t>
      </w:r>
      <w:r w:rsidR="00ED17FB" w:rsidRPr="005613AE">
        <w:rPr>
          <w:rFonts w:ascii="Tahoma" w:hAnsi="Tahoma" w:cs="Tahoma"/>
          <w:color w:val="auto"/>
          <w:sz w:val="24"/>
          <w:szCs w:val="25"/>
        </w:rPr>
        <w:t xml:space="preserve"> banc</w:t>
      </w:r>
      <w:r w:rsidR="00413CCC" w:rsidRPr="005613AE">
        <w:rPr>
          <w:rFonts w:ascii="Tahoma" w:hAnsi="Tahoma" w:cs="Tahoma"/>
          <w:color w:val="auto"/>
          <w:sz w:val="24"/>
          <w:szCs w:val="25"/>
        </w:rPr>
        <w:t>s</w:t>
      </w:r>
      <w:r w:rsidR="00ED17FB" w:rsidRPr="005613AE">
        <w:rPr>
          <w:rFonts w:ascii="Tahoma" w:hAnsi="Tahoma" w:cs="Tahoma"/>
          <w:color w:val="auto"/>
          <w:sz w:val="24"/>
          <w:szCs w:val="25"/>
        </w:rPr>
        <w:t xml:space="preserve">, </w:t>
      </w:r>
      <w:r w:rsidR="0049750A" w:rsidRPr="005613AE">
        <w:rPr>
          <w:rFonts w:ascii="Tahoma" w:hAnsi="Tahoma" w:cs="Tahoma"/>
          <w:color w:val="auto"/>
          <w:sz w:val="24"/>
          <w:szCs w:val="25"/>
        </w:rPr>
        <w:t xml:space="preserve">tendant à ce qu’il plaise au </w:t>
      </w:r>
      <w:r w:rsidR="00FE4B41" w:rsidRPr="005613AE">
        <w:rPr>
          <w:rFonts w:ascii="Tahoma" w:hAnsi="Tahoma" w:cs="Tahoma"/>
          <w:color w:val="auto"/>
          <w:sz w:val="24"/>
          <w:szCs w:val="25"/>
        </w:rPr>
        <w:t xml:space="preserve">Conseil </w:t>
      </w:r>
      <w:r w:rsidR="0051052C" w:rsidRPr="005613AE">
        <w:rPr>
          <w:rFonts w:ascii="Tahoma" w:hAnsi="Tahoma" w:cs="Tahoma"/>
          <w:color w:val="auto"/>
          <w:sz w:val="24"/>
          <w:szCs w:val="25"/>
        </w:rPr>
        <w:t>« </w:t>
      </w:r>
      <w:r w:rsidR="00483A95" w:rsidRPr="005613AE">
        <w:rPr>
          <w:rFonts w:ascii="Tahoma" w:hAnsi="Tahoma" w:cs="Tahoma"/>
          <w:color w:val="auto"/>
          <w:sz w:val="24"/>
          <w:szCs w:val="25"/>
        </w:rPr>
        <w:t xml:space="preserve">d’Etat </w:t>
      </w:r>
      <w:r w:rsidR="00FE4B41" w:rsidRPr="005613AE">
        <w:rPr>
          <w:rFonts w:ascii="Tahoma" w:hAnsi="Tahoma" w:cs="Tahoma"/>
          <w:b/>
          <w:color w:val="auto"/>
          <w:sz w:val="24"/>
          <w:szCs w:val="25"/>
        </w:rPr>
        <w:t>de</w:t>
      </w:r>
      <w:r w:rsidR="006B1756" w:rsidRPr="005613AE">
        <w:rPr>
          <w:rFonts w:ascii="Tahoma" w:hAnsi="Tahoma" w:cs="Tahoma"/>
          <w:b/>
          <w:color w:val="auto"/>
          <w:sz w:val="24"/>
          <w:szCs w:val="25"/>
        </w:rPr>
        <w:t xml:space="preserve"> dire </w:t>
      </w:r>
      <w:r w:rsidR="005C7548" w:rsidRPr="005613AE">
        <w:rPr>
          <w:rFonts w:ascii="Tahoma" w:hAnsi="Tahoma" w:cs="Tahoma"/>
          <w:b/>
          <w:color w:val="auto"/>
          <w:sz w:val="24"/>
          <w:szCs w:val="25"/>
        </w:rPr>
        <w:t xml:space="preserve">la présente requête </w:t>
      </w:r>
      <w:r w:rsidR="00CE70A0" w:rsidRPr="005613AE">
        <w:rPr>
          <w:rFonts w:ascii="Tahoma" w:hAnsi="Tahoma" w:cs="Tahoma"/>
          <w:b/>
          <w:color w:val="auto"/>
          <w:sz w:val="24"/>
          <w:szCs w:val="25"/>
        </w:rPr>
        <w:t xml:space="preserve">en rectification </w:t>
      </w:r>
      <w:r w:rsidR="001A6A9E" w:rsidRPr="005613AE">
        <w:rPr>
          <w:rFonts w:ascii="Tahoma" w:hAnsi="Tahoma" w:cs="Tahoma"/>
          <w:b/>
          <w:color w:val="auto"/>
          <w:sz w:val="24"/>
          <w:szCs w:val="25"/>
        </w:rPr>
        <w:t xml:space="preserve"> </w:t>
      </w:r>
      <w:r w:rsidR="0051052C" w:rsidRPr="005613AE">
        <w:rPr>
          <w:rFonts w:ascii="Tahoma" w:hAnsi="Tahoma" w:cs="Tahoma"/>
          <w:color w:val="auto"/>
          <w:sz w:val="24"/>
          <w:szCs w:val="25"/>
        </w:rPr>
        <w:t>« </w:t>
      </w:r>
      <w:r w:rsidR="00CE70A0" w:rsidRPr="005613AE">
        <w:rPr>
          <w:rFonts w:ascii="Tahoma" w:hAnsi="Tahoma" w:cs="Tahoma"/>
          <w:b/>
          <w:color w:val="auto"/>
          <w:sz w:val="24"/>
          <w:szCs w:val="25"/>
        </w:rPr>
        <w:t xml:space="preserve">d’erreurs matérielles </w:t>
      </w:r>
      <w:r w:rsidR="00CE70A0" w:rsidRPr="005613AE">
        <w:rPr>
          <w:rFonts w:ascii="Tahoma" w:hAnsi="Tahoma" w:cs="Tahoma"/>
          <w:color w:val="auto"/>
          <w:sz w:val="24"/>
          <w:szCs w:val="25"/>
        </w:rPr>
        <w:t>recevable mais non fondée.</w:t>
      </w:r>
    </w:p>
    <w:p w:rsidR="00FA5FB8" w:rsidRPr="007764FF" w:rsidRDefault="00FA5FB8" w:rsidP="00710F48">
      <w:pPr>
        <w:spacing w:line="276" w:lineRule="auto"/>
        <w:ind w:left="0" w:firstLine="0"/>
        <w:rPr>
          <w:rFonts w:ascii="Tahoma" w:hAnsi="Tahoma" w:cs="Tahoma"/>
          <w:color w:val="auto"/>
          <w:sz w:val="10"/>
          <w:szCs w:val="25"/>
        </w:rPr>
      </w:pPr>
    </w:p>
    <w:p w:rsidR="00FA5FB8" w:rsidRDefault="00FA5FB8" w:rsidP="00710F48">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710F48">
        <w:rPr>
          <w:rFonts w:ascii="Tahoma" w:hAnsi="Tahoma" w:cs="Tahoma"/>
          <w:color w:val="auto"/>
          <w:sz w:val="24"/>
          <w:szCs w:val="25"/>
        </w:rPr>
        <w:t>Dire que cette procédure se fait sans frais</w:t>
      </w:r>
      <w:r w:rsidR="00BF6FFE">
        <w:rPr>
          <w:rFonts w:ascii="Tahoma" w:hAnsi="Tahoma" w:cs="Tahoma"/>
          <w:color w:val="auto"/>
          <w:sz w:val="24"/>
          <w:szCs w:val="25"/>
        </w:rPr>
        <w:t>.</w:t>
      </w:r>
    </w:p>
    <w:p w:rsidR="00EA4F9B" w:rsidRPr="00757A01" w:rsidRDefault="00EA4F9B" w:rsidP="00F26ABE">
      <w:pPr>
        <w:spacing w:line="276" w:lineRule="auto"/>
        <w:ind w:left="0" w:firstLine="0"/>
        <w:rPr>
          <w:rFonts w:ascii="Tahoma" w:hAnsi="Tahoma" w:cs="Tahoma"/>
          <w:color w:val="auto"/>
          <w:sz w:val="2"/>
          <w:szCs w:val="25"/>
        </w:rPr>
      </w:pPr>
    </w:p>
    <w:p w:rsidR="00F1589F" w:rsidRDefault="003B68CE" w:rsidP="00757A01">
      <w:pPr>
        <w:tabs>
          <w:tab w:val="right" w:pos="6082"/>
        </w:tabs>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286C739" wp14:editId="4795BE88">
                <wp:simplePos x="0" y="0"/>
                <wp:positionH relativeFrom="column">
                  <wp:posOffset>129396</wp:posOffset>
                </wp:positionH>
                <wp:positionV relativeFrom="paragraph">
                  <wp:posOffset>127180</wp:posOffset>
                </wp:positionV>
                <wp:extent cx="3736340" cy="0"/>
                <wp:effectExtent l="0" t="0" r="0" b="19050"/>
                <wp:wrapNone/>
                <wp:docPr id="4" name="Connecteur droit 4"/>
                <wp:cNvGraphicFramePr/>
                <a:graphic xmlns:a="http://schemas.openxmlformats.org/drawingml/2006/main">
                  <a:graphicData uri="http://schemas.microsoft.com/office/word/2010/wordprocessingShape">
                    <wps:wsp>
                      <wps:cNvCnPr/>
                      <wps:spPr>
                        <a:xfrm>
                          <a:off x="0" y="0"/>
                          <a:ext cx="373634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2pt,10pt" to="304.4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QrozwEAAIkDAAAOAAAAZHJzL2Uyb0RvYy54bWysU8FuGyEQvVfqPyDu9W5sK4lWXudgK71U&#10;raWmHzAB1osEDGKI1/77Dthx3fZW1Qc8wzCPeY+3q6ejd+JgElkMvbybtVKYoFDbsO/lj5fnT49S&#10;UIagwWEwvTwZkk/rjx9WU+zMHEd02iTBIIG6KfZyzDl2TUNqNB5ohtEELg6YPGRO077RCSZG966Z&#10;t+19M2HSMaEyRLy7PRfluuIPg1H52zCQycL1kmfLdU11fS1rs15Bt08QR6suY8A/TOHBBr70CrWF&#10;DOIt2b+gvFUJCYc8U+gbHAarTOXAbO7aP9h8HyGayoXFoXiVif4frPp62CVhdS+XUgTw/EQbDIF1&#10;M29J6IQ2i2VRaYrU8eFN2KVLRnGXCuXjkHz5ZzLiWJU9XZU1xywUby4eFveLJT+Aeq81vxpjovzZ&#10;oBcl6KWzoZCGDg5fKPNlfPT9SNkO+Gydqw/ngpjYdfOHtkAD+2dwkDn0kRlR2EsBbs/GVDlVSEJn&#10;dWkvQHSijUviAOwNtpTG6YXnlcIBZS4wifor7HmE31rLPFug8dzMQCU5m8nbzI521vfy8bbfhXKn&#10;qZ688CqanlUs0SvqUxW3KRm/d7324s1iqNuc49svaP0TAAD//wMAUEsDBBQABgAIAAAAIQAo40XQ&#10;3AAAAAgBAAAPAAAAZHJzL2Rvd25yZXYueG1sTI/NTsMwEITvSLyDtUjcqE0DURXiVIifA5ygICFu&#10;TrxNIuJ1ZLuteXu24gCn1e6MZuer19lNYo8hjp40XC4UCKTO25F6De9vjxcrEDEZsmbyhBq+McK6&#10;OT2pTWX9gV5xv0m94BCKldEwpDRXUsZuQGfiws9IrG19cCbxGnppgzlwuJvkUqlSOjMSfxjMjHcD&#10;dl+bndNQFO5jdjk/PG+Ll7YM/vq+fPrU+vws396ASJjTnxmO9bk6NNyp9TuyUUwaluqKncfJSKyX&#10;asUo7e9BNrX8D9D8AAAA//8DAFBLAQItABQABgAIAAAAIQC2gziS/gAAAOEBAAATAAAAAAAAAAAA&#10;AAAAAAAAAABbQ29udGVudF9UeXBlc10ueG1sUEsBAi0AFAAGAAgAAAAhADj9If/WAAAAlAEAAAsA&#10;AAAAAAAAAAAAAAAALwEAAF9yZWxzLy5yZWxzUEsBAi0AFAAGAAgAAAAhAJURCujPAQAAiQMAAA4A&#10;AAAAAAAAAAAAAAAALgIAAGRycy9lMm9Eb2MueG1sUEsBAi0AFAAGAAgAAAAhACjjRdDcAAAACAEA&#10;AA8AAAAAAAAAAAAAAAAAKQQAAGRycy9kb3ducmV2LnhtbFBLBQYAAAAABAAEAPMAAAAyBQAAAAA=&#10;" strokecolor="windowText" strokeweight="1pt">
                <v:stroke dashstyle="3 1" joinstyle="miter"/>
              </v:line>
            </w:pict>
          </mc:Fallback>
        </mc:AlternateContent>
      </w:r>
      <w:r w:rsidR="00757A01">
        <w:rPr>
          <w:rFonts w:ascii="Tahoma" w:hAnsi="Tahoma" w:cs="Tahoma"/>
          <w:color w:val="auto"/>
          <w:sz w:val="25"/>
          <w:szCs w:val="25"/>
        </w:rPr>
        <w:t>« </w:t>
      </w:r>
      <w:r w:rsidR="00757A01">
        <w:rPr>
          <w:rFonts w:ascii="Tahoma" w:hAnsi="Tahoma" w:cs="Tahoma"/>
          <w:color w:val="auto"/>
          <w:sz w:val="25"/>
          <w:szCs w:val="25"/>
        </w:rPr>
        <w:tab/>
        <w:t>‘’</w:t>
      </w:r>
    </w:p>
    <w:p w:rsidR="001C4B9F" w:rsidRPr="00514D03" w:rsidRDefault="001C4B9F" w:rsidP="001C4B9F">
      <w:pPr>
        <w:spacing w:line="276" w:lineRule="auto"/>
        <w:rPr>
          <w:rFonts w:ascii="Tahoma" w:hAnsi="Tahoma" w:cs="Tahoma"/>
          <w:color w:val="auto"/>
          <w:sz w:val="10"/>
          <w:szCs w:val="25"/>
        </w:rPr>
      </w:pPr>
    </w:p>
    <w:p w:rsidR="001F0B34" w:rsidRPr="007A5B1B" w:rsidRDefault="00021B31"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Après quoi</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 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0A2F92" w:rsidRDefault="001F0B34" w:rsidP="00C914FB">
      <w:pPr>
        <w:spacing w:line="276" w:lineRule="auto"/>
        <w:ind w:left="0" w:firstLine="709"/>
        <w:rPr>
          <w:rFonts w:ascii="Tahoma" w:hAnsi="Tahoma" w:cs="Tahoma"/>
          <w:color w:val="auto"/>
          <w:sz w:val="10"/>
          <w:szCs w:val="25"/>
        </w:rPr>
      </w:pPr>
    </w:p>
    <w:p w:rsidR="00AE1977" w:rsidRDefault="001F0B34" w:rsidP="0057653C">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677847">
        <w:rPr>
          <w:rFonts w:ascii="Tahoma" w:hAnsi="Tahoma" w:cs="Tahoma"/>
          <w:color w:val="auto"/>
          <w:sz w:val="24"/>
          <w:szCs w:val="25"/>
        </w:rPr>
        <w:t>0</w:t>
      </w:r>
      <w:r w:rsidR="000C39E0">
        <w:rPr>
          <w:rFonts w:ascii="Tahoma" w:hAnsi="Tahoma" w:cs="Tahoma"/>
          <w:color w:val="auto"/>
          <w:sz w:val="24"/>
          <w:szCs w:val="25"/>
        </w:rPr>
        <w:t>8</w:t>
      </w:r>
      <w:r w:rsidR="002520EF">
        <w:rPr>
          <w:rFonts w:ascii="Tahoma" w:hAnsi="Tahoma" w:cs="Tahoma"/>
          <w:color w:val="auto"/>
          <w:sz w:val="24"/>
          <w:szCs w:val="25"/>
        </w:rPr>
        <w:t xml:space="preserve"> </w:t>
      </w:r>
      <w:r w:rsidR="00D132EB">
        <w:rPr>
          <w:rFonts w:ascii="Tahoma" w:hAnsi="Tahoma" w:cs="Tahoma"/>
          <w:color w:val="auto"/>
          <w:sz w:val="24"/>
          <w:szCs w:val="25"/>
        </w:rPr>
        <w:t>jui</w:t>
      </w:r>
      <w:r w:rsidR="008A66DD">
        <w:rPr>
          <w:rFonts w:ascii="Tahoma" w:hAnsi="Tahoma" w:cs="Tahoma"/>
          <w:color w:val="auto"/>
          <w:sz w:val="24"/>
          <w:szCs w:val="25"/>
        </w:rPr>
        <w:t xml:space="preserve">llet </w:t>
      </w:r>
      <w:r w:rsidR="00221E0C">
        <w:rPr>
          <w:rFonts w:ascii="Tahoma" w:hAnsi="Tahoma" w:cs="Tahoma"/>
          <w:color w:val="auto"/>
          <w:sz w:val="24"/>
          <w:szCs w:val="25"/>
        </w:rPr>
        <w:t>2024</w:t>
      </w:r>
      <w:r w:rsidRPr="007A5B1B">
        <w:rPr>
          <w:rFonts w:ascii="Tahoma" w:hAnsi="Tahoma" w:cs="Tahoma"/>
          <w:color w:val="auto"/>
          <w:sz w:val="24"/>
          <w:szCs w:val="25"/>
        </w:rPr>
        <w:t>, aucune des parties ne comparut</w:t>
      </w:r>
      <w:r w:rsidR="0081220D">
        <w:rPr>
          <w:rFonts w:ascii="Tahoma" w:hAnsi="Tahoma" w:cs="Tahoma"/>
          <w:color w:val="auto"/>
          <w:sz w:val="24"/>
          <w:szCs w:val="25"/>
        </w:rPr>
        <w:t>,</w:t>
      </w:r>
      <w:r w:rsidRPr="007A5B1B">
        <w:rPr>
          <w:rFonts w:ascii="Tahoma" w:hAnsi="Tahoma" w:cs="Tahoma"/>
          <w:color w:val="auto"/>
          <w:sz w:val="24"/>
          <w:szCs w:val="25"/>
        </w:rPr>
        <w:t xml:space="preserve"> ni personne en leurs noms ;</w:t>
      </w:r>
    </w:p>
    <w:p w:rsidR="00B116CF" w:rsidRPr="003F4A2E" w:rsidRDefault="00B116CF" w:rsidP="00B116CF">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435</w:t>
      </w:r>
      <w:r w:rsidRPr="003F4A2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Pr>
          <w:rFonts w:ascii="Tahoma" w:hAnsi="Tahoma" w:cs="Tahoma"/>
          <w:b/>
          <w:sz w:val="23"/>
          <w:szCs w:val="23"/>
          <w:u w:val="single"/>
        </w:rPr>
        <w:t>Six</w:t>
      </w:r>
      <w:r w:rsidRPr="005A742E">
        <w:rPr>
          <w:rFonts w:ascii="Tahoma" w:hAnsi="Tahoma" w:cs="Tahoma"/>
          <w:b/>
          <w:sz w:val="23"/>
          <w:szCs w:val="23"/>
          <w:u w:val="single"/>
        </w:rPr>
        <w:t>ième</w:t>
      </w:r>
      <w:r w:rsidRPr="003F4A2E">
        <w:rPr>
          <w:rFonts w:ascii="Tahoma" w:hAnsi="Tahoma" w:cs="Tahoma"/>
          <w:b/>
          <w:sz w:val="23"/>
          <w:szCs w:val="23"/>
          <w:u w:val="single"/>
        </w:rPr>
        <w:t xml:space="preserve"> feuillet</w:t>
      </w:r>
    </w:p>
    <w:p w:rsidR="0057653C" w:rsidRPr="00911B5F" w:rsidRDefault="0057653C" w:rsidP="0057653C">
      <w:pPr>
        <w:spacing w:line="276" w:lineRule="auto"/>
        <w:ind w:left="0" w:firstLine="709"/>
        <w:rPr>
          <w:rFonts w:ascii="Tahoma" w:hAnsi="Tahoma" w:cs="Tahoma"/>
          <w:color w:val="auto"/>
          <w:sz w:val="24"/>
          <w:szCs w:val="25"/>
        </w:rPr>
      </w:pPr>
    </w:p>
    <w:p w:rsidR="007E1E19" w:rsidRDefault="00E26DE3" w:rsidP="00A638E2">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7E1E19" w:rsidRPr="000A2F92" w:rsidRDefault="007E1E19" w:rsidP="007377F0">
      <w:pPr>
        <w:ind w:left="0" w:right="50" w:firstLine="0"/>
        <w:jc w:val="left"/>
        <w:rPr>
          <w:b/>
          <w:sz w:val="14"/>
          <w:szCs w:val="25"/>
        </w:rPr>
      </w:pPr>
    </w:p>
    <w:p w:rsidR="00181232" w:rsidRPr="00016059" w:rsidRDefault="00181232" w:rsidP="007377F0">
      <w:pPr>
        <w:ind w:left="0" w:right="50" w:firstLine="0"/>
        <w:jc w:val="left"/>
        <w:rPr>
          <w:b/>
          <w:sz w:val="8"/>
          <w:szCs w:val="25"/>
        </w:rPr>
      </w:pPr>
    </w:p>
    <w:p w:rsidR="007377F0" w:rsidRDefault="007377F0" w:rsidP="00BA6CA5">
      <w:pPr>
        <w:ind w:left="0" w:right="57"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w:t>
      </w:r>
      <w:r w:rsidR="00BA6CA5">
        <w:rPr>
          <w:rFonts w:ascii="Tahoma" w:hAnsi="Tahoma" w:cs="Tahoma"/>
          <w:sz w:val="25"/>
          <w:szCs w:val="25"/>
        </w:rPr>
        <w:t>x</w:t>
      </w:r>
      <w:r w:rsidRPr="004E0E83">
        <w:rPr>
          <w:rFonts w:ascii="Tahoma" w:hAnsi="Tahoma" w:cs="Tahoma"/>
          <w:sz w:val="25"/>
          <w:szCs w:val="25"/>
        </w:rPr>
        <w:t>xxx</w:t>
      </w:r>
      <w:r w:rsidR="00BA52C2">
        <w:rPr>
          <w:rFonts w:ascii="Tahoma" w:hAnsi="Tahoma" w:cs="Tahoma"/>
          <w:sz w:val="25"/>
          <w:szCs w:val="25"/>
        </w:rPr>
        <w:t>x</w:t>
      </w:r>
      <w:r w:rsidRPr="004E0E83">
        <w:rPr>
          <w:rFonts w:ascii="Tahoma" w:hAnsi="Tahoma" w:cs="Tahoma"/>
          <w:sz w:val="25"/>
          <w:szCs w:val="25"/>
        </w:rPr>
        <w:t>xxxxx</w:t>
      </w:r>
      <w:proofErr w:type="spellEnd"/>
    </w:p>
    <w:p w:rsidR="0020296C" w:rsidRPr="00514D03" w:rsidRDefault="0020296C" w:rsidP="007377F0">
      <w:pPr>
        <w:ind w:left="0" w:right="113" w:firstLine="0"/>
        <w:jc w:val="center"/>
        <w:rPr>
          <w:rFonts w:ascii="Tahoma" w:hAnsi="Tahoma" w:cs="Tahoma"/>
          <w:b/>
          <w:sz w:val="24"/>
          <w:szCs w:val="26"/>
          <w:u w:val="single"/>
        </w:rPr>
      </w:pPr>
    </w:p>
    <w:p w:rsidR="009D5433" w:rsidRDefault="0094639F" w:rsidP="00E10B27">
      <w:pPr>
        <w:spacing w:line="276" w:lineRule="auto"/>
        <w:ind w:right="50" w:firstLine="841"/>
        <w:rPr>
          <w:rFonts w:ascii="Tahoma" w:hAnsi="Tahoma" w:cs="Tahoma"/>
          <w:color w:val="auto"/>
          <w:sz w:val="24"/>
          <w:szCs w:val="25"/>
        </w:rPr>
      </w:pPr>
      <w:r w:rsidRPr="0073764E">
        <w:rPr>
          <w:rFonts w:ascii="Tahoma" w:hAnsi="Tahoma" w:cs="Tahoma"/>
          <w:color w:val="auto"/>
          <w:sz w:val="24"/>
          <w:szCs w:val="25"/>
        </w:rPr>
        <w:t xml:space="preserve">Par </w:t>
      </w:r>
      <w:r w:rsidR="00101974">
        <w:rPr>
          <w:rFonts w:ascii="Tahoma" w:hAnsi="Tahoma" w:cs="Tahoma"/>
          <w:color w:val="auto"/>
          <w:sz w:val="24"/>
          <w:szCs w:val="25"/>
        </w:rPr>
        <w:t xml:space="preserve">requête déposée le 02 juillet 2024 au greffe du Conseil d’Etat, Monsieur NKOSO </w:t>
      </w:r>
      <w:r w:rsidR="00FC713B">
        <w:rPr>
          <w:rFonts w:ascii="Tahoma" w:hAnsi="Tahoma" w:cs="Tahoma"/>
          <w:color w:val="auto"/>
          <w:sz w:val="24"/>
          <w:szCs w:val="25"/>
        </w:rPr>
        <w:t xml:space="preserve">KEVANI LEBON, candidat indépendant proclamé provisoirement au second tour </w:t>
      </w:r>
      <w:r w:rsidR="00C1075E">
        <w:rPr>
          <w:rFonts w:ascii="Tahoma" w:hAnsi="Tahoma" w:cs="Tahoma"/>
          <w:color w:val="auto"/>
          <w:sz w:val="24"/>
          <w:szCs w:val="25"/>
        </w:rPr>
        <w:t xml:space="preserve">élu gouverneur de la province de Maï-Ndombe, </w:t>
      </w:r>
      <w:r w:rsidR="00922AF6">
        <w:rPr>
          <w:rFonts w:ascii="Tahoma" w:hAnsi="Tahoma" w:cs="Tahoma"/>
          <w:color w:val="auto"/>
          <w:sz w:val="24"/>
          <w:szCs w:val="25"/>
        </w:rPr>
        <w:t xml:space="preserve">agissant par l’avocat </w:t>
      </w:r>
      <w:r w:rsidR="00D11D1E">
        <w:rPr>
          <w:rFonts w:ascii="Tahoma" w:hAnsi="Tahoma" w:cs="Tahoma"/>
          <w:color w:val="auto"/>
          <w:sz w:val="24"/>
          <w:szCs w:val="25"/>
        </w:rPr>
        <w:t xml:space="preserve">Etienne LOMBELA </w:t>
      </w:r>
      <w:r w:rsidR="007B2293">
        <w:rPr>
          <w:rFonts w:ascii="Tahoma" w:hAnsi="Tahoma" w:cs="Tahoma"/>
          <w:color w:val="auto"/>
          <w:sz w:val="24"/>
          <w:szCs w:val="25"/>
        </w:rPr>
        <w:t xml:space="preserve">du barreau de Kinshasa/Gombe, </w:t>
      </w:r>
      <w:r w:rsidR="00FB5187">
        <w:rPr>
          <w:rFonts w:ascii="Tahoma" w:hAnsi="Tahoma" w:cs="Tahoma"/>
          <w:color w:val="auto"/>
          <w:sz w:val="24"/>
          <w:szCs w:val="25"/>
        </w:rPr>
        <w:t>porteur d’une procuration spéciale du 1</w:t>
      </w:r>
      <w:r w:rsidR="00FB5187" w:rsidRPr="00FB5187">
        <w:rPr>
          <w:rFonts w:ascii="Tahoma" w:hAnsi="Tahoma" w:cs="Tahoma"/>
          <w:color w:val="auto"/>
          <w:sz w:val="24"/>
          <w:szCs w:val="25"/>
          <w:vertAlign w:val="superscript"/>
        </w:rPr>
        <w:t>er</w:t>
      </w:r>
      <w:r w:rsidR="00FB5187">
        <w:rPr>
          <w:rFonts w:ascii="Tahoma" w:hAnsi="Tahoma" w:cs="Tahoma"/>
          <w:color w:val="auto"/>
          <w:sz w:val="24"/>
          <w:szCs w:val="25"/>
        </w:rPr>
        <w:t xml:space="preserve"> du même mois, sollicite du Conseil d’Etat la rectification d’erreurs </w:t>
      </w:r>
      <w:r w:rsidR="004C136F">
        <w:rPr>
          <w:rFonts w:ascii="Tahoma" w:hAnsi="Tahoma" w:cs="Tahoma"/>
          <w:color w:val="auto"/>
          <w:sz w:val="24"/>
          <w:szCs w:val="25"/>
        </w:rPr>
        <w:t xml:space="preserve">matérielles que contiendraient son arrêt </w:t>
      </w:r>
      <w:r w:rsidR="008F4D7D">
        <w:rPr>
          <w:rFonts w:ascii="Tahoma" w:hAnsi="Tahoma" w:cs="Tahoma"/>
          <w:color w:val="auto"/>
          <w:sz w:val="24"/>
          <w:szCs w:val="25"/>
        </w:rPr>
        <w:t xml:space="preserve">REA 432 </w:t>
      </w:r>
      <w:r w:rsidR="00F3434D">
        <w:rPr>
          <w:rFonts w:ascii="Tahoma" w:hAnsi="Tahoma" w:cs="Tahoma"/>
          <w:color w:val="auto"/>
          <w:sz w:val="24"/>
          <w:szCs w:val="25"/>
        </w:rPr>
        <w:t xml:space="preserve">rendu </w:t>
      </w:r>
      <w:r w:rsidR="00655F7B">
        <w:rPr>
          <w:rFonts w:ascii="Tahoma" w:hAnsi="Tahoma" w:cs="Tahoma"/>
          <w:color w:val="auto"/>
          <w:sz w:val="24"/>
          <w:szCs w:val="25"/>
        </w:rPr>
        <w:t xml:space="preserve">le 27 </w:t>
      </w:r>
      <w:r w:rsidR="00603FB7">
        <w:rPr>
          <w:rFonts w:ascii="Tahoma" w:hAnsi="Tahoma" w:cs="Tahoma"/>
          <w:color w:val="auto"/>
          <w:sz w:val="24"/>
          <w:szCs w:val="25"/>
        </w:rPr>
        <w:t xml:space="preserve">juin 2024 dans </w:t>
      </w:r>
      <w:r w:rsidR="004A2E40">
        <w:rPr>
          <w:rFonts w:ascii="Tahoma" w:hAnsi="Tahoma" w:cs="Tahoma"/>
          <w:color w:val="auto"/>
          <w:sz w:val="24"/>
          <w:szCs w:val="25"/>
        </w:rPr>
        <w:t xml:space="preserve">la cause l’ayant </w:t>
      </w:r>
      <w:r w:rsidR="007A7DEB">
        <w:rPr>
          <w:rFonts w:ascii="Tahoma" w:hAnsi="Tahoma" w:cs="Tahoma"/>
          <w:color w:val="auto"/>
          <w:sz w:val="24"/>
          <w:szCs w:val="25"/>
        </w:rPr>
        <w:t xml:space="preserve">opposé à Monsieur </w:t>
      </w:r>
      <w:r w:rsidR="00E3727F">
        <w:rPr>
          <w:rFonts w:ascii="Tahoma" w:hAnsi="Tahoma" w:cs="Tahoma"/>
          <w:color w:val="auto"/>
          <w:sz w:val="24"/>
          <w:szCs w:val="25"/>
        </w:rPr>
        <w:t>Aimé Pascal MONGO LOKONDA dont le dispositif est ainsi conçu :</w:t>
      </w:r>
    </w:p>
    <w:p w:rsidR="009D5433" w:rsidRPr="00B41836" w:rsidRDefault="009D5433" w:rsidP="00E10B27">
      <w:pPr>
        <w:spacing w:line="276" w:lineRule="auto"/>
        <w:ind w:right="50" w:firstLine="841"/>
        <w:rPr>
          <w:rFonts w:ascii="Tahoma" w:hAnsi="Tahoma" w:cs="Tahoma"/>
          <w:color w:val="auto"/>
          <w:sz w:val="12"/>
          <w:szCs w:val="25"/>
        </w:rPr>
      </w:pPr>
    </w:p>
    <w:p w:rsidR="00DC6253" w:rsidRDefault="00DC6253" w:rsidP="00DC6253">
      <w:pPr>
        <w:spacing w:line="276" w:lineRule="auto"/>
        <w:ind w:right="50"/>
        <w:rPr>
          <w:i/>
          <w:color w:val="auto"/>
          <w:sz w:val="24"/>
          <w:szCs w:val="25"/>
        </w:rPr>
      </w:pPr>
      <w:r w:rsidRPr="00DC6253">
        <w:rPr>
          <w:i/>
          <w:color w:val="auto"/>
          <w:sz w:val="24"/>
          <w:szCs w:val="25"/>
        </w:rPr>
        <w:t>«</w:t>
      </w:r>
      <w:r>
        <w:rPr>
          <w:i/>
          <w:color w:val="auto"/>
          <w:sz w:val="24"/>
          <w:szCs w:val="25"/>
        </w:rPr>
        <w:tab/>
        <w:t>Le ministère public entendu ;</w:t>
      </w:r>
    </w:p>
    <w:p w:rsidR="00E3306A" w:rsidRPr="00E3306A" w:rsidRDefault="00E3306A" w:rsidP="00DC6253">
      <w:pPr>
        <w:spacing w:line="276" w:lineRule="auto"/>
        <w:ind w:right="50"/>
        <w:rPr>
          <w:i/>
          <w:color w:val="auto"/>
          <w:sz w:val="8"/>
          <w:szCs w:val="25"/>
        </w:rPr>
      </w:pPr>
    </w:p>
    <w:p w:rsidR="007B1CF8" w:rsidRDefault="00DC6253" w:rsidP="00DC6253">
      <w:pPr>
        <w:spacing w:line="276" w:lineRule="auto"/>
        <w:ind w:right="50"/>
        <w:rPr>
          <w:i/>
          <w:color w:val="auto"/>
          <w:sz w:val="24"/>
          <w:szCs w:val="25"/>
        </w:rPr>
      </w:pPr>
      <w:r>
        <w:rPr>
          <w:i/>
          <w:color w:val="auto"/>
          <w:sz w:val="24"/>
          <w:szCs w:val="25"/>
        </w:rPr>
        <w:t>« </w:t>
      </w:r>
      <w:r>
        <w:rPr>
          <w:i/>
          <w:color w:val="auto"/>
          <w:sz w:val="24"/>
          <w:szCs w:val="25"/>
        </w:rPr>
        <w:tab/>
      </w:r>
      <w:r w:rsidR="00571C5C">
        <w:rPr>
          <w:i/>
          <w:color w:val="auto"/>
          <w:sz w:val="24"/>
          <w:szCs w:val="25"/>
        </w:rPr>
        <w:t xml:space="preserve">Décrète l’irrecevabilité </w:t>
      </w:r>
      <w:r w:rsidR="007B1CF8">
        <w:rPr>
          <w:i/>
          <w:color w:val="auto"/>
          <w:sz w:val="24"/>
          <w:szCs w:val="25"/>
        </w:rPr>
        <w:t xml:space="preserve">des fins de non-recevoir de </w:t>
      </w:r>
      <w:r w:rsidR="00E3306A">
        <w:rPr>
          <w:i/>
          <w:color w:val="auto"/>
          <w:sz w:val="24"/>
          <w:szCs w:val="25"/>
        </w:rPr>
        <w:t>« </w:t>
      </w:r>
      <w:r w:rsidR="007B1CF8">
        <w:rPr>
          <w:i/>
          <w:color w:val="auto"/>
          <w:sz w:val="24"/>
          <w:szCs w:val="25"/>
        </w:rPr>
        <w:t>Aimé Pascal ;</w:t>
      </w:r>
    </w:p>
    <w:p w:rsidR="007B1CF8" w:rsidRPr="00B41836" w:rsidRDefault="007B1CF8" w:rsidP="00DC6253">
      <w:pPr>
        <w:spacing w:line="276" w:lineRule="auto"/>
        <w:ind w:right="50"/>
        <w:rPr>
          <w:i/>
          <w:color w:val="auto"/>
          <w:sz w:val="6"/>
          <w:szCs w:val="25"/>
        </w:rPr>
      </w:pPr>
    </w:p>
    <w:p w:rsidR="00796E9C" w:rsidRDefault="00241AFC" w:rsidP="00DC6253">
      <w:pPr>
        <w:spacing w:line="276" w:lineRule="auto"/>
        <w:ind w:right="50"/>
        <w:rPr>
          <w:i/>
          <w:color w:val="auto"/>
          <w:sz w:val="24"/>
          <w:szCs w:val="25"/>
        </w:rPr>
      </w:pPr>
      <w:r>
        <w:rPr>
          <w:i/>
          <w:color w:val="auto"/>
          <w:sz w:val="24"/>
          <w:szCs w:val="25"/>
        </w:rPr>
        <w:t>« </w:t>
      </w:r>
      <w:r>
        <w:rPr>
          <w:i/>
          <w:color w:val="auto"/>
          <w:sz w:val="24"/>
          <w:szCs w:val="25"/>
        </w:rPr>
        <w:tab/>
        <w:t>En conséquence</w:t>
      </w:r>
      <w:r w:rsidR="003175B4">
        <w:rPr>
          <w:i/>
          <w:color w:val="auto"/>
          <w:sz w:val="24"/>
          <w:szCs w:val="25"/>
        </w:rPr>
        <w:t xml:space="preserve">, annule en toutes ses </w:t>
      </w:r>
      <w:r w:rsidR="00E3306A">
        <w:rPr>
          <w:i/>
          <w:color w:val="auto"/>
          <w:sz w:val="24"/>
          <w:szCs w:val="25"/>
        </w:rPr>
        <w:t>« </w:t>
      </w:r>
      <w:r w:rsidR="003175B4">
        <w:rPr>
          <w:i/>
          <w:color w:val="auto"/>
          <w:sz w:val="24"/>
          <w:szCs w:val="25"/>
        </w:rPr>
        <w:t xml:space="preserve">dispositions </w:t>
      </w:r>
      <w:r w:rsidR="003F50F3">
        <w:rPr>
          <w:i/>
          <w:color w:val="auto"/>
          <w:sz w:val="24"/>
          <w:szCs w:val="25"/>
        </w:rPr>
        <w:t xml:space="preserve">l’arrêt RCE 49 rendu le 7 </w:t>
      </w:r>
      <w:r w:rsidR="00F615B0">
        <w:rPr>
          <w:i/>
          <w:color w:val="auto"/>
          <w:sz w:val="24"/>
          <w:szCs w:val="25"/>
        </w:rPr>
        <w:t xml:space="preserve">juin </w:t>
      </w:r>
      <w:r w:rsidR="0084460A">
        <w:rPr>
          <w:i/>
          <w:color w:val="auto"/>
          <w:sz w:val="24"/>
          <w:szCs w:val="25"/>
        </w:rPr>
        <w:t>2024</w:t>
      </w:r>
      <w:r w:rsidR="00C1293D">
        <w:rPr>
          <w:i/>
          <w:color w:val="auto"/>
          <w:sz w:val="24"/>
          <w:szCs w:val="25"/>
        </w:rPr>
        <w:t xml:space="preserve"> par la </w:t>
      </w:r>
      <w:r w:rsidR="00E3306A">
        <w:rPr>
          <w:i/>
          <w:color w:val="auto"/>
          <w:sz w:val="24"/>
          <w:szCs w:val="25"/>
        </w:rPr>
        <w:t>« </w:t>
      </w:r>
      <w:r w:rsidR="00C1293D">
        <w:rPr>
          <w:i/>
          <w:color w:val="auto"/>
          <w:sz w:val="24"/>
          <w:szCs w:val="25"/>
        </w:rPr>
        <w:t xml:space="preserve">cour d’appel de Maï-Ndombe faisant office de la cour </w:t>
      </w:r>
      <w:r w:rsidR="00E3306A">
        <w:rPr>
          <w:i/>
          <w:color w:val="auto"/>
          <w:sz w:val="24"/>
          <w:szCs w:val="25"/>
        </w:rPr>
        <w:t>« </w:t>
      </w:r>
      <w:r w:rsidR="00C1293D">
        <w:rPr>
          <w:i/>
          <w:color w:val="auto"/>
          <w:sz w:val="24"/>
          <w:szCs w:val="25"/>
        </w:rPr>
        <w:t>administrative d’appel</w:t>
      </w:r>
      <w:r w:rsidR="00796E9C">
        <w:rPr>
          <w:i/>
          <w:color w:val="auto"/>
          <w:sz w:val="24"/>
          <w:szCs w:val="25"/>
        </w:rPr>
        <w:t> ;</w:t>
      </w:r>
    </w:p>
    <w:p w:rsidR="0096668D" w:rsidRPr="00B41836" w:rsidRDefault="0096668D" w:rsidP="00DC6253">
      <w:pPr>
        <w:spacing w:line="276" w:lineRule="auto"/>
        <w:ind w:right="50"/>
        <w:rPr>
          <w:i/>
          <w:color w:val="auto"/>
          <w:sz w:val="6"/>
          <w:szCs w:val="25"/>
        </w:rPr>
      </w:pPr>
    </w:p>
    <w:p w:rsidR="00C64166" w:rsidRDefault="0096668D" w:rsidP="00DC6253">
      <w:pPr>
        <w:spacing w:line="276" w:lineRule="auto"/>
        <w:ind w:right="50"/>
        <w:rPr>
          <w:i/>
          <w:color w:val="auto"/>
          <w:sz w:val="24"/>
          <w:szCs w:val="25"/>
        </w:rPr>
      </w:pPr>
      <w:r>
        <w:rPr>
          <w:i/>
          <w:color w:val="auto"/>
          <w:sz w:val="24"/>
          <w:szCs w:val="25"/>
        </w:rPr>
        <w:t>« </w:t>
      </w:r>
      <w:r>
        <w:rPr>
          <w:i/>
          <w:color w:val="auto"/>
          <w:sz w:val="24"/>
          <w:szCs w:val="25"/>
        </w:rPr>
        <w:tab/>
        <w:t>Statuant à nouv</w:t>
      </w:r>
      <w:r w:rsidR="00671AE7">
        <w:rPr>
          <w:i/>
          <w:color w:val="auto"/>
          <w:sz w:val="24"/>
          <w:szCs w:val="25"/>
        </w:rPr>
        <w:t xml:space="preserve">eau et faisant ce qu’aurait </w:t>
      </w:r>
      <w:r w:rsidR="00AA1EE2">
        <w:rPr>
          <w:i/>
          <w:color w:val="auto"/>
          <w:sz w:val="24"/>
          <w:szCs w:val="25"/>
        </w:rPr>
        <w:t xml:space="preserve">dû faire </w:t>
      </w:r>
      <w:r w:rsidR="006E601F">
        <w:rPr>
          <w:i/>
          <w:color w:val="auto"/>
          <w:sz w:val="24"/>
          <w:szCs w:val="25"/>
        </w:rPr>
        <w:t>« </w:t>
      </w:r>
      <w:r w:rsidR="00AA1EE2">
        <w:rPr>
          <w:i/>
          <w:color w:val="auto"/>
          <w:sz w:val="24"/>
          <w:szCs w:val="25"/>
        </w:rPr>
        <w:t>le premier juge ;</w:t>
      </w:r>
    </w:p>
    <w:p w:rsidR="00C64166" w:rsidRPr="00B41836" w:rsidRDefault="00C64166" w:rsidP="00DC6253">
      <w:pPr>
        <w:spacing w:line="276" w:lineRule="auto"/>
        <w:ind w:right="50"/>
        <w:rPr>
          <w:i/>
          <w:color w:val="auto"/>
          <w:sz w:val="6"/>
          <w:szCs w:val="25"/>
        </w:rPr>
      </w:pPr>
    </w:p>
    <w:p w:rsidR="00317DD8" w:rsidRDefault="00C64166" w:rsidP="00C874C0">
      <w:pPr>
        <w:spacing w:line="276" w:lineRule="auto"/>
        <w:ind w:right="50"/>
        <w:rPr>
          <w:i/>
          <w:color w:val="auto"/>
          <w:sz w:val="24"/>
          <w:szCs w:val="25"/>
        </w:rPr>
      </w:pPr>
      <w:r>
        <w:rPr>
          <w:i/>
          <w:color w:val="auto"/>
          <w:sz w:val="24"/>
          <w:szCs w:val="25"/>
        </w:rPr>
        <w:t>« </w:t>
      </w:r>
      <w:r>
        <w:rPr>
          <w:i/>
          <w:color w:val="auto"/>
          <w:sz w:val="24"/>
          <w:szCs w:val="25"/>
        </w:rPr>
        <w:tab/>
      </w:r>
      <w:r w:rsidR="00CE0A7E">
        <w:rPr>
          <w:i/>
          <w:color w:val="auto"/>
          <w:sz w:val="24"/>
          <w:szCs w:val="25"/>
        </w:rPr>
        <w:t xml:space="preserve">Annule la décision n°030/CENI/AP/2024 du 29 </w:t>
      </w:r>
      <w:r w:rsidR="00B41836">
        <w:rPr>
          <w:i/>
          <w:color w:val="auto"/>
          <w:sz w:val="24"/>
          <w:szCs w:val="25"/>
        </w:rPr>
        <w:t>« </w:t>
      </w:r>
      <w:r w:rsidR="00CE0A7E">
        <w:rPr>
          <w:i/>
          <w:color w:val="auto"/>
          <w:sz w:val="24"/>
          <w:szCs w:val="25"/>
        </w:rPr>
        <w:t xml:space="preserve">mai 2024 portant publication des résultats provisoires </w:t>
      </w:r>
      <w:r w:rsidR="00B41836">
        <w:rPr>
          <w:i/>
          <w:color w:val="auto"/>
          <w:sz w:val="24"/>
          <w:szCs w:val="25"/>
        </w:rPr>
        <w:t>« </w:t>
      </w:r>
      <w:r w:rsidR="00943CAF">
        <w:rPr>
          <w:i/>
          <w:color w:val="auto"/>
          <w:sz w:val="24"/>
          <w:szCs w:val="25"/>
        </w:rPr>
        <w:t xml:space="preserve">de second tour de l’élection des </w:t>
      </w:r>
      <w:proofErr w:type="gramStart"/>
      <w:r w:rsidR="00943CAF">
        <w:rPr>
          <w:i/>
          <w:color w:val="auto"/>
          <w:sz w:val="24"/>
          <w:szCs w:val="25"/>
        </w:rPr>
        <w:t>gouverneur</w:t>
      </w:r>
      <w:proofErr w:type="gramEnd"/>
      <w:r w:rsidR="00943CAF">
        <w:rPr>
          <w:i/>
          <w:color w:val="auto"/>
          <w:sz w:val="24"/>
          <w:szCs w:val="25"/>
        </w:rPr>
        <w:t xml:space="preserve"> et vice-</w:t>
      </w:r>
      <w:r w:rsidR="00B41836">
        <w:rPr>
          <w:i/>
          <w:color w:val="auto"/>
          <w:sz w:val="24"/>
          <w:szCs w:val="25"/>
        </w:rPr>
        <w:t>« </w:t>
      </w:r>
      <w:r w:rsidR="00943CAF">
        <w:rPr>
          <w:i/>
          <w:color w:val="auto"/>
          <w:sz w:val="24"/>
          <w:szCs w:val="25"/>
        </w:rPr>
        <w:t>gouverneur de la province de Maï-Ndombe</w:t>
      </w:r>
      <w:r w:rsidR="00C874C0">
        <w:rPr>
          <w:i/>
          <w:color w:val="auto"/>
          <w:sz w:val="24"/>
          <w:szCs w:val="25"/>
        </w:rPr>
        <w:t xml:space="preserve"> ; laquelle a </w:t>
      </w:r>
      <w:r w:rsidR="00232D7D">
        <w:rPr>
          <w:i/>
          <w:color w:val="auto"/>
          <w:sz w:val="24"/>
          <w:szCs w:val="25"/>
        </w:rPr>
        <w:t>« </w:t>
      </w:r>
      <w:r w:rsidR="00C874C0">
        <w:rPr>
          <w:i/>
          <w:color w:val="auto"/>
          <w:sz w:val="24"/>
          <w:szCs w:val="25"/>
        </w:rPr>
        <w:t xml:space="preserve">proclamé provisoirement élu </w:t>
      </w:r>
      <w:r w:rsidR="00A01E1C">
        <w:rPr>
          <w:i/>
          <w:color w:val="auto"/>
          <w:sz w:val="24"/>
          <w:szCs w:val="25"/>
        </w:rPr>
        <w:t xml:space="preserve">gouverneur Monsieur </w:t>
      </w:r>
      <w:r w:rsidR="00232D7D">
        <w:rPr>
          <w:i/>
          <w:color w:val="auto"/>
          <w:sz w:val="24"/>
          <w:szCs w:val="25"/>
        </w:rPr>
        <w:t>« </w:t>
      </w:r>
      <w:r w:rsidR="00A01E1C">
        <w:rPr>
          <w:i/>
          <w:color w:val="auto"/>
          <w:sz w:val="24"/>
          <w:szCs w:val="25"/>
        </w:rPr>
        <w:t xml:space="preserve">NKOSO KEVANI LEBON avec 10 </w:t>
      </w:r>
      <w:r w:rsidR="00EE0BC7">
        <w:rPr>
          <w:i/>
          <w:color w:val="auto"/>
          <w:sz w:val="24"/>
          <w:szCs w:val="25"/>
        </w:rPr>
        <w:t xml:space="preserve">voix et Monsieur </w:t>
      </w:r>
      <w:r w:rsidR="00232D7D">
        <w:rPr>
          <w:i/>
          <w:color w:val="auto"/>
          <w:sz w:val="24"/>
          <w:szCs w:val="25"/>
        </w:rPr>
        <w:t>« </w:t>
      </w:r>
      <w:r w:rsidR="003951A9">
        <w:rPr>
          <w:i/>
          <w:color w:val="auto"/>
          <w:sz w:val="24"/>
          <w:szCs w:val="25"/>
        </w:rPr>
        <w:t>MONGO LOKONDA 8 voix</w:t>
      </w:r>
      <w:r w:rsidR="00224695">
        <w:rPr>
          <w:i/>
          <w:color w:val="auto"/>
          <w:sz w:val="24"/>
          <w:szCs w:val="25"/>
        </w:rPr>
        <w:t>.</w:t>
      </w:r>
    </w:p>
    <w:p w:rsidR="00317DD8" w:rsidRPr="00016059" w:rsidRDefault="00317DD8" w:rsidP="00C874C0">
      <w:pPr>
        <w:spacing w:line="276" w:lineRule="auto"/>
        <w:ind w:right="50"/>
        <w:rPr>
          <w:rFonts w:ascii="Tahoma" w:hAnsi="Tahoma" w:cs="Tahoma"/>
          <w:color w:val="auto"/>
          <w:sz w:val="10"/>
          <w:szCs w:val="25"/>
        </w:rPr>
      </w:pPr>
    </w:p>
    <w:p w:rsidR="00D35F8E" w:rsidRDefault="00E8353B" w:rsidP="00C618A8">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A l’audience publique du 4 juillet 2024 à laquelle cette cause a été appelée et plaidée, le demandeur en rectification a comparu représenté par les avocats </w:t>
      </w:r>
      <w:r w:rsidR="00FF1029">
        <w:rPr>
          <w:rFonts w:ascii="Tahoma" w:hAnsi="Tahoma" w:cs="Tahoma"/>
          <w:color w:val="auto"/>
          <w:sz w:val="24"/>
          <w:szCs w:val="25"/>
        </w:rPr>
        <w:t xml:space="preserve">Jean </w:t>
      </w:r>
      <w:r w:rsidR="003565E7">
        <w:rPr>
          <w:rFonts w:ascii="Tahoma" w:hAnsi="Tahoma" w:cs="Tahoma"/>
          <w:color w:val="auto"/>
          <w:sz w:val="24"/>
          <w:szCs w:val="25"/>
        </w:rPr>
        <w:t xml:space="preserve">de Dieu LIDINGA BONGI, Ismaël BOKUNGU, Etienne </w:t>
      </w:r>
      <w:r w:rsidR="002D29CD">
        <w:rPr>
          <w:rFonts w:ascii="Tahoma" w:hAnsi="Tahoma" w:cs="Tahoma"/>
          <w:color w:val="auto"/>
          <w:sz w:val="24"/>
          <w:szCs w:val="25"/>
        </w:rPr>
        <w:t xml:space="preserve">LOMBELA, Michée </w:t>
      </w:r>
      <w:r w:rsidR="005D7A4A">
        <w:rPr>
          <w:rFonts w:ascii="Tahoma" w:hAnsi="Tahoma" w:cs="Tahoma"/>
          <w:color w:val="auto"/>
          <w:sz w:val="24"/>
          <w:szCs w:val="25"/>
        </w:rPr>
        <w:t xml:space="preserve">BOZANZO, </w:t>
      </w:r>
      <w:proofErr w:type="spellStart"/>
      <w:r w:rsidR="005D7A4A">
        <w:rPr>
          <w:rFonts w:ascii="Tahoma" w:hAnsi="Tahoma" w:cs="Tahoma"/>
          <w:color w:val="auto"/>
          <w:sz w:val="24"/>
          <w:szCs w:val="25"/>
        </w:rPr>
        <w:t>Falonne</w:t>
      </w:r>
      <w:proofErr w:type="spellEnd"/>
      <w:r w:rsidR="005D7A4A">
        <w:rPr>
          <w:rFonts w:ascii="Tahoma" w:hAnsi="Tahoma" w:cs="Tahoma"/>
          <w:color w:val="auto"/>
          <w:sz w:val="24"/>
          <w:szCs w:val="25"/>
        </w:rPr>
        <w:t xml:space="preserve"> </w:t>
      </w:r>
      <w:r w:rsidR="00374E04">
        <w:rPr>
          <w:rFonts w:ascii="Tahoma" w:hAnsi="Tahoma" w:cs="Tahoma"/>
          <w:color w:val="auto"/>
          <w:sz w:val="24"/>
          <w:szCs w:val="25"/>
        </w:rPr>
        <w:t xml:space="preserve">BOKOLONDE des barreaux respectivement </w:t>
      </w:r>
      <w:r w:rsidR="00FD4967">
        <w:rPr>
          <w:rFonts w:ascii="Tahoma" w:hAnsi="Tahoma" w:cs="Tahoma"/>
          <w:color w:val="auto"/>
          <w:sz w:val="24"/>
          <w:szCs w:val="25"/>
        </w:rPr>
        <w:t>de Kinshasa/</w:t>
      </w:r>
      <w:r w:rsidR="00536760">
        <w:rPr>
          <w:rFonts w:ascii="Tahoma" w:hAnsi="Tahoma" w:cs="Tahoma"/>
          <w:color w:val="auto"/>
          <w:sz w:val="24"/>
          <w:szCs w:val="25"/>
        </w:rPr>
        <w:t xml:space="preserve">Gombe et de Kinshasa/Matete, le défendeur en rectification l’a été </w:t>
      </w:r>
      <w:r w:rsidR="005B1764">
        <w:rPr>
          <w:rFonts w:ascii="Tahoma" w:hAnsi="Tahoma" w:cs="Tahoma"/>
          <w:color w:val="auto"/>
          <w:sz w:val="24"/>
          <w:szCs w:val="25"/>
        </w:rPr>
        <w:t xml:space="preserve">par les avocats </w:t>
      </w:r>
      <w:r w:rsidR="00893973">
        <w:rPr>
          <w:rFonts w:ascii="Tahoma" w:hAnsi="Tahoma" w:cs="Tahoma"/>
          <w:color w:val="auto"/>
          <w:sz w:val="24"/>
          <w:szCs w:val="25"/>
        </w:rPr>
        <w:t>Josué Alphonse KITENGE et Armand KULUTA des barreaux respectivement de Kinshasa/Matete</w:t>
      </w:r>
      <w:r w:rsidR="00DA1117">
        <w:rPr>
          <w:rFonts w:ascii="Tahoma" w:hAnsi="Tahoma" w:cs="Tahoma"/>
          <w:color w:val="auto"/>
          <w:sz w:val="24"/>
          <w:szCs w:val="25"/>
        </w:rPr>
        <w:t>, Kinshasa/Gombe et de Maï-Ndombe.</w:t>
      </w:r>
    </w:p>
    <w:p w:rsidR="00D35F8E" w:rsidRPr="007B107B" w:rsidRDefault="00D35F8E" w:rsidP="00C618A8">
      <w:pPr>
        <w:spacing w:line="276" w:lineRule="auto"/>
        <w:ind w:right="50" w:firstLine="841"/>
        <w:rPr>
          <w:rFonts w:ascii="Tahoma" w:hAnsi="Tahoma" w:cs="Tahoma"/>
          <w:color w:val="auto"/>
          <w:sz w:val="10"/>
          <w:szCs w:val="25"/>
        </w:rPr>
      </w:pPr>
    </w:p>
    <w:p w:rsidR="00911B5F" w:rsidRDefault="00911B5F" w:rsidP="00C618A8">
      <w:pPr>
        <w:spacing w:line="276" w:lineRule="auto"/>
        <w:ind w:right="50" w:firstLine="841"/>
        <w:rPr>
          <w:rFonts w:ascii="Tahoma" w:hAnsi="Tahoma" w:cs="Tahoma"/>
          <w:color w:val="auto"/>
          <w:sz w:val="24"/>
          <w:szCs w:val="25"/>
        </w:rPr>
      </w:pPr>
    </w:p>
    <w:p w:rsidR="00911B5F" w:rsidRPr="003F4A2E" w:rsidRDefault="00911B5F" w:rsidP="00911B5F">
      <w:pPr>
        <w:spacing w:after="0"/>
        <w:ind w:left="0" w:right="50"/>
        <w:rPr>
          <w:rFonts w:ascii="Tahoma" w:hAnsi="Tahoma" w:cs="Tahoma"/>
          <w:b/>
          <w:sz w:val="23"/>
          <w:szCs w:val="23"/>
          <w:u w:val="single"/>
        </w:rPr>
      </w:pPr>
      <w:r w:rsidRPr="003F4A2E">
        <w:rPr>
          <w:rFonts w:ascii="Tahoma" w:hAnsi="Tahoma" w:cs="Tahoma"/>
          <w:b/>
          <w:sz w:val="23"/>
          <w:szCs w:val="23"/>
          <w:u w:val="single"/>
        </w:rPr>
        <w:lastRenderedPageBreak/>
        <w:t xml:space="preserve">REA. </w:t>
      </w:r>
      <w:r>
        <w:rPr>
          <w:rFonts w:ascii="Tahoma" w:hAnsi="Tahoma" w:cs="Tahoma"/>
          <w:b/>
          <w:sz w:val="23"/>
          <w:szCs w:val="23"/>
          <w:u w:val="single"/>
        </w:rPr>
        <w:t>435</w:t>
      </w:r>
      <w:r w:rsidRPr="003F4A2E">
        <w:rPr>
          <w:rFonts w:ascii="Tahoma" w:hAnsi="Tahoma" w:cs="Tahoma"/>
          <w:b/>
          <w:sz w:val="23"/>
          <w:szCs w:val="23"/>
        </w:rPr>
        <w:t xml:space="preserve">                                </w:t>
      </w:r>
      <w:r>
        <w:rPr>
          <w:rFonts w:ascii="Tahoma" w:hAnsi="Tahoma" w:cs="Tahoma"/>
          <w:b/>
          <w:sz w:val="23"/>
          <w:szCs w:val="23"/>
        </w:rPr>
        <w:t xml:space="preserve">           </w:t>
      </w:r>
      <w:r w:rsidRPr="009D5A35">
        <w:rPr>
          <w:rFonts w:ascii="Tahoma" w:hAnsi="Tahoma" w:cs="Tahoma"/>
          <w:b/>
          <w:sz w:val="23"/>
          <w:szCs w:val="23"/>
        </w:rPr>
        <w:t xml:space="preserve">  </w:t>
      </w:r>
      <w:r>
        <w:rPr>
          <w:rFonts w:ascii="Tahoma" w:hAnsi="Tahoma" w:cs="Tahoma"/>
          <w:b/>
          <w:sz w:val="23"/>
          <w:szCs w:val="23"/>
          <w:u w:val="single"/>
        </w:rPr>
        <w:t>Sept</w:t>
      </w:r>
      <w:r w:rsidRPr="005A742E">
        <w:rPr>
          <w:rFonts w:ascii="Tahoma" w:hAnsi="Tahoma" w:cs="Tahoma"/>
          <w:b/>
          <w:sz w:val="23"/>
          <w:szCs w:val="23"/>
          <w:u w:val="single"/>
        </w:rPr>
        <w:t>ième</w:t>
      </w:r>
      <w:r w:rsidRPr="003F4A2E">
        <w:rPr>
          <w:rFonts w:ascii="Tahoma" w:hAnsi="Tahoma" w:cs="Tahoma"/>
          <w:b/>
          <w:sz w:val="23"/>
          <w:szCs w:val="23"/>
          <w:u w:val="single"/>
        </w:rPr>
        <w:t xml:space="preserve"> feuillet</w:t>
      </w:r>
    </w:p>
    <w:p w:rsidR="00911B5F" w:rsidRDefault="00911B5F" w:rsidP="00C618A8">
      <w:pPr>
        <w:spacing w:line="276" w:lineRule="auto"/>
        <w:ind w:right="50" w:firstLine="841"/>
        <w:rPr>
          <w:rFonts w:ascii="Tahoma" w:hAnsi="Tahoma" w:cs="Tahoma"/>
          <w:color w:val="auto"/>
          <w:sz w:val="24"/>
          <w:szCs w:val="25"/>
        </w:rPr>
      </w:pPr>
    </w:p>
    <w:p w:rsidR="00BB30AB" w:rsidRDefault="00D70E8D" w:rsidP="00C618A8">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En vertu des articles 276 de la loi organique n°16/027 du </w:t>
      </w:r>
      <w:r w:rsidR="00FC7B0C">
        <w:rPr>
          <w:rFonts w:ascii="Tahoma" w:hAnsi="Tahoma" w:cs="Tahoma"/>
          <w:color w:val="auto"/>
          <w:sz w:val="24"/>
          <w:szCs w:val="25"/>
        </w:rPr>
        <w:t xml:space="preserve">15 </w:t>
      </w:r>
      <w:r w:rsidR="00AE303F">
        <w:rPr>
          <w:rFonts w:ascii="Tahoma" w:hAnsi="Tahoma" w:cs="Tahoma"/>
          <w:color w:val="auto"/>
          <w:sz w:val="24"/>
          <w:szCs w:val="25"/>
        </w:rPr>
        <w:t xml:space="preserve">octobre </w:t>
      </w:r>
      <w:r w:rsidR="0075744D">
        <w:rPr>
          <w:rFonts w:ascii="Tahoma" w:hAnsi="Tahoma" w:cs="Tahoma"/>
          <w:color w:val="auto"/>
          <w:sz w:val="24"/>
          <w:szCs w:val="25"/>
        </w:rPr>
        <w:t>2016 portant organisation, compétence et</w:t>
      </w:r>
      <w:r w:rsidR="005F1B91">
        <w:rPr>
          <w:rFonts w:ascii="Tahoma" w:hAnsi="Tahoma" w:cs="Tahoma"/>
          <w:color w:val="auto"/>
          <w:sz w:val="24"/>
          <w:szCs w:val="25"/>
        </w:rPr>
        <w:t xml:space="preserve"> fonctionnement des juridictions </w:t>
      </w:r>
      <w:r w:rsidR="0006609C">
        <w:rPr>
          <w:rFonts w:ascii="Tahoma" w:hAnsi="Tahoma" w:cs="Tahoma"/>
          <w:color w:val="auto"/>
          <w:sz w:val="24"/>
          <w:szCs w:val="25"/>
        </w:rPr>
        <w:t xml:space="preserve">de l’ordre administratif et 74 </w:t>
      </w:r>
      <w:proofErr w:type="spellStart"/>
      <w:r w:rsidR="0006609C">
        <w:rPr>
          <w:rFonts w:ascii="Tahoma" w:hAnsi="Tahoma" w:cs="Tahoma"/>
          <w:color w:val="auto"/>
          <w:sz w:val="24"/>
          <w:szCs w:val="25"/>
        </w:rPr>
        <w:t>quinquies</w:t>
      </w:r>
      <w:proofErr w:type="spellEnd"/>
      <w:r w:rsidR="0006609C">
        <w:rPr>
          <w:rFonts w:ascii="Tahoma" w:hAnsi="Tahoma" w:cs="Tahoma"/>
          <w:color w:val="auto"/>
          <w:sz w:val="24"/>
          <w:szCs w:val="25"/>
        </w:rPr>
        <w:t xml:space="preserve"> alinéa </w:t>
      </w:r>
      <w:r w:rsidR="009B15FA">
        <w:rPr>
          <w:rFonts w:ascii="Tahoma" w:hAnsi="Tahoma" w:cs="Tahoma"/>
          <w:color w:val="auto"/>
          <w:sz w:val="24"/>
          <w:szCs w:val="25"/>
        </w:rPr>
        <w:t xml:space="preserve">4 de la loi électorale n°22/029 du 29 </w:t>
      </w:r>
      <w:r w:rsidR="005B3194">
        <w:rPr>
          <w:rFonts w:ascii="Tahoma" w:hAnsi="Tahoma" w:cs="Tahoma"/>
          <w:color w:val="auto"/>
          <w:sz w:val="24"/>
          <w:szCs w:val="25"/>
        </w:rPr>
        <w:t xml:space="preserve">juin 2022 modifiant </w:t>
      </w:r>
      <w:r w:rsidR="00847821">
        <w:rPr>
          <w:rFonts w:ascii="Tahoma" w:hAnsi="Tahoma" w:cs="Tahoma"/>
          <w:color w:val="auto"/>
          <w:sz w:val="24"/>
          <w:szCs w:val="25"/>
        </w:rPr>
        <w:t xml:space="preserve">et complétant </w:t>
      </w:r>
      <w:r w:rsidR="00DC736A">
        <w:rPr>
          <w:rFonts w:ascii="Tahoma" w:hAnsi="Tahoma" w:cs="Tahoma"/>
          <w:color w:val="auto"/>
          <w:sz w:val="24"/>
          <w:szCs w:val="25"/>
        </w:rPr>
        <w:t xml:space="preserve">celle n°06/006/ du 9 mars 2006, le Conseil d’Etat est </w:t>
      </w:r>
      <w:r w:rsidR="001C6884">
        <w:rPr>
          <w:rFonts w:ascii="Tahoma" w:hAnsi="Tahoma" w:cs="Tahoma"/>
          <w:color w:val="auto"/>
          <w:sz w:val="24"/>
          <w:szCs w:val="25"/>
        </w:rPr>
        <w:t xml:space="preserve">compétent </w:t>
      </w:r>
      <w:r w:rsidR="005238C9">
        <w:rPr>
          <w:rFonts w:ascii="Tahoma" w:hAnsi="Tahoma" w:cs="Tahoma"/>
          <w:color w:val="auto"/>
          <w:sz w:val="24"/>
          <w:szCs w:val="25"/>
        </w:rPr>
        <w:t>pour connaître de la présente requête.</w:t>
      </w:r>
    </w:p>
    <w:p w:rsidR="00BB30AB" w:rsidRPr="00911B5F" w:rsidRDefault="00BB30AB" w:rsidP="00C618A8">
      <w:pPr>
        <w:spacing w:line="276" w:lineRule="auto"/>
        <w:ind w:right="50" w:firstLine="841"/>
        <w:rPr>
          <w:rFonts w:ascii="Tahoma" w:hAnsi="Tahoma" w:cs="Tahoma"/>
          <w:color w:val="auto"/>
          <w:sz w:val="10"/>
          <w:szCs w:val="25"/>
        </w:rPr>
      </w:pPr>
    </w:p>
    <w:p w:rsidR="00C57E96" w:rsidRDefault="002E6119" w:rsidP="00C618A8">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Introduite dans </w:t>
      </w:r>
      <w:proofErr w:type="gramStart"/>
      <w:r>
        <w:rPr>
          <w:rFonts w:ascii="Tahoma" w:hAnsi="Tahoma" w:cs="Tahoma"/>
          <w:color w:val="auto"/>
          <w:sz w:val="24"/>
          <w:szCs w:val="25"/>
        </w:rPr>
        <w:t>les forme</w:t>
      </w:r>
      <w:proofErr w:type="gramEnd"/>
      <w:r>
        <w:rPr>
          <w:rFonts w:ascii="Tahoma" w:hAnsi="Tahoma" w:cs="Tahoma"/>
          <w:color w:val="auto"/>
          <w:sz w:val="24"/>
          <w:szCs w:val="25"/>
        </w:rPr>
        <w:t xml:space="preserve"> et délai de la loi, cette requête est recevable.</w:t>
      </w:r>
    </w:p>
    <w:p w:rsidR="00C57E96" w:rsidRPr="00911B5F" w:rsidRDefault="00C57E96" w:rsidP="00C618A8">
      <w:pPr>
        <w:spacing w:line="276" w:lineRule="auto"/>
        <w:ind w:right="50" w:firstLine="841"/>
        <w:rPr>
          <w:rFonts w:ascii="Tahoma" w:hAnsi="Tahoma" w:cs="Tahoma"/>
          <w:color w:val="auto"/>
          <w:sz w:val="8"/>
          <w:szCs w:val="25"/>
        </w:rPr>
      </w:pPr>
    </w:p>
    <w:p w:rsidR="00533CCD" w:rsidRDefault="00C57E96" w:rsidP="00C618A8">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A l’appui </w:t>
      </w:r>
      <w:r w:rsidR="00DD20B2">
        <w:rPr>
          <w:rFonts w:ascii="Tahoma" w:hAnsi="Tahoma" w:cs="Tahoma"/>
          <w:color w:val="auto"/>
          <w:sz w:val="24"/>
          <w:szCs w:val="25"/>
        </w:rPr>
        <w:t xml:space="preserve">de son recours, le demandeur invoque six erreurs matérielles </w:t>
      </w:r>
      <w:r w:rsidR="00D374C3">
        <w:rPr>
          <w:rFonts w:ascii="Tahoma" w:hAnsi="Tahoma" w:cs="Tahoma"/>
          <w:color w:val="auto"/>
          <w:sz w:val="24"/>
          <w:szCs w:val="25"/>
        </w:rPr>
        <w:t>ci-après :</w:t>
      </w:r>
    </w:p>
    <w:p w:rsidR="00533CCD" w:rsidRPr="00911B5F" w:rsidRDefault="00533CCD" w:rsidP="00C618A8">
      <w:pPr>
        <w:spacing w:line="276" w:lineRule="auto"/>
        <w:ind w:right="50" w:firstLine="841"/>
        <w:rPr>
          <w:rFonts w:ascii="Tahoma" w:hAnsi="Tahoma" w:cs="Tahoma"/>
          <w:color w:val="auto"/>
          <w:sz w:val="8"/>
          <w:szCs w:val="25"/>
        </w:rPr>
      </w:pPr>
    </w:p>
    <w:p w:rsidR="0096668D" w:rsidRPr="00911B5F" w:rsidRDefault="00E52FCB" w:rsidP="00E52FCB">
      <w:pPr>
        <w:pStyle w:val="Paragraphedeliste"/>
        <w:numPr>
          <w:ilvl w:val="0"/>
          <w:numId w:val="30"/>
        </w:numPr>
        <w:spacing w:line="276" w:lineRule="auto"/>
        <w:ind w:left="426" w:right="50" w:hanging="284"/>
        <w:rPr>
          <w:i/>
          <w:color w:val="auto"/>
          <w:sz w:val="24"/>
          <w:szCs w:val="25"/>
        </w:rPr>
      </w:pPr>
      <w:r w:rsidRPr="00816125">
        <w:rPr>
          <w:b/>
          <w:i/>
          <w:color w:val="auto"/>
          <w:sz w:val="24"/>
          <w:szCs w:val="25"/>
          <w:u w:val="single"/>
        </w:rPr>
        <w:t>Première erreur</w:t>
      </w:r>
      <w:r>
        <w:rPr>
          <w:rFonts w:ascii="Tahoma" w:hAnsi="Tahoma" w:cs="Tahoma"/>
          <w:color w:val="auto"/>
          <w:sz w:val="24"/>
          <w:szCs w:val="25"/>
        </w:rPr>
        <w:t xml:space="preserve"> : </w:t>
      </w:r>
      <w:r w:rsidR="00770A82">
        <w:rPr>
          <w:rFonts w:ascii="Tahoma" w:hAnsi="Tahoma" w:cs="Tahoma"/>
          <w:color w:val="auto"/>
          <w:sz w:val="24"/>
          <w:szCs w:val="25"/>
        </w:rPr>
        <w:t xml:space="preserve">tirée de </w:t>
      </w:r>
      <w:r w:rsidR="00A05AC9">
        <w:rPr>
          <w:rFonts w:ascii="Tahoma" w:hAnsi="Tahoma" w:cs="Tahoma"/>
          <w:color w:val="auto"/>
          <w:sz w:val="24"/>
          <w:szCs w:val="25"/>
        </w:rPr>
        <w:t xml:space="preserve">ce que </w:t>
      </w:r>
      <w:r w:rsidR="00A54769">
        <w:rPr>
          <w:rFonts w:ascii="Tahoma" w:hAnsi="Tahoma" w:cs="Tahoma"/>
          <w:color w:val="auto"/>
          <w:sz w:val="24"/>
          <w:szCs w:val="25"/>
        </w:rPr>
        <w:t xml:space="preserve">le Conseil d’Etat s’est fondé par inadvertance, </w:t>
      </w:r>
      <w:r w:rsidR="003E09A0">
        <w:rPr>
          <w:rFonts w:ascii="Tahoma" w:hAnsi="Tahoma" w:cs="Tahoma"/>
          <w:color w:val="auto"/>
          <w:sz w:val="24"/>
          <w:szCs w:val="25"/>
        </w:rPr>
        <w:t xml:space="preserve">essentiellement sur la plainte </w:t>
      </w:r>
      <w:r w:rsidR="00523809">
        <w:rPr>
          <w:rFonts w:ascii="Tahoma" w:hAnsi="Tahoma" w:cs="Tahoma"/>
          <w:color w:val="auto"/>
          <w:sz w:val="24"/>
          <w:szCs w:val="25"/>
        </w:rPr>
        <w:t xml:space="preserve">du 27 mai 2024 de l’honorable député provincial BOLA </w:t>
      </w:r>
      <w:r w:rsidR="0036582D">
        <w:rPr>
          <w:rFonts w:ascii="Tahoma" w:hAnsi="Tahoma" w:cs="Tahoma"/>
          <w:color w:val="auto"/>
          <w:sz w:val="24"/>
          <w:szCs w:val="25"/>
        </w:rPr>
        <w:t>BAKALI, une pièce antérieure au scrutin du 29 mai 2024 et non sou</w:t>
      </w:r>
      <w:r w:rsidR="003842C6">
        <w:rPr>
          <w:rFonts w:ascii="Tahoma" w:hAnsi="Tahoma" w:cs="Tahoma"/>
          <w:color w:val="auto"/>
          <w:sz w:val="24"/>
          <w:szCs w:val="25"/>
        </w:rPr>
        <w:t>mise aux débats devant le 1</w:t>
      </w:r>
      <w:r w:rsidR="003842C6" w:rsidRPr="003842C6">
        <w:rPr>
          <w:rFonts w:ascii="Tahoma" w:hAnsi="Tahoma" w:cs="Tahoma"/>
          <w:color w:val="auto"/>
          <w:sz w:val="24"/>
          <w:szCs w:val="25"/>
          <w:vertAlign w:val="superscript"/>
        </w:rPr>
        <w:t>er</w:t>
      </w:r>
      <w:r w:rsidR="003842C6">
        <w:rPr>
          <w:rFonts w:ascii="Tahoma" w:hAnsi="Tahoma" w:cs="Tahoma"/>
          <w:color w:val="auto"/>
          <w:sz w:val="24"/>
          <w:szCs w:val="25"/>
        </w:rPr>
        <w:t xml:space="preserve"> juge</w:t>
      </w:r>
      <w:r w:rsidR="00C576FF">
        <w:rPr>
          <w:rFonts w:ascii="Tahoma" w:hAnsi="Tahoma" w:cs="Tahoma"/>
          <w:color w:val="auto"/>
          <w:sz w:val="24"/>
          <w:szCs w:val="25"/>
        </w:rPr>
        <w:t> ;</w:t>
      </w:r>
    </w:p>
    <w:p w:rsidR="00911B5F" w:rsidRPr="00911B5F" w:rsidRDefault="00911B5F" w:rsidP="00911B5F">
      <w:pPr>
        <w:pStyle w:val="Paragraphedeliste"/>
        <w:spacing w:line="276" w:lineRule="auto"/>
        <w:ind w:left="426" w:right="50" w:firstLine="0"/>
        <w:rPr>
          <w:i/>
          <w:color w:val="auto"/>
          <w:sz w:val="10"/>
          <w:szCs w:val="25"/>
        </w:rPr>
      </w:pPr>
    </w:p>
    <w:p w:rsidR="00911B5F" w:rsidRPr="00911B5F" w:rsidRDefault="003F234A" w:rsidP="00911B5F">
      <w:pPr>
        <w:pStyle w:val="Paragraphedeliste"/>
        <w:numPr>
          <w:ilvl w:val="0"/>
          <w:numId w:val="30"/>
        </w:numPr>
        <w:spacing w:line="276" w:lineRule="auto"/>
        <w:ind w:left="426" w:right="50" w:hanging="284"/>
        <w:rPr>
          <w:i/>
          <w:color w:val="auto"/>
          <w:sz w:val="24"/>
          <w:szCs w:val="25"/>
        </w:rPr>
      </w:pPr>
      <w:r>
        <w:rPr>
          <w:b/>
          <w:i/>
          <w:color w:val="auto"/>
          <w:sz w:val="24"/>
          <w:szCs w:val="25"/>
          <w:u w:val="single"/>
        </w:rPr>
        <w:t xml:space="preserve">Deuxième </w:t>
      </w:r>
      <w:r w:rsidR="008F2D1C">
        <w:rPr>
          <w:b/>
          <w:i/>
          <w:color w:val="auto"/>
          <w:sz w:val="24"/>
          <w:szCs w:val="25"/>
          <w:u w:val="single"/>
        </w:rPr>
        <w:t>erreur</w:t>
      </w:r>
      <w:r w:rsidR="008F2D1C">
        <w:rPr>
          <w:rFonts w:ascii="Tahoma" w:hAnsi="Tahoma" w:cs="Tahoma"/>
          <w:color w:val="auto"/>
          <w:sz w:val="24"/>
          <w:szCs w:val="25"/>
        </w:rPr>
        <w:t xml:space="preserve"> : </w:t>
      </w:r>
      <w:r w:rsidR="00D529E9">
        <w:rPr>
          <w:rFonts w:ascii="Tahoma" w:hAnsi="Tahoma" w:cs="Tahoma"/>
          <w:color w:val="auto"/>
          <w:sz w:val="24"/>
          <w:szCs w:val="25"/>
        </w:rPr>
        <w:t xml:space="preserve">prise de ce que le Conseil d’Etat n’a illustré aucun élément de preuve à l’appui de la prétendue plainte </w:t>
      </w:r>
      <w:r w:rsidR="006E67C8">
        <w:rPr>
          <w:rFonts w:ascii="Tahoma" w:hAnsi="Tahoma" w:cs="Tahoma"/>
          <w:color w:val="auto"/>
          <w:sz w:val="24"/>
          <w:szCs w:val="25"/>
        </w:rPr>
        <w:t xml:space="preserve">de l’honorable BOLA BAKALI du 27 mai </w:t>
      </w:r>
      <w:r w:rsidR="00080D4C">
        <w:rPr>
          <w:rFonts w:ascii="Tahoma" w:hAnsi="Tahoma" w:cs="Tahoma"/>
          <w:color w:val="auto"/>
          <w:sz w:val="24"/>
          <w:szCs w:val="25"/>
        </w:rPr>
        <w:t xml:space="preserve">2024 contre inconnu et s’est </w:t>
      </w:r>
      <w:r w:rsidR="0091157F">
        <w:rPr>
          <w:rFonts w:ascii="Tahoma" w:hAnsi="Tahoma" w:cs="Tahoma"/>
          <w:color w:val="auto"/>
          <w:sz w:val="24"/>
          <w:szCs w:val="25"/>
        </w:rPr>
        <w:t xml:space="preserve">arrogé imprudemment les compétences </w:t>
      </w:r>
      <w:r w:rsidR="008B7552">
        <w:rPr>
          <w:rFonts w:ascii="Tahoma" w:hAnsi="Tahoma" w:cs="Tahoma"/>
          <w:color w:val="auto"/>
          <w:sz w:val="24"/>
          <w:szCs w:val="25"/>
        </w:rPr>
        <w:t xml:space="preserve">dévolues exclusivement au juge pénal en fondant l’annulation du 29 mai 2024 sur des faits infractionnels </w:t>
      </w:r>
      <w:r w:rsidR="00A16DEF">
        <w:rPr>
          <w:rFonts w:ascii="Tahoma" w:hAnsi="Tahoma" w:cs="Tahoma"/>
          <w:color w:val="auto"/>
          <w:sz w:val="24"/>
          <w:szCs w:val="25"/>
        </w:rPr>
        <w:t>non-jugés par celui-ci ;</w:t>
      </w:r>
    </w:p>
    <w:p w:rsidR="00911B5F" w:rsidRPr="00911B5F" w:rsidRDefault="00911B5F" w:rsidP="00911B5F">
      <w:pPr>
        <w:pStyle w:val="Paragraphedeliste"/>
        <w:spacing w:line="276" w:lineRule="auto"/>
        <w:ind w:left="426" w:right="50" w:firstLine="0"/>
        <w:rPr>
          <w:i/>
          <w:color w:val="auto"/>
          <w:sz w:val="8"/>
          <w:szCs w:val="25"/>
        </w:rPr>
      </w:pPr>
    </w:p>
    <w:p w:rsidR="00911B5F" w:rsidRPr="00911B5F" w:rsidRDefault="00E22393" w:rsidP="00911B5F">
      <w:pPr>
        <w:pStyle w:val="Paragraphedeliste"/>
        <w:numPr>
          <w:ilvl w:val="0"/>
          <w:numId w:val="30"/>
        </w:numPr>
        <w:spacing w:line="276" w:lineRule="auto"/>
        <w:ind w:left="426" w:right="50" w:hanging="284"/>
        <w:rPr>
          <w:i/>
          <w:color w:val="auto"/>
          <w:sz w:val="24"/>
          <w:szCs w:val="25"/>
        </w:rPr>
      </w:pPr>
      <w:r>
        <w:rPr>
          <w:b/>
          <w:i/>
          <w:color w:val="auto"/>
          <w:sz w:val="24"/>
          <w:szCs w:val="25"/>
          <w:u w:val="single"/>
        </w:rPr>
        <w:t>Troisième erreur </w:t>
      </w:r>
      <w:r>
        <w:rPr>
          <w:rFonts w:ascii="Tahoma" w:hAnsi="Tahoma" w:cs="Tahoma"/>
          <w:color w:val="auto"/>
          <w:sz w:val="24"/>
          <w:szCs w:val="25"/>
        </w:rPr>
        <w:t xml:space="preserve">: </w:t>
      </w:r>
      <w:r w:rsidR="003C117F">
        <w:rPr>
          <w:rFonts w:ascii="Tahoma" w:hAnsi="Tahoma" w:cs="Tahoma"/>
          <w:color w:val="auto"/>
          <w:sz w:val="24"/>
          <w:szCs w:val="25"/>
        </w:rPr>
        <w:t>déduite</w:t>
      </w:r>
      <w:r w:rsidR="00FC4758">
        <w:rPr>
          <w:rFonts w:ascii="Tahoma" w:hAnsi="Tahoma" w:cs="Tahoma"/>
          <w:color w:val="auto"/>
          <w:sz w:val="24"/>
          <w:szCs w:val="25"/>
        </w:rPr>
        <w:t xml:space="preserve"> de la </w:t>
      </w:r>
      <w:r w:rsidR="008568B5">
        <w:rPr>
          <w:rFonts w:ascii="Tahoma" w:hAnsi="Tahoma" w:cs="Tahoma"/>
          <w:color w:val="auto"/>
          <w:sz w:val="24"/>
          <w:szCs w:val="25"/>
        </w:rPr>
        <w:t xml:space="preserve">contradiction </w:t>
      </w:r>
      <w:r w:rsidR="00E656BB">
        <w:rPr>
          <w:rFonts w:ascii="Tahoma" w:hAnsi="Tahoma" w:cs="Tahoma"/>
          <w:color w:val="auto"/>
          <w:sz w:val="24"/>
          <w:szCs w:val="25"/>
        </w:rPr>
        <w:t xml:space="preserve">entre le dispositif et les motifs de l’arrêt sous REA 432 du 27 </w:t>
      </w:r>
      <w:r w:rsidR="001624CC">
        <w:rPr>
          <w:rFonts w:ascii="Tahoma" w:hAnsi="Tahoma" w:cs="Tahoma"/>
          <w:color w:val="auto"/>
          <w:sz w:val="24"/>
          <w:szCs w:val="25"/>
        </w:rPr>
        <w:t xml:space="preserve">juin 2024, </w:t>
      </w:r>
      <w:r w:rsidR="001C3250">
        <w:rPr>
          <w:rFonts w:ascii="Tahoma" w:hAnsi="Tahoma" w:cs="Tahoma"/>
          <w:color w:val="auto"/>
          <w:sz w:val="24"/>
          <w:szCs w:val="25"/>
        </w:rPr>
        <w:t xml:space="preserve">en ce que le Conseil </w:t>
      </w:r>
      <w:r w:rsidR="004847D5">
        <w:rPr>
          <w:rFonts w:ascii="Tahoma" w:hAnsi="Tahoma" w:cs="Tahoma"/>
          <w:color w:val="auto"/>
          <w:sz w:val="24"/>
          <w:szCs w:val="25"/>
        </w:rPr>
        <w:t xml:space="preserve">d’Etat </w:t>
      </w:r>
      <w:r w:rsidR="00537390">
        <w:rPr>
          <w:rFonts w:ascii="Tahoma" w:hAnsi="Tahoma" w:cs="Tahoma"/>
          <w:color w:val="auto"/>
          <w:sz w:val="24"/>
          <w:szCs w:val="25"/>
        </w:rPr>
        <w:t xml:space="preserve">a déclaré </w:t>
      </w:r>
      <w:r w:rsidR="00923B05">
        <w:rPr>
          <w:rFonts w:ascii="Tahoma" w:hAnsi="Tahoma" w:cs="Tahoma"/>
          <w:color w:val="auto"/>
          <w:sz w:val="24"/>
          <w:szCs w:val="25"/>
        </w:rPr>
        <w:t xml:space="preserve">dans les motifs de la décision </w:t>
      </w:r>
      <w:r w:rsidR="002162CB">
        <w:rPr>
          <w:rFonts w:ascii="Tahoma" w:hAnsi="Tahoma" w:cs="Tahoma"/>
          <w:color w:val="auto"/>
          <w:sz w:val="24"/>
          <w:szCs w:val="25"/>
        </w:rPr>
        <w:t xml:space="preserve">entreprise non-fondées </w:t>
      </w:r>
      <w:r w:rsidR="00A464DF">
        <w:rPr>
          <w:rFonts w:ascii="Tahoma" w:hAnsi="Tahoma" w:cs="Tahoma"/>
          <w:color w:val="auto"/>
          <w:sz w:val="24"/>
          <w:szCs w:val="25"/>
        </w:rPr>
        <w:t>les fins de non-recevoir sanctionnées d’irrecevabilité dans le dispositif</w:t>
      </w:r>
      <w:r w:rsidR="005B6122">
        <w:rPr>
          <w:rFonts w:ascii="Tahoma" w:hAnsi="Tahoma" w:cs="Tahoma"/>
          <w:color w:val="auto"/>
          <w:sz w:val="24"/>
          <w:szCs w:val="25"/>
        </w:rPr>
        <w:t xml:space="preserve"> et de ce qu’i</w:t>
      </w:r>
      <w:r w:rsidR="004A28ED">
        <w:rPr>
          <w:rFonts w:ascii="Tahoma" w:hAnsi="Tahoma" w:cs="Tahoma"/>
          <w:color w:val="auto"/>
          <w:sz w:val="24"/>
          <w:szCs w:val="25"/>
        </w:rPr>
        <w:t xml:space="preserve">l a déclaré recevable et fondé l’appel de Monsieur MONGO LOKONDA Aimé Pascal tout en </w:t>
      </w:r>
      <w:r w:rsidR="00003491">
        <w:rPr>
          <w:rFonts w:ascii="Tahoma" w:hAnsi="Tahoma" w:cs="Tahoma"/>
          <w:color w:val="auto"/>
          <w:sz w:val="24"/>
          <w:szCs w:val="25"/>
        </w:rPr>
        <w:t xml:space="preserve">relevant dans les motifs </w:t>
      </w:r>
      <w:r w:rsidR="005C3CD6">
        <w:rPr>
          <w:rFonts w:ascii="Tahoma" w:hAnsi="Tahoma" w:cs="Tahoma"/>
          <w:color w:val="auto"/>
          <w:sz w:val="24"/>
          <w:szCs w:val="25"/>
        </w:rPr>
        <w:t>que celui-ci avait été interjeté par Aimé Pascal MONGO LOKONDA</w:t>
      </w:r>
      <w:r w:rsidR="00C44CF8">
        <w:rPr>
          <w:rFonts w:ascii="Tahoma" w:hAnsi="Tahoma" w:cs="Tahoma"/>
          <w:color w:val="auto"/>
          <w:sz w:val="24"/>
          <w:szCs w:val="25"/>
        </w:rPr>
        <w:t> ;</w:t>
      </w:r>
    </w:p>
    <w:p w:rsidR="00911B5F" w:rsidRPr="00911B5F" w:rsidRDefault="00911B5F" w:rsidP="00911B5F">
      <w:pPr>
        <w:pStyle w:val="Paragraphedeliste"/>
        <w:spacing w:line="276" w:lineRule="auto"/>
        <w:ind w:left="426" w:right="50" w:firstLine="0"/>
        <w:rPr>
          <w:i/>
          <w:color w:val="auto"/>
          <w:sz w:val="8"/>
          <w:szCs w:val="25"/>
        </w:rPr>
      </w:pPr>
    </w:p>
    <w:p w:rsidR="00911B5F" w:rsidRPr="00911B5F" w:rsidRDefault="001B7258" w:rsidP="00E52FCB">
      <w:pPr>
        <w:pStyle w:val="Paragraphedeliste"/>
        <w:numPr>
          <w:ilvl w:val="0"/>
          <w:numId w:val="30"/>
        </w:numPr>
        <w:spacing w:line="276" w:lineRule="auto"/>
        <w:ind w:left="426" w:right="50" w:hanging="284"/>
        <w:rPr>
          <w:i/>
          <w:color w:val="auto"/>
          <w:sz w:val="24"/>
          <w:szCs w:val="25"/>
        </w:rPr>
      </w:pPr>
      <w:r>
        <w:rPr>
          <w:b/>
          <w:i/>
          <w:color w:val="auto"/>
          <w:sz w:val="24"/>
          <w:szCs w:val="25"/>
          <w:u w:val="single"/>
        </w:rPr>
        <w:t>Quatrième</w:t>
      </w:r>
      <w:r w:rsidR="00273A7A">
        <w:rPr>
          <w:b/>
          <w:i/>
          <w:color w:val="auto"/>
          <w:sz w:val="24"/>
          <w:szCs w:val="25"/>
          <w:u w:val="single"/>
        </w:rPr>
        <w:t xml:space="preserve"> erreur</w:t>
      </w:r>
      <w:r w:rsidR="00273A7A" w:rsidRPr="00273A7A">
        <w:rPr>
          <w:b/>
          <w:i/>
          <w:color w:val="auto"/>
          <w:sz w:val="24"/>
          <w:szCs w:val="25"/>
        </w:rPr>
        <w:t xml:space="preserve"> </w:t>
      </w:r>
      <w:r>
        <w:rPr>
          <w:rFonts w:ascii="Tahoma" w:hAnsi="Tahoma" w:cs="Tahoma"/>
          <w:color w:val="auto"/>
          <w:sz w:val="24"/>
          <w:szCs w:val="25"/>
        </w:rPr>
        <w:t>:</w:t>
      </w:r>
      <w:r w:rsidR="00273A7A">
        <w:rPr>
          <w:rFonts w:ascii="Tahoma" w:hAnsi="Tahoma" w:cs="Tahoma"/>
          <w:color w:val="auto"/>
          <w:sz w:val="24"/>
          <w:szCs w:val="25"/>
        </w:rPr>
        <w:t xml:space="preserve"> </w:t>
      </w:r>
      <w:r w:rsidR="00EC18AE">
        <w:rPr>
          <w:rFonts w:ascii="Tahoma" w:hAnsi="Tahoma" w:cs="Tahoma"/>
          <w:color w:val="auto"/>
          <w:sz w:val="24"/>
          <w:szCs w:val="25"/>
        </w:rPr>
        <w:t xml:space="preserve">tirée de ce que le Conseil d’Etat sous REA 432 du 27 juin 2024 n’a pas, par mégarde, énoncé dans son dispositif « qu’il a </w:t>
      </w:r>
      <w:r w:rsidR="0017396C">
        <w:rPr>
          <w:rFonts w:ascii="Tahoma" w:hAnsi="Tahoma" w:cs="Tahoma"/>
          <w:color w:val="auto"/>
          <w:sz w:val="24"/>
          <w:szCs w:val="25"/>
        </w:rPr>
        <w:t xml:space="preserve">été arrêté et prononcé publiquement </w:t>
      </w:r>
      <w:r w:rsidR="008E418B">
        <w:rPr>
          <w:rFonts w:ascii="Tahoma" w:hAnsi="Tahoma" w:cs="Tahoma"/>
          <w:color w:val="auto"/>
          <w:sz w:val="24"/>
          <w:szCs w:val="25"/>
        </w:rPr>
        <w:t xml:space="preserve">et contradictoirement à l’égard de toutes les parties », violant ainsi les dispositions des articles 20 </w:t>
      </w:r>
      <w:r w:rsidR="00E76113">
        <w:rPr>
          <w:rFonts w:ascii="Tahoma" w:hAnsi="Tahoma" w:cs="Tahoma"/>
          <w:color w:val="auto"/>
          <w:sz w:val="24"/>
          <w:szCs w:val="25"/>
        </w:rPr>
        <w:t xml:space="preserve">de la Constitution du 2 </w:t>
      </w:r>
    </w:p>
    <w:p w:rsidR="00911B5F" w:rsidRPr="00911B5F" w:rsidRDefault="00911B5F" w:rsidP="00911B5F">
      <w:pPr>
        <w:spacing w:after="0"/>
        <w:ind w:right="50"/>
        <w:rPr>
          <w:rFonts w:ascii="Tahoma" w:hAnsi="Tahoma" w:cs="Tahoma"/>
          <w:b/>
          <w:sz w:val="23"/>
          <w:szCs w:val="23"/>
          <w:u w:val="single"/>
        </w:rPr>
      </w:pPr>
      <w:r w:rsidRPr="00911B5F">
        <w:rPr>
          <w:rFonts w:ascii="Tahoma" w:hAnsi="Tahoma" w:cs="Tahoma"/>
          <w:b/>
          <w:sz w:val="23"/>
          <w:szCs w:val="23"/>
          <w:u w:val="single"/>
        </w:rPr>
        <w:lastRenderedPageBreak/>
        <w:t>REA. 435</w:t>
      </w:r>
      <w:r w:rsidRPr="00911B5F">
        <w:rPr>
          <w:rFonts w:ascii="Tahoma" w:hAnsi="Tahoma" w:cs="Tahoma"/>
          <w:b/>
          <w:sz w:val="23"/>
          <w:szCs w:val="23"/>
        </w:rPr>
        <w:t xml:space="preserve">                                     </w:t>
      </w:r>
      <w:r>
        <w:rPr>
          <w:rFonts w:ascii="Tahoma" w:hAnsi="Tahoma" w:cs="Tahoma"/>
          <w:b/>
          <w:sz w:val="23"/>
          <w:szCs w:val="23"/>
        </w:rPr>
        <w:t xml:space="preserve"> </w:t>
      </w:r>
      <w:r w:rsidRPr="00911B5F">
        <w:rPr>
          <w:rFonts w:ascii="Tahoma" w:hAnsi="Tahoma" w:cs="Tahoma"/>
          <w:b/>
          <w:sz w:val="23"/>
          <w:szCs w:val="23"/>
        </w:rPr>
        <w:t xml:space="preserve">        </w:t>
      </w:r>
      <w:r>
        <w:rPr>
          <w:rFonts w:ascii="Tahoma" w:hAnsi="Tahoma" w:cs="Tahoma"/>
          <w:b/>
          <w:sz w:val="23"/>
          <w:szCs w:val="23"/>
          <w:u w:val="single"/>
        </w:rPr>
        <w:t>Hui</w:t>
      </w:r>
      <w:r w:rsidRPr="00911B5F">
        <w:rPr>
          <w:rFonts w:ascii="Tahoma" w:hAnsi="Tahoma" w:cs="Tahoma"/>
          <w:b/>
          <w:sz w:val="23"/>
          <w:szCs w:val="23"/>
          <w:u w:val="single"/>
        </w:rPr>
        <w:t>tième feuillet</w:t>
      </w:r>
    </w:p>
    <w:p w:rsidR="00911B5F" w:rsidRPr="00606E24" w:rsidRDefault="00911B5F" w:rsidP="00911B5F">
      <w:pPr>
        <w:pStyle w:val="Paragraphedeliste"/>
        <w:rPr>
          <w:rFonts w:ascii="Tahoma" w:hAnsi="Tahoma" w:cs="Tahoma"/>
          <w:color w:val="auto"/>
          <w:sz w:val="20"/>
          <w:szCs w:val="25"/>
        </w:rPr>
      </w:pPr>
    </w:p>
    <w:p w:rsidR="00E91841" w:rsidRDefault="00E76113" w:rsidP="005053A6">
      <w:pPr>
        <w:spacing w:line="276" w:lineRule="auto"/>
        <w:ind w:left="426" w:right="50" w:firstLine="0"/>
        <w:rPr>
          <w:rFonts w:ascii="Tahoma" w:hAnsi="Tahoma" w:cs="Tahoma"/>
          <w:color w:val="auto"/>
          <w:sz w:val="24"/>
          <w:szCs w:val="25"/>
        </w:rPr>
      </w:pPr>
      <w:proofErr w:type="gramStart"/>
      <w:r w:rsidRPr="00911B5F">
        <w:rPr>
          <w:rFonts w:ascii="Tahoma" w:hAnsi="Tahoma" w:cs="Tahoma"/>
          <w:color w:val="auto"/>
          <w:sz w:val="24"/>
          <w:szCs w:val="25"/>
        </w:rPr>
        <w:t>février</w:t>
      </w:r>
      <w:proofErr w:type="gramEnd"/>
      <w:r w:rsidRPr="00911B5F">
        <w:rPr>
          <w:rFonts w:ascii="Tahoma" w:hAnsi="Tahoma" w:cs="Tahoma"/>
          <w:color w:val="auto"/>
          <w:sz w:val="24"/>
          <w:szCs w:val="25"/>
        </w:rPr>
        <w:t xml:space="preserve"> </w:t>
      </w:r>
      <w:r w:rsidR="0019760E" w:rsidRPr="00911B5F">
        <w:rPr>
          <w:rFonts w:ascii="Tahoma" w:hAnsi="Tahoma" w:cs="Tahoma"/>
          <w:color w:val="auto"/>
          <w:sz w:val="24"/>
          <w:szCs w:val="25"/>
        </w:rPr>
        <w:t xml:space="preserve">2006 telle que révisée certains articles par la loi </w:t>
      </w:r>
      <w:r w:rsidR="00DB10B6" w:rsidRPr="00911B5F">
        <w:rPr>
          <w:rFonts w:ascii="Tahoma" w:hAnsi="Tahoma" w:cs="Tahoma"/>
          <w:color w:val="auto"/>
          <w:sz w:val="24"/>
          <w:szCs w:val="25"/>
        </w:rPr>
        <w:t>n°11</w:t>
      </w:r>
      <w:r w:rsidR="00522DAA" w:rsidRPr="00911B5F">
        <w:rPr>
          <w:rFonts w:ascii="Tahoma" w:hAnsi="Tahoma" w:cs="Tahoma"/>
          <w:color w:val="auto"/>
          <w:sz w:val="24"/>
          <w:szCs w:val="25"/>
        </w:rPr>
        <w:t xml:space="preserve">/002 du </w:t>
      </w:r>
      <w:r w:rsidR="00443D4F" w:rsidRPr="00911B5F">
        <w:rPr>
          <w:rFonts w:ascii="Tahoma" w:hAnsi="Tahoma" w:cs="Tahoma"/>
          <w:color w:val="auto"/>
          <w:sz w:val="24"/>
          <w:szCs w:val="25"/>
        </w:rPr>
        <w:t xml:space="preserve">20 janvier 2011 et 15 du décret du 07 </w:t>
      </w:r>
      <w:r w:rsidR="00120733" w:rsidRPr="00911B5F">
        <w:rPr>
          <w:rFonts w:ascii="Tahoma" w:hAnsi="Tahoma" w:cs="Tahoma"/>
          <w:color w:val="auto"/>
          <w:sz w:val="24"/>
          <w:szCs w:val="25"/>
        </w:rPr>
        <w:t xml:space="preserve">mars 1960 portant code de procédure civile en ce que le prononcé dudit </w:t>
      </w:r>
      <w:r w:rsidR="00D10D35" w:rsidRPr="00911B5F">
        <w:rPr>
          <w:rFonts w:ascii="Tahoma" w:hAnsi="Tahoma" w:cs="Tahoma"/>
          <w:color w:val="auto"/>
          <w:sz w:val="24"/>
          <w:szCs w:val="25"/>
        </w:rPr>
        <w:t xml:space="preserve">arrêt est </w:t>
      </w:r>
      <w:r w:rsidR="00724638" w:rsidRPr="00911B5F">
        <w:rPr>
          <w:rFonts w:ascii="Tahoma" w:hAnsi="Tahoma" w:cs="Tahoma"/>
          <w:color w:val="auto"/>
          <w:sz w:val="24"/>
          <w:szCs w:val="25"/>
        </w:rPr>
        <w:t xml:space="preserve">intervenu </w:t>
      </w:r>
      <w:r w:rsidR="00DB6661" w:rsidRPr="00911B5F">
        <w:rPr>
          <w:rFonts w:ascii="Tahoma" w:hAnsi="Tahoma" w:cs="Tahoma"/>
          <w:color w:val="auto"/>
          <w:sz w:val="24"/>
          <w:szCs w:val="25"/>
        </w:rPr>
        <w:t xml:space="preserve">en catimini dans un bureau </w:t>
      </w:r>
      <w:r w:rsidR="00F85359" w:rsidRPr="00911B5F">
        <w:rPr>
          <w:rFonts w:ascii="Tahoma" w:hAnsi="Tahoma" w:cs="Tahoma"/>
          <w:color w:val="auto"/>
          <w:sz w:val="24"/>
          <w:szCs w:val="25"/>
        </w:rPr>
        <w:t>du juge, en dehors de la salle d’audience où les parties attendaient les membres de la composition</w:t>
      </w:r>
      <w:r w:rsidR="00BB6992" w:rsidRPr="00911B5F">
        <w:rPr>
          <w:rFonts w:ascii="Tahoma" w:hAnsi="Tahoma" w:cs="Tahoma"/>
          <w:color w:val="auto"/>
          <w:sz w:val="24"/>
          <w:szCs w:val="25"/>
        </w:rPr>
        <w:t>.</w:t>
      </w:r>
    </w:p>
    <w:p w:rsidR="00D73DB4" w:rsidRPr="00874181" w:rsidRDefault="00D73DB4" w:rsidP="00911B5F">
      <w:pPr>
        <w:spacing w:line="276" w:lineRule="auto"/>
        <w:ind w:right="50"/>
        <w:rPr>
          <w:i/>
          <w:color w:val="auto"/>
          <w:sz w:val="6"/>
          <w:szCs w:val="25"/>
        </w:rPr>
      </w:pPr>
    </w:p>
    <w:p w:rsidR="007955EE" w:rsidRPr="005053A6" w:rsidRDefault="00E91841" w:rsidP="00E52FCB">
      <w:pPr>
        <w:pStyle w:val="Paragraphedeliste"/>
        <w:numPr>
          <w:ilvl w:val="0"/>
          <w:numId w:val="30"/>
        </w:numPr>
        <w:spacing w:line="276" w:lineRule="auto"/>
        <w:ind w:left="426" w:right="50" w:hanging="284"/>
        <w:rPr>
          <w:i/>
          <w:color w:val="auto"/>
          <w:sz w:val="24"/>
          <w:szCs w:val="25"/>
        </w:rPr>
      </w:pPr>
      <w:r>
        <w:rPr>
          <w:b/>
          <w:i/>
          <w:color w:val="auto"/>
          <w:sz w:val="24"/>
          <w:szCs w:val="25"/>
          <w:u w:val="single"/>
        </w:rPr>
        <w:t>Cinquième erreur </w:t>
      </w:r>
      <w:r w:rsidRPr="00E91841">
        <w:rPr>
          <w:rFonts w:ascii="Tahoma" w:hAnsi="Tahoma" w:cs="Tahoma"/>
          <w:color w:val="auto"/>
          <w:sz w:val="24"/>
          <w:szCs w:val="25"/>
        </w:rPr>
        <w:t>:</w:t>
      </w:r>
      <w:r>
        <w:rPr>
          <w:rFonts w:ascii="Tahoma" w:hAnsi="Tahoma" w:cs="Tahoma"/>
          <w:color w:val="auto"/>
          <w:sz w:val="24"/>
          <w:szCs w:val="25"/>
        </w:rPr>
        <w:t xml:space="preserve"> </w:t>
      </w:r>
      <w:r w:rsidR="00F34B03">
        <w:rPr>
          <w:rFonts w:ascii="Tahoma" w:hAnsi="Tahoma" w:cs="Tahoma"/>
          <w:color w:val="auto"/>
          <w:sz w:val="24"/>
          <w:szCs w:val="25"/>
        </w:rPr>
        <w:t xml:space="preserve">déduite de ce que </w:t>
      </w:r>
      <w:r w:rsidR="00590F27">
        <w:rPr>
          <w:rFonts w:ascii="Tahoma" w:hAnsi="Tahoma" w:cs="Tahoma"/>
          <w:color w:val="auto"/>
          <w:sz w:val="24"/>
          <w:szCs w:val="25"/>
        </w:rPr>
        <w:t xml:space="preserve">le Conseil </w:t>
      </w:r>
      <w:r w:rsidR="005B28BE">
        <w:rPr>
          <w:rFonts w:ascii="Tahoma" w:hAnsi="Tahoma" w:cs="Tahoma"/>
          <w:color w:val="auto"/>
          <w:sz w:val="24"/>
          <w:szCs w:val="25"/>
        </w:rPr>
        <w:t xml:space="preserve">d’Etat a déclaré recevable </w:t>
      </w:r>
      <w:r w:rsidR="00996B17">
        <w:rPr>
          <w:rFonts w:ascii="Tahoma" w:hAnsi="Tahoma" w:cs="Tahoma"/>
          <w:color w:val="auto"/>
          <w:sz w:val="24"/>
          <w:szCs w:val="25"/>
        </w:rPr>
        <w:t xml:space="preserve">et fondé l’appel du défendeur alors que l’avocat signataire de la requête en contentieux des résultats du 14 juin 2024 </w:t>
      </w:r>
      <w:r w:rsidR="00CC3282">
        <w:rPr>
          <w:rFonts w:ascii="Tahoma" w:hAnsi="Tahoma" w:cs="Tahoma"/>
          <w:color w:val="auto"/>
          <w:sz w:val="24"/>
          <w:szCs w:val="25"/>
        </w:rPr>
        <w:t>n’étai</w:t>
      </w:r>
      <w:r w:rsidR="00E9257D">
        <w:rPr>
          <w:rFonts w:ascii="Tahoma" w:hAnsi="Tahoma" w:cs="Tahoma"/>
          <w:color w:val="auto"/>
          <w:sz w:val="24"/>
          <w:szCs w:val="25"/>
        </w:rPr>
        <w:t xml:space="preserve">t pas dûment constitué ou mandaté </w:t>
      </w:r>
      <w:r w:rsidR="007955EE">
        <w:rPr>
          <w:rFonts w:ascii="Tahoma" w:hAnsi="Tahoma" w:cs="Tahoma"/>
          <w:color w:val="auto"/>
          <w:sz w:val="24"/>
          <w:szCs w:val="25"/>
        </w:rPr>
        <w:t>par son auteur ;</w:t>
      </w:r>
    </w:p>
    <w:p w:rsidR="005053A6" w:rsidRPr="00874181" w:rsidRDefault="005053A6" w:rsidP="005053A6">
      <w:pPr>
        <w:pStyle w:val="Paragraphedeliste"/>
        <w:spacing w:line="276" w:lineRule="auto"/>
        <w:ind w:left="426" w:right="50" w:firstLine="0"/>
        <w:rPr>
          <w:i/>
          <w:color w:val="auto"/>
          <w:sz w:val="8"/>
          <w:szCs w:val="25"/>
        </w:rPr>
      </w:pPr>
    </w:p>
    <w:p w:rsidR="00C90043" w:rsidRPr="00C90043" w:rsidRDefault="00BA015A" w:rsidP="00E52FCB">
      <w:pPr>
        <w:pStyle w:val="Paragraphedeliste"/>
        <w:numPr>
          <w:ilvl w:val="0"/>
          <w:numId w:val="30"/>
        </w:numPr>
        <w:spacing w:line="276" w:lineRule="auto"/>
        <w:ind w:left="426" w:right="50" w:hanging="284"/>
        <w:rPr>
          <w:i/>
          <w:color w:val="auto"/>
          <w:sz w:val="24"/>
          <w:szCs w:val="25"/>
        </w:rPr>
      </w:pPr>
      <w:r>
        <w:rPr>
          <w:b/>
          <w:i/>
          <w:color w:val="auto"/>
          <w:sz w:val="24"/>
          <w:szCs w:val="25"/>
          <w:u w:val="single"/>
        </w:rPr>
        <w:t>Sixième erreur</w:t>
      </w:r>
      <w:r>
        <w:rPr>
          <w:rFonts w:ascii="Tahoma" w:hAnsi="Tahoma" w:cs="Tahoma"/>
          <w:color w:val="auto"/>
          <w:sz w:val="24"/>
          <w:szCs w:val="25"/>
        </w:rPr>
        <w:t xml:space="preserve"> : </w:t>
      </w:r>
      <w:r w:rsidR="00B84D34">
        <w:rPr>
          <w:rFonts w:ascii="Tahoma" w:hAnsi="Tahoma" w:cs="Tahoma"/>
          <w:color w:val="auto"/>
          <w:sz w:val="24"/>
          <w:szCs w:val="25"/>
        </w:rPr>
        <w:t xml:space="preserve">tirée de l’omission par le Conseil d’Etat de motiver adéquatement l’arrêt entrepris </w:t>
      </w:r>
      <w:r w:rsidR="00D82577">
        <w:rPr>
          <w:rFonts w:ascii="Tahoma" w:hAnsi="Tahoma" w:cs="Tahoma"/>
          <w:color w:val="auto"/>
          <w:sz w:val="24"/>
          <w:szCs w:val="25"/>
        </w:rPr>
        <w:t xml:space="preserve">et de répondre aux conclusions régulièrement prises </w:t>
      </w:r>
      <w:r w:rsidR="00B14550">
        <w:rPr>
          <w:rFonts w:ascii="Tahoma" w:hAnsi="Tahoma" w:cs="Tahoma"/>
          <w:color w:val="auto"/>
          <w:sz w:val="24"/>
          <w:szCs w:val="25"/>
        </w:rPr>
        <w:t>par l’</w:t>
      </w:r>
      <w:r w:rsidR="00D63441">
        <w:rPr>
          <w:rFonts w:ascii="Tahoma" w:hAnsi="Tahoma" w:cs="Tahoma"/>
          <w:color w:val="auto"/>
          <w:sz w:val="24"/>
          <w:szCs w:val="25"/>
        </w:rPr>
        <w:t>actuel</w:t>
      </w:r>
      <w:r w:rsidR="00B14550">
        <w:rPr>
          <w:rFonts w:ascii="Tahoma" w:hAnsi="Tahoma" w:cs="Tahoma"/>
          <w:color w:val="auto"/>
          <w:sz w:val="24"/>
          <w:szCs w:val="25"/>
        </w:rPr>
        <w:t xml:space="preserve"> demandeur et la Commission Electorale Nationale Indépendante.</w:t>
      </w:r>
    </w:p>
    <w:p w:rsidR="00250047" w:rsidRPr="00874181" w:rsidRDefault="001B7258" w:rsidP="00C90043">
      <w:pPr>
        <w:pStyle w:val="Paragraphedeliste"/>
        <w:spacing w:line="276" w:lineRule="auto"/>
        <w:ind w:left="426" w:right="50" w:firstLine="0"/>
        <w:rPr>
          <w:i/>
          <w:color w:val="auto"/>
          <w:sz w:val="12"/>
          <w:szCs w:val="25"/>
        </w:rPr>
      </w:pPr>
      <w:r w:rsidRPr="00BA015A">
        <w:rPr>
          <w:i/>
          <w:color w:val="auto"/>
          <w:sz w:val="24"/>
          <w:szCs w:val="25"/>
        </w:rPr>
        <w:t xml:space="preserve"> </w:t>
      </w:r>
    </w:p>
    <w:p w:rsidR="0060770C" w:rsidRDefault="00F542EF" w:rsidP="00250047">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De leur côté, le défendeur en rectification et le ministère public sollicitent du Conseil d’Etat de déclarer recevables </w:t>
      </w:r>
      <w:r w:rsidR="00941CA6">
        <w:rPr>
          <w:rFonts w:ascii="Tahoma" w:hAnsi="Tahoma" w:cs="Tahoma"/>
          <w:color w:val="auto"/>
          <w:sz w:val="24"/>
          <w:szCs w:val="25"/>
        </w:rPr>
        <w:t>mais non fondés tous ces moyens.</w:t>
      </w:r>
    </w:p>
    <w:p w:rsidR="0060770C" w:rsidRPr="00606E24" w:rsidRDefault="0060770C" w:rsidP="00250047">
      <w:pPr>
        <w:spacing w:line="276" w:lineRule="auto"/>
        <w:ind w:right="50" w:firstLine="841"/>
        <w:rPr>
          <w:rFonts w:ascii="Tahoma" w:hAnsi="Tahoma" w:cs="Tahoma"/>
          <w:color w:val="auto"/>
          <w:sz w:val="8"/>
          <w:szCs w:val="25"/>
        </w:rPr>
      </w:pPr>
    </w:p>
    <w:p w:rsidR="005274D3" w:rsidRDefault="00447700" w:rsidP="00250047">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Ils soutiennent </w:t>
      </w:r>
      <w:r w:rsidR="008816B6">
        <w:rPr>
          <w:rFonts w:ascii="Tahoma" w:hAnsi="Tahoma" w:cs="Tahoma"/>
          <w:color w:val="auto"/>
          <w:sz w:val="24"/>
          <w:szCs w:val="25"/>
        </w:rPr>
        <w:t>qu’aucun d’</w:t>
      </w:r>
      <w:r w:rsidR="00B35B9D">
        <w:rPr>
          <w:rFonts w:ascii="Tahoma" w:hAnsi="Tahoma" w:cs="Tahoma"/>
          <w:color w:val="auto"/>
          <w:sz w:val="24"/>
          <w:szCs w:val="25"/>
        </w:rPr>
        <w:t>eux ne constituent une erreur matérielle exigeant la rectification, mais sont plutôt des moyens d’annulation ou de cassation.</w:t>
      </w:r>
    </w:p>
    <w:p w:rsidR="005274D3" w:rsidRPr="005053A6" w:rsidRDefault="005274D3" w:rsidP="00250047">
      <w:pPr>
        <w:spacing w:line="276" w:lineRule="auto"/>
        <w:ind w:right="50" w:firstLine="841"/>
        <w:rPr>
          <w:rFonts w:ascii="Tahoma" w:hAnsi="Tahoma" w:cs="Tahoma"/>
          <w:color w:val="auto"/>
          <w:sz w:val="8"/>
          <w:szCs w:val="25"/>
        </w:rPr>
      </w:pPr>
    </w:p>
    <w:p w:rsidR="004B4DB3" w:rsidRDefault="0022521D" w:rsidP="00250047">
      <w:pPr>
        <w:spacing w:line="276" w:lineRule="auto"/>
        <w:ind w:right="50" w:firstLine="841"/>
        <w:rPr>
          <w:rFonts w:ascii="Tahoma" w:hAnsi="Tahoma" w:cs="Tahoma"/>
          <w:color w:val="auto"/>
          <w:sz w:val="24"/>
          <w:szCs w:val="25"/>
        </w:rPr>
      </w:pPr>
      <w:r>
        <w:rPr>
          <w:rFonts w:ascii="Tahoma" w:hAnsi="Tahoma" w:cs="Tahoma"/>
          <w:color w:val="auto"/>
          <w:sz w:val="24"/>
          <w:szCs w:val="25"/>
        </w:rPr>
        <w:t>En conséquence, ils concluent au non fondement de la présente requête</w:t>
      </w:r>
      <w:r w:rsidR="004B4DB3">
        <w:rPr>
          <w:rFonts w:ascii="Tahoma" w:hAnsi="Tahoma" w:cs="Tahoma"/>
          <w:color w:val="auto"/>
          <w:sz w:val="24"/>
          <w:szCs w:val="25"/>
        </w:rPr>
        <w:t>.</w:t>
      </w:r>
    </w:p>
    <w:p w:rsidR="004B4DB3" w:rsidRPr="00B00818" w:rsidRDefault="004B4DB3" w:rsidP="00250047">
      <w:pPr>
        <w:spacing w:line="276" w:lineRule="auto"/>
        <w:ind w:right="50" w:firstLine="841"/>
        <w:rPr>
          <w:rFonts w:ascii="Tahoma" w:hAnsi="Tahoma" w:cs="Tahoma"/>
          <w:color w:val="auto"/>
          <w:sz w:val="12"/>
          <w:szCs w:val="25"/>
        </w:rPr>
      </w:pPr>
    </w:p>
    <w:p w:rsidR="00796E9C" w:rsidRDefault="004B4DB3" w:rsidP="00C232A7">
      <w:pPr>
        <w:spacing w:line="276" w:lineRule="auto"/>
        <w:ind w:right="50" w:firstLine="841"/>
        <w:rPr>
          <w:rFonts w:ascii="Tahoma" w:hAnsi="Tahoma" w:cs="Tahoma"/>
          <w:color w:val="auto"/>
          <w:sz w:val="24"/>
          <w:szCs w:val="25"/>
        </w:rPr>
      </w:pPr>
      <w:r>
        <w:rPr>
          <w:rFonts w:ascii="Tahoma" w:hAnsi="Tahoma" w:cs="Tahoma"/>
          <w:color w:val="auto"/>
          <w:sz w:val="24"/>
          <w:szCs w:val="25"/>
        </w:rPr>
        <w:t>Aux termes de l’ar</w:t>
      </w:r>
      <w:r w:rsidR="00C232A7">
        <w:rPr>
          <w:rFonts w:ascii="Tahoma" w:hAnsi="Tahoma" w:cs="Tahoma"/>
          <w:color w:val="auto"/>
          <w:sz w:val="24"/>
          <w:szCs w:val="25"/>
        </w:rPr>
        <w:t xml:space="preserve">ticle 276 de la loi organique n°16/027 du 15 octobre 2016 portant organisation, compétence et fonctionnement des juridictions </w:t>
      </w:r>
      <w:r w:rsidR="00173EBB">
        <w:rPr>
          <w:rFonts w:ascii="Tahoma" w:hAnsi="Tahoma" w:cs="Tahoma"/>
          <w:color w:val="auto"/>
          <w:sz w:val="24"/>
          <w:szCs w:val="25"/>
        </w:rPr>
        <w:t>de l’ordre administratif, la rectification de l’erreur matérielle concerne notamment :</w:t>
      </w:r>
    </w:p>
    <w:p w:rsidR="003119F0" w:rsidRPr="00606E24" w:rsidRDefault="003119F0" w:rsidP="003119F0">
      <w:pPr>
        <w:spacing w:line="276" w:lineRule="auto"/>
        <w:ind w:right="50"/>
        <w:rPr>
          <w:rFonts w:ascii="Tahoma" w:hAnsi="Tahoma" w:cs="Tahoma"/>
          <w:color w:val="auto"/>
          <w:sz w:val="8"/>
          <w:szCs w:val="25"/>
        </w:rPr>
      </w:pPr>
    </w:p>
    <w:p w:rsidR="003119F0" w:rsidRDefault="00403687" w:rsidP="004C651D">
      <w:pPr>
        <w:pStyle w:val="Paragraphedeliste"/>
        <w:numPr>
          <w:ilvl w:val="0"/>
          <w:numId w:val="31"/>
        </w:numPr>
        <w:spacing w:line="276" w:lineRule="auto"/>
        <w:ind w:right="50"/>
        <w:rPr>
          <w:rFonts w:ascii="Tahoma" w:hAnsi="Tahoma" w:cs="Tahoma"/>
          <w:color w:val="auto"/>
          <w:sz w:val="24"/>
          <w:szCs w:val="25"/>
        </w:rPr>
      </w:pPr>
      <w:r>
        <w:rPr>
          <w:rFonts w:ascii="Tahoma" w:hAnsi="Tahoma" w:cs="Tahoma"/>
          <w:color w:val="auto"/>
          <w:sz w:val="24"/>
          <w:szCs w:val="25"/>
        </w:rPr>
        <w:t xml:space="preserve">La fausse identification ou la mauvaise transmission </w:t>
      </w:r>
      <w:r w:rsidR="00867276">
        <w:rPr>
          <w:rFonts w:ascii="Tahoma" w:hAnsi="Tahoma" w:cs="Tahoma"/>
          <w:color w:val="auto"/>
          <w:sz w:val="24"/>
          <w:szCs w:val="25"/>
        </w:rPr>
        <w:t>des élé</w:t>
      </w:r>
      <w:r w:rsidR="00243B5E">
        <w:rPr>
          <w:rFonts w:ascii="Tahoma" w:hAnsi="Tahoma" w:cs="Tahoma"/>
          <w:color w:val="auto"/>
          <w:sz w:val="24"/>
          <w:szCs w:val="25"/>
        </w:rPr>
        <w:t xml:space="preserve">ments d’identité des </w:t>
      </w:r>
      <w:r w:rsidR="00951A93">
        <w:rPr>
          <w:rFonts w:ascii="Tahoma" w:hAnsi="Tahoma" w:cs="Tahoma"/>
          <w:color w:val="auto"/>
          <w:sz w:val="24"/>
          <w:szCs w:val="25"/>
        </w:rPr>
        <w:t>parties ;</w:t>
      </w:r>
    </w:p>
    <w:p w:rsidR="000A052F" w:rsidRPr="00874181" w:rsidRDefault="000A052F" w:rsidP="000A052F">
      <w:pPr>
        <w:pStyle w:val="Paragraphedeliste"/>
        <w:spacing w:line="276" w:lineRule="auto"/>
        <w:ind w:right="50" w:firstLine="0"/>
        <w:rPr>
          <w:rFonts w:ascii="Tahoma" w:hAnsi="Tahoma" w:cs="Tahoma"/>
          <w:color w:val="auto"/>
          <w:sz w:val="8"/>
          <w:szCs w:val="25"/>
        </w:rPr>
      </w:pPr>
    </w:p>
    <w:p w:rsidR="008D51DD" w:rsidRDefault="008D51DD" w:rsidP="004C651D">
      <w:pPr>
        <w:pStyle w:val="Paragraphedeliste"/>
        <w:numPr>
          <w:ilvl w:val="0"/>
          <w:numId w:val="31"/>
        </w:numPr>
        <w:spacing w:line="276" w:lineRule="auto"/>
        <w:ind w:right="50"/>
        <w:rPr>
          <w:rFonts w:ascii="Tahoma" w:hAnsi="Tahoma" w:cs="Tahoma"/>
          <w:color w:val="auto"/>
          <w:sz w:val="24"/>
          <w:szCs w:val="25"/>
        </w:rPr>
      </w:pPr>
      <w:r>
        <w:rPr>
          <w:rFonts w:ascii="Tahoma" w:hAnsi="Tahoma" w:cs="Tahoma"/>
          <w:color w:val="auto"/>
          <w:sz w:val="24"/>
          <w:szCs w:val="25"/>
        </w:rPr>
        <w:t>La trans</w:t>
      </w:r>
      <w:r w:rsidR="00596D4A">
        <w:rPr>
          <w:rFonts w:ascii="Tahoma" w:hAnsi="Tahoma" w:cs="Tahoma"/>
          <w:color w:val="auto"/>
          <w:sz w:val="24"/>
          <w:szCs w:val="25"/>
        </w:rPr>
        <w:t xml:space="preserve">cription erronée de l’objet ou de l’un des objets du dispositif du jugement </w:t>
      </w:r>
      <w:r w:rsidR="007C3133">
        <w:rPr>
          <w:rFonts w:ascii="Tahoma" w:hAnsi="Tahoma" w:cs="Tahoma"/>
          <w:color w:val="auto"/>
          <w:sz w:val="24"/>
          <w:szCs w:val="25"/>
        </w:rPr>
        <w:t xml:space="preserve">ou de l’arrêt </w:t>
      </w:r>
      <w:r w:rsidR="000A052F">
        <w:rPr>
          <w:rFonts w:ascii="Tahoma" w:hAnsi="Tahoma" w:cs="Tahoma"/>
          <w:color w:val="auto"/>
          <w:sz w:val="24"/>
          <w:szCs w:val="25"/>
        </w:rPr>
        <w:t>lorsque cet objet ne fait pas partie de la décision arrêtée ;</w:t>
      </w:r>
    </w:p>
    <w:p w:rsidR="00A3257C" w:rsidRPr="00606E24" w:rsidRDefault="00A3257C" w:rsidP="00A3257C">
      <w:pPr>
        <w:pStyle w:val="Paragraphedeliste"/>
        <w:rPr>
          <w:rFonts w:ascii="Tahoma" w:hAnsi="Tahoma" w:cs="Tahoma"/>
          <w:color w:val="auto"/>
          <w:sz w:val="6"/>
          <w:szCs w:val="25"/>
        </w:rPr>
      </w:pPr>
    </w:p>
    <w:p w:rsidR="00874181" w:rsidRPr="00874181" w:rsidRDefault="00AA3833" w:rsidP="00874181">
      <w:pPr>
        <w:pStyle w:val="Paragraphedeliste"/>
        <w:numPr>
          <w:ilvl w:val="0"/>
          <w:numId w:val="31"/>
        </w:numPr>
        <w:spacing w:line="276" w:lineRule="auto"/>
        <w:ind w:right="50"/>
        <w:rPr>
          <w:rFonts w:ascii="Tahoma" w:hAnsi="Tahoma" w:cs="Tahoma"/>
          <w:color w:val="auto"/>
          <w:sz w:val="24"/>
          <w:szCs w:val="25"/>
        </w:rPr>
      </w:pPr>
      <w:r>
        <w:rPr>
          <w:rFonts w:ascii="Tahoma" w:hAnsi="Tahoma" w:cs="Tahoma"/>
          <w:color w:val="auto"/>
          <w:sz w:val="24"/>
          <w:szCs w:val="25"/>
        </w:rPr>
        <w:t xml:space="preserve">La désignation </w:t>
      </w:r>
      <w:r w:rsidR="00BE6ABD">
        <w:rPr>
          <w:rFonts w:ascii="Tahoma" w:hAnsi="Tahoma" w:cs="Tahoma"/>
          <w:color w:val="auto"/>
          <w:sz w:val="24"/>
          <w:szCs w:val="25"/>
        </w:rPr>
        <w:t>erronée de l’acte attaqué, objet de la décision du juge ;</w:t>
      </w:r>
    </w:p>
    <w:p w:rsidR="00874181" w:rsidRPr="00606E24" w:rsidRDefault="00874181" w:rsidP="00874181">
      <w:pPr>
        <w:pStyle w:val="Paragraphedeliste"/>
        <w:spacing w:line="276" w:lineRule="auto"/>
        <w:ind w:right="50" w:firstLine="0"/>
        <w:rPr>
          <w:rFonts w:ascii="Tahoma" w:hAnsi="Tahoma" w:cs="Tahoma"/>
          <w:color w:val="auto"/>
          <w:sz w:val="10"/>
          <w:szCs w:val="25"/>
        </w:rPr>
      </w:pPr>
    </w:p>
    <w:p w:rsidR="00BE6ABD" w:rsidRDefault="00516188" w:rsidP="004C651D">
      <w:pPr>
        <w:pStyle w:val="Paragraphedeliste"/>
        <w:numPr>
          <w:ilvl w:val="0"/>
          <w:numId w:val="31"/>
        </w:numPr>
        <w:spacing w:line="276" w:lineRule="auto"/>
        <w:ind w:right="50"/>
        <w:rPr>
          <w:rFonts w:ascii="Tahoma" w:hAnsi="Tahoma" w:cs="Tahoma"/>
          <w:color w:val="auto"/>
          <w:sz w:val="24"/>
          <w:szCs w:val="25"/>
        </w:rPr>
      </w:pPr>
      <w:r>
        <w:rPr>
          <w:rFonts w:ascii="Tahoma" w:hAnsi="Tahoma" w:cs="Tahoma"/>
          <w:color w:val="auto"/>
          <w:sz w:val="24"/>
          <w:szCs w:val="25"/>
        </w:rPr>
        <w:t>L’indication</w:t>
      </w:r>
      <w:r w:rsidR="00D31CCA">
        <w:rPr>
          <w:rFonts w:ascii="Tahoma" w:hAnsi="Tahoma" w:cs="Tahoma"/>
          <w:color w:val="auto"/>
          <w:sz w:val="24"/>
          <w:szCs w:val="25"/>
        </w:rPr>
        <w:t xml:space="preserve"> </w:t>
      </w:r>
      <w:r w:rsidR="00A6757E">
        <w:rPr>
          <w:rFonts w:ascii="Tahoma" w:hAnsi="Tahoma" w:cs="Tahoma"/>
          <w:color w:val="auto"/>
          <w:sz w:val="24"/>
          <w:szCs w:val="25"/>
        </w:rPr>
        <w:t xml:space="preserve">erronée </w:t>
      </w:r>
      <w:r w:rsidR="00867CBC">
        <w:rPr>
          <w:rFonts w:ascii="Tahoma" w:hAnsi="Tahoma" w:cs="Tahoma"/>
          <w:color w:val="auto"/>
          <w:sz w:val="24"/>
          <w:szCs w:val="25"/>
        </w:rPr>
        <w:t>ou l’oubli d’indication de l’effet de l’</w:t>
      </w:r>
      <w:r w:rsidR="002D17BE">
        <w:rPr>
          <w:rFonts w:ascii="Tahoma" w:hAnsi="Tahoma" w:cs="Tahoma"/>
          <w:color w:val="auto"/>
          <w:sz w:val="24"/>
          <w:szCs w:val="25"/>
        </w:rPr>
        <w:t>arrêt ou du jugement.</w:t>
      </w:r>
    </w:p>
    <w:p w:rsidR="002224B3" w:rsidRPr="002224B3" w:rsidRDefault="002224B3" w:rsidP="002224B3">
      <w:pPr>
        <w:spacing w:after="0"/>
        <w:ind w:right="50"/>
        <w:rPr>
          <w:rFonts w:ascii="Tahoma" w:hAnsi="Tahoma" w:cs="Tahoma"/>
          <w:b/>
          <w:sz w:val="23"/>
          <w:szCs w:val="23"/>
          <w:u w:val="single"/>
        </w:rPr>
      </w:pPr>
      <w:r w:rsidRPr="002224B3">
        <w:rPr>
          <w:rFonts w:ascii="Tahoma" w:hAnsi="Tahoma" w:cs="Tahoma"/>
          <w:b/>
          <w:sz w:val="23"/>
          <w:szCs w:val="23"/>
          <w:u w:val="single"/>
        </w:rPr>
        <w:lastRenderedPageBreak/>
        <w:t>REA. 435</w:t>
      </w:r>
      <w:r w:rsidRPr="002224B3">
        <w:rPr>
          <w:rFonts w:ascii="Tahoma" w:hAnsi="Tahoma" w:cs="Tahoma"/>
          <w:b/>
          <w:sz w:val="23"/>
          <w:szCs w:val="23"/>
        </w:rPr>
        <w:t xml:space="preserve">                                            </w:t>
      </w:r>
      <w:r>
        <w:rPr>
          <w:rFonts w:ascii="Tahoma" w:hAnsi="Tahoma" w:cs="Tahoma"/>
          <w:b/>
          <w:sz w:val="23"/>
          <w:szCs w:val="23"/>
          <w:u w:val="single"/>
        </w:rPr>
        <w:t>Neuv</w:t>
      </w:r>
      <w:r w:rsidRPr="002224B3">
        <w:rPr>
          <w:rFonts w:ascii="Tahoma" w:hAnsi="Tahoma" w:cs="Tahoma"/>
          <w:b/>
          <w:sz w:val="23"/>
          <w:szCs w:val="23"/>
          <w:u w:val="single"/>
        </w:rPr>
        <w:t>ième feuillet</w:t>
      </w:r>
    </w:p>
    <w:p w:rsidR="000D27A1" w:rsidRPr="00565B61" w:rsidRDefault="000D27A1" w:rsidP="000D27A1">
      <w:pPr>
        <w:pStyle w:val="Paragraphedeliste"/>
        <w:rPr>
          <w:rFonts w:ascii="Tahoma" w:hAnsi="Tahoma" w:cs="Tahoma"/>
          <w:color w:val="auto"/>
          <w:sz w:val="24"/>
          <w:szCs w:val="25"/>
        </w:rPr>
      </w:pPr>
    </w:p>
    <w:p w:rsidR="000D27A1" w:rsidRDefault="00BA62E6" w:rsidP="00BA62E6">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De même, </w:t>
      </w:r>
      <w:r w:rsidR="00F363BF">
        <w:rPr>
          <w:rFonts w:ascii="Tahoma" w:hAnsi="Tahoma" w:cs="Tahoma"/>
          <w:color w:val="auto"/>
          <w:sz w:val="24"/>
          <w:szCs w:val="25"/>
        </w:rPr>
        <w:t xml:space="preserve">pour des considérations </w:t>
      </w:r>
      <w:r w:rsidR="00681840">
        <w:rPr>
          <w:rFonts w:ascii="Tahoma" w:hAnsi="Tahoma" w:cs="Tahoma"/>
          <w:color w:val="auto"/>
          <w:sz w:val="24"/>
          <w:szCs w:val="25"/>
        </w:rPr>
        <w:t>d’équité</w:t>
      </w:r>
      <w:r w:rsidR="00885910">
        <w:rPr>
          <w:rFonts w:ascii="Tahoma" w:hAnsi="Tahoma" w:cs="Tahoma"/>
          <w:color w:val="auto"/>
          <w:sz w:val="24"/>
          <w:szCs w:val="25"/>
        </w:rPr>
        <w:t xml:space="preserve"> et de bon sens et dans le souci de tempérer les </w:t>
      </w:r>
      <w:r w:rsidR="008D5EC5">
        <w:rPr>
          <w:rFonts w:ascii="Tahoma" w:hAnsi="Tahoma" w:cs="Tahoma"/>
          <w:color w:val="auto"/>
          <w:sz w:val="24"/>
          <w:szCs w:val="25"/>
        </w:rPr>
        <w:t xml:space="preserve">conséquences qui pourraient paraître trop radicales </w:t>
      </w:r>
      <w:r w:rsidR="00F833CE">
        <w:rPr>
          <w:rFonts w:ascii="Tahoma" w:hAnsi="Tahoma" w:cs="Tahoma"/>
          <w:color w:val="auto"/>
          <w:sz w:val="24"/>
          <w:szCs w:val="25"/>
        </w:rPr>
        <w:t xml:space="preserve">de l’autorité de la chose jugée </w:t>
      </w:r>
      <w:r w:rsidR="001E2622">
        <w:rPr>
          <w:rFonts w:ascii="Tahoma" w:hAnsi="Tahoma" w:cs="Tahoma"/>
          <w:color w:val="auto"/>
          <w:sz w:val="24"/>
          <w:szCs w:val="25"/>
        </w:rPr>
        <w:t>lors</w:t>
      </w:r>
      <w:r w:rsidR="003529EB">
        <w:rPr>
          <w:rFonts w:ascii="Tahoma" w:hAnsi="Tahoma" w:cs="Tahoma"/>
          <w:color w:val="auto"/>
          <w:sz w:val="24"/>
          <w:szCs w:val="25"/>
        </w:rPr>
        <w:t xml:space="preserve">que </w:t>
      </w:r>
      <w:r w:rsidR="00A10EC1">
        <w:rPr>
          <w:rFonts w:ascii="Tahoma" w:hAnsi="Tahoma" w:cs="Tahoma"/>
          <w:color w:val="auto"/>
          <w:sz w:val="24"/>
          <w:szCs w:val="25"/>
        </w:rPr>
        <w:t xml:space="preserve">la décision </w:t>
      </w:r>
      <w:r w:rsidR="001D085E">
        <w:rPr>
          <w:rFonts w:ascii="Tahoma" w:hAnsi="Tahoma" w:cs="Tahoma"/>
          <w:color w:val="auto"/>
          <w:sz w:val="24"/>
          <w:szCs w:val="25"/>
        </w:rPr>
        <w:t xml:space="preserve">juridictionnelle </w:t>
      </w:r>
      <w:r w:rsidR="008A4808">
        <w:rPr>
          <w:rFonts w:ascii="Tahoma" w:hAnsi="Tahoma" w:cs="Tahoma"/>
          <w:color w:val="auto"/>
          <w:sz w:val="24"/>
          <w:szCs w:val="25"/>
        </w:rPr>
        <w:t xml:space="preserve">rendue en dernier ressort apparait </w:t>
      </w:r>
      <w:r w:rsidR="00D9319A">
        <w:rPr>
          <w:rFonts w:ascii="Tahoma" w:hAnsi="Tahoma" w:cs="Tahoma"/>
          <w:color w:val="auto"/>
          <w:sz w:val="24"/>
          <w:szCs w:val="25"/>
        </w:rPr>
        <w:t xml:space="preserve">a posteriori mériter </w:t>
      </w:r>
      <w:r w:rsidR="0004388E">
        <w:rPr>
          <w:rFonts w:ascii="Tahoma" w:hAnsi="Tahoma" w:cs="Tahoma"/>
          <w:color w:val="auto"/>
          <w:sz w:val="24"/>
          <w:szCs w:val="25"/>
        </w:rPr>
        <w:t>correction</w:t>
      </w:r>
      <w:r w:rsidR="00FA5552">
        <w:rPr>
          <w:rFonts w:ascii="Tahoma" w:hAnsi="Tahoma" w:cs="Tahoma"/>
          <w:color w:val="auto"/>
          <w:sz w:val="24"/>
          <w:szCs w:val="25"/>
        </w:rPr>
        <w:t xml:space="preserve">, le recours </w:t>
      </w:r>
      <w:r w:rsidR="00085FC9">
        <w:rPr>
          <w:rFonts w:ascii="Tahoma" w:hAnsi="Tahoma" w:cs="Tahoma"/>
          <w:color w:val="auto"/>
          <w:sz w:val="24"/>
          <w:szCs w:val="25"/>
        </w:rPr>
        <w:t xml:space="preserve">en rectification </w:t>
      </w:r>
      <w:r w:rsidR="00FF7B73">
        <w:rPr>
          <w:rFonts w:ascii="Tahoma" w:hAnsi="Tahoma" w:cs="Tahoma"/>
          <w:color w:val="auto"/>
          <w:sz w:val="24"/>
          <w:szCs w:val="25"/>
        </w:rPr>
        <w:t xml:space="preserve">d’erreur matérielle s’est </w:t>
      </w:r>
      <w:r w:rsidR="00BB0D49">
        <w:rPr>
          <w:rFonts w:ascii="Tahoma" w:hAnsi="Tahoma" w:cs="Tahoma"/>
          <w:color w:val="auto"/>
          <w:sz w:val="24"/>
          <w:szCs w:val="25"/>
        </w:rPr>
        <w:t xml:space="preserve">élargi de manière à </w:t>
      </w:r>
      <w:proofErr w:type="spellStart"/>
      <w:r w:rsidR="00BB0D49">
        <w:rPr>
          <w:rFonts w:ascii="Tahoma" w:hAnsi="Tahoma" w:cs="Tahoma"/>
          <w:color w:val="auto"/>
          <w:sz w:val="24"/>
          <w:szCs w:val="25"/>
        </w:rPr>
        <w:t>palier</w:t>
      </w:r>
      <w:proofErr w:type="spellEnd"/>
      <w:r w:rsidR="00BB0D49">
        <w:rPr>
          <w:rFonts w:ascii="Tahoma" w:hAnsi="Tahoma" w:cs="Tahoma"/>
          <w:color w:val="auto"/>
          <w:sz w:val="24"/>
          <w:szCs w:val="25"/>
        </w:rPr>
        <w:t xml:space="preserve"> </w:t>
      </w:r>
      <w:r w:rsidR="00B56E4C">
        <w:rPr>
          <w:rFonts w:ascii="Tahoma" w:hAnsi="Tahoma" w:cs="Tahoma"/>
          <w:color w:val="auto"/>
          <w:sz w:val="24"/>
          <w:szCs w:val="25"/>
        </w:rPr>
        <w:t xml:space="preserve">les insuffisances d’autres voies de recours </w:t>
      </w:r>
      <w:r w:rsidR="00025D72">
        <w:rPr>
          <w:rFonts w:ascii="Tahoma" w:hAnsi="Tahoma" w:cs="Tahoma"/>
          <w:color w:val="auto"/>
          <w:sz w:val="24"/>
          <w:szCs w:val="25"/>
        </w:rPr>
        <w:t xml:space="preserve">telle que la révision et peut aboutir, de nos jours, non </w:t>
      </w:r>
      <w:r w:rsidR="00A44C74">
        <w:rPr>
          <w:rFonts w:ascii="Tahoma" w:hAnsi="Tahoma" w:cs="Tahoma"/>
          <w:color w:val="auto"/>
          <w:sz w:val="24"/>
          <w:szCs w:val="25"/>
        </w:rPr>
        <w:t xml:space="preserve">pas seulement à la rectification </w:t>
      </w:r>
      <w:r w:rsidR="00913CC2">
        <w:rPr>
          <w:rFonts w:ascii="Tahoma" w:hAnsi="Tahoma" w:cs="Tahoma"/>
          <w:color w:val="auto"/>
          <w:sz w:val="24"/>
          <w:szCs w:val="25"/>
        </w:rPr>
        <w:t xml:space="preserve">d’une erreur </w:t>
      </w:r>
      <w:r w:rsidR="00DA5FEA">
        <w:rPr>
          <w:rFonts w:ascii="Tahoma" w:hAnsi="Tahoma" w:cs="Tahoma"/>
          <w:color w:val="auto"/>
          <w:sz w:val="24"/>
          <w:szCs w:val="25"/>
        </w:rPr>
        <w:t xml:space="preserve">de plume, </w:t>
      </w:r>
      <w:r w:rsidR="006F5649">
        <w:rPr>
          <w:rFonts w:ascii="Tahoma" w:hAnsi="Tahoma" w:cs="Tahoma"/>
          <w:color w:val="auto"/>
          <w:sz w:val="24"/>
          <w:szCs w:val="25"/>
        </w:rPr>
        <w:t xml:space="preserve">d’une erreur d’expression, mais même au redressement </w:t>
      </w:r>
      <w:r w:rsidR="00526C67">
        <w:rPr>
          <w:rFonts w:ascii="Tahoma" w:hAnsi="Tahoma" w:cs="Tahoma"/>
          <w:color w:val="auto"/>
          <w:sz w:val="24"/>
          <w:szCs w:val="25"/>
        </w:rPr>
        <w:t>du fond de la décision, de l’intention du juge.</w:t>
      </w:r>
    </w:p>
    <w:p w:rsidR="004B6646" w:rsidRPr="00565B61" w:rsidRDefault="004B6646" w:rsidP="00BA62E6">
      <w:pPr>
        <w:spacing w:line="276" w:lineRule="auto"/>
        <w:ind w:right="50" w:firstLine="841"/>
        <w:rPr>
          <w:rFonts w:ascii="Tahoma" w:hAnsi="Tahoma" w:cs="Tahoma"/>
          <w:color w:val="auto"/>
          <w:sz w:val="8"/>
          <w:szCs w:val="25"/>
        </w:rPr>
      </w:pPr>
    </w:p>
    <w:p w:rsidR="004B6646" w:rsidRDefault="00ED4F6E" w:rsidP="00BA62E6">
      <w:pPr>
        <w:spacing w:line="276" w:lineRule="auto"/>
        <w:ind w:right="50" w:firstLine="841"/>
        <w:rPr>
          <w:rFonts w:ascii="Tahoma" w:hAnsi="Tahoma" w:cs="Tahoma"/>
          <w:color w:val="auto"/>
          <w:sz w:val="24"/>
          <w:szCs w:val="25"/>
        </w:rPr>
      </w:pPr>
      <w:r>
        <w:rPr>
          <w:rFonts w:ascii="Tahoma" w:hAnsi="Tahoma" w:cs="Tahoma"/>
          <w:color w:val="auto"/>
          <w:sz w:val="24"/>
          <w:szCs w:val="25"/>
        </w:rPr>
        <w:t>Quant à l’</w:t>
      </w:r>
      <w:r w:rsidR="007C6FE9">
        <w:rPr>
          <w:rFonts w:ascii="Tahoma" w:hAnsi="Tahoma" w:cs="Tahoma"/>
          <w:color w:val="auto"/>
          <w:sz w:val="24"/>
          <w:szCs w:val="25"/>
        </w:rPr>
        <w:t>erreur, elle doit être le fait de la juridiction</w:t>
      </w:r>
      <w:r w:rsidR="005928B5">
        <w:rPr>
          <w:rFonts w:ascii="Tahoma" w:hAnsi="Tahoma" w:cs="Tahoma"/>
          <w:color w:val="auto"/>
          <w:sz w:val="24"/>
          <w:szCs w:val="25"/>
        </w:rPr>
        <w:t xml:space="preserve"> ; elle peut être purement </w:t>
      </w:r>
      <w:r w:rsidR="004A0153">
        <w:rPr>
          <w:rFonts w:ascii="Tahoma" w:hAnsi="Tahoma" w:cs="Tahoma"/>
          <w:color w:val="auto"/>
          <w:sz w:val="24"/>
          <w:szCs w:val="25"/>
        </w:rPr>
        <w:t xml:space="preserve">matérielle, mais aussi et </w:t>
      </w:r>
      <w:r w:rsidR="00D77ACE">
        <w:rPr>
          <w:rFonts w:ascii="Tahoma" w:hAnsi="Tahoma" w:cs="Tahoma"/>
          <w:color w:val="auto"/>
          <w:sz w:val="24"/>
          <w:szCs w:val="25"/>
        </w:rPr>
        <w:t>dans une certaine mesure juridique excluant cependant celle relative à l’</w:t>
      </w:r>
      <w:r w:rsidR="00AA3419">
        <w:rPr>
          <w:rFonts w:ascii="Tahoma" w:hAnsi="Tahoma" w:cs="Tahoma"/>
          <w:color w:val="auto"/>
          <w:sz w:val="24"/>
          <w:szCs w:val="25"/>
        </w:rPr>
        <w:t>appréciation juridique.</w:t>
      </w:r>
      <w:r w:rsidR="00E24647">
        <w:rPr>
          <w:rFonts w:ascii="Tahoma" w:hAnsi="Tahoma" w:cs="Tahoma"/>
          <w:color w:val="auto"/>
          <w:sz w:val="24"/>
          <w:szCs w:val="25"/>
        </w:rPr>
        <w:t xml:space="preserve"> </w:t>
      </w:r>
      <w:r w:rsidR="00F954C0">
        <w:rPr>
          <w:rFonts w:ascii="Tahoma" w:hAnsi="Tahoma" w:cs="Tahoma"/>
          <w:color w:val="auto"/>
          <w:sz w:val="24"/>
          <w:szCs w:val="25"/>
        </w:rPr>
        <w:t xml:space="preserve">Elle peut consister </w:t>
      </w:r>
      <w:r w:rsidR="0085297D">
        <w:rPr>
          <w:rFonts w:ascii="Tahoma" w:hAnsi="Tahoma" w:cs="Tahoma"/>
          <w:color w:val="auto"/>
          <w:sz w:val="24"/>
          <w:szCs w:val="25"/>
        </w:rPr>
        <w:t xml:space="preserve">en une erreur de calcul </w:t>
      </w:r>
      <w:r w:rsidR="00BC573E">
        <w:rPr>
          <w:rFonts w:ascii="Tahoma" w:hAnsi="Tahoma" w:cs="Tahoma"/>
          <w:color w:val="auto"/>
          <w:sz w:val="24"/>
          <w:szCs w:val="25"/>
        </w:rPr>
        <w:t xml:space="preserve">ou de date, omission de répondre </w:t>
      </w:r>
      <w:r w:rsidR="006B147D">
        <w:rPr>
          <w:rFonts w:ascii="Tahoma" w:hAnsi="Tahoma" w:cs="Tahoma"/>
          <w:color w:val="auto"/>
          <w:sz w:val="24"/>
          <w:szCs w:val="25"/>
        </w:rPr>
        <w:t>à des moyens ou des conclusions, omission</w:t>
      </w:r>
      <w:r w:rsidR="00D8575C">
        <w:rPr>
          <w:rFonts w:ascii="Tahoma" w:hAnsi="Tahoma" w:cs="Tahoma"/>
          <w:color w:val="auto"/>
          <w:sz w:val="24"/>
          <w:szCs w:val="25"/>
        </w:rPr>
        <w:t xml:space="preserve"> de prendre en compte le droit à un délai de distance, erreur quant à la décision </w:t>
      </w:r>
      <w:r w:rsidR="00BC7399">
        <w:rPr>
          <w:rFonts w:ascii="Tahoma" w:hAnsi="Tahoma" w:cs="Tahoma"/>
          <w:color w:val="auto"/>
          <w:sz w:val="24"/>
          <w:szCs w:val="25"/>
        </w:rPr>
        <w:t xml:space="preserve">faisant </w:t>
      </w:r>
      <w:r w:rsidR="002A3FA5">
        <w:rPr>
          <w:rFonts w:ascii="Tahoma" w:hAnsi="Tahoma" w:cs="Tahoma"/>
          <w:color w:val="auto"/>
          <w:sz w:val="24"/>
          <w:szCs w:val="25"/>
        </w:rPr>
        <w:t xml:space="preserve">objet </w:t>
      </w:r>
      <w:r w:rsidR="00684151">
        <w:rPr>
          <w:rFonts w:ascii="Tahoma" w:hAnsi="Tahoma" w:cs="Tahoma"/>
          <w:color w:val="auto"/>
          <w:sz w:val="24"/>
          <w:szCs w:val="25"/>
        </w:rPr>
        <w:t xml:space="preserve">du recours, </w:t>
      </w:r>
      <w:r w:rsidR="005807AF">
        <w:rPr>
          <w:rFonts w:ascii="Tahoma" w:hAnsi="Tahoma" w:cs="Tahoma"/>
          <w:color w:val="auto"/>
          <w:sz w:val="24"/>
          <w:szCs w:val="25"/>
        </w:rPr>
        <w:t xml:space="preserve">erreur quant au moyen de cassation </w:t>
      </w:r>
      <w:r w:rsidR="00F25F21">
        <w:rPr>
          <w:rFonts w:ascii="Tahoma" w:hAnsi="Tahoma" w:cs="Tahoma"/>
          <w:color w:val="auto"/>
          <w:sz w:val="24"/>
          <w:szCs w:val="25"/>
        </w:rPr>
        <w:t xml:space="preserve">invoqué, omission </w:t>
      </w:r>
      <w:r w:rsidR="004C1112">
        <w:rPr>
          <w:rFonts w:ascii="Tahoma" w:hAnsi="Tahoma" w:cs="Tahoma"/>
          <w:color w:val="auto"/>
          <w:sz w:val="24"/>
          <w:szCs w:val="25"/>
        </w:rPr>
        <w:t xml:space="preserve">de tenir compte d’un désistement, </w:t>
      </w:r>
      <w:r w:rsidR="007B5658">
        <w:rPr>
          <w:rFonts w:ascii="Tahoma" w:hAnsi="Tahoma" w:cs="Tahoma"/>
          <w:color w:val="auto"/>
          <w:sz w:val="24"/>
          <w:szCs w:val="25"/>
        </w:rPr>
        <w:t xml:space="preserve">d’une erreur dans le constat </w:t>
      </w:r>
      <w:r w:rsidR="007638F6">
        <w:rPr>
          <w:rFonts w:ascii="Tahoma" w:hAnsi="Tahoma" w:cs="Tahoma"/>
          <w:color w:val="auto"/>
          <w:sz w:val="24"/>
          <w:szCs w:val="25"/>
        </w:rPr>
        <w:t>d’un fait, de l’absence de prise en compte du mémoire complémentaire pourtant enregistré au greffe.</w:t>
      </w:r>
    </w:p>
    <w:p w:rsidR="00F51EE9" w:rsidRPr="00565B61" w:rsidRDefault="00F51EE9" w:rsidP="00BA62E6">
      <w:pPr>
        <w:spacing w:line="276" w:lineRule="auto"/>
        <w:ind w:right="50" w:firstLine="841"/>
        <w:rPr>
          <w:rFonts w:ascii="Tahoma" w:hAnsi="Tahoma" w:cs="Tahoma"/>
          <w:color w:val="auto"/>
          <w:sz w:val="6"/>
          <w:szCs w:val="25"/>
        </w:rPr>
      </w:pPr>
    </w:p>
    <w:p w:rsidR="00F51EE9" w:rsidRDefault="00276665" w:rsidP="00BA62E6">
      <w:pPr>
        <w:spacing w:line="276" w:lineRule="auto"/>
        <w:ind w:right="50" w:firstLine="841"/>
        <w:rPr>
          <w:rFonts w:ascii="Tahoma" w:hAnsi="Tahoma" w:cs="Tahoma"/>
          <w:color w:val="auto"/>
          <w:sz w:val="24"/>
          <w:szCs w:val="25"/>
        </w:rPr>
      </w:pPr>
      <w:r>
        <w:rPr>
          <w:rFonts w:ascii="Tahoma" w:hAnsi="Tahoma" w:cs="Tahoma"/>
          <w:color w:val="auto"/>
          <w:sz w:val="24"/>
          <w:szCs w:val="25"/>
        </w:rPr>
        <w:t>Sans qu’il soit nécessaire</w:t>
      </w:r>
      <w:r w:rsidR="00C815D8">
        <w:rPr>
          <w:rFonts w:ascii="Tahoma" w:hAnsi="Tahoma" w:cs="Tahoma"/>
          <w:color w:val="auto"/>
          <w:sz w:val="24"/>
          <w:szCs w:val="25"/>
        </w:rPr>
        <w:t xml:space="preserve"> d’examiner toutes les erreurs </w:t>
      </w:r>
      <w:r w:rsidR="00507AD7">
        <w:rPr>
          <w:rFonts w:ascii="Tahoma" w:hAnsi="Tahoma" w:cs="Tahoma"/>
          <w:color w:val="auto"/>
          <w:sz w:val="24"/>
          <w:szCs w:val="25"/>
        </w:rPr>
        <w:t xml:space="preserve">matérielles </w:t>
      </w:r>
      <w:r w:rsidR="00367804">
        <w:rPr>
          <w:rFonts w:ascii="Tahoma" w:hAnsi="Tahoma" w:cs="Tahoma"/>
          <w:color w:val="auto"/>
          <w:sz w:val="24"/>
          <w:szCs w:val="25"/>
        </w:rPr>
        <w:t>invoquées par le demandeur, le Conseil d’Etat relève ce qui suit :</w:t>
      </w:r>
    </w:p>
    <w:p w:rsidR="00E8345A" w:rsidRPr="00565B61" w:rsidRDefault="00E8345A" w:rsidP="00BA62E6">
      <w:pPr>
        <w:spacing w:line="276" w:lineRule="auto"/>
        <w:ind w:right="50" w:firstLine="841"/>
        <w:rPr>
          <w:rFonts w:ascii="Tahoma" w:hAnsi="Tahoma" w:cs="Tahoma"/>
          <w:color w:val="auto"/>
          <w:sz w:val="8"/>
          <w:szCs w:val="25"/>
        </w:rPr>
      </w:pPr>
    </w:p>
    <w:p w:rsidR="00DB67FF" w:rsidRDefault="007D350F" w:rsidP="00BA62E6">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Dans </w:t>
      </w:r>
      <w:r w:rsidR="0031740E">
        <w:rPr>
          <w:rFonts w:ascii="Tahoma" w:hAnsi="Tahoma" w:cs="Tahoma"/>
          <w:color w:val="auto"/>
          <w:sz w:val="24"/>
          <w:szCs w:val="25"/>
        </w:rPr>
        <w:t>sa re</w:t>
      </w:r>
      <w:r>
        <w:rPr>
          <w:rFonts w:ascii="Tahoma" w:hAnsi="Tahoma" w:cs="Tahoma"/>
          <w:color w:val="auto"/>
          <w:sz w:val="24"/>
          <w:szCs w:val="25"/>
        </w:rPr>
        <w:t>quête en appel, reçue</w:t>
      </w:r>
      <w:r w:rsidR="00626CE3">
        <w:rPr>
          <w:rFonts w:ascii="Tahoma" w:hAnsi="Tahoma" w:cs="Tahoma"/>
          <w:color w:val="auto"/>
          <w:sz w:val="24"/>
          <w:szCs w:val="25"/>
        </w:rPr>
        <w:t xml:space="preserve"> </w:t>
      </w:r>
      <w:r w:rsidR="00A41FEA">
        <w:rPr>
          <w:rFonts w:ascii="Tahoma" w:hAnsi="Tahoma" w:cs="Tahoma"/>
          <w:color w:val="auto"/>
          <w:sz w:val="24"/>
          <w:szCs w:val="25"/>
        </w:rPr>
        <w:t xml:space="preserve">le 14 juin 2024 au greffe de la juridiction de céans, </w:t>
      </w:r>
      <w:r w:rsidR="000473C9">
        <w:rPr>
          <w:rFonts w:ascii="Tahoma" w:hAnsi="Tahoma" w:cs="Tahoma"/>
          <w:color w:val="auto"/>
          <w:sz w:val="24"/>
          <w:szCs w:val="25"/>
        </w:rPr>
        <w:t xml:space="preserve">le défendeur alors appelant a sollicité du Conseil d’Etat d’ordonner à la CENI, après annulation du scrutin du 29 mai 2024, d’organiser un nouveau scrutin du second tour de l’élection des </w:t>
      </w:r>
      <w:proofErr w:type="gramStart"/>
      <w:r w:rsidR="000473C9">
        <w:rPr>
          <w:rFonts w:ascii="Tahoma" w:hAnsi="Tahoma" w:cs="Tahoma"/>
          <w:color w:val="auto"/>
          <w:sz w:val="24"/>
          <w:szCs w:val="25"/>
        </w:rPr>
        <w:t>gouverneur</w:t>
      </w:r>
      <w:proofErr w:type="gramEnd"/>
      <w:r w:rsidR="000473C9">
        <w:rPr>
          <w:rFonts w:ascii="Tahoma" w:hAnsi="Tahoma" w:cs="Tahoma"/>
          <w:color w:val="auto"/>
          <w:sz w:val="24"/>
          <w:szCs w:val="25"/>
        </w:rPr>
        <w:t xml:space="preserve"> et vice-gouverneur </w:t>
      </w:r>
      <w:r w:rsidR="00AE3659">
        <w:rPr>
          <w:rFonts w:ascii="Tahoma" w:hAnsi="Tahoma" w:cs="Tahoma"/>
          <w:color w:val="auto"/>
          <w:sz w:val="24"/>
          <w:szCs w:val="25"/>
        </w:rPr>
        <w:t xml:space="preserve">dans la province de Maï-Ndombe conformément à l’article 173 </w:t>
      </w:r>
      <w:r w:rsidR="000279E9" w:rsidRPr="00DB67FF">
        <w:rPr>
          <w:rFonts w:ascii="Tahoma" w:hAnsi="Tahoma" w:cs="Tahoma"/>
          <w:color w:val="auto"/>
          <w:sz w:val="24"/>
          <w:szCs w:val="25"/>
        </w:rPr>
        <w:t xml:space="preserve">alinéa 2 de la loi électorale. </w:t>
      </w:r>
      <w:r w:rsidR="00624308" w:rsidRPr="00DB67FF">
        <w:rPr>
          <w:rFonts w:ascii="Tahoma" w:hAnsi="Tahoma" w:cs="Tahoma"/>
          <w:color w:val="auto"/>
          <w:sz w:val="24"/>
          <w:szCs w:val="25"/>
        </w:rPr>
        <w:t xml:space="preserve">Cependant, dans son </w:t>
      </w:r>
      <w:r w:rsidR="0005299A" w:rsidRPr="00DB67FF">
        <w:rPr>
          <w:rFonts w:ascii="Tahoma" w:hAnsi="Tahoma" w:cs="Tahoma"/>
          <w:color w:val="auto"/>
          <w:sz w:val="24"/>
          <w:szCs w:val="25"/>
        </w:rPr>
        <w:t xml:space="preserve">arrêt REA </w:t>
      </w:r>
      <w:r w:rsidR="001B1C1D" w:rsidRPr="00DB67FF">
        <w:rPr>
          <w:rFonts w:ascii="Tahoma" w:hAnsi="Tahoma" w:cs="Tahoma"/>
          <w:color w:val="auto"/>
          <w:sz w:val="24"/>
          <w:szCs w:val="25"/>
        </w:rPr>
        <w:t xml:space="preserve">432, le juge </w:t>
      </w:r>
      <w:proofErr w:type="gramStart"/>
      <w:r w:rsidR="001B1C1D" w:rsidRPr="00DB67FF">
        <w:rPr>
          <w:rFonts w:ascii="Tahoma" w:hAnsi="Tahoma" w:cs="Tahoma"/>
          <w:color w:val="auto"/>
          <w:sz w:val="24"/>
          <w:szCs w:val="25"/>
        </w:rPr>
        <w:t>a</w:t>
      </w:r>
      <w:proofErr w:type="gramEnd"/>
      <w:r w:rsidR="001B1C1D" w:rsidRPr="00DB67FF">
        <w:rPr>
          <w:rFonts w:ascii="Tahoma" w:hAnsi="Tahoma" w:cs="Tahoma"/>
          <w:color w:val="auto"/>
          <w:sz w:val="24"/>
          <w:szCs w:val="25"/>
        </w:rPr>
        <w:t xml:space="preserve"> non </w:t>
      </w:r>
      <w:r w:rsidR="00E217F1" w:rsidRPr="00DB67FF">
        <w:rPr>
          <w:rFonts w:ascii="Tahoma" w:hAnsi="Tahoma" w:cs="Tahoma"/>
          <w:color w:val="auto"/>
          <w:sz w:val="24"/>
          <w:szCs w:val="25"/>
        </w:rPr>
        <w:t xml:space="preserve">seulement oublié </w:t>
      </w:r>
      <w:r w:rsidR="0077313D" w:rsidRPr="00DB67FF">
        <w:rPr>
          <w:rFonts w:ascii="Tahoma" w:hAnsi="Tahoma" w:cs="Tahoma"/>
          <w:color w:val="auto"/>
          <w:sz w:val="24"/>
          <w:szCs w:val="25"/>
        </w:rPr>
        <w:t xml:space="preserve">d’indiquer </w:t>
      </w:r>
      <w:r w:rsidR="00F429C4" w:rsidRPr="00DB67FF">
        <w:rPr>
          <w:rFonts w:ascii="Tahoma" w:hAnsi="Tahoma" w:cs="Tahoma"/>
          <w:color w:val="auto"/>
          <w:sz w:val="24"/>
          <w:szCs w:val="25"/>
        </w:rPr>
        <w:t xml:space="preserve">les conséquences </w:t>
      </w:r>
      <w:r w:rsidR="00A04B48" w:rsidRPr="00DB67FF">
        <w:rPr>
          <w:rFonts w:ascii="Tahoma" w:hAnsi="Tahoma" w:cs="Tahoma"/>
          <w:color w:val="auto"/>
          <w:sz w:val="24"/>
          <w:szCs w:val="25"/>
        </w:rPr>
        <w:t>de cette annulation, mais aussi il a omis de répondre à ce moyen.</w:t>
      </w:r>
    </w:p>
    <w:p w:rsidR="00DB67FF" w:rsidRPr="00565B61" w:rsidRDefault="00DB67FF" w:rsidP="00BA62E6">
      <w:pPr>
        <w:spacing w:line="276" w:lineRule="auto"/>
        <w:ind w:right="50" w:firstLine="841"/>
        <w:rPr>
          <w:rFonts w:ascii="Tahoma" w:hAnsi="Tahoma" w:cs="Tahoma"/>
          <w:color w:val="auto"/>
          <w:sz w:val="10"/>
          <w:szCs w:val="25"/>
        </w:rPr>
      </w:pPr>
    </w:p>
    <w:p w:rsidR="00565B61" w:rsidRDefault="007067C9" w:rsidP="00DA62BC">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D’autre part, pour justifier l’annulation de la </w:t>
      </w:r>
      <w:r w:rsidR="009E44A7">
        <w:rPr>
          <w:rFonts w:ascii="Tahoma" w:hAnsi="Tahoma" w:cs="Tahoma"/>
          <w:color w:val="auto"/>
          <w:sz w:val="24"/>
          <w:szCs w:val="25"/>
        </w:rPr>
        <w:t xml:space="preserve">décision n°030/CENI/AP/2024 de la CENI du 29 mai 2024 portant publication des résultats provisoires du </w:t>
      </w:r>
    </w:p>
    <w:p w:rsidR="00565B61" w:rsidRPr="002224B3" w:rsidRDefault="00565B61" w:rsidP="00565B61">
      <w:pPr>
        <w:spacing w:after="0"/>
        <w:ind w:right="50"/>
        <w:rPr>
          <w:rFonts w:ascii="Tahoma" w:hAnsi="Tahoma" w:cs="Tahoma"/>
          <w:b/>
          <w:sz w:val="23"/>
          <w:szCs w:val="23"/>
          <w:u w:val="single"/>
        </w:rPr>
      </w:pPr>
      <w:r w:rsidRPr="002224B3">
        <w:rPr>
          <w:rFonts w:ascii="Tahoma" w:hAnsi="Tahoma" w:cs="Tahoma"/>
          <w:b/>
          <w:sz w:val="23"/>
          <w:szCs w:val="23"/>
          <w:u w:val="single"/>
        </w:rPr>
        <w:lastRenderedPageBreak/>
        <w:t>REA. 435</w:t>
      </w:r>
      <w:r w:rsidRPr="002224B3">
        <w:rPr>
          <w:rFonts w:ascii="Tahoma" w:hAnsi="Tahoma" w:cs="Tahoma"/>
          <w:b/>
          <w:sz w:val="23"/>
          <w:szCs w:val="23"/>
        </w:rPr>
        <w:t xml:space="preserve">                                          </w:t>
      </w:r>
      <w:r>
        <w:rPr>
          <w:rFonts w:ascii="Tahoma" w:hAnsi="Tahoma" w:cs="Tahoma"/>
          <w:b/>
          <w:sz w:val="23"/>
          <w:szCs w:val="23"/>
        </w:rPr>
        <w:t xml:space="preserve">   </w:t>
      </w:r>
      <w:r w:rsidRPr="002224B3">
        <w:rPr>
          <w:rFonts w:ascii="Tahoma" w:hAnsi="Tahoma" w:cs="Tahoma"/>
          <w:b/>
          <w:sz w:val="23"/>
          <w:szCs w:val="23"/>
        </w:rPr>
        <w:t xml:space="preserve">  </w:t>
      </w:r>
      <w:r>
        <w:rPr>
          <w:rFonts w:ascii="Tahoma" w:hAnsi="Tahoma" w:cs="Tahoma"/>
          <w:b/>
          <w:sz w:val="23"/>
          <w:szCs w:val="23"/>
          <w:u w:val="single"/>
        </w:rPr>
        <w:t>Dix</w:t>
      </w:r>
      <w:r w:rsidRPr="002224B3">
        <w:rPr>
          <w:rFonts w:ascii="Tahoma" w:hAnsi="Tahoma" w:cs="Tahoma"/>
          <w:b/>
          <w:sz w:val="23"/>
          <w:szCs w:val="23"/>
          <w:u w:val="single"/>
        </w:rPr>
        <w:t>ième feuillet</w:t>
      </w:r>
    </w:p>
    <w:p w:rsidR="00565B61" w:rsidRPr="00737FCB" w:rsidRDefault="00565B61" w:rsidP="00565B61">
      <w:pPr>
        <w:spacing w:line="276" w:lineRule="auto"/>
        <w:ind w:right="50" w:firstLine="0"/>
        <w:rPr>
          <w:rFonts w:ascii="Tahoma" w:hAnsi="Tahoma" w:cs="Tahoma"/>
          <w:color w:val="auto"/>
          <w:sz w:val="36"/>
          <w:szCs w:val="25"/>
        </w:rPr>
      </w:pPr>
    </w:p>
    <w:p w:rsidR="00DA62BC" w:rsidRDefault="009E44A7" w:rsidP="00565B61">
      <w:pPr>
        <w:spacing w:line="276" w:lineRule="auto"/>
        <w:ind w:right="50" w:firstLine="0"/>
        <w:rPr>
          <w:rFonts w:ascii="Tahoma" w:hAnsi="Tahoma" w:cs="Tahoma"/>
          <w:color w:val="auto"/>
          <w:sz w:val="24"/>
          <w:szCs w:val="25"/>
        </w:rPr>
      </w:pPr>
      <w:r>
        <w:rPr>
          <w:rFonts w:ascii="Tahoma" w:hAnsi="Tahoma" w:cs="Tahoma"/>
          <w:color w:val="auto"/>
          <w:sz w:val="24"/>
          <w:szCs w:val="25"/>
        </w:rPr>
        <w:t xml:space="preserve">second tour de l’élection des gouverneur et vice-gouverneur de la province du Maï-Ndombe ayant proclamé provisoirement élu gouverneur </w:t>
      </w:r>
      <w:r w:rsidR="00C36D23">
        <w:rPr>
          <w:rFonts w:ascii="Tahoma" w:hAnsi="Tahoma" w:cs="Tahoma"/>
          <w:color w:val="auto"/>
          <w:sz w:val="24"/>
          <w:szCs w:val="25"/>
        </w:rPr>
        <w:t xml:space="preserve">le demandeur avec 10 voix contre 8 voix pour le défendeur, le juge précité s’est </w:t>
      </w:r>
      <w:r w:rsidR="00D65C4B">
        <w:rPr>
          <w:rFonts w:ascii="Tahoma" w:hAnsi="Tahoma" w:cs="Tahoma"/>
          <w:color w:val="auto"/>
          <w:sz w:val="24"/>
          <w:szCs w:val="25"/>
        </w:rPr>
        <w:t xml:space="preserve">essentiellement fondé sur la lettre-plainte de l’honorable BOLA BAKALI qui avait dénoncé à la Police Nationale Congolaise que pendant la campagne du second tour de l’élection des gouverneur et vice-gouverneur </w:t>
      </w:r>
      <w:r w:rsidR="00026493">
        <w:rPr>
          <w:rFonts w:ascii="Tahoma" w:hAnsi="Tahoma" w:cs="Tahoma"/>
          <w:color w:val="auto"/>
          <w:sz w:val="24"/>
          <w:szCs w:val="25"/>
        </w:rPr>
        <w:t xml:space="preserve">dans la province de Maï-Ndombe, il avait été approché par les mandataires du candidat </w:t>
      </w:r>
      <w:r w:rsidR="00087AAB">
        <w:rPr>
          <w:rFonts w:ascii="Tahoma" w:hAnsi="Tahoma" w:cs="Tahoma"/>
          <w:color w:val="auto"/>
          <w:sz w:val="24"/>
          <w:szCs w:val="25"/>
        </w:rPr>
        <w:t xml:space="preserve">NKOSO KEVANI Lebon qui lui avaient proposé de l’argent et menacé de mort au cas où il ne voterait pas en faveur </w:t>
      </w:r>
      <w:r w:rsidR="00247ABE">
        <w:rPr>
          <w:rFonts w:ascii="Tahoma" w:hAnsi="Tahoma" w:cs="Tahoma"/>
          <w:color w:val="auto"/>
          <w:sz w:val="24"/>
          <w:szCs w:val="25"/>
        </w:rPr>
        <w:t xml:space="preserve">de leur candidat et que ces faits se seraient </w:t>
      </w:r>
      <w:r w:rsidR="00DA62BC">
        <w:rPr>
          <w:rFonts w:ascii="Tahoma" w:hAnsi="Tahoma" w:cs="Tahoma"/>
          <w:color w:val="auto"/>
          <w:sz w:val="24"/>
          <w:szCs w:val="25"/>
        </w:rPr>
        <w:t>passés entre les 26 mai 2024.</w:t>
      </w:r>
    </w:p>
    <w:p w:rsidR="00DA62BC" w:rsidRPr="006F4EAC" w:rsidRDefault="00DA62BC" w:rsidP="00DA62BC">
      <w:pPr>
        <w:spacing w:line="276" w:lineRule="auto"/>
        <w:ind w:right="50" w:firstLine="841"/>
        <w:rPr>
          <w:rFonts w:ascii="Tahoma" w:hAnsi="Tahoma" w:cs="Tahoma"/>
          <w:color w:val="auto"/>
          <w:sz w:val="12"/>
          <w:szCs w:val="25"/>
        </w:rPr>
      </w:pPr>
    </w:p>
    <w:p w:rsidR="007E048C" w:rsidRDefault="00E1167B" w:rsidP="00DA62BC">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Or, en parcourant </w:t>
      </w:r>
      <w:r w:rsidR="0047723B">
        <w:rPr>
          <w:rFonts w:ascii="Tahoma" w:hAnsi="Tahoma" w:cs="Tahoma"/>
          <w:color w:val="auto"/>
          <w:sz w:val="24"/>
          <w:szCs w:val="25"/>
        </w:rPr>
        <w:t>la susdite lettre-plainte,  le Conseil d’Etat note, contrairement aux prétentions du juge, d’abord, qu’elle est dirigée contre inconnu et non contre le candidat NKOSO KEVANI Lebon et encore moins contre ses mandataires et, ensuite, qu’elle porte la date du 27 mai 2024, donc qu’elle ne pouvait pas dénoncer les faits qui se seraient passés les 28 et 29 mai 2024 comme repris par le juge.</w:t>
      </w:r>
    </w:p>
    <w:p w:rsidR="007E048C" w:rsidRPr="006F4EAC" w:rsidRDefault="007E048C" w:rsidP="00DA62BC">
      <w:pPr>
        <w:spacing w:line="276" w:lineRule="auto"/>
        <w:ind w:right="50" w:firstLine="841"/>
        <w:rPr>
          <w:rFonts w:ascii="Tahoma" w:hAnsi="Tahoma" w:cs="Tahoma"/>
          <w:color w:val="auto"/>
          <w:sz w:val="12"/>
          <w:szCs w:val="25"/>
        </w:rPr>
      </w:pPr>
    </w:p>
    <w:p w:rsidR="00B13EEF" w:rsidRDefault="008333CC" w:rsidP="00DA62BC">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Il va sans dire que le juge sous REA 432 a omis de constater que la lettre-plainte de l’honorable BOLA BAKALI est du 27 mai 2024  et qu’à  ce titre, </w:t>
      </w:r>
      <w:r w:rsidR="0091594C">
        <w:rPr>
          <w:rFonts w:ascii="Tahoma" w:hAnsi="Tahoma" w:cs="Tahoma"/>
          <w:color w:val="auto"/>
          <w:sz w:val="24"/>
          <w:szCs w:val="25"/>
        </w:rPr>
        <w:t xml:space="preserve">elle ne </w:t>
      </w:r>
      <w:r w:rsidR="001333DE">
        <w:rPr>
          <w:rFonts w:ascii="Tahoma" w:hAnsi="Tahoma" w:cs="Tahoma"/>
          <w:color w:val="auto"/>
          <w:sz w:val="24"/>
          <w:szCs w:val="25"/>
        </w:rPr>
        <w:t xml:space="preserve">pouvait </w:t>
      </w:r>
      <w:r w:rsidR="0098306C">
        <w:rPr>
          <w:rFonts w:ascii="Tahoma" w:hAnsi="Tahoma" w:cs="Tahoma"/>
          <w:color w:val="auto"/>
          <w:sz w:val="24"/>
          <w:szCs w:val="25"/>
        </w:rPr>
        <w:t>pas relater les faits qui se seraient passés entre les 28 et 29 mai 2024.</w:t>
      </w:r>
    </w:p>
    <w:p w:rsidR="00B13EEF" w:rsidRPr="006F4EAC" w:rsidRDefault="00B13EEF" w:rsidP="00DA62BC">
      <w:pPr>
        <w:spacing w:line="276" w:lineRule="auto"/>
        <w:ind w:right="50" w:firstLine="841"/>
        <w:rPr>
          <w:rFonts w:ascii="Tahoma" w:hAnsi="Tahoma" w:cs="Tahoma"/>
          <w:color w:val="auto"/>
          <w:sz w:val="10"/>
          <w:szCs w:val="25"/>
        </w:rPr>
      </w:pPr>
    </w:p>
    <w:p w:rsidR="00D25D38" w:rsidRDefault="00B13EEF" w:rsidP="00DA62BC">
      <w:pPr>
        <w:spacing w:line="276" w:lineRule="auto"/>
        <w:ind w:right="50" w:firstLine="841"/>
        <w:rPr>
          <w:rFonts w:ascii="Tahoma" w:hAnsi="Tahoma" w:cs="Tahoma"/>
          <w:color w:val="auto"/>
          <w:sz w:val="24"/>
          <w:szCs w:val="25"/>
        </w:rPr>
      </w:pPr>
      <w:r>
        <w:rPr>
          <w:rFonts w:ascii="Tahoma" w:hAnsi="Tahoma" w:cs="Tahoma"/>
          <w:color w:val="auto"/>
          <w:sz w:val="24"/>
          <w:szCs w:val="25"/>
        </w:rPr>
        <w:t>Il y a donc eu erreur dans son chef  non seulement  de date, mais aussi d’identification de la personne visée par la plainte.</w:t>
      </w:r>
    </w:p>
    <w:p w:rsidR="00D25D38" w:rsidRPr="006F4EAC" w:rsidRDefault="00D25D38" w:rsidP="00DA62BC">
      <w:pPr>
        <w:spacing w:line="276" w:lineRule="auto"/>
        <w:ind w:right="50" w:firstLine="841"/>
        <w:rPr>
          <w:rFonts w:ascii="Tahoma" w:hAnsi="Tahoma" w:cs="Tahoma"/>
          <w:color w:val="auto"/>
          <w:sz w:val="12"/>
          <w:szCs w:val="25"/>
        </w:rPr>
      </w:pPr>
    </w:p>
    <w:p w:rsidR="00C04F36" w:rsidRDefault="00D25D38" w:rsidP="00DA62BC">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Ces erreurs matérielles </w:t>
      </w:r>
      <w:r w:rsidR="00BC2DA5">
        <w:rPr>
          <w:rFonts w:ascii="Tahoma" w:hAnsi="Tahoma" w:cs="Tahoma"/>
          <w:color w:val="auto"/>
          <w:sz w:val="24"/>
          <w:szCs w:val="25"/>
        </w:rPr>
        <w:t>ayant eu un effet</w:t>
      </w:r>
      <w:r w:rsidR="00C04F36">
        <w:rPr>
          <w:rFonts w:ascii="Tahoma" w:hAnsi="Tahoma" w:cs="Tahoma"/>
          <w:color w:val="auto"/>
          <w:sz w:val="24"/>
          <w:szCs w:val="25"/>
        </w:rPr>
        <w:t xml:space="preserve"> déterminant sur l’arrêt dont la rectification est sollicitée, elles méritent correction. Ainsi, le Conseil d’Etat dira fondée la présente requête.</w:t>
      </w:r>
    </w:p>
    <w:p w:rsidR="00C04F36" w:rsidRPr="006F4EAC" w:rsidRDefault="00C04F36" w:rsidP="00DA62BC">
      <w:pPr>
        <w:spacing w:line="276" w:lineRule="auto"/>
        <w:ind w:right="50" w:firstLine="841"/>
        <w:rPr>
          <w:rFonts w:ascii="Tahoma" w:hAnsi="Tahoma" w:cs="Tahoma"/>
          <w:color w:val="auto"/>
          <w:sz w:val="14"/>
          <w:szCs w:val="25"/>
        </w:rPr>
      </w:pPr>
    </w:p>
    <w:p w:rsidR="00604C46" w:rsidRDefault="00C04F36" w:rsidP="00DA62BC">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Quant aux faits,  il ressort des éléments du dossier qu’en date du 26 mai 2024, la CENI a organisé l’élection </w:t>
      </w:r>
      <w:proofErr w:type="gramStart"/>
      <w:r>
        <w:rPr>
          <w:rFonts w:ascii="Tahoma" w:hAnsi="Tahoma" w:cs="Tahoma"/>
          <w:color w:val="auto"/>
          <w:sz w:val="24"/>
          <w:szCs w:val="25"/>
        </w:rPr>
        <w:t>des gouverneur</w:t>
      </w:r>
      <w:proofErr w:type="gramEnd"/>
      <w:r>
        <w:rPr>
          <w:rFonts w:ascii="Tahoma" w:hAnsi="Tahoma" w:cs="Tahoma"/>
          <w:color w:val="auto"/>
          <w:sz w:val="24"/>
          <w:szCs w:val="25"/>
        </w:rPr>
        <w:t xml:space="preserve"> et vice-gouverneur dans la province de Maï-Ndombe.</w:t>
      </w:r>
    </w:p>
    <w:p w:rsidR="00604C46" w:rsidRDefault="00604C46" w:rsidP="00DA62BC">
      <w:pPr>
        <w:spacing w:line="276" w:lineRule="auto"/>
        <w:ind w:right="50" w:firstLine="841"/>
        <w:rPr>
          <w:rFonts w:ascii="Tahoma" w:hAnsi="Tahoma" w:cs="Tahoma"/>
          <w:color w:val="auto"/>
          <w:sz w:val="10"/>
          <w:szCs w:val="25"/>
        </w:rPr>
      </w:pPr>
    </w:p>
    <w:p w:rsidR="006F4EAC" w:rsidRDefault="006F4EAC" w:rsidP="00DA62BC">
      <w:pPr>
        <w:spacing w:line="276" w:lineRule="auto"/>
        <w:ind w:right="50" w:firstLine="841"/>
        <w:rPr>
          <w:rFonts w:ascii="Tahoma" w:hAnsi="Tahoma" w:cs="Tahoma"/>
          <w:color w:val="auto"/>
          <w:sz w:val="10"/>
          <w:szCs w:val="25"/>
        </w:rPr>
      </w:pPr>
    </w:p>
    <w:p w:rsidR="006F4EAC" w:rsidRPr="006F4EAC" w:rsidRDefault="006F4EAC" w:rsidP="00DA62BC">
      <w:pPr>
        <w:spacing w:line="276" w:lineRule="auto"/>
        <w:ind w:right="50" w:firstLine="841"/>
        <w:rPr>
          <w:rFonts w:ascii="Tahoma" w:hAnsi="Tahoma" w:cs="Tahoma"/>
          <w:color w:val="auto"/>
          <w:sz w:val="10"/>
          <w:szCs w:val="25"/>
        </w:rPr>
      </w:pPr>
    </w:p>
    <w:p w:rsidR="00737FCB" w:rsidRDefault="00737FCB" w:rsidP="00DA62BC">
      <w:pPr>
        <w:spacing w:line="276" w:lineRule="auto"/>
        <w:ind w:right="50" w:firstLine="841"/>
        <w:rPr>
          <w:rFonts w:ascii="Tahoma" w:hAnsi="Tahoma" w:cs="Tahoma"/>
          <w:color w:val="auto"/>
          <w:sz w:val="24"/>
          <w:szCs w:val="25"/>
        </w:rPr>
      </w:pPr>
    </w:p>
    <w:p w:rsidR="00737FCB" w:rsidRPr="002224B3" w:rsidRDefault="00737FCB" w:rsidP="00737FCB">
      <w:pPr>
        <w:spacing w:after="0"/>
        <w:ind w:right="50"/>
        <w:rPr>
          <w:rFonts w:ascii="Tahoma" w:hAnsi="Tahoma" w:cs="Tahoma"/>
          <w:b/>
          <w:sz w:val="23"/>
          <w:szCs w:val="23"/>
          <w:u w:val="single"/>
        </w:rPr>
      </w:pPr>
      <w:r w:rsidRPr="002224B3">
        <w:rPr>
          <w:rFonts w:ascii="Tahoma" w:hAnsi="Tahoma" w:cs="Tahoma"/>
          <w:b/>
          <w:sz w:val="23"/>
          <w:szCs w:val="23"/>
          <w:u w:val="single"/>
        </w:rPr>
        <w:lastRenderedPageBreak/>
        <w:t>REA. 435</w:t>
      </w:r>
      <w:r w:rsidRPr="002224B3">
        <w:rPr>
          <w:rFonts w:ascii="Tahoma" w:hAnsi="Tahoma" w:cs="Tahoma"/>
          <w:b/>
          <w:sz w:val="23"/>
          <w:szCs w:val="23"/>
        </w:rPr>
        <w:t xml:space="preserve">                                           </w:t>
      </w:r>
      <w:r w:rsidR="00B27275">
        <w:rPr>
          <w:rFonts w:ascii="Tahoma" w:hAnsi="Tahoma" w:cs="Tahoma"/>
          <w:b/>
          <w:sz w:val="23"/>
          <w:szCs w:val="23"/>
        </w:rPr>
        <w:t xml:space="preserve"> </w:t>
      </w:r>
      <w:r w:rsidRPr="002224B3">
        <w:rPr>
          <w:rFonts w:ascii="Tahoma" w:hAnsi="Tahoma" w:cs="Tahoma"/>
          <w:b/>
          <w:sz w:val="23"/>
          <w:szCs w:val="23"/>
        </w:rPr>
        <w:t xml:space="preserve"> </w:t>
      </w:r>
      <w:r w:rsidR="00B27275">
        <w:rPr>
          <w:rFonts w:ascii="Tahoma" w:hAnsi="Tahoma" w:cs="Tahoma"/>
          <w:b/>
          <w:sz w:val="23"/>
          <w:szCs w:val="23"/>
          <w:u w:val="single"/>
        </w:rPr>
        <w:t>Onzi</w:t>
      </w:r>
      <w:r w:rsidRPr="002224B3">
        <w:rPr>
          <w:rFonts w:ascii="Tahoma" w:hAnsi="Tahoma" w:cs="Tahoma"/>
          <w:b/>
          <w:sz w:val="23"/>
          <w:szCs w:val="23"/>
          <w:u w:val="single"/>
        </w:rPr>
        <w:t>ème feuillet</w:t>
      </w:r>
    </w:p>
    <w:p w:rsidR="00737FCB" w:rsidRPr="00A77DAE" w:rsidRDefault="00737FCB" w:rsidP="00DA62BC">
      <w:pPr>
        <w:spacing w:line="276" w:lineRule="auto"/>
        <w:ind w:right="50" w:firstLine="841"/>
        <w:rPr>
          <w:rFonts w:ascii="Tahoma" w:hAnsi="Tahoma" w:cs="Tahoma"/>
          <w:color w:val="auto"/>
          <w:sz w:val="20"/>
          <w:szCs w:val="25"/>
        </w:rPr>
      </w:pPr>
    </w:p>
    <w:p w:rsidR="00580E3D" w:rsidRDefault="00604C46" w:rsidP="00DA62BC">
      <w:pPr>
        <w:spacing w:line="276" w:lineRule="auto"/>
        <w:ind w:right="50" w:firstLine="841"/>
        <w:rPr>
          <w:rFonts w:ascii="Tahoma" w:hAnsi="Tahoma" w:cs="Tahoma"/>
          <w:color w:val="auto"/>
          <w:sz w:val="24"/>
          <w:szCs w:val="25"/>
        </w:rPr>
      </w:pPr>
      <w:r>
        <w:rPr>
          <w:rFonts w:ascii="Tahoma" w:hAnsi="Tahoma" w:cs="Tahoma"/>
          <w:color w:val="auto"/>
          <w:sz w:val="24"/>
          <w:szCs w:val="25"/>
        </w:rPr>
        <w:t>Aucun candidat n’ayant obtenu la majorité absolue de voix, un second tour a été organisé le 29 du même mois pour départager les candidats NKOSO KEVANI Lebon et MONGO LOKONDA Aimé-Pascal qui ont recueilli chacun 9 voix.</w:t>
      </w:r>
    </w:p>
    <w:p w:rsidR="00580E3D" w:rsidRPr="00A77DAE" w:rsidRDefault="00580E3D" w:rsidP="00DA62BC">
      <w:pPr>
        <w:spacing w:line="276" w:lineRule="auto"/>
        <w:ind w:right="50" w:firstLine="841"/>
        <w:rPr>
          <w:rFonts w:ascii="Tahoma" w:hAnsi="Tahoma" w:cs="Tahoma"/>
          <w:color w:val="auto"/>
          <w:sz w:val="8"/>
          <w:szCs w:val="25"/>
        </w:rPr>
      </w:pPr>
    </w:p>
    <w:p w:rsidR="00776FAB" w:rsidRDefault="00580E3D" w:rsidP="00DA62BC">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Par décision n°030/CENI/AP/2024 du 29 mai 2024 portant publication des résultats provisoires du second tour, la CENI a proclamé provisoirement élus Messieurs NKOSO KEVANI Lebon et MFURU NGOKE Trésor, en qualité respectivement </w:t>
      </w:r>
      <w:proofErr w:type="gramStart"/>
      <w:r>
        <w:rPr>
          <w:rFonts w:ascii="Tahoma" w:hAnsi="Tahoma" w:cs="Tahoma"/>
          <w:color w:val="auto"/>
          <w:sz w:val="24"/>
          <w:szCs w:val="25"/>
        </w:rPr>
        <w:t>des gouverneur</w:t>
      </w:r>
      <w:proofErr w:type="gramEnd"/>
      <w:r>
        <w:rPr>
          <w:rFonts w:ascii="Tahoma" w:hAnsi="Tahoma" w:cs="Tahoma"/>
          <w:color w:val="auto"/>
          <w:sz w:val="24"/>
          <w:szCs w:val="25"/>
        </w:rPr>
        <w:t xml:space="preserve"> et vice-gouverneur de la province </w:t>
      </w:r>
      <w:r w:rsidR="00CD441C">
        <w:rPr>
          <w:rFonts w:ascii="Tahoma" w:hAnsi="Tahoma" w:cs="Tahoma"/>
          <w:color w:val="auto"/>
          <w:sz w:val="24"/>
          <w:szCs w:val="25"/>
        </w:rPr>
        <w:t xml:space="preserve">de Maï-Ndombe, leur liste ayant réalisé 10 voix sur 8 voix, soit </w:t>
      </w:r>
      <w:r w:rsidR="00E51B94">
        <w:rPr>
          <w:rFonts w:ascii="Tahoma" w:hAnsi="Tahoma" w:cs="Tahoma"/>
          <w:color w:val="auto"/>
          <w:sz w:val="24"/>
          <w:szCs w:val="25"/>
        </w:rPr>
        <w:t>55,56%</w:t>
      </w:r>
      <w:r w:rsidR="00776FAB">
        <w:rPr>
          <w:rFonts w:ascii="Tahoma" w:hAnsi="Tahoma" w:cs="Tahoma"/>
          <w:color w:val="auto"/>
          <w:sz w:val="24"/>
          <w:szCs w:val="25"/>
        </w:rPr>
        <w:t>.</w:t>
      </w:r>
    </w:p>
    <w:p w:rsidR="00776FAB" w:rsidRPr="00A77DAE" w:rsidRDefault="00776FAB" w:rsidP="00DA62BC">
      <w:pPr>
        <w:spacing w:line="276" w:lineRule="auto"/>
        <w:ind w:right="50" w:firstLine="841"/>
        <w:rPr>
          <w:rFonts w:ascii="Tahoma" w:hAnsi="Tahoma" w:cs="Tahoma"/>
          <w:color w:val="auto"/>
          <w:sz w:val="8"/>
          <w:szCs w:val="25"/>
        </w:rPr>
      </w:pPr>
    </w:p>
    <w:p w:rsidR="002811AA" w:rsidRDefault="00343CA5" w:rsidP="00DA62BC">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Soutenant que ce scrutin était entaché </w:t>
      </w:r>
      <w:r w:rsidR="009C3EA2">
        <w:rPr>
          <w:rFonts w:ascii="Tahoma" w:hAnsi="Tahoma" w:cs="Tahoma"/>
          <w:color w:val="auto"/>
          <w:sz w:val="24"/>
          <w:szCs w:val="25"/>
        </w:rPr>
        <w:t xml:space="preserve">de plusieurs irrégularités, Monsieur MONGO </w:t>
      </w:r>
      <w:r w:rsidR="00B23DAC">
        <w:rPr>
          <w:rFonts w:ascii="Tahoma" w:hAnsi="Tahoma" w:cs="Tahoma"/>
          <w:color w:val="auto"/>
          <w:sz w:val="24"/>
          <w:szCs w:val="25"/>
        </w:rPr>
        <w:t xml:space="preserve">LOKONDA Aimé-Pascal </w:t>
      </w:r>
      <w:r w:rsidR="001E0CF2">
        <w:rPr>
          <w:rFonts w:ascii="Tahoma" w:hAnsi="Tahoma" w:cs="Tahoma"/>
          <w:color w:val="auto"/>
          <w:sz w:val="24"/>
          <w:szCs w:val="25"/>
        </w:rPr>
        <w:t xml:space="preserve">a saisi la cour d’appel de </w:t>
      </w:r>
      <w:r w:rsidR="00075ECF">
        <w:rPr>
          <w:rFonts w:ascii="Tahoma" w:hAnsi="Tahoma" w:cs="Tahoma"/>
          <w:color w:val="auto"/>
          <w:sz w:val="24"/>
          <w:szCs w:val="25"/>
        </w:rPr>
        <w:t xml:space="preserve">Maï-Ndombe faisant office de la cour administrative d’appel qui, </w:t>
      </w:r>
      <w:r w:rsidR="00B84FF1">
        <w:rPr>
          <w:rFonts w:ascii="Tahoma" w:hAnsi="Tahoma" w:cs="Tahoma"/>
          <w:color w:val="auto"/>
          <w:sz w:val="24"/>
          <w:szCs w:val="25"/>
        </w:rPr>
        <w:t xml:space="preserve">par </w:t>
      </w:r>
      <w:r w:rsidR="00C404BF">
        <w:rPr>
          <w:rFonts w:ascii="Tahoma" w:hAnsi="Tahoma" w:cs="Tahoma"/>
          <w:color w:val="auto"/>
          <w:sz w:val="24"/>
          <w:szCs w:val="25"/>
        </w:rPr>
        <w:t xml:space="preserve">arrêt RCE 49 rendu le 07 juin 2024, a déclaré irrecevable sa requête </w:t>
      </w:r>
      <w:r w:rsidR="00D664B5">
        <w:rPr>
          <w:rFonts w:ascii="Tahoma" w:hAnsi="Tahoma" w:cs="Tahoma"/>
          <w:color w:val="auto"/>
          <w:sz w:val="24"/>
          <w:szCs w:val="25"/>
        </w:rPr>
        <w:t xml:space="preserve">en contestation </w:t>
      </w:r>
      <w:r w:rsidR="00EE3D11">
        <w:rPr>
          <w:rFonts w:ascii="Tahoma" w:hAnsi="Tahoma" w:cs="Tahoma"/>
          <w:color w:val="auto"/>
          <w:sz w:val="24"/>
          <w:szCs w:val="25"/>
        </w:rPr>
        <w:t>de ces résultats.</w:t>
      </w:r>
    </w:p>
    <w:p w:rsidR="002811AA" w:rsidRPr="00A77DAE" w:rsidRDefault="002811AA" w:rsidP="00DA62BC">
      <w:pPr>
        <w:spacing w:line="276" w:lineRule="auto"/>
        <w:ind w:right="50" w:firstLine="841"/>
        <w:rPr>
          <w:rFonts w:ascii="Tahoma" w:hAnsi="Tahoma" w:cs="Tahoma"/>
          <w:color w:val="auto"/>
          <w:sz w:val="8"/>
          <w:szCs w:val="25"/>
        </w:rPr>
      </w:pPr>
    </w:p>
    <w:p w:rsidR="000D433F" w:rsidRDefault="002811AA" w:rsidP="00DA62BC">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S’estimant lésé, le précité </w:t>
      </w:r>
      <w:r w:rsidR="00544280">
        <w:rPr>
          <w:rFonts w:ascii="Tahoma" w:hAnsi="Tahoma" w:cs="Tahoma"/>
          <w:color w:val="auto"/>
          <w:sz w:val="24"/>
          <w:szCs w:val="25"/>
        </w:rPr>
        <w:t xml:space="preserve">a interjeté appel devant le Conseil d’Etat qui, par arrêt REA 432 rendu le 27 juin 2024, l’a déclaré recevable et fondé, a annulé l’arrêt entrepris dans toutes ses dispositions et statuant à nouveau et faisant ce qu’aurait dû faire le premier juge, a annulé la décision n°030/CENI/AP/2024 du 29 mai 2024 portant publication des résultats provisoires de second tour de l’élection des </w:t>
      </w:r>
      <w:proofErr w:type="gramStart"/>
      <w:r w:rsidR="00544280">
        <w:rPr>
          <w:rFonts w:ascii="Tahoma" w:hAnsi="Tahoma" w:cs="Tahoma"/>
          <w:color w:val="auto"/>
          <w:sz w:val="24"/>
          <w:szCs w:val="25"/>
        </w:rPr>
        <w:t>gouverneur</w:t>
      </w:r>
      <w:proofErr w:type="gramEnd"/>
      <w:r w:rsidR="00544280">
        <w:rPr>
          <w:rFonts w:ascii="Tahoma" w:hAnsi="Tahoma" w:cs="Tahoma"/>
          <w:color w:val="auto"/>
          <w:sz w:val="24"/>
          <w:szCs w:val="25"/>
        </w:rPr>
        <w:t xml:space="preserve"> et vice-gouverneur de Maï-Ndombe.</w:t>
      </w:r>
    </w:p>
    <w:p w:rsidR="000D433F" w:rsidRPr="00A77DAE" w:rsidRDefault="000D433F" w:rsidP="00DA62BC">
      <w:pPr>
        <w:spacing w:line="276" w:lineRule="auto"/>
        <w:ind w:right="50" w:firstLine="841"/>
        <w:rPr>
          <w:rFonts w:ascii="Tahoma" w:hAnsi="Tahoma" w:cs="Tahoma"/>
          <w:color w:val="auto"/>
          <w:sz w:val="6"/>
          <w:szCs w:val="25"/>
        </w:rPr>
      </w:pPr>
    </w:p>
    <w:p w:rsidR="0085136A" w:rsidRDefault="000D433F" w:rsidP="00DA62BC">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Dans sa requête en appel, Monsieur MONGO LOKONDA Aimé-Pascal déclare que le scrutin du second tour </w:t>
      </w:r>
      <w:r w:rsidR="00D36CAF">
        <w:rPr>
          <w:rFonts w:ascii="Tahoma" w:hAnsi="Tahoma" w:cs="Tahoma"/>
          <w:color w:val="auto"/>
          <w:sz w:val="24"/>
          <w:szCs w:val="25"/>
        </w:rPr>
        <w:t xml:space="preserve">organisé </w:t>
      </w:r>
      <w:r w:rsidR="00BF1C6E">
        <w:rPr>
          <w:rFonts w:ascii="Tahoma" w:hAnsi="Tahoma" w:cs="Tahoma"/>
          <w:color w:val="auto"/>
          <w:sz w:val="24"/>
          <w:szCs w:val="25"/>
        </w:rPr>
        <w:t xml:space="preserve">par la CENI en date du 29 mai 2024 a été entaché de plusieurs </w:t>
      </w:r>
      <w:r w:rsidR="00890CC4">
        <w:rPr>
          <w:rFonts w:ascii="Tahoma" w:hAnsi="Tahoma" w:cs="Tahoma"/>
          <w:color w:val="auto"/>
          <w:sz w:val="24"/>
          <w:szCs w:val="25"/>
        </w:rPr>
        <w:t xml:space="preserve">irrégularités </w:t>
      </w:r>
      <w:r w:rsidR="00936967">
        <w:rPr>
          <w:rFonts w:ascii="Tahoma" w:hAnsi="Tahoma" w:cs="Tahoma"/>
          <w:color w:val="auto"/>
          <w:sz w:val="24"/>
          <w:szCs w:val="25"/>
        </w:rPr>
        <w:t xml:space="preserve">caractérisées par la corruption </w:t>
      </w:r>
      <w:r w:rsidR="002560C5">
        <w:rPr>
          <w:rFonts w:ascii="Tahoma" w:hAnsi="Tahoma" w:cs="Tahoma"/>
          <w:color w:val="auto"/>
          <w:sz w:val="24"/>
          <w:szCs w:val="25"/>
        </w:rPr>
        <w:t>et la menace de mort à l’endroit des députés provinciaux.</w:t>
      </w:r>
    </w:p>
    <w:p w:rsidR="0085136A" w:rsidRPr="00A77DAE" w:rsidRDefault="0085136A" w:rsidP="00DA62BC">
      <w:pPr>
        <w:spacing w:line="276" w:lineRule="auto"/>
        <w:ind w:right="50" w:firstLine="841"/>
        <w:rPr>
          <w:rFonts w:ascii="Tahoma" w:hAnsi="Tahoma" w:cs="Tahoma"/>
          <w:color w:val="auto"/>
          <w:sz w:val="8"/>
          <w:szCs w:val="25"/>
        </w:rPr>
      </w:pPr>
    </w:p>
    <w:p w:rsidR="0065062A" w:rsidRDefault="00C80A5B" w:rsidP="00DA62BC">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A titre de preuve, </w:t>
      </w:r>
      <w:r w:rsidR="00A5698C">
        <w:rPr>
          <w:rFonts w:ascii="Tahoma" w:hAnsi="Tahoma" w:cs="Tahoma"/>
          <w:color w:val="auto"/>
          <w:sz w:val="24"/>
          <w:szCs w:val="25"/>
        </w:rPr>
        <w:t xml:space="preserve">il soutient </w:t>
      </w:r>
      <w:r w:rsidR="00E96827">
        <w:rPr>
          <w:rFonts w:ascii="Tahoma" w:hAnsi="Tahoma" w:cs="Tahoma"/>
          <w:color w:val="auto"/>
          <w:sz w:val="24"/>
          <w:szCs w:val="25"/>
        </w:rPr>
        <w:t xml:space="preserve">que le choix d’un député provincial a été influencé deux jours avant la tenue dudit </w:t>
      </w:r>
      <w:r w:rsidR="006B2F50">
        <w:rPr>
          <w:rFonts w:ascii="Tahoma" w:hAnsi="Tahoma" w:cs="Tahoma"/>
          <w:color w:val="auto"/>
          <w:sz w:val="24"/>
          <w:szCs w:val="25"/>
        </w:rPr>
        <w:t>scrutin, qui,  en date du 27 mai 2024, a dénoncé ces faits auprès du commissariat de la Police de la place.</w:t>
      </w:r>
    </w:p>
    <w:p w:rsidR="0065062A" w:rsidRPr="00A77DAE" w:rsidRDefault="0065062A" w:rsidP="00DA62BC">
      <w:pPr>
        <w:spacing w:line="276" w:lineRule="auto"/>
        <w:ind w:right="50" w:firstLine="841"/>
        <w:rPr>
          <w:rFonts w:ascii="Tahoma" w:hAnsi="Tahoma" w:cs="Tahoma"/>
          <w:color w:val="auto"/>
          <w:sz w:val="12"/>
          <w:szCs w:val="25"/>
        </w:rPr>
      </w:pPr>
    </w:p>
    <w:p w:rsidR="00A77DAE" w:rsidRDefault="0065062A" w:rsidP="00DA62BC">
      <w:pPr>
        <w:spacing w:line="276" w:lineRule="auto"/>
        <w:ind w:right="50" w:firstLine="841"/>
        <w:rPr>
          <w:rFonts w:ascii="Tahoma" w:hAnsi="Tahoma" w:cs="Tahoma"/>
          <w:color w:val="auto"/>
          <w:sz w:val="24"/>
          <w:szCs w:val="25"/>
        </w:rPr>
      </w:pPr>
      <w:r>
        <w:rPr>
          <w:rFonts w:ascii="Tahoma" w:hAnsi="Tahoma" w:cs="Tahoma"/>
          <w:color w:val="auto"/>
          <w:sz w:val="24"/>
          <w:szCs w:val="25"/>
        </w:rPr>
        <w:t>En application de l’adage « </w:t>
      </w:r>
      <w:proofErr w:type="spellStart"/>
      <w:r w:rsidRPr="0065062A">
        <w:rPr>
          <w:i/>
          <w:color w:val="auto"/>
          <w:sz w:val="24"/>
          <w:szCs w:val="25"/>
        </w:rPr>
        <w:t>Fraus</w:t>
      </w:r>
      <w:proofErr w:type="spellEnd"/>
      <w:r w:rsidRPr="0065062A">
        <w:rPr>
          <w:i/>
          <w:color w:val="auto"/>
          <w:sz w:val="24"/>
          <w:szCs w:val="25"/>
        </w:rPr>
        <w:t xml:space="preserve"> </w:t>
      </w:r>
      <w:proofErr w:type="spellStart"/>
      <w:r w:rsidRPr="0065062A">
        <w:rPr>
          <w:i/>
          <w:color w:val="auto"/>
          <w:sz w:val="24"/>
          <w:szCs w:val="25"/>
        </w:rPr>
        <w:t>omnia</w:t>
      </w:r>
      <w:proofErr w:type="spellEnd"/>
      <w:r w:rsidRPr="0065062A">
        <w:rPr>
          <w:i/>
          <w:color w:val="auto"/>
          <w:sz w:val="24"/>
          <w:szCs w:val="25"/>
        </w:rPr>
        <w:t xml:space="preserve"> </w:t>
      </w:r>
      <w:proofErr w:type="spellStart"/>
      <w:r w:rsidRPr="0065062A">
        <w:rPr>
          <w:i/>
          <w:color w:val="auto"/>
          <w:sz w:val="24"/>
          <w:szCs w:val="25"/>
        </w:rPr>
        <w:t>corrumpit</w:t>
      </w:r>
      <w:proofErr w:type="spellEnd"/>
      <w:r>
        <w:rPr>
          <w:rFonts w:ascii="Tahoma" w:hAnsi="Tahoma" w:cs="Tahoma"/>
          <w:color w:val="auto"/>
          <w:sz w:val="24"/>
          <w:szCs w:val="25"/>
        </w:rPr>
        <w:t xml:space="preserve"> », </w:t>
      </w:r>
      <w:r w:rsidR="00A445AC">
        <w:rPr>
          <w:rFonts w:ascii="Tahoma" w:hAnsi="Tahoma" w:cs="Tahoma"/>
          <w:color w:val="auto"/>
          <w:sz w:val="24"/>
          <w:szCs w:val="25"/>
        </w:rPr>
        <w:t xml:space="preserve">il conclut en demandant au Conseil d’Etat de recevoir son appel et de le déclarer </w:t>
      </w:r>
      <w:proofErr w:type="gramStart"/>
      <w:r w:rsidR="00A445AC">
        <w:rPr>
          <w:rFonts w:ascii="Tahoma" w:hAnsi="Tahoma" w:cs="Tahoma"/>
          <w:color w:val="auto"/>
          <w:sz w:val="24"/>
          <w:szCs w:val="25"/>
        </w:rPr>
        <w:t>fondé</w:t>
      </w:r>
      <w:proofErr w:type="gramEnd"/>
      <w:r w:rsidR="00A445AC">
        <w:rPr>
          <w:rFonts w:ascii="Tahoma" w:hAnsi="Tahoma" w:cs="Tahoma"/>
          <w:color w:val="auto"/>
          <w:sz w:val="24"/>
          <w:szCs w:val="25"/>
        </w:rPr>
        <w:t xml:space="preserve">, d’annuler le </w:t>
      </w:r>
    </w:p>
    <w:p w:rsidR="00A77DAE" w:rsidRPr="002224B3" w:rsidRDefault="00A77DAE" w:rsidP="00A77DAE">
      <w:pPr>
        <w:spacing w:after="0"/>
        <w:ind w:right="50"/>
        <w:rPr>
          <w:rFonts w:ascii="Tahoma" w:hAnsi="Tahoma" w:cs="Tahoma"/>
          <w:b/>
          <w:sz w:val="23"/>
          <w:szCs w:val="23"/>
          <w:u w:val="single"/>
        </w:rPr>
      </w:pPr>
      <w:r w:rsidRPr="002224B3">
        <w:rPr>
          <w:rFonts w:ascii="Tahoma" w:hAnsi="Tahoma" w:cs="Tahoma"/>
          <w:b/>
          <w:sz w:val="23"/>
          <w:szCs w:val="23"/>
          <w:u w:val="single"/>
        </w:rPr>
        <w:lastRenderedPageBreak/>
        <w:t>REA. 435</w:t>
      </w:r>
      <w:r w:rsidRPr="002224B3">
        <w:rPr>
          <w:rFonts w:ascii="Tahoma" w:hAnsi="Tahoma" w:cs="Tahoma"/>
          <w:b/>
          <w:sz w:val="23"/>
          <w:szCs w:val="23"/>
        </w:rPr>
        <w:t xml:space="preserve">                                 </w:t>
      </w:r>
      <w:r>
        <w:rPr>
          <w:rFonts w:ascii="Tahoma" w:hAnsi="Tahoma" w:cs="Tahoma"/>
          <w:b/>
          <w:sz w:val="23"/>
          <w:szCs w:val="23"/>
        </w:rPr>
        <w:t xml:space="preserve"> </w:t>
      </w:r>
      <w:r w:rsidRPr="002224B3">
        <w:rPr>
          <w:rFonts w:ascii="Tahoma" w:hAnsi="Tahoma" w:cs="Tahoma"/>
          <w:b/>
          <w:sz w:val="23"/>
          <w:szCs w:val="23"/>
        </w:rPr>
        <w:t xml:space="preserve">          </w:t>
      </w:r>
      <w:r>
        <w:rPr>
          <w:rFonts w:ascii="Tahoma" w:hAnsi="Tahoma" w:cs="Tahoma"/>
          <w:b/>
          <w:sz w:val="23"/>
          <w:szCs w:val="23"/>
          <w:u w:val="single"/>
        </w:rPr>
        <w:t>Douz</w:t>
      </w:r>
      <w:r w:rsidRPr="002224B3">
        <w:rPr>
          <w:rFonts w:ascii="Tahoma" w:hAnsi="Tahoma" w:cs="Tahoma"/>
          <w:b/>
          <w:sz w:val="23"/>
          <w:szCs w:val="23"/>
          <w:u w:val="single"/>
        </w:rPr>
        <w:t>ième feuillet</w:t>
      </w:r>
    </w:p>
    <w:p w:rsidR="00A77DAE" w:rsidRPr="00855584" w:rsidRDefault="00A77DAE" w:rsidP="00A77DAE">
      <w:pPr>
        <w:spacing w:line="276" w:lineRule="auto"/>
        <w:ind w:right="50" w:firstLine="0"/>
        <w:rPr>
          <w:rFonts w:ascii="Tahoma" w:hAnsi="Tahoma" w:cs="Tahoma"/>
          <w:color w:val="auto"/>
          <w:sz w:val="22"/>
          <w:szCs w:val="25"/>
        </w:rPr>
      </w:pPr>
    </w:p>
    <w:p w:rsidR="004366A7" w:rsidRDefault="00A445AC" w:rsidP="00A77DAE">
      <w:pPr>
        <w:spacing w:line="276" w:lineRule="auto"/>
        <w:ind w:right="50" w:firstLine="0"/>
        <w:rPr>
          <w:rFonts w:ascii="Tahoma" w:hAnsi="Tahoma" w:cs="Tahoma"/>
          <w:color w:val="auto"/>
          <w:sz w:val="24"/>
          <w:szCs w:val="25"/>
        </w:rPr>
      </w:pPr>
      <w:proofErr w:type="gramStart"/>
      <w:r>
        <w:rPr>
          <w:rFonts w:ascii="Tahoma" w:hAnsi="Tahoma" w:cs="Tahoma"/>
          <w:color w:val="auto"/>
          <w:sz w:val="24"/>
          <w:szCs w:val="25"/>
        </w:rPr>
        <w:t>scrutin</w:t>
      </w:r>
      <w:proofErr w:type="gramEnd"/>
      <w:r>
        <w:rPr>
          <w:rFonts w:ascii="Tahoma" w:hAnsi="Tahoma" w:cs="Tahoma"/>
          <w:color w:val="auto"/>
          <w:sz w:val="24"/>
          <w:szCs w:val="25"/>
        </w:rPr>
        <w:t xml:space="preserve"> </w:t>
      </w:r>
      <w:r w:rsidR="008C58EC">
        <w:rPr>
          <w:rFonts w:ascii="Tahoma" w:hAnsi="Tahoma" w:cs="Tahoma"/>
          <w:color w:val="auto"/>
          <w:sz w:val="24"/>
          <w:szCs w:val="25"/>
        </w:rPr>
        <w:t xml:space="preserve">des gouverneur et vice-gouverneur </w:t>
      </w:r>
      <w:r w:rsidR="003C2621">
        <w:rPr>
          <w:rFonts w:ascii="Tahoma" w:hAnsi="Tahoma" w:cs="Tahoma"/>
          <w:color w:val="auto"/>
          <w:sz w:val="24"/>
          <w:szCs w:val="25"/>
        </w:rPr>
        <w:t xml:space="preserve">de la province de Maï-Ndombe du 29 mai 2024 et d’ordonner à la CENI </w:t>
      </w:r>
      <w:r w:rsidR="007C62DD">
        <w:rPr>
          <w:rFonts w:ascii="Tahoma" w:hAnsi="Tahoma" w:cs="Tahoma"/>
          <w:color w:val="auto"/>
          <w:sz w:val="24"/>
          <w:szCs w:val="25"/>
        </w:rPr>
        <w:t xml:space="preserve">d’organiser un nouveau </w:t>
      </w:r>
      <w:r w:rsidR="000339B8">
        <w:rPr>
          <w:rFonts w:ascii="Tahoma" w:hAnsi="Tahoma" w:cs="Tahoma"/>
          <w:color w:val="auto"/>
          <w:sz w:val="24"/>
          <w:szCs w:val="25"/>
        </w:rPr>
        <w:t xml:space="preserve">scrutin pour l’élection des gouverneur </w:t>
      </w:r>
      <w:r w:rsidR="00075C7B">
        <w:rPr>
          <w:rFonts w:ascii="Tahoma" w:hAnsi="Tahoma" w:cs="Tahoma"/>
          <w:color w:val="auto"/>
          <w:sz w:val="24"/>
          <w:szCs w:val="25"/>
        </w:rPr>
        <w:t>et vice-gouverneur dans cette province conformément à l’article 75 alinéa 2 de la loi électorale</w:t>
      </w:r>
      <w:r w:rsidR="004366A7">
        <w:rPr>
          <w:rFonts w:ascii="Tahoma" w:hAnsi="Tahoma" w:cs="Tahoma"/>
          <w:color w:val="auto"/>
          <w:sz w:val="24"/>
          <w:szCs w:val="25"/>
        </w:rPr>
        <w:t>.</w:t>
      </w:r>
    </w:p>
    <w:p w:rsidR="004366A7" w:rsidRPr="00855584" w:rsidRDefault="004366A7" w:rsidP="00DA62BC">
      <w:pPr>
        <w:spacing w:line="276" w:lineRule="auto"/>
        <w:ind w:right="50" w:firstLine="841"/>
        <w:rPr>
          <w:rFonts w:ascii="Tahoma" w:hAnsi="Tahoma" w:cs="Tahoma"/>
          <w:color w:val="auto"/>
          <w:sz w:val="8"/>
          <w:szCs w:val="25"/>
        </w:rPr>
      </w:pPr>
    </w:p>
    <w:p w:rsidR="007705A4" w:rsidRDefault="00B21CB5" w:rsidP="00DA62BC">
      <w:pPr>
        <w:spacing w:line="276" w:lineRule="auto"/>
        <w:ind w:right="50" w:firstLine="841"/>
        <w:rPr>
          <w:rFonts w:ascii="Tahoma" w:hAnsi="Tahoma" w:cs="Tahoma"/>
          <w:color w:val="auto"/>
          <w:sz w:val="24"/>
          <w:szCs w:val="25"/>
        </w:rPr>
      </w:pPr>
      <w:r>
        <w:rPr>
          <w:rFonts w:ascii="Tahoma" w:hAnsi="Tahoma" w:cs="Tahoma"/>
          <w:color w:val="auto"/>
          <w:sz w:val="24"/>
          <w:szCs w:val="25"/>
        </w:rPr>
        <w:t>Pour sa part, Monsieur NKOSO KEVANI Lebon a conclu au non fondement de la requête pour absence de preuves.</w:t>
      </w:r>
    </w:p>
    <w:p w:rsidR="007705A4" w:rsidRPr="00855584" w:rsidRDefault="007705A4" w:rsidP="00DA62BC">
      <w:pPr>
        <w:spacing w:line="276" w:lineRule="auto"/>
        <w:ind w:right="50" w:firstLine="841"/>
        <w:rPr>
          <w:rFonts w:ascii="Tahoma" w:hAnsi="Tahoma" w:cs="Tahoma"/>
          <w:color w:val="auto"/>
          <w:sz w:val="8"/>
          <w:szCs w:val="25"/>
        </w:rPr>
      </w:pPr>
    </w:p>
    <w:p w:rsidR="00C95A7D" w:rsidRDefault="007705A4" w:rsidP="00DA62BC">
      <w:pPr>
        <w:spacing w:line="276" w:lineRule="auto"/>
        <w:ind w:right="50" w:firstLine="841"/>
        <w:rPr>
          <w:rFonts w:ascii="Tahoma" w:hAnsi="Tahoma" w:cs="Tahoma"/>
          <w:color w:val="auto"/>
          <w:sz w:val="24"/>
          <w:szCs w:val="25"/>
        </w:rPr>
      </w:pPr>
      <w:r>
        <w:rPr>
          <w:rFonts w:ascii="Tahoma" w:hAnsi="Tahoma" w:cs="Tahoma"/>
          <w:color w:val="auto"/>
          <w:sz w:val="24"/>
          <w:szCs w:val="25"/>
        </w:rPr>
        <w:t>Intervenant en tant qu’expert, la CENI a, dans sa note technique du 21 juin 2024, déclaré que les allégations de corruption, d’intimidation, de séquestration</w:t>
      </w:r>
      <w:r w:rsidR="005F5BDD">
        <w:rPr>
          <w:rFonts w:ascii="Tahoma" w:hAnsi="Tahoma" w:cs="Tahoma"/>
          <w:color w:val="auto"/>
          <w:sz w:val="24"/>
          <w:szCs w:val="25"/>
        </w:rPr>
        <w:t xml:space="preserve"> et de menaces de mort avancées par le candidat Aimé-Pascal MONGO LOKONDA </w:t>
      </w:r>
      <w:r w:rsidR="00F0331B">
        <w:rPr>
          <w:rFonts w:ascii="Tahoma" w:hAnsi="Tahoma" w:cs="Tahoma"/>
          <w:color w:val="auto"/>
          <w:sz w:val="24"/>
          <w:szCs w:val="25"/>
        </w:rPr>
        <w:t xml:space="preserve">ne sont pas fondées. En effet, dit-elle, s’il y avait commission  de ces faits, les témoins de ce candidat </w:t>
      </w:r>
      <w:r w:rsidR="00176B89">
        <w:rPr>
          <w:rFonts w:ascii="Tahoma" w:hAnsi="Tahoma" w:cs="Tahoma"/>
          <w:color w:val="auto"/>
          <w:sz w:val="24"/>
          <w:szCs w:val="25"/>
        </w:rPr>
        <w:t>qui ont assisté aux opérations de dépouillement les auraient mentionnés sous forme des observations dans les procès-verbaux qu’ils ont contresigné avec les membres du bureau de vote et de dépouillement.</w:t>
      </w:r>
    </w:p>
    <w:p w:rsidR="00C95A7D" w:rsidRPr="00855584" w:rsidRDefault="00C95A7D" w:rsidP="00DA62BC">
      <w:pPr>
        <w:spacing w:line="276" w:lineRule="auto"/>
        <w:ind w:right="50" w:firstLine="841"/>
        <w:rPr>
          <w:rFonts w:ascii="Tahoma" w:hAnsi="Tahoma" w:cs="Tahoma"/>
          <w:color w:val="auto"/>
          <w:sz w:val="8"/>
          <w:szCs w:val="25"/>
        </w:rPr>
      </w:pPr>
    </w:p>
    <w:p w:rsidR="00FC53BC" w:rsidRDefault="00C95A7D" w:rsidP="00DA62BC">
      <w:pPr>
        <w:spacing w:line="276" w:lineRule="auto"/>
        <w:ind w:right="50" w:firstLine="841"/>
        <w:rPr>
          <w:rFonts w:ascii="Tahoma" w:hAnsi="Tahoma" w:cs="Tahoma"/>
          <w:color w:val="auto"/>
          <w:sz w:val="24"/>
          <w:szCs w:val="25"/>
        </w:rPr>
      </w:pPr>
      <w:r>
        <w:rPr>
          <w:rFonts w:ascii="Tahoma" w:hAnsi="Tahoma" w:cs="Tahoma"/>
          <w:color w:val="auto"/>
          <w:sz w:val="24"/>
          <w:szCs w:val="25"/>
        </w:rPr>
        <w:t>Pour le Conseil d’Etat, les moyens de preuve qui doivent être pris en considération par le juge du contentieux électoral dans l’appréciation de la régul</w:t>
      </w:r>
      <w:r w:rsidR="006654BD">
        <w:rPr>
          <w:rFonts w:ascii="Tahoma" w:hAnsi="Tahoma" w:cs="Tahoma"/>
          <w:color w:val="auto"/>
          <w:sz w:val="24"/>
          <w:szCs w:val="25"/>
        </w:rPr>
        <w:t>arité du déroulement du scrutin sont les procès-verbaux de déroulement du scrutin, les procès-ver</w:t>
      </w:r>
      <w:r w:rsidR="00F92F2D">
        <w:rPr>
          <w:rFonts w:ascii="Tahoma" w:hAnsi="Tahoma" w:cs="Tahoma"/>
          <w:color w:val="auto"/>
          <w:sz w:val="24"/>
          <w:szCs w:val="25"/>
        </w:rPr>
        <w:t xml:space="preserve">baux </w:t>
      </w:r>
      <w:r w:rsidR="00AF7B51">
        <w:rPr>
          <w:rFonts w:ascii="Tahoma" w:hAnsi="Tahoma" w:cs="Tahoma"/>
          <w:color w:val="auto"/>
          <w:sz w:val="24"/>
          <w:szCs w:val="25"/>
        </w:rPr>
        <w:t xml:space="preserve">de dépouillement, les </w:t>
      </w:r>
      <w:r w:rsidR="00EA357A">
        <w:rPr>
          <w:rFonts w:ascii="Tahoma" w:hAnsi="Tahoma" w:cs="Tahoma"/>
          <w:color w:val="auto"/>
          <w:sz w:val="24"/>
          <w:szCs w:val="25"/>
        </w:rPr>
        <w:t xml:space="preserve">observations </w:t>
      </w:r>
      <w:r w:rsidR="00F72788">
        <w:rPr>
          <w:rFonts w:ascii="Tahoma" w:hAnsi="Tahoma" w:cs="Tahoma"/>
          <w:color w:val="auto"/>
          <w:sz w:val="24"/>
          <w:szCs w:val="25"/>
        </w:rPr>
        <w:t xml:space="preserve">des membres du bureau de vote, </w:t>
      </w:r>
      <w:r w:rsidR="00E01EDC">
        <w:rPr>
          <w:rFonts w:ascii="Tahoma" w:hAnsi="Tahoma" w:cs="Tahoma"/>
          <w:color w:val="auto"/>
          <w:sz w:val="24"/>
          <w:szCs w:val="25"/>
        </w:rPr>
        <w:t xml:space="preserve">les observations </w:t>
      </w:r>
      <w:r w:rsidR="002D655A">
        <w:rPr>
          <w:rFonts w:ascii="Tahoma" w:hAnsi="Tahoma" w:cs="Tahoma"/>
          <w:color w:val="auto"/>
          <w:sz w:val="24"/>
          <w:szCs w:val="25"/>
        </w:rPr>
        <w:t xml:space="preserve">des candidats </w:t>
      </w:r>
      <w:r w:rsidR="004D7EBB">
        <w:rPr>
          <w:rFonts w:ascii="Tahoma" w:hAnsi="Tahoma" w:cs="Tahoma"/>
          <w:color w:val="auto"/>
          <w:sz w:val="24"/>
          <w:szCs w:val="25"/>
        </w:rPr>
        <w:t xml:space="preserve">ou des témoins des candidats, </w:t>
      </w:r>
      <w:r w:rsidR="004B6707">
        <w:rPr>
          <w:rFonts w:ascii="Tahoma" w:hAnsi="Tahoma" w:cs="Tahoma"/>
          <w:color w:val="auto"/>
          <w:sz w:val="24"/>
          <w:szCs w:val="25"/>
        </w:rPr>
        <w:t>les réclamations des électeurs annexés</w:t>
      </w:r>
      <w:r w:rsidR="004A5BD4">
        <w:rPr>
          <w:rFonts w:ascii="Tahoma" w:hAnsi="Tahoma" w:cs="Tahoma"/>
          <w:color w:val="auto"/>
          <w:sz w:val="24"/>
          <w:szCs w:val="25"/>
        </w:rPr>
        <w:t xml:space="preserve"> aux dits procès-verbaux et le constat des irrégularités que le </w:t>
      </w:r>
      <w:r w:rsidR="006541BF">
        <w:rPr>
          <w:rFonts w:ascii="Tahoma" w:hAnsi="Tahoma" w:cs="Tahoma"/>
          <w:color w:val="auto"/>
          <w:sz w:val="24"/>
          <w:szCs w:val="25"/>
        </w:rPr>
        <w:t xml:space="preserve">juge aurait, </w:t>
      </w:r>
      <w:r w:rsidR="00CF5D2D">
        <w:rPr>
          <w:rFonts w:ascii="Tahoma" w:hAnsi="Tahoma" w:cs="Tahoma"/>
          <w:color w:val="auto"/>
          <w:sz w:val="24"/>
          <w:szCs w:val="25"/>
        </w:rPr>
        <w:t xml:space="preserve">par lui-même </w:t>
      </w:r>
      <w:r w:rsidR="00CC50F7">
        <w:rPr>
          <w:rFonts w:ascii="Tahoma" w:hAnsi="Tahoma" w:cs="Tahoma"/>
          <w:color w:val="auto"/>
          <w:sz w:val="24"/>
          <w:szCs w:val="25"/>
        </w:rPr>
        <w:t>relevées.</w:t>
      </w:r>
    </w:p>
    <w:p w:rsidR="00FC53BC" w:rsidRPr="00855584" w:rsidRDefault="00FC53BC" w:rsidP="00DA62BC">
      <w:pPr>
        <w:spacing w:line="276" w:lineRule="auto"/>
        <w:ind w:right="50" w:firstLine="841"/>
        <w:rPr>
          <w:rFonts w:ascii="Tahoma" w:hAnsi="Tahoma" w:cs="Tahoma"/>
          <w:color w:val="auto"/>
          <w:sz w:val="8"/>
          <w:szCs w:val="25"/>
        </w:rPr>
      </w:pPr>
    </w:p>
    <w:p w:rsidR="00794763" w:rsidRDefault="00B80467" w:rsidP="00DA62BC">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Dans le dispositif de sa requête en appel, Monsieur Aimé-Pascal MONGO LOKONDA soutient que le scrutin du 29 mai 2024 a été émaillé de beaucoup </w:t>
      </w:r>
      <w:r w:rsidR="00FB4D84">
        <w:rPr>
          <w:rFonts w:ascii="Tahoma" w:hAnsi="Tahoma" w:cs="Tahoma"/>
          <w:color w:val="auto"/>
          <w:sz w:val="24"/>
          <w:szCs w:val="25"/>
        </w:rPr>
        <w:t xml:space="preserve">d’irrégularités, caractérisées par la corruption, </w:t>
      </w:r>
      <w:r w:rsidR="00457D11">
        <w:rPr>
          <w:rFonts w:ascii="Tahoma" w:hAnsi="Tahoma" w:cs="Tahoma"/>
          <w:color w:val="auto"/>
          <w:sz w:val="24"/>
          <w:szCs w:val="25"/>
        </w:rPr>
        <w:t>les menaces de mort, les intimidations et la séqu</w:t>
      </w:r>
      <w:r w:rsidR="009868DB">
        <w:rPr>
          <w:rFonts w:ascii="Tahoma" w:hAnsi="Tahoma" w:cs="Tahoma"/>
          <w:color w:val="auto"/>
          <w:sz w:val="24"/>
          <w:szCs w:val="25"/>
        </w:rPr>
        <w:t xml:space="preserve">estration </w:t>
      </w:r>
      <w:r w:rsidR="00DF7BDD">
        <w:rPr>
          <w:rFonts w:ascii="Tahoma" w:hAnsi="Tahoma" w:cs="Tahoma"/>
          <w:color w:val="auto"/>
          <w:sz w:val="24"/>
          <w:szCs w:val="25"/>
        </w:rPr>
        <w:t>des électeurs.</w:t>
      </w:r>
      <w:r w:rsidR="00B31294">
        <w:rPr>
          <w:rFonts w:ascii="Tahoma" w:hAnsi="Tahoma" w:cs="Tahoma"/>
          <w:color w:val="auto"/>
          <w:sz w:val="24"/>
          <w:szCs w:val="25"/>
        </w:rPr>
        <w:t xml:space="preserve"> A titre de preuves, il a brandi sa propre lettre </w:t>
      </w:r>
      <w:r w:rsidR="00B43FD4">
        <w:rPr>
          <w:rFonts w:ascii="Tahoma" w:hAnsi="Tahoma" w:cs="Tahoma"/>
          <w:color w:val="auto"/>
          <w:sz w:val="24"/>
          <w:szCs w:val="25"/>
        </w:rPr>
        <w:t xml:space="preserve">plainte ainsi que de l’un des électeurs, </w:t>
      </w:r>
      <w:r w:rsidR="00AB1C19">
        <w:rPr>
          <w:rFonts w:ascii="Tahoma" w:hAnsi="Tahoma" w:cs="Tahoma"/>
          <w:color w:val="auto"/>
          <w:sz w:val="24"/>
          <w:szCs w:val="25"/>
        </w:rPr>
        <w:t xml:space="preserve">celle de l’honorable BOLA </w:t>
      </w:r>
      <w:r w:rsidR="00BC51B5">
        <w:rPr>
          <w:rFonts w:ascii="Tahoma" w:hAnsi="Tahoma" w:cs="Tahoma"/>
          <w:color w:val="auto"/>
          <w:sz w:val="24"/>
          <w:szCs w:val="25"/>
        </w:rPr>
        <w:t>BAKALI du 27 mai 2024.</w:t>
      </w:r>
    </w:p>
    <w:p w:rsidR="00794763" w:rsidRPr="00855584" w:rsidRDefault="00794763" w:rsidP="00DA62BC">
      <w:pPr>
        <w:spacing w:line="276" w:lineRule="auto"/>
        <w:ind w:right="50" w:firstLine="841"/>
        <w:rPr>
          <w:rFonts w:ascii="Tahoma" w:hAnsi="Tahoma" w:cs="Tahoma"/>
          <w:color w:val="auto"/>
          <w:sz w:val="10"/>
          <w:szCs w:val="25"/>
        </w:rPr>
      </w:pPr>
    </w:p>
    <w:p w:rsidR="00855584" w:rsidRDefault="007A4E23" w:rsidP="00DA62BC">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De </w:t>
      </w:r>
      <w:r w:rsidR="006859CD">
        <w:rPr>
          <w:rFonts w:ascii="Tahoma" w:hAnsi="Tahoma" w:cs="Tahoma"/>
          <w:color w:val="auto"/>
          <w:sz w:val="24"/>
          <w:szCs w:val="25"/>
        </w:rPr>
        <w:t xml:space="preserve">l’examen des pièces du dossier, </w:t>
      </w:r>
      <w:r w:rsidR="00A1226D">
        <w:rPr>
          <w:rFonts w:ascii="Tahoma" w:hAnsi="Tahoma" w:cs="Tahoma"/>
          <w:color w:val="auto"/>
          <w:sz w:val="24"/>
          <w:szCs w:val="25"/>
        </w:rPr>
        <w:t xml:space="preserve">le Conseil d’Etat note, comme l’a relevé la CENI, que les procès-verbaux de dépouillement et de vote, </w:t>
      </w:r>
      <w:r w:rsidR="00320985">
        <w:rPr>
          <w:rFonts w:ascii="Tahoma" w:hAnsi="Tahoma" w:cs="Tahoma"/>
          <w:color w:val="auto"/>
          <w:sz w:val="24"/>
          <w:szCs w:val="25"/>
        </w:rPr>
        <w:t xml:space="preserve">signés par les membres du bureau de vote et contresignés par les témoins des candidats en en présence, portent les </w:t>
      </w:r>
    </w:p>
    <w:p w:rsidR="00855584" w:rsidRPr="002224B3" w:rsidRDefault="00855584" w:rsidP="00855584">
      <w:pPr>
        <w:spacing w:after="0"/>
        <w:ind w:right="50"/>
        <w:rPr>
          <w:rFonts w:ascii="Tahoma" w:hAnsi="Tahoma" w:cs="Tahoma"/>
          <w:b/>
          <w:sz w:val="23"/>
          <w:szCs w:val="23"/>
          <w:u w:val="single"/>
        </w:rPr>
      </w:pPr>
      <w:r w:rsidRPr="002224B3">
        <w:rPr>
          <w:rFonts w:ascii="Tahoma" w:hAnsi="Tahoma" w:cs="Tahoma"/>
          <w:b/>
          <w:sz w:val="23"/>
          <w:szCs w:val="23"/>
          <w:u w:val="single"/>
        </w:rPr>
        <w:lastRenderedPageBreak/>
        <w:t>REA. 435</w:t>
      </w:r>
      <w:r w:rsidRPr="002224B3">
        <w:rPr>
          <w:rFonts w:ascii="Tahoma" w:hAnsi="Tahoma" w:cs="Tahoma"/>
          <w:b/>
          <w:sz w:val="23"/>
          <w:szCs w:val="23"/>
        </w:rPr>
        <w:t xml:space="preserve">                            </w:t>
      </w:r>
      <w:r>
        <w:rPr>
          <w:rFonts w:ascii="Tahoma" w:hAnsi="Tahoma" w:cs="Tahoma"/>
          <w:b/>
          <w:sz w:val="23"/>
          <w:szCs w:val="23"/>
        </w:rPr>
        <w:t xml:space="preserve"> </w:t>
      </w:r>
      <w:r w:rsidRPr="002224B3">
        <w:rPr>
          <w:rFonts w:ascii="Tahoma" w:hAnsi="Tahoma" w:cs="Tahoma"/>
          <w:b/>
          <w:sz w:val="23"/>
          <w:szCs w:val="23"/>
        </w:rPr>
        <w:t xml:space="preserve">                </w:t>
      </w:r>
      <w:r>
        <w:rPr>
          <w:rFonts w:ascii="Tahoma" w:hAnsi="Tahoma" w:cs="Tahoma"/>
          <w:b/>
          <w:sz w:val="23"/>
          <w:szCs w:val="23"/>
          <w:u w:val="single"/>
        </w:rPr>
        <w:t>Treiz</w:t>
      </w:r>
      <w:r w:rsidRPr="002224B3">
        <w:rPr>
          <w:rFonts w:ascii="Tahoma" w:hAnsi="Tahoma" w:cs="Tahoma"/>
          <w:b/>
          <w:sz w:val="23"/>
          <w:szCs w:val="23"/>
          <w:u w:val="single"/>
        </w:rPr>
        <w:t>ième feuillet</w:t>
      </w:r>
    </w:p>
    <w:p w:rsidR="00855584" w:rsidRPr="008C1430" w:rsidRDefault="00855584" w:rsidP="00855584">
      <w:pPr>
        <w:spacing w:line="276" w:lineRule="auto"/>
        <w:ind w:right="50" w:firstLine="0"/>
        <w:rPr>
          <w:rFonts w:ascii="Tahoma" w:hAnsi="Tahoma" w:cs="Tahoma"/>
          <w:color w:val="auto"/>
          <w:sz w:val="18"/>
          <w:szCs w:val="25"/>
        </w:rPr>
      </w:pPr>
    </w:p>
    <w:p w:rsidR="00320985" w:rsidRDefault="00320985" w:rsidP="00855584">
      <w:pPr>
        <w:spacing w:line="276" w:lineRule="auto"/>
        <w:ind w:right="50" w:firstLine="0"/>
        <w:rPr>
          <w:rFonts w:ascii="Tahoma" w:hAnsi="Tahoma" w:cs="Tahoma"/>
          <w:color w:val="auto"/>
          <w:sz w:val="24"/>
          <w:szCs w:val="25"/>
        </w:rPr>
      </w:pPr>
      <w:proofErr w:type="gramStart"/>
      <w:r>
        <w:rPr>
          <w:rFonts w:ascii="Tahoma" w:hAnsi="Tahoma" w:cs="Tahoma"/>
          <w:color w:val="auto"/>
          <w:sz w:val="24"/>
          <w:szCs w:val="25"/>
        </w:rPr>
        <w:t>mentions</w:t>
      </w:r>
      <w:proofErr w:type="gramEnd"/>
      <w:r>
        <w:rPr>
          <w:rFonts w:ascii="Tahoma" w:hAnsi="Tahoma" w:cs="Tahoma"/>
          <w:color w:val="auto"/>
          <w:sz w:val="24"/>
          <w:szCs w:val="25"/>
        </w:rPr>
        <w:t xml:space="preserve"> « rien à signaler », ce qui revient à dire que ce scrutin n’a pas été émaillé d’une quelconque irrégularité.</w:t>
      </w:r>
    </w:p>
    <w:p w:rsidR="00320985" w:rsidRPr="008C1430" w:rsidRDefault="00320985" w:rsidP="00DA62BC">
      <w:pPr>
        <w:spacing w:line="276" w:lineRule="auto"/>
        <w:ind w:right="50" w:firstLine="841"/>
        <w:rPr>
          <w:rFonts w:ascii="Tahoma" w:hAnsi="Tahoma" w:cs="Tahoma"/>
          <w:color w:val="auto"/>
          <w:sz w:val="8"/>
          <w:szCs w:val="25"/>
        </w:rPr>
      </w:pPr>
    </w:p>
    <w:p w:rsidR="001A561F" w:rsidRDefault="00A92E1A" w:rsidP="00DA62BC">
      <w:pPr>
        <w:spacing w:line="276" w:lineRule="auto"/>
        <w:ind w:right="50" w:firstLine="841"/>
        <w:rPr>
          <w:rFonts w:ascii="Tahoma" w:hAnsi="Tahoma" w:cs="Tahoma"/>
          <w:color w:val="auto"/>
          <w:sz w:val="24"/>
          <w:szCs w:val="25"/>
        </w:rPr>
      </w:pPr>
      <w:r>
        <w:rPr>
          <w:rFonts w:ascii="Tahoma" w:hAnsi="Tahoma" w:cs="Tahoma"/>
          <w:color w:val="auto"/>
          <w:sz w:val="24"/>
          <w:szCs w:val="25"/>
        </w:rPr>
        <w:t>S’agissant de la plainte de l’électeur honorable BOLA BAKALI, le Conseil d’Etat relève qu’elle pr</w:t>
      </w:r>
      <w:r w:rsidR="00504BC7">
        <w:rPr>
          <w:rFonts w:ascii="Tahoma" w:hAnsi="Tahoma" w:cs="Tahoma"/>
          <w:color w:val="auto"/>
          <w:sz w:val="24"/>
          <w:szCs w:val="25"/>
        </w:rPr>
        <w:t>ête</w:t>
      </w:r>
      <w:r w:rsidR="0083366E">
        <w:rPr>
          <w:rFonts w:ascii="Tahoma" w:hAnsi="Tahoma" w:cs="Tahoma"/>
          <w:color w:val="auto"/>
          <w:sz w:val="24"/>
          <w:szCs w:val="25"/>
        </w:rPr>
        <w:t xml:space="preserve"> à confusion et ne sera </w:t>
      </w:r>
      <w:r w:rsidR="003D5B83">
        <w:rPr>
          <w:rFonts w:ascii="Tahoma" w:hAnsi="Tahoma" w:cs="Tahoma"/>
          <w:color w:val="auto"/>
          <w:sz w:val="24"/>
          <w:szCs w:val="25"/>
        </w:rPr>
        <w:t xml:space="preserve">pas </w:t>
      </w:r>
      <w:r w:rsidR="00AA5BE2">
        <w:rPr>
          <w:rFonts w:ascii="Tahoma" w:hAnsi="Tahoma" w:cs="Tahoma"/>
          <w:color w:val="auto"/>
          <w:sz w:val="24"/>
          <w:szCs w:val="25"/>
        </w:rPr>
        <w:t xml:space="preserve">prise en compte. </w:t>
      </w:r>
      <w:r w:rsidR="00D3493B">
        <w:rPr>
          <w:rFonts w:ascii="Tahoma" w:hAnsi="Tahoma" w:cs="Tahoma"/>
          <w:color w:val="auto"/>
          <w:sz w:val="24"/>
          <w:szCs w:val="25"/>
        </w:rPr>
        <w:t xml:space="preserve">En effet, d’une part, elle a été édictée le 27 mai 2024, </w:t>
      </w:r>
      <w:r w:rsidR="0043165E">
        <w:rPr>
          <w:rFonts w:ascii="Tahoma" w:hAnsi="Tahoma" w:cs="Tahoma"/>
          <w:color w:val="auto"/>
          <w:sz w:val="24"/>
          <w:szCs w:val="25"/>
        </w:rPr>
        <w:t xml:space="preserve">quelques jours avant l’élection </w:t>
      </w:r>
      <w:r w:rsidR="00214CD0">
        <w:rPr>
          <w:rFonts w:ascii="Tahoma" w:hAnsi="Tahoma" w:cs="Tahoma"/>
          <w:color w:val="auto"/>
          <w:sz w:val="24"/>
          <w:szCs w:val="25"/>
        </w:rPr>
        <w:t xml:space="preserve">de sorte qu’elle </w:t>
      </w:r>
      <w:r w:rsidR="000B5B68">
        <w:rPr>
          <w:rFonts w:ascii="Tahoma" w:hAnsi="Tahoma" w:cs="Tahoma"/>
          <w:color w:val="auto"/>
          <w:sz w:val="24"/>
          <w:szCs w:val="25"/>
        </w:rPr>
        <w:t xml:space="preserve">ne pouvait pas relayer </w:t>
      </w:r>
      <w:r w:rsidR="00D5276D">
        <w:rPr>
          <w:rFonts w:ascii="Tahoma" w:hAnsi="Tahoma" w:cs="Tahoma"/>
          <w:color w:val="auto"/>
          <w:sz w:val="24"/>
          <w:szCs w:val="25"/>
        </w:rPr>
        <w:t xml:space="preserve">les faits qui se sont passés après son édiction et d’autre part, elle n’est pas déterminante car rien ne </w:t>
      </w:r>
      <w:r w:rsidR="00C20906">
        <w:rPr>
          <w:rFonts w:ascii="Tahoma" w:hAnsi="Tahoma" w:cs="Tahoma"/>
          <w:color w:val="auto"/>
          <w:sz w:val="24"/>
          <w:szCs w:val="25"/>
        </w:rPr>
        <w:t xml:space="preserve">prouve que cet électeur, à savoir l’honorable BOLA BAKALI, avait réellement voté </w:t>
      </w:r>
      <w:r w:rsidR="00172737">
        <w:rPr>
          <w:rFonts w:ascii="Tahoma" w:hAnsi="Tahoma" w:cs="Tahoma"/>
          <w:color w:val="auto"/>
          <w:sz w:val="24"/>
          <w:szCs w:val="25"/>
        </w:rPr>
        <w:t>pour le candidat NKOSO</w:t>
      </w:r>
      <w:r w:rsidR="00B73939">
        <w:rPr>
          <w:rFonts w:ascii="Tahoma" w:hAnsi="Tahoma" w:cs="Tahoma"/>
          <w:color w:val="auto"/>
          <w:sz w:val="24"/>
          <w:szCs w:val="25"/>
        </w:rPr>
        <w:t xml:space="preserve"> KEVANI Lebon.</w:t>
      </w:r>
    </w:p>
    <w:p w:rsidR="001A561F" w:rsidRPr="008C1430" w:rsidRDefault="001A561F" w:rsidP="00DA62BC">
      <w:pPr>
        <w:spacing w:line="276" w:lineRule="auto"/>
        <w:ind w:right="50" w:firstLine="841"/>
        <w:rPr>
          <w:rFonts w:ascii="Tahoma" w:hAnsi="Tahoma" w:cs="Tahoma"/>
          <w:color w:val="auto"/>
          <w:sz w:val="8"/>
          <w:szCs w:val="25"/>
        </w:rPr>
      </w:pPr>
    </w:p>
    <w:p w:rsidR="00320985" w:rsidRDefault="006B73FA" w:rsidP="00DA62BC">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De tout ce qui précède, le Conseil d’Etat déclarera recevable et fondée </w:t>
      </w:r>
      <w:r w:rsidR="00771CCF">
        <w:rPr>
          <w:rFonts w:ascii="Tahoma" w:hAnsi="Tahoma" w:cs="Tahoma"/>
          <w:color w:val="auto"/>
          <w:sz w:val="24"/>
          <w:szCs w:val="25"/>
        </w:rPr>
        <w:t xml:space="preserve">la présente requête, rectifiera son arrêt </w:t>
      </w:r>
      <w:r w:rsidR="002D11E9">
        <w:rPr>
          <w:rFonts w:ascii="Tahoma" w:hAnsi="Tahoma" w:cs="Tahoma"/>
          <w:color w:val="auto"/>
          <w:sz w:val="24"/>
          <w:szCs w:val="25"/>
        </w:rPr>
        <w:t xml:space="preserve">432 du 27 juin 2024 et statuant à nouveau, dira recevable </w:t>
      </w:r>
      <w:r w:rsidR="00E527DA">
        <w:rPr>
          <w:rFonts w:ascii="Tahoma" w:hAnsi="Tahoma" w:cs="Tahoma"/>
          <w:color w:val="auto"/>
          <w:sz w:val="24"/>
          <w:szCs w:val="25"/>
        </w:rPr>
        <w:t>mais non fondé l’appel de Monsieur Aimé-Pascal MONGO LOKONDA</w:t>
      </w:r>
      <w:r w:rsidR="00431C9D">
        <w:rPr>
          <w:rFonts w:ascii="Tahoma" w:hAnsi="Tahoma" w:cs="Tahoma"/>
          <w:color w:val="auto"/>
          <w:sz w:val="24"/>
          <w:szCs w:val="25"/>
        </w:rPr>
        <w:t>.</w:t>
      </w:r>
      <w:r w:rsidR="0083366E">
        <w:rPr>
          <w:rFonts w:ascii="Tahoma" w:hAnsi="Tahoma" w:cs="Tahoma"/>
          <w:color w:val="auto"/>
          <w:sz w:val="24"/>
          <w:szCs w:val="25"/>
        </w:rPr>
        <w:t xml:space="preserve"> </w:t>
      </w:r>
    </w:p>
    <w:p w:rsidR="004775F0" w:rsidRPr="008C1430" w:rsidRDefault="004775F0" w:rsidP="008C1430">
      <w:pPr>
        <w:spacing w:line="276" w:lineRule="auto"/>
        <w:ind w:left="0" w:right="50" w:firstLine="0"/>
        <w:rPr>
          <w:rFonts w:ascii="Tahoma" w:hAnsi="Tahoma" w:cs="Tahoma"/>
          <w:color w:val="auto"/>
          <w:sz w:val="8"/>
          <w:szCs w:val="25"/>
        </w:rPr>
      </w:pPr>
    </w:p>
    <w:p w:rsidR="00C819C7" w:rsidRDefault="00715D93" w:rsidP="00BB3EA6">
      <w:pPr>
        <w:spacing w:line="276" w:lineRule="auto"/>
        <w:ind w:right="50" w:firstLine="841"/>
        <w:rPr>
          <w:rFonts w:ascii="Tahoma" w:hAnsi="Tahoma" w:cs="Tahoma"/>
          <w:b/>
          <w:color w:val="auto"/>
          <w:sz w:val="24"/>
          <w:szCs w:val="25"/>
        </w:rPr>
      </w:pPr>
      <w:r w:rsidRPr="00A44CFD">
        <w:rPr>
          <w:rFonts w:ascii="Tahoma" w:hAnsi="Tahoma" w:cs="Tahoma"/>
          <w:b/>
          <w:color w:val="auto"/>
          <w:sz w:val="26"/>
          <w:szCs w:val="26"/>
          <w:u w:val="single"/>
        </w:rPr>
        <w:t>C’</w:t>
      </w:r>
      <w:r w:rsidR="002211D6" w:rsidRPr="00A44CFD">
        <w:rPr>
          <w:rFonts w:ascii="Tahoma" w:hAnsi="Tahoma" w:cs="Tahoma"/>
          <w:b/>
          <w:color w:val="auto"/>
          <w:sz w:val="26"/>
          <w:szCs w:val="26"/>
          <w:u w:val="single"/>
        </w:rPr>
        <w:t>est pourquoi</w:t>
      </w:r>
      <w:r w:rsidR="002211D6">
        <w:rPr>
          <w:rFonts w:ascii="Tahoma" w:hAnsi="Tahoma" w:cs="Tahoma"/>
          <w:b/>
          <w:color w:val="auto"/>
          <w:sz w:val="24"/>
          <w:szCs w:val="25"/>
        </w:rPr>
        <w:t> </w:t>
      </w:r>
      <w:r w:rsidR="004775F0">
        <w:rPr>
          <w:rFonts w:ascii="Tahoma" w:hAnsi="Tahoma" w:cs="Tahoma"/>
          <w:b/>
          <w:color w:val="auto"/>
          <w:sz w:val="24"/>
          <w:szCs w:val="25"/>
        </w:rPr>
        <w:t>:</w:t>
      </w:r>
    </w:p>
    <w:p w:rsidR="004775F0" w:rsidRPr="008C1430" w:rsidRDefault="004775F0" w:rsidP="00BB3EA6">
      <w:pPr>
        <w:spacing w:line="276" w:lineRule="auto"/>
        <w:ind w:right="50" w:firstLine="841"/>
        <w:rPr>
          <w:rFonts w:ascii="Tahoma" w:hAnsi="Tahoma" w:cs="Tahoma"/>
          <w:b/>
          <w:color w:val="auto"/>
          <w:sz w:val="10"/>
          <w:szCs w:val="25"/>
        </w:rPr>
      </w:pPr>
    </w:p>
    <w:p w:rsidR="00CE1765" w:rsidRDefault="003214DE" w:rsidP="003214DE">
      <w:pPr>
        <w:spacing w:line="276" w:lineRule="auto"/>
        <w:ind w:right="50" w:firstLine="841"/>
        <w:rPr>
          <w:rFonts w:ascii="Tahoma" w:hAnsi="Tahoma" w:cs="Tahoma"/>
          <w:color w:val="auto"/>
          <w:sz w:val="24"/>
          <w:szCs w:val="25"/>
        </w:rPr>
      </w:pPr>
      <w:r w:rsidRPr="00D72D2B">
        <w:rPr>
          <w:rFonts w:ascii="Tahoma" w:hAnsi="Tahoma" w:cs="Tahoma"/>
          <w:color w:val="auto"/>
          <w:sz w:val="24"/>
          <w:szCs w:val="25"/>
        </w:rPr>
        <w:t>Le Conseil d’Etat</w:t>
      </w:r>
      <w:r w:rsidR="009D349E" w:rsidRPr="00D72D2B">
        <w:rPr>
          <w:rFonts w:ascii="Tahoma" w:hAnsi="Tahoma" w:cs="Tahoma"/>
          <w:color w:val="auto"/>
          <w:sz w:val="24"/>
          <w:szCs w:val="25"/>
        </w:rPr>
        <w:t>, section du contentieux</w:t>
      </w:r>
      <w:r w:rsidR="008E3EDB">
        <w:rPr>
          <w:rFonts w:ascii="Tahoma" w:hAnsi="Tahoma" w:cs="Tahoma"/>
          <w:color w:val="auto"/>
          <w:sz w:val="24"/>
          <w:szCs w:val="25"/>
        </w:rPr>
        <w:t> ;</w:t>
      </w:r>
    </w:p>
    <w:p w:rsidR="00CE1765" w:rsidRPr="008C1430" w:rsidRDefault="00CE1765" w:rsidP="003214DE">
      <w:pPr>
        <w:spacing w:line="276" w:lineRule="auto"/>
        <w:ind w:right="50" w:firstLine="841"/>
        <w:rPr>
          <w:rFonts w:ascii="Tahoma" w:hAnsi="Tahoma" w:cs="Tahoma"/>
          <w:color w:val="auto"/>
          <w:sz w:val="8"/>
          <w:szCs w:val="25"/>
        </w:rPr>
      </w:pPr>
    </w:p>
    <w:p w:rsidR="00C819C7" w:rsidRPr="00D72D2B" w:rsidRDefault="00CE1765" w:rsidP="003214DE">
      <w:pPr>
        <w:spacing w:line="276" w:lineRule="auto"/>
        <w:ind w:right="50" w:firstLine="841"/>
        <w:rPr>
          <w:rFonts w:ascii="Tahoma" w:hAnsi="Tahoma" w:cs="Tahoma"/>
          <w:color w:val="auto"/>
          <w:sz w:val="24"/>
          <w:szCs w:val="25"/>
        </w:rPr>
      </w:pPr>
      <w:r>
        <w:rPr>
          <w:rFonts w:ascii="Tahoma" w:hAnsi="Tahoma" w:cs="Tahoma"/>
          <w:color w:val="auto"/>
          <w:sz w:val="24"/>
          <w:szCs w:val="25"/>
        </w:rPr>
        <w:t>S</w:t>
      </w:r>
      <w:r w:rsidR="009D349E" w:rsidRPr="00D72D2B">
        <w:rPr>
          <w:rFonts w:ascii="Tahoma" w:hAnsi="Tahoma" w:cs="Tahoma"/>
          <w:color w:val="auto"/>
          <w:sz w:val="24"/>
          <w:szCs w:val="25"/>
        </w:rPr>
        <w:t xml:space="preserve">iégeant </w:t>
      </w:r>
      <w:r w:rsidR="00236109" w:rsidRPr="00D72D2B">
        <w:rPr>
          <w:rFonts w:ascii="Tahoma" w:hAnsi="Tahoma" w:cs="Tahoma"/>
          <w:color w:val="auto"/>
          <w:sz w:val="24"/>
          <w:szCs w:val="25"/>
        </w:rPr>
        <w:t xml:space="preserve">en </w:t>
      </w:r>
      <w:r w:rsidR="00242027">
        <w:rPr>
          <w:rFonts w:ascii="Tahoma" w:hAnsi="Tahoma" w:cs="Tahoma"/>
          <w:color w:val="auto"/>
          <w:sz w:val="24"/>
          <w:szCs w:val="25"/>
        </w:rPr>
        <w:t xml:space="preserve">rectification en matière électorale, </w:t>
      </w:r>
      <w:r w:rsidR="00B40374">
        <w:rPr>
          <w:rFonts w:ascii="Tahoma" w:hAnsi="Tahoma" w:cs="Tahoma"/>
          <w:color w:val="auto"/>
          <w:sz w:val="24"/>
          <w:szCs w:val="25"/>
        </w:rPr>
        <w:t xml:space="preserve">au </w:t>
      </w:r>
      <w:r w:rsidR="002E7909">
        <w:rPr>
          <w:rFonts w:ascii="Tahoma" w:hAnsi="Tahoma" w:cs="Tahoma"/>
          <w:color w:val="auto"/>
          <w:sz w:val="24"/>
          <w:szCs w:val="25"/>
        </w:rPr>
        <w:t xml:space="preserve">degré d’appel </w:t>
      </w:r>
      <w:r w:rsidR="004A2B03" w:rsidRPr="00D72D2B">
        <w:rPr>
          <w:rFonts w:ascii="Tahoma" w:hAnsi="Tahoma" w:cs="Tahoma"/>
          <w:color w:val="auto"/>
          <w:sz w:val="24"/>
          <w:szCs w:val="25"/>
        </w:rPr>
        <w:t>;</w:t>
      </w:r>
    </w:p>
    <w:p w:rsidR="00C819C7" w:rsidRPr="008C1430" w:rsidRDefault="00C819C7" w:rsidP="00BB3EA6">
      <w:pPr>
        <w:spacing w:line="276" w:lineRule="auto"/>
        <w:ind w:right="50" w:firstLine="841"/>
        <w:rPr>
          <w:rFonts w:ascii="Tahoma" w:hAnsi="Tahoma" w:cs="Tahoma"/>
          <w:b/>
          <w:color w:val="auto"/>
          <w:sz w:val="8"/>
          <w:szCs w:val="25"/>
        </w:rPr>
      </w:pPr>
    </w:p>
    <w:p w:rsidR="00C819C7" w:rsidRPr="00D72D2B" w:rsidRDefault="00C819C7" w:rsidP="00BB3EA6">
      <w:pPr>
        <w:spacing w:line="276" w:lineRule="auto"/>
        <w:ind w:right="50" w:firstLine="841"/>
        <w:rPr>
          <w:rFonts w:ascii="Tahoma" w:hAnsi="Tahoma" w:cs="Tahoma"/>
          <w:color w:val="auto"/>
          <w:sz w:val="24"/>
          <w:szCs w:val="25"/>
        </w:rPr>
      </w:pPr>
      <w:r w:rsidRPr="00D72D2B">
        <w:rPr>
          <w:rFonts w:ascii="Tahoma" w:hAnsi="Tahoma" w:cs="Tahoma"/>
          <w:color w:val="auto"/>
          <w:sz w:val="24"/>
          <w:szCs w:val="25"/>
        </w:rPr>
        <w:t>Vu la Constitution de la République Démocratique du Congo</w:t>
      </w:r>
      <w:r w:rsidR="00460F7E" w:rsidRPr="00D72D2B">
        <w:rPr>
          <w:rFonts w:ascii="Tahoma" w:hAnsi="Tahoma" w:cs="Tahoma"/>
          <w:color w:val="auto"/>
          <w:sz w:val="24"/>
          <w:szCs w:val="25"/>
        </w:rPr>
        <w:t xml:space="preserve"> du 18 février 2006</w:t>
      </w:r>
      <w:r w:rsidR="00152586">
        <w:rPr>
          <w:rFonts w:ascii="Tahoma" w:hAnsi="Tahoma" w:cs="Tahoma"/>
          <w:color w:val="auto"/>
          <w:sz w:val="24"/>
          <w:szCs w:val="25"/>
        </w:rPr>
        <w:t>,</w:t>
      </w:r>
      <w:r w:rsidR="00460F7E" w:rsidRPr="00D72D2B">
        <w:rPr>
          <w:rFonts w:ascii="Tahoma" w:hAnsi="Tahoma" w:cs="Tahoma"/>
          <w:color w:val="auto"/>
          <w:sz w:val="24"/>
          <w:szCs w:val="25"/>
        </w:rPr>
        <w:t xml:space="preserve"> telle que</w:t>
      </w:r>
      <w:r w:rsidRPr="00D72D2B">
        <w:rPr>
          <w:rFonts w:ascii="Tahoma" w:hAnsi="Tahoma" w:cs="Tahoma"/>
          <w:color w:val="auto"/>
          <w:sz w:val="24"/>
          <w:szCs w:val="25"/>
        </w:rPr>
        <w:t xml:space="preserve"> </w:t>
      </w:r>
      <w:r w:rsidR="0056466B" w:rsidRPr="00D72D2B">
        <w:rPr>
          <w:rFonts w:ascii="Tahoma" w:hAnsi="Tahoma" w:cs="Tahoma"/>
          <w:color w:val="auto"/>
          <w:sz w:val="24"/>
          <w:szCs w:val="25"/>
        </w:rPr>
        <w:t xml:space="preserve">modifiée </w:t>
      </w:r>
      <w:r w:rsidRPr="00D72D2B">
        <w:rPr>
          <w:rFonts w:ascii="Tahoma" w:hAnsi="Tahoma" w:cs="Tahoma"/>
          <w:color w:val="auto"/>
          <w:sz w:val="24"/>
          <w:szCs w:val="25"/>
        </w:rPr>
        <w:t>par la loi n° 11/002 du 20 janvier 2011 portant révision de certains articles de la Constitution</w:t>
      </w:r>
      <w:r w:rsidR="00532F55">
        <w:rPr>
          <w:rFonts w:ascii="Tahoma" w:hAnsi="Tahoma" w:cs="Tahoma"/>
          <w:color w:val="auto"/>
          <w:sz w:val="24"/>
          <w:szCs w:val="25"/>
        </w:rPr>
        <w:t>,</w:t>
      </w:r>
      <w:r w:rsidR="001D48B6" w:rsidRPr="00D72D2B">
        <w:rPr>
          <w:rFonts w:ascii="Tahoma" w:hAnsi="Tahoma" w:cs="Tahoma"/>
          <w:color w:val="auto"/>
          <w:sz w:val="24"/>
          <w:szCs w:val="25"/>
        </w:rPr>
        <w:t xml:space="preserve"> </w:t>
      </w:r>
      <w:r w:rsidR="009A4A48" w:rsidRPr="00D72D2B">
        <w:rPr>
          <w:rFonts w:ascii="Tahoma" w:hAnsi="Tahoma" w:cs="Tahoma"/>
          <w:color w:val="auto"/>
          <w:sz w:val="24"/>
          <w:szCs w:val="25"/>
        </w:rPr>
        <w:t xml:space="preserve">spécialement </w:t>
      </w:r>
      <w:r w:rsidR="006D44E6" w:rsidRPr="00D72D2B">
        <w:rPr>
          <w:rFonts w:ascii="Tahoma" w:hAnsi="Tahoma" w:cs="Tahoma"/>
          <w:color w:val="auto"/>
          <w:sz w:val="24"/>
          <w:szCs w:val="25"/>
        </w:rPr>
        <w:t xml:space="preserve">en ses articles </w:t>
      </w:r>
      <w:r w:rsidR="007C4F22" w:rsidRPr="00D72D2B">
        <w:rPr>
          <w:rFonts w:ascii="Tahoma" w:hAnsi="Tahoma" w:cs="Tahoma"/>
          <w:color w:val="auto"/>
          <w:sz w:val="24"/>
          <w:szCs w:val="25"/>
        </w:rPr>
        <w:t xml:space="preserve">149 </w:t>
      </w:r>
      <w:r w:rsidR="00B405C9" w:rsidRPr="00D72D2B">
        <w:rPr>
          <w:rFonts w:ascii="Tahoma" w:hAnsi="Tahoma" w:cs="Tahoma"/>
          <w:color w:val="auto"/>
          <w:sz w:val="24"/>
          <w:szCs w:val="25"/>
        </w:rPr>
        <w:t>et 159</w:t>
      </w:r>
      <w:r w:rsidR="001D48B6" w:rsidRPr="00D72D2B">
        <w:rPr>
          <w:rFonts w:ascii="Tahoma" w:hAnsi="Tahoma" w:cs="Tahoma"/>
          <w:color w:val="auto"/>
          <w:sz w:val="24"/>
          <w:szCs w:val="25"/>
        </w:rPr>
        <w:t xml:space="preserve"> </w:t>
      </w:r>
      <w:r w:rsidR="00382B5A" w:rsidRPr="00D72D2B">
        <w:rPr>
          <w:rFonts w:ascii="Tahoma" w:hAnsi="Tahoma" w:cs="Tahoma"/>
          <w:color w:val="auto"/>
          <w:sz w:val="24"/>
          <w:szCs w:val="25"/>
        </w:rPr>
        <w:t>;</w:t>
      </w:r>
    </w:p>
    <w:p w:rsidR="007A4A36" w:rsidRPr="008C1430" w:rsidRDefault="007A4A36" w:rsidP="007A4A36">
      <w:pPr>
        <w:spacing w:line="276" w:lineRule="auto"/>
        <w:ind w:left="0" w:right="50" w:firstLine="0"/>
        <w:rPr>
          <w:rFonts w:ascii="Tahoma" w:hAnsi="Tahoma" w:cs="Tahoma"/>
          <w:color w:val="auto"/>
          <w:sz w:val="8"/>
          <w:szCs w:val="25"/>
        </w:rPr>
      </w:pPr>
    </w:p>
    <w:p w:rsidR="00D2610F" w:rsidRDefault="00D2610F" w:rsidP="00BB3EA6">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Vu la </w:t>
      </w:r>
      <w:r w:rsidR="001861CE">
        <w:rPr>
          <w:rFonts w:ascii="Tahoma" w:hAnsi="Tahoma" w:cs="Tahoma"/>
          <w:color w:val="auto"/>
          <w:sz w:val="24"/>
          <w:szCs w:val="25"/>
        </w:rPr>
        <w:t>l</w:t>
      </w:r>
      <w:r>
        <w:rPr>
          <w:rFonts w:ascii="Tahoma" w:hAnsi="Tahoma" w:cs="Tahoma"/>
          <w:color w:val="auto"/>
          <w:sz w:val="24"/>
          <w:szCs w:val="25"/>
        </w:rPr>
        <w:t>oi organique n°16/027 du 15 octobre 2016 portant organisation, compétence et fonctionnement des juridictions de l’ordre administratif</w:t>
      </w:r>
      <w:r w:rsidR="00F50A03">
        <w:rPr>
          <w:rFonts w:ascii="Tahoma" w:hAnsi="Tahoma" w:cs="Tahoma"/>
          <w:color w:val="auto"/>
          <w:sz w:val="24"/>
          <w:szCs w:val="25"/>
        </w:rPr>
        <w:t xml:space="preserve">, </w:t>
      </w:r>
      <w:r w:rsidR="0002394C">
        <w:rPr>
          <w:rFonts w:ascii="Tahoma" w:hAnsi="Tahoma" w:cs="Tahoma"/>
          <w:color w:val="auto"/>
          <w:sz w:val="24"/>
          <w:szCs w:val="25"/>
        </w:rPr>
        <w:t xml:space="preserve">spécialement </w:t>
      </w:r>
      <w:r w:rsidR="00DF3E3A">
        <w:rPr>
          <w:rFonts w:ascii="Tahoma" w:hAnsi="Tahoma" w:cs="Tahoma"/>
          <w:color w:val="auto"/>
          <w:sz w:val="24"/>
          <w:szCs w:val="25"/>
        </w:rPr>
        <w:t xml:space="preserve">en son article </w:t>
      </w:r>
      <w:r w:rsidR="00EA7A7C">
        <w:rPr>
          <w:rFonts w:ascii="Tahoma" w:hAnsi="Tahoma" w:cs="Tahoma"/>
          <w:color w:val="auto"/>
          <w:sz w:val="24"/>
          <w:szCs w:val="25"/>
        </w:rPr>
        <w:t>276</w:t>
      </w:r>
      <w:r w:rsidR="003251E4">
        <w:rPr>
          <w:rFonts w:ascii="Tahoma" w:hAnsi="Tahoma" w:cs="Tahoma"/>
          <w:color w:val="auto"/>
          <w:sz w:val="24"/>
          <w:szCs w:val="25"/>
        </w:rPr>
        <w:t xml:space="preserve"> </w:t>
      </w:r>
      <w:r w:rsidR="00737C83">
        <w:rPr>
          <w:rFonts w:ascii="Tahoma" w:hAnsi="Tahoma" w:cs="Tahoma"/>
          <w:color w:val="auto"/>
          <w:sz w:val="24"/>
          <w:szCs w:val="25"/>
        </w:rPr>
        <w:t>;</w:t>
      </w:r>
    </w:p>
    <w:p w:rsidR="007C3BB1" w:rsidRPr="008C1430" w:rsidRDefault="007C3BB1" w:rsidP="00BB3EA6">
      <w:pPr>
        <w:spacing w:line="276" w:lineRule="auto"/>
        <w:ind w:right="50" w:firstLine="841"/>
        <w:rPr>
          <w:rFonts w:ascii="Tahoma" w:hAnsi="Tahoma" w:cs="Tahoma"/>
          <w:color w:val="auto"/>
          <w:sz w:val="8"/>
          <w:szCs w:val="25"/>
        </w:rPr>
      </w:pPr>
    </w:p>
    <w:p w:rsidR="00843308" w:rsidRPr="001D1283" w:rsidRDefault="00C819C7" w:rsidP="001D1283">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Vu la </w:t>
      </w:r>
      <w:r w:rsidR="00362557">
        <w:rPr>
          <w:rFonts w:ascii="Tahoma" w:hAnsi="Tahoma" w:cs="Tahoma"/>
          <w:color w:val="auto"/>
          <w:sz w:val="24"/>
          <w:szCs w:val="25"/>
        </w:rPr>
        <w:t>l</w:t>
      </w:r>
      <w:r w:rsidR="006806DB">
        <w:rPr>
          <w:rFonts w:ascii="Tahoma" w:hAnsi="Tahoma" w:cs="Tahoma"/>
          <w:color w:val="auto"/>
          <w:sz w:val="24"/>
          <w:szCs w:val="25"/>
        </w:rPr>
        <w:t xml:space="preserve">oi n°06/006 du </w:t>
      </w:r>
      <w:r>
        <w:rPr>
          <w:rFonts w:ascii="Tahoma" w:hAnsi="Tahoma" w:cs="Tahoma"/>
          <w:color w:val="auto"/>
          <w:sz w:val="24"/>
          <w:szCs w:val="25"/>
        </w:rPr>
        <w:t xml:space="preserve">9 mars 2006 portant organisation des élections présidentielle, législatives, provinciales, urbaines, municipales et locales telle que modifiée </w:t>
      </w:r>
      <w:r w:rsidR="006007EC">
        <w:rPr>
          <w:rFonts w:ascii="Tahoma" w:hAnsi="Tahoma" w:cs="Tahoma"/>
          <w:color w:val="auto"/>
          <w:sz w:val="24"/>
          <w:szCs w:val="25"/>
        </w:rPr>
        <w:t xml:space="preserve">par la loi </w:t>
      </w:r>
      <w:r w:rsidR="00EA15DC">
        <w:rPr>
          <w:rFonts w:ascii="Tahoma" w:hAnsi="Tahoma" w:cs="Tahoma"/>
          <w:color w:val="auto"/>
          <w:sz w:val="24"/>
          <w:szCs w:val="25"/>
        </w:rPr>
        <w:t xml:space="preserve">n°11/003 du </w:t>
      </w:r>
      <w:r w:rsidR="001244BB">
        <w:rPr>
          <w:rFonts w:ascii="Tahoma" w:hAnsi="Tahoma" w:cs="Tahoma"/>
          <w:color w:val="auto"/>
          <w:sz w:val="24"/>
          <w:szCs w:val="25"/>
        </w:rPr>
        <w:t>12</w:t>
      </w:r>
      <w:r w:rsidR="00EA15DC">
        <w:rPr>
          <w:rFonts w:ascii="Tahoma" w:hAnsi="Tahoma" w:cs="Tahoma"/>
          <w:color w:val="auto"/>
          <w:sz w:val="24"/>
          <w:szCs w:val="25"/>
        </w:rPr>
        <w:t xml:space="preserve"> </w:t>
      </w:r>
      <w:r w:rsidR="001244BB">
        <w:rPr>
          <w:rFonts w:ascii="Tahoma" w:hAnsi="Tahoma" w:cs="Tahoma"/>
          <w:color w:val="auto"/>
          <w:sz w:val="24"/>
          <w:szCs w:val="25"/>
        </w:rPr>
        <w:t>février</w:t>
      </w:r>
      <w:r w:rsidR="00EA15DC">
        <w:rPr>
          <w:rFonts w:ascii="Tahoma" w:hAnsi="Tahoma" w:cs="Tahoma"/>
          <w:color w:val="auto"/>
          <w:sz w:val="24"/>
          <w:szCs w:val="25"/>
        </w:rPr>
        <w:t xml:space="preserve"> </w:t>
      </w:r>
      <w:r w:rsidR="0060724D">
        <w:rPr>
          <w:rFonts w:ascii="Tahoma" w:hAnsi="Tahoma" w:cs="Tahoma"/>
          <w:color w:val="auto"/>
          <w:sz w:val="24"/>
          <w:szCs w:val="25"/>
        </w:rPr>
        <w:t>201</w:t>
      </w:r>
      <w:r w:rsidR="00D26D85">
        <w:rPr>
          <w:rFonts w:ascii="Tahoma" w:hAnsi="Tahoma" w:cs="Tahoma"/>
          <w:color w:val="auto"/>
          <w:sz w:val="24"/>
          <w:szCs w:val="25"/>
        </w:rPr>
        <w:t>5</w:t>
      </w:r>
      <w:r w:rsidR="0060724D">
        <w:rPr>
          <w:rFonts w:ascii="Tahoma" w:hAnsi="Tahoma" w:cs="Tahoma"/>
          <w:color w:val="auto"/>
          <w:sz w:val="24"/>
          <w:szCs w:val="25"/>
        </w:rPr>
        <w:t>, la loi n°1</w:t>
      </w:r>
      <w:r w:rsidR="00732FF8">
        <w:rPr>
          <w:rFonts w:ascii="Tahoma" w:hAnsi="Tahoma" w:cs="Tahoma"/>
          <w:color w:val="auto"/>
          <w:sz w:val="24"/>
          <w:szCs w:val="25"/>
        </w:rPr>
        <w:t>7</w:t>
      </w:r>
      <w:r w:rsidR="0060724D">
        <w:rPr>
          <w:rFonts w:ascii="Tahoma" w:hAnsi="Tahoma" w:cs="Tahoma"/>
          <w:color w:val="auto"/>
          <w:sz w:val="24"/>
          <w:szCs w:val="25"/>
        </w:rPr>
        <w:t>/0</w:t>
      </w:r>
      <w:r w:rsidR="00732FF8">
        <w:rPr>
          <w:rFonts w:ascii="Tahoma" w:hAnsi="Tahoma" w:cs="Tahoma"/>
          <w:color w:val="auto"/>
          <w:sz w:val="24"/>
          <w:szCs w:val="25"/>
        </w:rPr>
        <w:t>13</w:t>
      </w:r>
      <w:r w:rsidR="0060724D">
        <w:rPr>
          <w:rFonts w:ascii="Tahoma" w:hAnsi="Tahoma" w:cs="Tahoma"/>
          <w:color w:val="auto"/>
          <w:sz w:val="24"/>
          <w:szCs w:val="25"/>
        </w:rPr>
        <w:t xml:space="preserve"> du </w:t>
      </w:r>
      <w:r w:rsidR="00732FF8">
        <w:rPr>
          <w:rFonts w:ascii="Tahoma" w:hAnsi="Tahoma" w:cs="Tahoma"/>
          <w:color w:val="auto"/>
          <w:sz w:val="24"/>
          <w:szCs w:val="25"/>
        </w:rPr>
        <w:t>24</w:t>
      </w:r>
      <w:r w:rsidR="0060724D">
        <w:rPr>
          <w:rFonts w:ascii="Tahoma" w:hAnsi="Tahoma" w:cs="Tahoma"/>
          <w:color w:val="auto"/>
          <w:sz w:val="24"/>
          <w:szCs w:val="25"/>
        </w:rPr>
        <w:t xml:space="preserve"> </w:t>
      </w:r>
      <w:r w:rsidR="00732FF8">
        <w:rPr>
          <w:rFonts w:ascii="Tahoma" w:hAnsi="Tahoma" w:cs="Tahoma"/>
          <w:color w:val="auto"/>
          <w:sz w:val="24"/>
          <w:szCs w:val="25"/>
        </w:rPr>
        <w:t xml:space="preserve">décembre 2017 et la loi </w:t>
      </w:r>
      <w:r w:rsidR="001C1BA3">
        <w:rPr>
          <w:rFonts w:ascii="Tahoma" w:hAnsi="Tahoma" w:cs="Tahoma"/>
          <w:color w:val="auto"/>
          <w:sz w:val="24"/>
          <w:szCs w:val="25"/>
        </w:rPr>
        <w:t>n°22/02</w:t>
      </w:r>
      <w:r w:rsidR="0063083C">
        <w:rPr>
          <w:rFonts w:ascii="Tahoma" w:hAnsi="Tahoma" w:cs="Tahoma"/>
          <w:color w:val="auto"/>
          <w:sz w:val="24"/>
          <w:szCs w:val="25"/>
        </w:rPr>
        <w:t>9</w:t>
      </w:r>
      <w:r w:rsidR="001C1BA3">
        <w:rPr>
          <w:rFonts w:ascii="Tahoma" w:hAnsi="Tahoma" w:cs="Tahoma"/>
          <w:color w:val="auto"/>
          <w:sz w:val="24"/>
          <w:szCs w:val="25"/>
        </w:rPr>
        <w:t xml:space="preserve"> du 29 juin </w:t>
      </w:r>
      <w:r w:rsidR="003A3CD3">
        <w:rPr>
          <w:rFonts w:ascii="Tahoma" w:hAnsi="Tahoma" w:cs="Tahoma"/>
          <w:color w:val="auto"/>
          <w:sz w:val="24"/>
          <w:szCs w:val="25"/>
        </w:rPr>
        <w:t>2022</w:t>
      </w:r>
      <w:r w:rsidR="0036606B">
        <w:rPr>
          <w:rFonts w:ascii="Tahoma" w:hAnsi="Tahoma" w:cs="Tahoma"/>
          <w:color w:val="auto"/>
          <w:sz w:val="24"/>
          <w:szCs w:val="25"/>
        </w:rPr>
        <w:t xml:space="preserve">, </w:t>
      </w:r>
      <w:r w:rsidR="009E395E">
        <w:rPr>
          <w:rFonts w:ascii="Tahoma" w:hAnsi="Tahoma" w:cs="Tahoma"/>
          <w:color w:val="auto"/>
          <w:sz w:val="24"/>
          <w:szCs w:val="25"/>
        </w:rPr>
        <w:t xml:space="preserve">spécialement en son article 74 </w:t>
      </w:r>
      <w:proofErr w:type="spellStart"/>
      <w:r w:rsidR="009E395E">
        <w:rPr>
          <w:rFonts w:ascii="Tahoma" w:hAnsi="Tahoma" w:cs="Tahoma"/>
          <w:color w:val="auto"/>
          <w:sz w:val="24"/>
          <w:szCs w:val="25"/>
        </w:rPr>
        <w:t>quinquies</w:t>
      </w:r>
      <w:proofErr w:type="spellEnd"/>
      <w:r w:rsidR="009E395E">
        <w:rPr>
          <w:rFonts w:ascii="Tahoma" w:hAnsi="Tahoma" w:cs="Tahoma"/>
          <w:color w:val="auto"/>
          <w:sz w:val="24"/>
          <w:szCs w:val="25"/>
        </w:rPr>
        <w:t xml:space="preserve"> alinéa 3</w:t>
      </w:r>
      <w:r w:rsidR="00D538DE">
        <w:rPr>
          <w:rFonts w:ascii="Tahoma" w:hAnsi="Tahoma" w:cs="Tahoma"/>
          <w:color w:val="auto"/>
          <w:sz w:val="24"/>
          <w:szCs w:val="25"/>
        </w:rPr>
        <w:t xml:space="preserve"> </w:t>
      </w:r>
      <w:r w:rsidR="003A3CD3">
        <w:rPr>
          <w:rFonts w:ascii="Tahoma" w:hAnsi="Tahoma" w:cs="Tahoma"/>
          <w:color w:val="auto"/>
          <w:sz w:val="24"/>
          <w:szCs w:val="25"/>
        </w:rPr>
        <w:t>;</w:t>
      </w:r>
    </w:p>
    <w:p w:rsidR="002F6EF8" w:rsidRPr="008C1430" w:rsidRDefault="002F6EF8" w:rsidP="006A55A1">
      <w:pPr>
        <w:spacing w:line="276" w:lineRule="auto"/>
        <w:ind w:left="0" w:right="50" w:firstLine="0"/>
        <w:rPr>
          <w:rFonts w:ascii="Tahoma" w:hAnsi="Tahoma" w:cs="Tahoma"/>
          <w:color w:val="auto"/>
          <w:sz w:val="8"/>
          <w:szCs w:val="25"/>
        </w:rPr>
      </w:pPr>
    </w:p>
    <w:p w:rsidR="00A15380" w:rsidRDefault="002F6EF8" w:rsidP="008C1430">
      <w:pPr>
        <w:spacing w:line="276" w:lineRule="auto"/>
        <w:ind w:right="50" w:firstLine="841"/>
        <w:rPr>
          <w:rFonts w:ascii="Tahoma" w:hAnsi="Tahoma" w:cs="Tahoma"/>
          <w:color w:val="auto"/>
          <w:sz w:val="25"/>
          <w:szCs w:val="25"/>
        </w:rPr>
      </w:pPr>
      <w:r w:rsidRPr="002A47BD">
        <w:rPr>
          <w:rFonts w:ascii="Tahoma" w:hAnsi="Tahoma" w:cs="Tahoma"/>
          <w:color w:val="auto"/>
          <w:sz w:val="25"/>
          <w:szCs w:val="25"/>
        </w:rPr>
        <w:t xml:space="preserve">Le </w:t>
      </w:r>
      <w:r w:rsidR="00F761BD" w:rsidRPr="002A47BD">
        <w:rPr>
          <w:rFonts w:ascii="Tahoma" w:hAnsi="Tahoma" w:cs="Tahoma"/>
          <w:color w:val="auto"/>
          <w:sz w:val="25"/>
          <w:szCs w:val="25"/>
        </w:rPr>
        <w:t>M</w:t>
      </w:r>
      <w:r w:rsidRPr="002A47BD">
        <w:rPr>
          <w:rFonts w:ascii="Tahoma" w:hAnsi="Tahoma" w:cs="Tahoma"/>
          <w:color w:val="auto"/>
          <w:sz w:val="25"/>
          <w:szCs w:val="25"/>
        </w:rPr>
        <w:t>inist</w:t>
      </w:r>
      <w:r w:rsidR="00A15380" w:rsidRPr="002A47BD">
        <w:rPr>
          <w:rFonts w:ascii="Tahoma" w:hAnsi="Tahoma" w:cs="Tahoma"/>
          <w:color w:val="auto"/>
          <w:sz w:val="25"/>
          <w:szCs w:val="25"/>
        </w:rPr>
        <w:t>ère public entendu</w:t>
      </w:r>
      <w:r w:rsidR="00B942DB" w:rsidRPr="002A47BD">
        <w:rPr>
          <w:rFonts w:ascii="Tahoma" w:hAnsi="Tahoma" w:cs="Tahoma"/>
          <w:color w:val="auto"/>
          <w:sz w:val="25"/>
          <w:szCs w:val="25"/>
        </w:rPr>
        <w:t xml:space="preserve"> </w:t>
      </w:r>
      <w:r w:rsidR="00FF1840">
        <w:rPr>
          <w:rFonts w:ascii="Tahoma" w:hAnsi="Tahoma" w:cs="Tahoma"/>
          <w:color w:val="auto"/>
          <w:sz w:val="25"/>
          <w:szCs w:val="25"/>
        </w:rPr>
        <w:t xml:space="preserve">en son avis </w:t>
      </w:r>
      <w:r w:rsidR="008E6E8D" w:rsidRPr="002A47BD">
        <w:rPr>
          <w:rFonts w:ascii="Tahoma" w:hAnsi="Tahoma" w:cs="Tahoma"/>
          <w:color w:val="auto"/>
          <w:sz w:val="25"/>
          <w:szCs w:val="25"/>
        </w:rPr>
        <w:t>;</w:t>
      </w:r>
    </w:p>
    <w:p w:rsidR="008C1430" w:rsidRPr="008C1430" w:rsidRDefault="008C1430" w:rsidP="008C1430">
      <w:pPr>
        <w:spacing w:line="276" w:lineRule="auto"/>
        <w:ind w:right="50" w:firstLine="841"/>
        <w:rPr>
          <w:rFonts w:ascii="Tahoma" w:hAnsi="Tahoma" w:cs="Tahoma"/>
          <w:color w:val="auto"/>
          <w:sz w:val="8"/>
          <w:szCs w:val="25"/>
        </w:rPr>
      </w:pPr>
    </w:p>
    <w:p w:rsidR="00BF2D14" w:rsidRDefault="009458A3" w:rsidP="00D96239">
      <w:pPr>
        <w:pStyle w:val="Paragraphedeliste"/>
        <w:numPr>
          <w:ilvl w:val="0"/>
          <w:numId w:val="21"/>
        </w:numPr>
        <w:spacing w:line="276" w:lineRule="auto"/>
        <w:ind w:left="709" w:right="50" w:hanging="283"/>
        <w:rPr>
          <w:rFonts w:ascii="Tahoma" w:hAnsi="Tahoma" w:cs="Tahoma"/>
          <w:color w:val="auto"/>
          <w:sz w:val="24"/>
          <w:szCs w:val="25"/>
        </w:rPr>
      </w:pPr>
      <w:r>
        <w:rPr>
          <w:rFonts w:ascii="Tahoma" w:hAnsi="Tahoma" w:cs="Tahoma"/>
          <w:color w:val="auto"/>
          <w:sz w:val="24"/>
          <w:szCs w:val="25"/>
        </w:rPr>
        <w:t xml:space="preserve">Dit recevable et fondée </w:t>
      </w:r>
      <w:r w:rsidR="00D749B5">
        <w:rPr>
          <w:rFonts w:ascii="Tahoma" w:hAnsi="Tahoma" w:cs="Tahoma"/>
          <w:color w:val="auto"/>
          <w:sz w:val="24"/>
          <w:szCs w:val="25"/>
        </w:rPr>
        <w:t xml:space="preserve">la présente </w:t>
      </w:r>
      <w:r w:rsidR="00CC7755">
        <w:rPr>
          <w:rFonts w:ascii="Tahoma" w:hAnsi="Tahoma" w:cs="Tahoma"/>
          <w:color w:val="auto"/>
          <w:sz w:val="24"/>
          <w:szCs w:val="25"/>
        </w:rPr>
        <w:t xml:space="preserve">requête en rectification enrôlée </w:t>
      </w:r>
      <w:r w:rsidR="00265E3E">
        <w:rPr>
          <w:rFonts w:ascii="Tahoma" w:hAnsi="Tahoma" w:cs="Tahoma"/>
          <w:color w:val="auto"/>
          <w:sz w:val="24"/>
          <w:szCs w:val="25"/>
        </w:rPr>
        <w:t>sous REA 435</w:t>
      </w:r>
      <w:r w:rsidR="00D52730">
        <w:rPr>
          <w:rFonts w:ascii="Tahoma" w:hAnsi="Tahoma" w:cs="Tahoma"/>
          <w:color w:val="auto"/>
          <w:sz w:val="24"/>
          <w:szCs w:val="25"/>
        </w:rPr>
        <w:t> ; en conséquence</w:t>
      </w:r>
      <w:r w:rsidR="00A14F13">
        <w:rPr>
          <w:rFonts w:ascii="Tahoma" w:hAnsi="Tahoma" w:cs="Tahoma"/>
          <w:color w:val="auto"/>
          <w:sz w:val="24"/>
          <w:szCs w:val="25"/>
        </w:rPr>
        <w:t xml:space="preserve"> : </w:t>
      </w:r>
    </w:p>
    <w:p w:rsidR="008C1430" w:rsidRPr="008C1430" w:rsidRDefault="008C1430" w:rsidP="008C1430">
      <w:pPr>
        <w:spacing w:after="0"/>
        <w:ind w:right="50"/>
        <w:rPr>
          <w:rFonts w:ascii="Tahoma" w:hAnsi="Tahoma" w:cs="Tahoma"/>
          <w:b/>
          <w:sz w:val="23"/>
          <w:szCs w:val="23"/>
          <w:u w:val="single"/>
        </w:rPr>
      </w:pPr>
      <w:r w:rsidRPr="008C1430">
        <w:rPr>
          <w:rFonts w:ascii="Tahoma" w:hAnsi="Tahoma" w:cs="Tahoma"/>
          <w:b/>
          <w:sz w:val="23"/>
          <w:szCs w:val="23"/>
          <w:u w:val="single"/>
        </w:rPr>
        <w:lastRenderedPageBreak/>
        <w:t>REA. 435</w:t>
      </w:r>
      <w:r w:rsidRPr="008C1430">
        <w:rPr>
          <w:rFonts w:ascii="Tahoma" w:hAnsi="Tahoma" w:cs="Tahoma"/>
          <w:b/>
          <w:sz w:val="23"/>
          <w:szCs w:val="23"/>
        </w:rPr>
        <w:t xml:space="preserve">                                       </w:t>
      </w:r>
      <w:r w:rsidR="00415C67">
        <w:rPr>
          <w:rFonts w:ascii="Tahoma" w:hAnsi="Tahoma" w:cs="Tahoma"/>
          <w:b/>
          <w:sz w:val="23"/>
          <w:szCs w:val="23"/>
          <w:u w:val="single"/>
        </w:rPr>
        <w:t>Quatorz</w:t>
      </w:r>
      <w:r w:rsidRPr="008C1430">
        <w:rPr>
          <w:rFonts w:ascii="Tahoma" w:hAnsi="Tahoma" w:cs="Tahoma"/>
          <w:b/>
          <w:sz w:val="23"/>
          <w:szCs w:val="23"/>
          <w:u w:val="single"/>
        </w:rPr>
        <w:t>ième feuillet</w:t>
      </w:r>
    </w:p>
    <w:p w:rsidR="004775F0" w:rsidRPr="00AC16DC" w:rsidRDefault="004775F0" w:rsidP="004775F0">
      <w:pPr>
        <w:pStyle w:val="Paragraphedeliste"/>
        <w:spacing w:line="276" w:lineRule="auto"/>
        <w:ind w:left="1134" w:right="50" w:firstLine="0"/>
        <w:rPr>
          <w:rFonts w:ascii="Tahoma" w:hAnsi="Tahoma" w:cs="Tahoma"/>
          <w:color w:val="auto"/>
          <w:sz w:val="22"/>
          <w:szCs w:val="25"/>
        </w:rPr>
      </w:pPr>
      <w:bookmarkStart w:id="0" w:name="_GoBack"/>
      <w:bookmarkEnd w:id="0"/>
    </w:p>
    <w:p w:rsidR="004775F0" w:rsidRPr="004775F0" w:rsidRDefault="00236121" w:rsidP="00D96239">
      <w:pPr>
        <w:pStyle w:val="Paragraphedeliste"/>
        <w:numPr>
          <w:ilvl w:val="0"/>
          <w:numId w:val="21"/>
        </w:numPr>
        <w:spacing w:line="276" w:lineRule="auto"/>
        <w:ind w:left="709" w:right="50" w:hanging="283"/>
        <w:rPr>
          <w:rFonts w:ascii="Tahoma" w:hAnsi="Tahoma" w:cs="Tahoma"/>
          <w:color w:val="auto"/>
          <w:sz w:val="24"/>
          <w:szCs w:val="25"/>
        </w:rPr>
      </w:pPr>
      <w:r>
        <w:rPr>
          <w:rFonts w:ascii="Tahoma" w:hAnsi="Tahoma" w:cs="Tahoma"/>
          <w:color w:val="auto"/>
          <w:sz w:val="24"/>
          <w:szCs w:val="25"/>
        </w:rPr>
        <w:t xml:space="preserve">Rectifie </w:t>
      </w:r>
      <w:r w:rsidR="00634AFB">
        <w:rPr>
          <w:rFonts w:ascii="Tahoma" w:hAnsi="Tahoma" w:cs="Tahoma"/>
          <w:color w:val="auto"/>
          <w:sz w:val="24"/>
          <w:szCs w:val="25"/>
        </w:rPr>
        <w:t>l’arrêt entrepris sous REA 432 et le rétracte en toutes ses dispositions</w:t>
      </w:r>
      <w:r w:rsidR="00332247">
        <w:rPr>
          <w:rFonts w:ascii="Tahoma" w:hAnsi="Tahoma" w:cs="Tahoma"/>
          <w:color w:val="auto"/>
          <w:sz w:val="24"/>
          <w:szCs w:val="25"/>
        </w:rPr>
        <w:t xml:space="preserve"> </w:t>
      </w:r>
      <w:r w:rsidR="00236EDF">
        <w:rPr>
          <w:rFonts w:ascii="Tahoma" w:hAnsi="Tahoma" w:cs="Tahoma"/>
          <w:color w:val="auto"/>
          <w:sz w:val="24"/>
          <w:szCs w:val="25"/>
        </w:rPr>
        <w:t>;</w:t>
      </w:r>
    </w:p>
    <w:p w:rsidR="004775F0" w:rsidRPr="00CC6CF7" w:rsidRDefault="004775F0" w:rsidP="004775F0">
      <w:pPr>
        <w:pStyle w:val="Paragraphedeliste"/>
        <w:spacing w:line="276" w:lineRule="auto"/>
        <w:ind w:left="1134" w:right="50" w:firstLine="0"/>
        <w:rPr>
          <w:rFonts w:ascii="Tahoma" w:hAnsi="Tahoma" w:cs="Tahoma"/>
          <w:color w:val="auto"/>
          <w:sz w:val="8"/>
          <w:szCs w:val="25"/>
        </w:rPr>
      </w:pPr>
    </w:p>
    <w:p w:rsidR="00F912C6" w:rsidRDefault="00AD2EE8" w:rsidP="00D96239">
      <w:pPr>
        <w:pStyle w:val="Paragraphedeliste"/>
        <w:numPr>
          <w:ilvl w:val="0"/>
          <w:numId w:val="21"/>
        </w:numPr>
        <w:spacing w:line="276" w:lineRule="auto"/>
        <w:ind w:left="709" w:right="50" w:hanging="283"/>
        <w:rPr>
          <w:rFonts w:ascii="Tahoma" w:hAnsi="Tahoma" w:cs="Tahoma"/>
          <w:color w:val="auto"/>
          <w:sz w:val="24"/>
          <w:szCs w:val="25"/>
        </w:rPr>
      </w:pPr>
      <w:r>
        <w:rPr>
          <w:rFonts w:ascii="Tahoma" w:hAnsi="Tahoma" w:cs="Tahoma"/>
          <w:color w:val="auto"/>
          <w:sz w:val="24"/>
          <w:szCs w:val="25"/>
        </w:rPr>
        <w:t xml:space="preserve">Statuant </w:t>
      </w:r>
      <w:r w:rsidR="004E3621">
        <w:rPr>
          <w:rFonts w:ascii="Tahoma" w:hAnsi="Tahoma" w:cs="Tahoma"/>
          <w:color w:val="auto"/>
          <w:sz w:val="24"/>
          <w:szCs w:val="25"/>
        </w:rPr>
        <w:t xml:space="preserve">après rétractation et faisant </w:t>
      </w:r>
      <w:r w:rsidR="003A7774">
        <w:rPr>
          <w:rFonts w:ascii="Tahoma" w:hAnsi="Tahoma" w:cs="Tahoma"/>
          <w:color w:val="auto"/>
          <w:sz w:val="24"/>
          <w:szCs w:val="25"/>
        </w:rPr>
        <w:t>ce qu’aurait dû faire le juge originaire ;</w:t>
      </w:r>
    </w:p>
    <w:p w:rsidR="0093554E" w:rsidRPr="00CD0CD6" w:rsidRDefault="0093554E" w:rsidP="0093554E">
      <w:pPr>
        <w:pStyle w:val="Paragraphedeliste"/>
        <w:rPr>
          <w:rFonts w:ascii="Tahoma" w:hAnsi="Tahoma" w:cs="Tahoma"/>
          <w:color w:val="auto"/>
          <w:sz w:val="8"/>
          <w:szCs w:val="25"/>
        </w:rPr>
      </w:pPr>
    </w:p>
    <w:p w:rsidR="003A7ACD" w:rsidRDefault="00264D80" w:rsidP="003A7ACD">
      <w:pPr>
        <w:pStyle w:val="Paragraphedeliste"/>
        <w:numPr>
          <w:ilvl w:val="0"/>
          <w:numId w:val="21"/>
        </w:numPr>
        <w:spacing w:line="276" w:lineRule="auto"/>
        <w:ind w:left="709" w:right="50" w:hanging="283"/>
        <w:rPr>
          <w:rFonts w:ascii="Tahoma" w:hAnsi="Tahoma" w:cs="Tahoma"/>
          <w:color w:val="auto"/>
          <w:sz w:val="24"/>
          <w:szCs w:val="25"/>
        </w:rPr>
      </w:pPr>
      <w:r>
        <w:rPr>
          <w:rFonts w:ascii="Tahoma" w:hAnsi="Tahoma" w:cs="Tahoma"/>
          <w:color w:val="auto"/>
          <w:sz w:val="24"/>
          <w:szCs w:val="25"/>
        </w:rPr>
        <w:t xml:space="preserve">Dit recevable </w:t>
      </w:r>
      <w:r w:rsidR="007F7AF7">
        <w:rPr>
          <w:rFonts w:ascii="Tahoma" w:hAnsi="Tahoma" w:cs="Tahoma"/>
          <w:color w:val="auto"/>
          <w:sz w:val="24"/>
          <w:szCs w:val="25"/>
        </w:rPr>
        <w:t xml:space="preserve">mais non fondé </w:t>
      </w:r>
      <w:r w:rsidR="00D15A16">
        <w:rPr>
          <w:rFonts w:ascii="Tahoma" w:hAnsi="Tahoma" w:cs="Tahoma"/>
          <w:color w:val="auto"/>
          <w:sz w:val="24"/>
          <w:szCs w:val="25"/>
        </w:rPr>
        <w:t>l’appel de Monsieur Aimé-Pascal MONGO LOKONDA ;</w:t>
      </w:r>
    </w:p>
    <w:p w:rsidR="003A7ACD" w:rsidRPr="004A38AE" w:rsidRDefault="003A7ACD" w:rsidP="003A7ACD">
      <w:pPr>
        <w:pStyle w:val="Paragraphedeliste"/>
        <w:rPr>
          <w:rFonts w:ascii="Tahoma" w:hAnsi="Tahoma" w:cs="Tahoma"/>
          <w:color w:val="auto"/>
          <w:sz w:val="8"/>
          <w:szCs w:val="25"/>
        </w:rPr>
      </w:pPr>
    </w:p>
    <w:p w:rsidR="003A7ACD" w:rsidRDefault="00DC28FA" w:rsidP="003A7ACD">
      <w:pPr>
        <w:pStyle w:val="Paragraphedeliste"/>
        <w:numPr>
          <w:ilvl w:val="0"/>
          <w:numId w:val="21"/>
        </w:numPr>
        <w:spacing w:line="276" w:lineRule="auto"/>
        <w:ind w:left="709" w:right="50" w:hanging="283"/>
        <w:rPr>
          <w:rFonts w:ascii="Tahoma" w:hAnsi="Tahoma" w:cs="Tahoma"/>
          <w:color w:val="auto"/>
          <w:sz w:val="24"/>
          <w:szCs w:val="25"/>
        </w:rPr>
      </w:pPr>
      <w:r>
        <w:rPr>
          <w:rFonts w:ascii="Tahoma" w:hAnsi="Tahoma" w:cs="Tahoma"/>
          <w:color w:val="auto"/>
          <w:sz w:val="24"/>
          <w:szCs w:val="25"/>
        </w:rPr>
        <w:t xml:space="preserve">Confirme en toutes </w:t>
      </w:r>
      <w:r w:rsidR="007D1297">
        <w:rPr>
          <w:rFonts w:ascii="Tahoma" w:hAnsi="Tahoma" w:cs="Tahoma"/>
          <w:color w:val="auto"/>
          <w:sz w:val="24"/>
          <w:szCs w:val="25"/>
        </w:rPr>
        <w:t xml:space="preserve">ses dispositions </w:t>
      </w:r>
      <w:r w:rsidR="00762C3A">
        <w:rPr>
          <w:rFonts w:ascii="Tahoma" w:hAnsi="Tahoma" w:cs="Tahoma"/>
          <w:color w:val="auto"/>
          <w:sz w:val="24"/>
          <w:szCs w:val="25"/>
        </w:rPr>
        <w:t xml:space="preserve">l’arrêt sous </w:t>
      </w:r>
      <w:r w:rsidR="006F046A">
        <w:rPr>
          <w:rFonts w:ascii="Tahoma" w:hAnsi="Tahoma" w:cs="Tahoma"/>
          <w:color w:val="auto"/>
          <w:sz w:val="24"/>
          <w:szCs w:val="25"/>
        </w:rPr>
        <w:t>RCE 49 du 7 juin 2024 de la cour d’appel de Maï-Ndombe ;</w:t>
      </w:r>
    </w:p>
    <w:p w:rsidR="003A4248" w:rsidRPr="00CD0CD6" w:rsidRDefault="003A4248" w:rsidP="003A4248">
      <w:pPr>
        <w:pStyle w:val="Paragraphedeliste"/>
        <w:rPr>
          <w:rFonts w:ascii="Tahoma" w:hAnsi="Tahoma" w:cs="Tahoma"/>
          <w:color w:val="auto"/>
          <w:sz w:val="6"/>
          <w:szCs w:val="25"/>
        </w:rPr>
      </w:pPr>
    </w:p>
    <w:p w:rsidR="003A4248" w:rsidRDefault="003A4248" w:rsidP="003A7ACD">
      <w:pPr>
        <w:pStyle w:val="Paragraphedeliste"/>
        <w:numPr>
          <w:ilvl w:val="0"/>
          <w:numId w:val="21"/>
        </w:numPr>
        <w:spacing w:line="276" w:lineRule="auto"/>
        <w:ind w:left="709" w:right="50" w:hanging="283"/>
        <w:rPr>
          <w:rFonts w:ascii="Tahoma" w:hAnsi="Tahoma" w:cs="Tahoma"/>
          <w:color w:val="auto"/>
          <w:sz w:val="24"/>
          <w:szCs w:val="25"/>
        </w:rPr>
      </w:pPr>
      <w:r>
        <w:rPr>
          <w:rFonts w:ascii="Tahoma" w:hAnsi="Tahoma" w:cs="Tahoma"/>
          <w:color w:val="auto"/>
          <w:sz w:val="24"/>
          <w:szCs w:val="25"/>
        </w:rPr>
        <w:t xml:space="preserve">Dit </w:t>
      </w:r>
      <w:r w:rsidR="00575171">
        <w:rPr>
          <w:rFonts w:ascii="Tahoma" w:hAnsi="Tahoma" w:cs="Tahoma"/>
          <w:color w:val="auto"/>
          <w:sz w:val="24"/>
          <w:szCs w:val="25"/>
        </w:rPr>
        <w:t>que le présent arrêt sera signifié à la Commission Electorale Nationale Indépendante, CENI en sigle, ainsi qu’à toutes les parties en cause et sera publié au Journal officiel ainsi qu’aux bulletins des décisions et avis du Conseil d’Etat.</w:t>
      </w:r>
    </w:p>
    <w:p w:rsidR="00703C63" w:rsidRPr="004A38AE" w:rsidRDefault="00703C63" w:rsidP="00703C63">
      <w:pPr>
        <w:pStyle w:val="Paragraphedeliste"/>
        <w:rPr>
          <w:rFonts w:ascii="Tahoma" w:hAnsi="Tahoma" w:cs="Tahoma"/>
          <w:color w:val="auto"/>
          <w:sz w:val="8"/>
          <w:szCs w:val="25"/>
        </w:rPr>
      </w:pPr>
    </w:p>
    <w:p w:rsidR="00703C63" w:rsidRPr="003A7ACD" w:rsidRDefault="00B056F6" w:rsidP="003A7ACD">
      <w:pPr>
        <w:pStyle w:val="Paragraphedeliste"/>
        <w:numPr>
          <w:ilvl w:val="0"/>
          <w:numId w:val="21"/>
        </w:numPr>
        <w:spacing w:line="276" w:lineRule="auto"/>
        <w:ind w:left="709" w:right="50" w:hanging="283"/>
        <w:rPr>
          <w:rFonts w:ascii="Tahoma" w:hAnsi="Tahoma" w:cs="Tahoma"/>
          <w:color w:val="auto"/>
          <w:sz w:val="24"/>
          <w:szCs w:val="25"/>
        </w:rPr>
      </w:pPr>
      <w:r>
        <w:rPr>
          <w:rFonts w:ascii="Tahoma" w:hAnsi="Tahoma" w:cs="Tahoma"/>
          <w:color w:val="auto"/>
          <w:sz w:val="24"/>
          <w:szCs w:val="25"/>
        </w:rPr>
        <w:t xml:space="preserve">Dit qu’il n’y a pas lieu </w:t>
      </w:r>
      <w:r w:rsidR="00DA700E">
        <w:rPr>
          <w:rFonts w:ascii="Tahoma" w:hAnsi="Tahoma" w:cs="Tahoma"/>
          <w:color w:val="auto"/>
          <w:sz w:val="24"/>
          <w:szCs w:val="25"/>
        </w:rPr>
        <w:t>à paiement des frais d’instance.</w:t>
      </w:r>
    </w:p>
    <w:p w:rsidR="00F912C6" w:rsidRPr="00CC6CF7" w:rsidRDefault="00F912C6" w:rsidP="00F912C6">
      <w:pPr>
        <w:pStyle w:val="Paragraphedeliste"/>
        <w:rPr>
          <w:rFonts w:ascii="Tahoma" w:hAnsi="Tahoma" w:cs="Tahoma"/>
          <w:color w:val="auto"/>
          <w:sz w:val="18"/>
          <w:szCs w:val="25"/>
        </w:rPr>
      </w:pPr>
    </w:p>
    <w:p w:rsidR="00E73D87" w:rsidRPr="0027287B" w:rsidRDefault="00CD5393" w:rsidP="008E3FC1">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Ainsi </w:t>
      </w:r>
      <w:r w:rsidR="003F54E3">
        <w:rPr>
          <w:rFonts w:ascii="Tahoma" w:hAnsi="Tahoma" w:cs="Tahoma"/>
          <w:color w:val="auto"/>
          <w:sz w:val="24"/>
          <w:szCs w:val="25"/>
        </w:rPr>
        <w:t xml:space="preserve">arrêté et </w:t>
      </w:r>
      <w:r w:rsidR="00B141EC">
        <w:rPr>
          <w:rFonts w:ascii="Tahoma" w:hAnsi="Tahoma" w:cs="Tahoma"/>
          <w:color w:val="auto"/>
          <w:sz w:val="24"/>
          <w:szCs w:val="25"/>
        </w:rPr>
        <w:t xml:space="preserve">prononcé </w:t>
      </w:r>
      <w:r>
        <w:rPr>
          <w:rFonts w:ascii="Tahoma" w:hAnsi="Tahoma" w:cs="Tahoma"/>
          <w:color w:val="auto"/>
          <w:sz w:val="24"/>
          <w:szCs w:val="25"/>
        </w:rPr>
        <w:t xml:space="preserve"> par le Conseil d’Etat </w:t>
      </w:r>
      <w:r w:rsidR="00B141EC">
        <w:rPr>
          <w:rFonts w:ascii="Tahoma" w:hAnsi="Tahoma" w:cs="Tahoma"/>
          <w:color w:val="auto"/>
          <w:sz w:val="24"/>
          <w:szCs w:val="25"/>
        </w:rPr>
        <w:t xml:space="preserve">à </w:t>
      </w:r>
      <w:r w:rsidR="003F54E3">
        <w:rPr>
          <w:rFonts w:ascii="Tahoma" w:hAnsi="Tahoma" w:cs="Tahoma"/>
          <w:color w:val="auto"/>
          <w:sz w:val="24"/>
          <w:szCs w:val="25"/>
        </w:rPr>
        <w:t xml:space="preserve">son </w:t>
      </w:r>
      <w:r w:rsidR="00B141EC">
        <w:rPr>
          <w:rFonts w:ascii="Tahoma" w:hAnsi="Tahoma" w:cs="Tahoma"/>
          <w:color w:val="auto"/>
          <w:sz w:val="24"/>
          <w:szCs w:val="25"/>
        </w:rPr>
        <w:t>audience publique d</w:t>
      </w:r>
      <w:r w:rsidR="0096276D">
        <w:rPr>
          <w:rFonts w:ascii="Tahoma" w:hAnsi="Tahoma" w:cs="Tahoma"/>
          <w:color w:val="auto"/>
          <w:sz w:val="24"/>
          <w:szCs w:val="25"/>
        </w:rPr>
        <w:t>e ce</w:t>
      </w:r>
      <w:r w:rsidR="00B141EC">
        <w:rPr>
          <w:rFonts w:ascii="Tahoma" w:hAnsi="Tahoma" w:cs="Tahoma"/>
          <w:color w:val="auto"/>
          <w:sz w:val="24"/>
          <w:szCs w:val="25"/>
        </w:rPr>
        <w:t xml:space="preserve"> </w:t>
      </w:r>
      <w:r>
        <w:rPr>
          <w:rFonts w:ascii="Tahoma" w:hAnsi="Tahoma" w:cs="Tahoma"/>
          <w:b/>
          <w:color w:val="auto"/>
          <w:sz w:val="24"/>
          <w:szCs w:val="25"/>
        </w:rPr>
        <w:t>08</w:t>
      </w:r>
      <w:r w:rsidR="0027287B" w:rsidRPr="008E3FC1">
        <w:rPr>
          <w:rFonts w:ascii="Tahoma" w:hAnsi="Tahoma" w:cs="Tahoma"/>
          <w:b/>
          <w:color w:val="auto"/>
          <w:sz w:val="24"/>
          <w:szCs w:val="25"/>
        </w:rPr>
        <w:t xml:space="preserve"> </w:t>
      </w:r>
      <w:r w:rsidR="00CA3C41">
        <w:rPr>
          <w:rFonts w:ascii="Tahoma" w:hAnsi="Tahoma" w:cs="Tahoma"/>
          <w:b/>
          <w:color w:val="auto"/>
          <w:sz w:val="24"/>
          <w:szCs w:val="25"/>
        </w:rPr>
        <w:t>jui</w:t>
      </w:r>
      <w:r>
        <w:rPr>
          <w:rFonts w:ascii="Tahoma" w:hAnsi="Tahoma" w:cs="Tahoma"/>
          <w:b/>
          <w:color w:val="auto"/>
          <w:sz w:val="24"/>
          <w:szCs w:val="25"/>
        </w:rPr>
        <w:t>llet</w:t>
      </w:r>
      <w:r w:rsidR="00CA3C41">
        <w:rPr>
          <w:rFonts w:ascii="Tahoma" w:hAnsi="Tahoma" w:cs="Tahoma"/>
          <w:b/>
          <w:color w:val="auto"/>
          <w:sz w:val="24"/>
          <w:szCs w:val="25"/>
        </w:rPr>
        <w:t xml:space="preserve"> </w:t>
      </w:r>
      <w:r w:rsidR="0027287B" w:rsidRPr="008E3FC1">
        <w:rPr>
          <w:rFonts w:ascii="Tahoma" w:hAnsi="Tahoma" w:cs="Tahoma"/>
          <w:b/>
          <w:color w:val="auto"/>
          <w:sz w:val="24"/>
          <w:szCs w:val="25"/>
        </w:rPr>
        <w:t>2024</w:t>
      </w:r>
      <w:r w:rsidR="008E3FC1">
        <w:rPr>
          <w:rFonts w:ascii="Tahoma" w:hAnsi="Tahoma" w:cs="Tahoma"/>
          <w:b/>
          <w:color w:val="auto"/>
          <w:sz w:val="24"/>
          <w:szCs w:val="25"/>
        </w:rPr>
        <w:t>,</w:t>
      </w:r>
      <w:r w:rsidR="0027287B">
        <w:rPr>
          <w:rFonts w:ascii="Tahoma" w:hAnsi="Tahoma" w:cs="Tahoma"/>
          <w:color w:val="auto"/>
          <w:sz w:val="24"/>
          <w:szCs w:val="25"/>
        </w:rPr>
        <w:t xml:space="preserve"> à laquelle ont siégé les </w:t>
      </w:r>
      <w:r w:rsidR="00937B9D">
        <w:rPr>
          <w:rFonts w:ascii="Tahoma" w:hAnsi="Tahoma" w:cs="Tahoma"/>
          <w:color w:val="auto"/>
          <w:sz w:val="24"/>
          <w:szCs w:val="25"/>
        </w:rPr>
        <w:t>M</w:t>
      </w:r>
      <w:r w:rsidR="0027287B">
        <w:rPr>
          <w:rFonts w:ascii="Tahoma" w:hAnsi="Tahoma" w:cs="Tahoma"/>
          <w:color w:val="auto"/>
          <w:sz w:val="24"/>
          <w:szCs w:val="25"/>
        </w:rPr>
        <w:t>agistrats</w:t>
      </w:r>
      <w:r w:rsidR="00CA3C41">
        <w:rPr>
          <w:rFonts w:ascii="Tahoma" w:hAnsi="Tahoma" w:cs="Tahoma"/>
          <w:color w:val="auto"/>
          <w:sz w:val="24"/>
          <w:szCs w:val="25"/>
        </w:rPr>
        <w:t> :</w:t>
      </w:r>
      <w:r w:rsidR="0027287B">
        <w:rPr>
          <w:rFonts w:ascii="Tahoma" w:hAnsi="Tahoma" w:cs="Tahoma"/>
          <w:color w:val="auto"/>
          <w:sz w:val="24"/>
          <w:szCs w:val="25"/>
        </w:rPr>
        <w:t xml:space="preserve"> </w:t>
      </w:r>
      <w:r w:rsidR="002A1AB7">
        <w:rPr>
          <w:rFonts w:ascii="Tahoma" w:hAnsi="Tahoma" w:cs="Tahoma"/>
          <w:b/>
          <w:color w:val="auto"/>
          <w:sz w:val="24"/>
          <w:szCs w:val="25"/>
        </w:rPr>
        <w:t>Aimé</w:t>
      </w:r>
      <w:r w:rsidR="00B2443D">
        <w:rPr>
          <w:rFonts w:ascii="Tahoma" w:hAnsi="Tahoma" w:cs="Tahoma"/>
          <w:b/>
          <w:color w:val="auto"/>
          <w:sz w:val="24"/>
          <w:szCs w:val="25"/>
        </w:rPr>
        <w:t xml:space="preserve"> MAYENGO LUZIMBU,</w:t>
      </w:r>
      <w:r w:rsidR="00CA3C41">
        <w:rPr>
          <w:rFonts w:ascii="Tahoma" w:hAnsi="Tahoma" w:cs="Tahoma"/>
          <w:b/>
          <w:color w:val="auto"/>
          <w:sz w:val="24"/>
          <w:szCs w:val="25"/>
        </w:rPr>
        <w:t xml:space="preserve"> </w:t>
      </w:r>
      <w:r w:rsidR="00834E2C">
        <w:rPr>
          <w:rFonts w:ascii="Tahoma" w:hAnsi="Tahoma" w:cs="Tahoma"/>
          <w:color w:val="auto"/>
          <w:sz w:val="24"/>
          <w:szCs w:val="25"/>
        </w:rPr>
        <w:t>Présiden</w:t>
      </w:r>
      <w:r w:rsidR="009340E6">
        <w:rPr>
          <w:rFonts w:ascii="Tahoma" w:hAnsi="Tahoma" w:cs="Tahoma"/>
          <w:color w:val="auto"/>
          <w:sz w:val="24"/>
          <w:szCs w:val="25"/>
        </w:rPr>
        <w:t>t</w:t>
      </w:r>
      <w:r w:rsidR="00586546">
        <w:rPr>
          <w:rFonts w:ascii="Tahoma" w:hAnsi="Tahoma" w:cs="Tahoma"/>
          <w:color w:val="auto"/>
          <w:sz w:val="24"/>
          <w:szCs w:val="25"/>
        </w:rPr>
        <w:t xml:space="preserve"> de chambre</w:t>
      </w:r>
      <w:r w:rsidR="00914D02">
        <w:rPr>
          <w:rFonts w:ascii="Tahoma" w:hAnsi="Tahoma" w:cs="Tahoma"/>
          <w:color w:val="auto"/>
          <w:sz w:val="24"/>
          <w:szCs w:val="25"/>
        </w:rPr>
        <w:t>,</w:t>
      </w:r>
      <w:r w:rsidR="00DD0AA6">
        <w:rPr>
          <w:rFonts w:ascii="Tahoma" w:hAnsi="Tahoma" w:cs="Tahoma"/>
          <w:color w:val="auto"/>
          <w:sz w:val="24"/>
          <w:szCs w:val="25"/>
        </w:rPr>
        <w:t xml:space="preserve"> </w:t>
      </w:r>
      <w:proofErr w:type="spellStart"/>
      <w:r w:rsidR="00B2443D">
        <w:rPr>
          <w:rFonts w:ascii="Tahoma" w:hAnsi="Tahoma" w:cs="Tahoma"/>
          <w:b/>
          <w:color w:val="auto"/>
          <w:sz w:val="24"/>
          <w:szCs w:val="25"/>
        </w:rPr>
        <w:t>Enoc</w:t>
      </w:r>
      <w:proofErr w:type="spellEnd"/>
      <w:r w:rsidR="00B2443D">
        <w:rPr>
          <w:rFonts w:ascii="Tahoma" w:hAnsi="Tahoma" w:cs="Tahoma"/>
          <w:b/>
          <w:color w:val="auto"/>
          <w:sz w:val="24"/>
          <w:szCs w:val="25"/>
        </w:rPr>
        <w:t xml:space="preserve"> NTUMBA MANDE </w:t>
      </w:r>
      <w:r w:rsidR="0027287B">
        <w:rPr>
          <w:rFonts w:ascii="Tahoma" w:hAnsi="Tahoma" w:cs="Tahoma"/>
          <w:color w:val="auto"/>
          <w:sz w:val="24"/>
          <w:szCs w:val="25"/>
        </w:rPr>
        <w:t xml:space="preserve">et </w:t>
      </w:r>
      <w:r w:rsidR="00B2443D">
        <w:rPr>
          <w:rFonts w:ascii="Tahoma" w:hAnsi="Tahoma" w:cs="Tahoma"/>
          <w:b/>
          <w:color w:val="auto"/>
          <w:sz w:val="24"/>
          <w:szCs w:val="25"/>
        </w:rPr>
        <w:t xml:space="preserve">Achille MUSEMA KAWATA </w:t>
      </w:r>
      <w:proofErr w:type="spellStart"/>
      <w:r w:rsidR="00B2443D">
        <w:rPr>
          <w:rFonts w:ascii="Tahoma" w:hAnsi="Tahoma" w:cs="Tahoma"/>
          <w:b/>
          <w:color w:val="auto"/>
          <w:sz w:val="24"/>
          <w:szCs w:val="25"/>
        </w:rPr>
        <w:t>Biso-Biel</w:t>
      </w:r>
      <w:proofErr w:type="spellEnd"/>
      <w:r w:rsidR="00B2443D">
        <w:rPr>
          <w:rFonts w:ascii="Tahoma" w:hAnsi="Tahoma" w:cs="Tahoma"/>
          <w:b/>
          <w:color w:val="auto"/>
          <w:sz w:val="24"/>
          <w:szCs w:val="25"/>
        </w:rPr>
        <w:t xml:space="preserve">, </w:t>
      </w:r>
      <w:r w:rsidR="00DD0AA6">
        <w:rPr>
          <w:rFonts w:ascii="Tahoma" w:hAnsi="Tahoma" w:cs="Tahoma"/>
          <w:color w:val="auto"/>
          <w:sz w:val="24"/>
          <w:szCs w:val="25"/>
        </w:rPr>
        <w:t>Conseillers, avec le concours</w:t>
      </w:r>
      <w:r w:rsidR="000442F6">
        <w:rPr>
          <w:rFonts w:ascii="Tahoma" w:hAnsi="Tahoma" w:cs="Tahoma"/>
          <w:color w:val="auto"/>
          <w:sz w:val="24"/>
          <w:szCs w:val="25"/>
        </w:rPr>
        <w:t xml:space="preserve"> de l’officier du m</w:t>
      </w:r>
      <w:r w:rsidR="000778FC">
        <w:rPr>
          <w:rFonts w:ascii="Tahoma" w:hAnsi="Tahoma" w:cs="Tahoma"/>
          <w:color w:val="auto"/>
          <w:sz w:val="24"/>
          <w:szCs w:val="25"/>
        </w:rPr>
        <w:t>inistère public représenté par l’</w:t>
      </w:r>
      <w:r w:rsidR="000F4034">
        <w:rPr>
          <w:rFonts w:ascii="Tahoma" w:hAnsi="Tahoma" w:cs="Tahoma"/>
          <w:color w:val="auto"/>
          <w:sz w:val="24"/>
          <w:szCs w:val="25"/>
        </w:rPr>
        <w:t>a</w:t>
      </w:r>
      <w:r w:rsidR="000778FC">
        <w:rPr>
          <w:rFonts w:ascii="Tahoma" w:hAnsi="Tahoma" w:cs="Tahoma"/>
          <w:color w:val="auto"/>
          <w:sz w:val="24"/>
          <w:szCs w:val="25"/>
        </w:rPr>
        <w:t>vocat g</w:t>
      </w:r>
      <w:r w:rsidR="0027287B">
        <w:rPr>
          <w:rFonts w:ascii="Tahoma" w:hAnsi="Tahoma" w:cs="Tahoma"/>
          <w:color w:val="auto"/>
          <w:sz w:val="24"/>
          <w:szCs w:val="25"/>
        </w:rPr>
        <w:t>é</w:t>
      </w:r>
      <w:r w:rsidR="000778FC">
        <w:rPr>
          <w:rFonts w:ascii="Tahoma" w:hAnsi="Tahoma" w:cs="Tahoma"/>
          <w:color w:val="auto"/>
          <w:sz w:val="24"/>
          <w:szCs w:val="25"/>
        </w:rPr>
        <w:t xml:space="preserve">néral </w:t>
      </w:r>
      <w:r w:rsidR="00ED2DF3">
        <w:rPr>
          <w:rFonts w:ascii="Tahoma" w:hAnsi="Tahoma" w:cs="Tahoma"/>
          <w:b/>
          <w:color w:val="auto"/>
          <w:sz w:val="24"/>
          <w:szCs w:val="25"/>
        </w:rPr>
        <w:t>MIKOBI MIKWETE</w:t>
      </w:r>
      <w:r w:rsidR="00FC06C9">
        <w:rPr>
          <w:rFonts w:ascii="Tahoma" w:hAnsi="Tahoma" w:cs="Tahoma"/>
          <w:b/>
          <w:color w:val="auto"/>
          <w:sz w:val="24"/>
          <w:szCs w:val="25"/>
        </w:rPr>
        <w:t xml:space="preserve">, </w:t>
      </w:r>
      <w:r w:rsidR="0014664E">
        <w:rPr>
          <w:rFonts w:ascii="Tahoma" w:hAnsi="Tahoma" w:cs="Tahoma"/>
          <w:b/>
          <w:color w:val="auto"/>
          <w:sz w:val="24"/>
          <w:szCs w:val="25"/>
        </w:rPr>
        <w:t xml:space="preserve"> </w:t>
      </w:r>
      <w:r w:rsidR="00FC06C9">
        <w:rPr>
          <w:rFonts w:ascii="Tahoma" w:hAnsi="Tahoma" w:cs="Tahoma"/>
          <w:color w:val="auto"/>
          <w:sz w:val="24"/>
          <w:szCs w:val="25"/>
        </w:rPr>
        <w:t xml:space="preserve">avec </w:t>
      </w:r>
      <w:r w:rsidR="0027287B">
        <w:rPr>
          <w:rFonts w:ascii="Tahoma" w:hAnsi="Tahoma" w:cs="Tahoma"/>
          <w:color w:val="auto"/>
          <w:sz w:val="24"/>
          <w:szCs w:val="25"/>
        </w:rPr>
        <w:t>l’</w:t>
      </w:r>
      <w:r w:rsidR="00CA4699">
        <w:rPr>
          <w:rFonts w:ascii="Tahoma" w:hAnsi="Tahoma" w:cs="Tahoma"/>
          <w:color w:val="auto"/>
          <w:sz w:val="24"/>
          <w:szCs w:val="25"/>
        </w:rPr>
        <w:t xml:space="preserve">assistance de </w:t>
      </w:r>
      <w:r w:rsidR="0014664E">
        <w:rPr>
          <w:rFonts w:ascii="Tahoma" w:hAnsi="Tahoma" w:cs="Tahoma"/>
          <w:b/>
          <w:color w:val="auto"/>
          <w:sz w:val="24"/>
          <w:szCs w:val="25"/>
        </w:rPr>
        <w:t>KAKWEY</w:t>
      </w:r>
      <w:r w:rsidR="000778FC">
        <w:rPr>
          <w:rFonts w:ascii="Tahoma" w:hAnsi="Tahoma" w:cs="Tahoma"/>
          <w:b/>
          <w:color w:val="auto"/>
          <w:sz w:val="24"/>
          <w:szCs w:val="25"/>
        </w:rPr>
        <w:t xml:space="preserve">, </w:t>
      </w:r>
      <w:r w:rsidR="0014664E">
        <w:rPr>
          <w:rFonts w:ascii="Tahoma" w:hAnsi="Tahoma" w:cs="Tahoma"/>
          <w:color w:val="auto"/>
          <w:sz w:val="24"/>
          <w:szCs w:val="25"/>
        </w:rPr>
        <w:t>g</w:t>
      </w:r>
      <w:r w:rsidR="0027287B">
        <w:rPr>
          <w:rFonts w:ascii="Tahoma" w:hAnsi="Tahoma" w:cs="Tahoma"/>
          <w:color w:val="auto"/>
          <w:sz w:val="24"/>
          <w:szCs w:val="25"/>
        </w:rPr>
        <w:t>reffi</w:t>
      </w:r>
      <w:r w:rsidR="000778FC">
        <w:rPr>
          <w:rFonts w:ascii="Tahoma" w:hAnsi="Tahoma" w:cs="Tahoma"/>
          <w:color w:val="auto"/>
          <w:sz w:val="24"/>
          <w:szCs w:val="25"/>
        </w:rPr>
        <w:t xml:space="preserve">er </w:t>
      </w:r>
      <w:r w:rsidR="0027287B">
        <w:rPr>
          <w:rFonts w:ascii="Tahoma" w:hAnsi="Tahoma" w:cs="Tahoma"/>
          <w:color w:val="auto"/>
          <w:sz w:val="24"/>
          <w:szCs w:val="25"/>
        </w:rPr>
        <w:t>du siège.</w:t>
      </w:r>
      <w:r w:rsidR="00E73D87" w:rsidRPr="0027287B">
        <w:rPr>
          <w:rFonts w:ascii="Tahoma" w:hAnsi="Tahoma" w:cs="Tahoma"/>
          <w:color w:val="auto"/>
          <w:sz w:val="24"/>
          <w:szCs w:val="25"/>
        </w:rPr>
        <w:t xml:space="preserve"> </w:t>
      </w:r>
    </w:p>
    <w:p w:rsidR="0073152B" w:rsidRPr="00CC6CF7" w:rsidRDefault="000237A6" w:rsidP="00052B98">
      <w:pPr>
        <w:spacing w:line="276" w:lineRule="auto"/>
        <w:ind w:right="50" w:firstLine="841"/>
        <w:rPr>
          <w:rFonts w:ascii="Tahoma" w:hAnsi="Tahoma" w:cs="Tahoma"/>
          <w:color w:val="auto"/>
          <w:sz w:val="14"/>
          <w:szCs w:val="25"/>
        </w:rPr>
      </w:pPr>
      <w:r w:rsidRPr="0045462D">
        <w:rPr>
          <w:rFonts w:ascii="Tahoma" w:hAnsi="Tahoma" w:cs="Tahoma"/>
          <w:color w:val="auto"/>
          <w:szCs w:val="25"/>
        </w:rPr>
        <w:t xml:space="preserve"> </w:t>
      </w:r>
      <w:r w:rsidR="000E135C" w:rsidRPr="0045462D">
        <w:rPr>
          <w:rFonts w:ascii="Tahoma" w:hAnsi="Tahoma" w:cs="Tahoma"/>
          <w:color w:val="auto"/>
          <w:szCs w:val="25"/>
        </w:rPr>
        <w:t xml:space="preserve"> </w:t>
      </w:r>
      <w:r w:rsidR="00E1474E" w:rsidRPr="0045462D">
        <w:rPr>
          <w:rFonts w:ascii="Tahoma" w:hAnsi="Tahoma" w:cs="Tahoma"/>
          <w:color w:val="auto"/>
          <w:szCs w:val="25"/>
        </w:rPr>
        <w:t xml:space="preserve"> </w:t>
      </w:r>
      <w:r w:rsidR="00690F8E" w:rsidRPr="0045462D">
        <w:rPr>
          <w:rFonts w:ascii="Tahoma" w:hAnsi="Tahoma" w:cs="Tahoma"/>
          <w:color w:val="auto"/>
          <w:szCs w:val="25"/>
        </w:rPr>
        <w:t xml:space="preserve"> </w:t>
      </w:r>
      <w:r w:rsidR="0094639F" w:rsidRPr="0045462D">
        <w:rPr>
          <w:rFonts w:ascii="Tahoma" w:hAnsi="Tahoma" w:cs="Tahoma"/>
          <w:color w:val="auto"/>
          <w:szCs w:val="25"/>
        </w:rPr>
        <w:t xml:space="preserve"> </w:t>
      </w:r>
    </w:p>
    <w:p w:rsidR="00EE2517" w:rsidRPr="00013629" w:rsidRDefault="00EE2517" w:rsidP="00B03F58">
      <w:pPr>
        <w:spacing w:line="276" w:lineRule="auto"/>
        <w:ind w:right="50" w:firstLine="557"/>
        <w:rPr>
          <w:rFonts w:ascii="Tahoma" w:hAnsi="Tahoma" w:cs="Tahoma"/>
          <w:sz w:val="23"/>
          <w:szCs w:val="23"/>
        </w:rPr>
      </w:pPr>
      <w:r w:rsidRPr="00013629">
        <w:rPr>
          <w:rFonts w:ascii="Tahoma" w:hAnsi="Tahoma" w:cs="Tahoma"/>
          <w:sz w:val="23"/>
          <w:szCs w:val="23"/>
          <w:u w:val="single"/>
        </w:rPr>
        <w:t>Conseillers</w:t>
      </w:r>
      <w:r w:rsidRPr="00013629">
        <w:rPr>
          <w:rFonts w:ascii="Tahoma" w:hAnsi="Tahoma" w:cs="Tahoma"/>
          <w:sz w:val="23"/>
          <w:szCs w:val="23"/>
        </w:rPr>
        <w:t xml:space="preserve">           </w:t>
      </w:r>
      <w:r w:rsidR="00013629">
        <w:rPr>
          <w:rFonts w:ascii="Tahoma" w:hAnsi="Tahoma" w:cs="Tahoma"/>
          <w:sz w:val="23"/>
          <w:szCs w:val="23"/>
        </w:rPr>
        <w:t xml:space="preserve">     </w:t>
      </w:r>
      <w:r w:rsidR="00264F59">
        <w:rPr>
          <w:rFonts w:ascii="Tahoma" w:hAnsi="Tahoma" w:cs="Tahoma"/>
          <w:sz w:val="23"/>
          <w:szCs w:val="23"/>
        </w:rPr>
        <w:t xml:space="preserve"> </w:t>
      </w:r>
      <w:r w:rsidR="002E7B25">
        <w:rPr>
          <w:rFonts w:ascii="Tahoma" w:hAnsi="Tahoma" w:cs="Tahoma"/>
          <w:sz w:val="23"/>
          <w:szCs w:val="23"/>
        </w:rPr>
        <w:t xml:space="preserve">            </w:t>
      </w:r>
      <w:r w:rsidR="00691C36">
        <w:rPr>
          <w:rFonts w:ascii="Tahoma" w:hAnsi="Tahoma" w:cs="Tahoma"/>
          <w:sz w:val="23"/>
          <w:szCs w:val="23"/>
        </w:rPr>
        <w:t xml:space="preserve"> </w:t>
      </w:r>
      <w:r w:rsidR="00CD6938">
        <w:rPr>
          <w:rFonts w:ascii="Tahoma" w:hAnsi="Tahoma" w:cs="Tahoma"/>
          <w:sz w:val="23"/>
          <w:szCs w:val="23"/>
        </w:rPr>
        <w:t xml:space="preserve"> </w:t>
      </w:r>
      <w:r w:rsidR="00B03F58">
        <w:rPr>
          <w:rFonts w:ascii="Tahoma" w:hAnsi="Tahoma" w:cs="Tahoma"/>
          <w:sz w:val="23"/>
          <w:szCs w:val="23"/>
        </w:rPr>
        <w:t xml:space="preserve"> </w:t>
      </w:r>
      <w:r w:rsidR="00691C36">
        <w:rPr>
          <w:rFonts w:ascii="Tahoma" w:hAnsi="Tahoma" w:cs="Tahoma"/>
          <w:sz w:val="23"/>
          <w:szCs w:val="23"/>
        </w:rPr>
        <w:t xml:space="preserve"> </w:t>
      </w:r>
      <w:r w:rsidR="00B03F58">
        <w:rPr>
          <w:rFonts w:ascii="Tahoma" w:hAnsi="Tahoma" w:cs="Tahoma"/>
          <w:sz w:val="23"/>
          <w:szCs w:val="23"/>
        </w:rPr>
        <w:t xml:space="preserve"> </w:t>
      </w:r>
      <w:r w:rsidRPr="00013629">
        <w:rPr>
          <w:rFonts w:ascii="Tahoma" w:hAnsi="Tahoma" w:cs="Tahoma"/>
          <w:sz w:val="23"/>
          <w:szCs w:val="23"/>
        </w:rPr>
        <w:t xml:space="preserve"> </w:t>
      </w:r>
      <w:r w:rsidR="00013629" w:rsidRPr="00013629">
        <w:rPr>
          <w:rFonts w:ascii="Tahoma" w:hAnsi="Tahoma" w:cs="Tahoma"/>
          <w:sz w:val="23"/>
          <w:szCs w:val="23"/>
          <w:u w:val="single"/>
        </w:rPr>
        <w:t>Le  Président</w:t>
      </w:r>
    </w:p>
    <w:p w:rsidR="00EE2517" w:rsidRPr="00CD0CD6" w:rsidRDefault="00EE2517" w:rsidP="00EE2517">
      <w:pPr>
        <w:spacing w:line="276" w:lineRule="auto"/>
        <w:ind w:right="113"/>
        <w:rPr>
          <w:sz w:val="14"/>
          <w:szCs w:val="25"/>
        </w:rPr>
      </w:pPr>
    </w:p>
    <w:p w:rsidR="00691C36" w:rsidRDefault="00EE2517" w:rsidP="002E7B25">
      <w:pPr>
        <w:pStyle w:val="Paragraphedeliste"/>
        <w:numPr>
          <w:ilvl w:val="0"/>
          <w:numId w:val="19"/>
        </w:numPr>
        <w:spacing w:line="276" w:lineRule="auto"/>
        <w:ind w:left="284" w:right="-517" w:hanging="284"/>
        <w:rPr>
          <w:b/>
          <w:color w:val="auto"/>
          <w:sz w:val="23"/>
          <w:szCs w:val="23"/>
        </w:rPr>
      </w:pPr>
      <w:proofErr w:type="spellStart"/>
      <w:r w:rsidRPr="00F44772">
        <w:rPr>
          <w:rFonts w:ascii="Tahoma" w:hAnsi="Tahoma" w:cs="Tahoma"/>
          <w:sz w:val="24"/>
          <w:szCs w:val="25"/>
        </w:rPr>
        <w:t>S</w:t>
      </w:r>
      <w:r w:rsidR="00893F2B">
        <w:rPr>
          <w:rFonts w:ascii="Tahoma" w:hAnsi="Tahoma" w:cs="Tahoma"/>
          <w:sz w:val="24"/>
          <w:szCs w:val="25"/>
        </w:rPr>
        <w:t>é</w:t>
      </w:r>
      <w:proofErr w:type="spellEnd"/>
      <w:r w:rsidRPr="00F44772">
        <w:rPr>
          <w:sz w:val="22"/>
          <w:szCs w:val="25"/>
        </w:rPr>
        <w:t>/</w:t>
      </w:r>
      <w:r w:rsidRPr="00CD6938">
        <w:rPr>
          <w:b/>
          <w:sz w:val="23"/>
          <w:szCs w:val="23"/>
        </w:rPr>
        <w:t xml:space="preserve"> </w:t>
      </w:r>
      <w:proofErr w:type="spellStart"/>
      <w:r w:rsidR="00691C36">
        <w:rPr>
          <w:b/>
          <w:sz w:val="23"/>
          <w:szCs w:val="23"/>
        </w:rPr>
        <w:t>Enoc</w:t>
      </w:r>
      <w:proofErr w:type="spellEnd"/>
      <w:r w:rsidR="00691C36">
        <w:rPr>
          <w:b/>
          <w:sz w:val="23"/>
          <w:szCs w:val="23"/>
        </w:rPr>
        <w:t xml:space="preserve"> </w:t>
      </w:r>
      <w:r w:rsidR="00CD6938" w:rsidRPr="00CD6938">
        <w:rPr>
          <w:b/>
          <w:color w:val="auto"/>
          <w:sz w:val="23"/>
          <w:szCs w:val="23"/>
        </w:rPr>
        <w:t>NTUMBA MANDE</w:t>
      </w:r>
      <w:r w:rsidR="00CD6938">
        <w:rPr>
          <w:b/>
          <w:color w:val="auto"/>
          <w:sz w:val="23"/>
          <w:szCs w:val="23"/>
        </w:rPr>
        <w:t xml:space="preserve">      </w:t>
      </w:r>
      <w:r w:rsidR="00691C36">
        <w:rPr>
          <w:b/>
          <w:color w:val="auto"/>
          <w:sz w:val="23"/>
          <w:szCs w:val="23"/>
        </w:rPr>
        <w:t xml:space="preserve"> </w:t>
      </w:r>
      <w:r w:rsidR="00CD6938">
        <w:rPr>
          <w:b/>
          <w:color w:val="auto"/>
          <w:sz w:val="23"/>
          <w:szCs w:val="23"/>
        </w:rPr>
        <w:t xml:space="preserve">  </w:t>
      </w:r>
      <w:r w:rsidRPr="00CD6938">
        <w:rPr>
          <w:b/>
          <w:color w:val="auto"/>
          <w:sz w:val="23"/>
          <w:szCs w:val="23"/>
        </w:rPr>
        <w:t xml:space="preserve">  </w:t>
      </w:r>
      <w:proofErr w:type="spellStart"/>
      <w:r w:rsidRPr="00F44772">
        <w:rPr>
          <w:rFonts w:ascii="Tahoma" w:hAnsi="Tahoma" w:cs="Tahoma"/>
          <w:sz w:val="24"/>
          <w:szCs w:val="25"/>
        </w:rPr>
        <w:t>S</w:t>
      </w:r>
      <w:r w:rsidR="00893F2B">
        <w:rPr>
          <w:rFonts w:ascii="Tahoma" w:hAnsi="Tahoma" w:cs="Tahoma"/>
          <w:sz w:val="24"/>
          <w:szCs w:val="25"/>
        </w:rPr>
        <w:t>é</w:t>
      </w:r>
      <w:proofErr w:type="spellEnd"/>
      <w:r w:rsidRPr="00F44772">
        <w:rPr>
          <w:sz w:val="22"/>
          <w:szCs w:val="25"/>
        </w:rPr>
        <w:t>/</w:t>
      </w:r>
      <w:r w:rsidRPr="00CD6938">
        <w:rPr>
          <w:b/>
          <w:sz w:val="23"/>
          <w:szCs w:val="23"/>
        </w:rPr>
        <w:t xml:space="preserve"> </w:t>
      </w:r>
      <w:r w:rsidR="00691C36">
        <w:rPr>
          <w:b/>
          <w:sz w:val="23"/>
          <w:szCs w:val="23"/>
        </w:rPr>
        <w:t xml:space="preserve">Aimé </w:t>
      </w:r>
      <w:r w:rsidR="00CD6938" w:rsidRPr="00CD6938">
        <w:rPr>
          <w:b/>
          <w:color w:val="auto"/>
          <w:sz w:val="23"/>
          <w:szCs w:val="23"/>
        </w:rPr>
        <w:t>MAYENGO</w:t>
      </w:r>
    </w:p>
    <w:p w:rsidR="00F44772" w:rsidRPr="00CD6938" w:rsidRDefault="00CD6938" w:rsidP="00691C36">
      <w:pPr>
        <w:pStyle w:val="Paragraphedeliste"/>
        <w:spacing w:line="276" w:lineRule="auto"/>
        <w:ind w:left="284" w:right="-517" w:firstLine="4111"/>
        <w:rPr>
          <w:b/>
          <w:color w:val="auto"/>
          <w:sz w:val="23"/>
          <w:szCs w:val="23"/>
        </w:rPr>
      </w:pPr>
      <w:r w:rsidRPr="00CD6938">
        <w:rPr>
          <w:b/>
          <w:color w:val="auto"/>
          <w:sz w:val="23"/>
          <w:szCs w:val="23"/>
        </w:rPr>
        <w:t>LUZIMBU</w:t>
      </w:r>
    </w:p>
    <w:p w:rsidR="00EE2517" w:rsidRPr="00CC6CF7" w:rsidRDefault="00EE2517" w:rsidP="00EE2517">
      <w:pPr>
        <w:spacing w:line="276" w:lineRule="auto"/>
        <w:ind w:left="0" w:right="-517" w:firstLine="3686"/>
        <w:contextualSpacing/>
        <w:rPr>
          <w:b/>
          <w:sz w:val="6"/>
          <w:szCs w:val="25"/>
        </w:rPr>
      </w:pPr>
      <w:r w:rsidRPr="00B03F58">
        <w:rPr>
          <w:b/>
          <w:sz w:val="16"/>
          <w:szCs w:val="25"/>
        </w:rPr>
        <w:t xml:space="preserve"> </w:t>
      </w:r>
    </w:p>
    <w:p w:rsidR="00530D25" w:rsidRPr="00530D25" w:rsidRDefault="00EE2517" w:rsidP="00530D25">
      <w:pPr>
        <w:pStyle w:val="Paragraphedeliste"/>
        <w:numPr>
          <w:ilvl w:val="0"/>
          <w:numId w:val="19"/>
        </w:numPr>
        <w:spacing w:line="240" w:lineRule="auto"/>
        <w:ind w:left="284" w:right="113" w:hanging="284"/>
        <w:rPr>
          <w:b/>
          <w:sz w:val="25"/>
          <w:szCs w:val="25"/>
        </w:rPr>
      </w:pPr>
      <w:proofErr w:type="spellStart"/>
      <w:r w:rsidRPr="004C0A34">
        <w:rPr>
          <w:rFonts w:ascii="Tahoma" w:hAnsi="Tahoma" w:cs="Tahoma"/>
          <w:sz w:val="24"/>
          <w:szCs w:val="25"/>
        </w:rPr>
        <w:t>S</w:t>
      </w:r>
      <w:r w:rsidR="00893F2B">
        <w:rPr>
          <w:rFonts w:ascii="Tahoma" w:hAnsi="Tahoma" w:cs="Tahoma"/>
          <w:sz w:val="24"/>
          <w:szCs w:val="25"/>
        </w:rPr>
        <w:t>é</w:t>
      </w:r>
      <w:proofErr w:type="spellEnd"/>
      <w:r w:rsidRPr="00710722">
        <w:rPr>
          <w:sz w:val="24"/>
          <w:szCs w:val="25"/>
        </w:rPr>
        <w:t>/</w:t>
      </w:r>
      <w:r w:rsidRPr="004C0A34">
        <w:rPr>
          <w:b/>
          <w:sz w:val="20"/>
          <w:szCs w:val="25"/>
        </w:rPr>
        <w:t xml:space="preserve"> </w:t>
      </w:r>
      <w:r w:rsidR="00691C36">
        <w:rPr>
          <w:b/>
          <w:sz w:val="20"/>
          <w:szCs w:val="25"/>
        </w:rPr>
        <w:t xml:space="preserve">Achille </w:t>
      </w:r>
      <w:r w:rsidR="00CD6938">
        <w:rPr>
          <w:b/>
          <w:sz w:val="24"/>
          <w:szCs w:val="23"/>
        </w:rPr>
        <w:t>MUSEMA KAWATA</w:t>
      </w:r>
    </w:p>
    <w:p w:rsidR="00EE2517" w:rsidRPr="00CC6CF7" w:rsidRDefault="00EE2517" w:rsidP="00EE2517">
      <w:pPr>
        <w:pStyle w:val="Paragraphedeliste"/>
        <w:rPr>
          <w:b/>
          <w:sz w:val="14"/>
          <w:szCs w:val="25"/>
        </w:rPr>
      </w:pPr>
    </w:p>
    <w:p w:rsidR="00EE2517" w:rsidRPr="00CD0CD6" w:rsidRDefault="00EE2517" w:rsidP="00EE2517">
      <w:pPr>
        <w:spacing w:line="240" w:lineRule="auto"/>
        <w:ind w:left="0" w:right="113" w:firstLine="0"/>
        <w:rPr>
          <w:b/>
          <w:sz w:val="2"/>
          <w:szCs w:val="25"/>
        </w:rPr>
      </w:pPr>
    </w:p>
    <w:p w:rsidR="00EE2517" w:rsidRPr="00264F59" w:rsidRDefault="00EE2517" w:rsidP="00C84A6C">
      <w:pPr>
        <w:ind w:left="851" w:right="0" w:firstLine="1701"/>
        <w:rPr>
          <w:rFonts w:ascii="Tahoma" w:hAnsi="Tahoma" w:cs="Tahoma"/>
          <w:sz w:val="24"/>
          <w:szCs w:val="25"/>
          <w:u w:val="single"/>
        </w:rPr>
      </w:pPr>
      <w:r w:rsidRPr="00264F59">
        <w:rPr>
          <w:rFonts w:ascii="Tahoma" w:hAnsi="Tahoma" w:cs="Tahoma"/>
          <w:sz w:val="24"/>
          <w:szCs w:val="25"/>
          <w:u w:val="single"/>
        </w:rPr>
        <w:t>Le Greffier</w:t>
      </w:r>
    </w:p>
    <w:p w:rsidR="00EE2517" w:rsidRPr="0045462D" w:rsidRDefault="00EE2517" w:rsidP="00EE2517">
      <w:pPr>
        <w:ind w:left="719" w:right="0" w:hanging="719"/>
        <w:jc w:val="center"/>
        <w:rPr>
          <w:rFonts w:ascii="Tahoma" w:hAnsi="Tahoma" w:cs="Tahoma"/>
          <w:sz w:val="12"/>
          <w:szCs w:val="25"/>
        </w:rPr>
      </w:pPr>
    </w:p>
    <w:p w:rsidR="00EE2517" w:rsidRPr="00C84A6C" w:rsidRDefault="001A0FD5" w:rsidP="001A0FD5">
      <w:pPr>
        <w:ind w:left="426" w:right="0" w:firstLine="1984"/>
        <w:rPr>
          <w:rFonts w:ascii="Tahoma" w:hAnsi="Tahoma" w:cs="Tahoma"/>
          <w:sz w:val="24"/>
          <w:szCs w:val="25"/>
        </w:rPr>
      </w:pPr>
      <w:proofErr w:type="spellStart"/>
      <w:r w:rsidRPr="00F44772">
        <w:rPr>
          <w:rFonts w:ascii="Tahoma" w:hAnsi="Tahoma" w:cs="Tahoma"/>
          <w:sz w:val="24"/>
          <w:szCs w:val="25"/>
        </w:rPr>
        <w:t>S</w:t>
      </w:r>
      <w:r w:rsidR="009C5704">
        <w:rPr>
          <w:rFonts w:ascii="Tahoma" w:hAnsi="Tahoma" w:cs="Tahoma"/>
          <w:sz w:val="24"/>
          <w:szCs w:val="25"/>
        </w:rPr>
        <w:t>é</w:t>
      </w:r>
      <w:proofErr w:type="spellEnd"/>
      <w:r w:rsidRPr="00F44772">
        <w:rPr>
          <w:sz w:val="22"/>
          <w:szCs w:val="25"/>
        </w:rPr>
        <w:t>/</w:t>
      </w:r>
      <w:r>
        <w:rPr>
          <w:sz w:val="22"/>
          <w:szCs w:val="25"/>
        </w:rPr>
        <w:t xml:space="preserve"> </w:t>
      </w:r>
      <w:r w:rsidRPr="00F44772">
        <w:rPr>
          <w:b/>
          <w:sz w:val="6"/>
          <w:szCs w:val="25"/>
        </w:rPr>
        <w:t xml:space="preserve"> </w:t>
      </w:r>
      <w:r w:rsidR="00122D0E">
        <w:rPr>
          <w:b/>
          <w:sz w:val="24"/>
          <w:szCs w:val="25"/>
        </w:rPr>
        <w:t>KAKWEY</w:t>
      </w:r>
    </w:p>
    <w:p w:rsidR="00EE2517" w:rsidRPr="00CD0CD6" w:rsidRDefault="00EE2517" w:rsidP="00EE2517">
      <w:pPr>
        <w:spacing w:after="0"/>
        <w:ind w:left="0" w:right="50"/>
        <w:rPr>
          <w:rFonts w:ascii="Tahoma" w:hAnsi="Tahoma" w:cs="Tahoma"/>
          <w:b/>
          <w:sz w:val="22"/>
          <w:szCs w:val="25"/>
          <w:u w:val="single"/>
        </w:rPr>
      </w:pPr>
      <w:r>
        <w:rPr>
          <w:rFonts w:ascii="Tahoma" w:hAnsi="Tahoma" w:cs="Tahoma"/>
          <w:b/>
          <w:sz w:val="25"/>
          <w:szCs w:val="25"/>
          <w:u w:val="single"/>
        </w:rPr>
        <w:t xml:space="preserve"> </w:t>
      </w:r>
      <w:r w:rsidRPr="00184C15">
        <w:rPr>
          <w:rFonts w:ascii="Tahoma" w:hAnsi="Tahoma" w:cs="Tahoma"/>
          <w:b/>
          <w:sz w:val="25"/>
          <w:szCs w:val="25"/>
          <w:u w:val="single"/>
        </w:rPr>
        <w:t xml:space="preserve"> </w:t>
      </w:r>
    </w:p>
    <w:p w:rsidR="007C166E" w:rsidRPr="007C166E" w:rsidRDefault="007C166E" w:rsidP="007C166E">
      <w:pPr>
        <w:spacing w:line="244" w:lineRule="auto"/>
        <w:ind w:left="0" w:right="-658" w:firstLine="993"/>
        <w:rPr>
          <w:sz w:val="26"/>
          <w:szCs w:val="26"/>
        </w:rPr>
      </w:pPr>
      <w:r w:rsidRPr="007C166E">
        <w:rPr>
          <w:sz w:val="26"/>
          <w:szCs w:val="26"/>
        </w:rPr>
        <w:t>POUR COPIE  CERTIFIEE CONFORME,</w:t>
      </w:r>
    </w:p>
    <w:p w:rsidR="007C166E" w:rsidRPr="00CC6CF7" w:rsidRDefault="007C166E" w:rsidP="007C166E">
      <w:pPr>
        <w:spacing w:line="244" w:lineRule="auto"/>
        <w:ind w:left="0" w:right="-454" w:firstLine="0"/>
        <w:rPr>
          <w:sz w:val="16"/>
        </w:rPr>
      </w:pPr>
    </w:p>
    <w:p w:rsidR="007C166E" w:rsidRPr="007C166E" w:rsidRDefault="007C166E" w:rsidP="007C166E">
      <w:pPr>
        <w:spacing w:line="244" w:lineRule="auto"/>
        <w:ind w:left="0" w:right="-454" w:firstLine="1276"/>
        <w:rPr>
          <w:sz w:val="26"/>
          <w:szCs w:val="26"/>
        </w:rPr>
      </w:pPr>
      <w:r w:rsidRPr="007C166E">
        <w:rPr>
          <w:sz w:val="26"/>
          <w:szCs w:val="26"/>
        </w:rPr>
        <w:t>Fait  à Kinshasa, le……./…..../2024</w:t>
      </w:r>
    </w:p>
    <w:p w:rsidR="007C166E" w:rsidRPr="00CC6CF7" w:rsidRDefault="007C166E" w:rsidP="007C166E">
      <w:pPr>
        <w:spacing w:line="244" w:lineRule="auto"/>
        <w:ind w:left="0" w:right="-454" w:firstLine="0"/>
        <w:jc w:val="center"/>
        <w:rPr>
          <w:sz w:val="14"/>
          <w:szCs w:val="27"/>
        </w:rPr>
      </w:pPr>
    </w:p>
    <w:p w:rsidR="007C166E" w:rsidRPr="007C166E" w:rsidRDefault="007C166E" w:rsidP="007C166E">
      <w:pPr>
        <w:spacing w:line="244" w:lineRule="auto"/>
        <w:ind w:left="0" w:right="-454" w:firstLine="0"/>
        <w:jc w:val="center"/>
        <w:rPr>
          <w:sz w:val="6"/>
          <w:szCs w:val="34"/>
        </w:rPr>
      </w:pPr>
    </w:p>
    <w:p w:rsidR="007C166E" w:rsidRPr="007C166E" w:rsidRDefault="007C166E" w:rsidP="007C166E">
      <w:pPr>
        <w:spacing w:after="3" w:line="254" w:lineRule="auto"/>
        <w:ind w:left="-15" w:right="0" w:firstLine="2142"/>
        <w:rPr>
          <w:rFonts w:ascii="Trebuchet MS" w:eastAsia="Tahoma" w:hAnsi="Trebuchet MS" w:cs="Tahoma"/>
          <w:sz w:val="25"/>
          <w:szCs w:val="25"/>
        </w:rPr>
      </w:pPr>
      <w:r w:rsidRPr="007C166E">
        <w:rPr>
          <w:rFonts w:ascii="Trebuchet MS" w:eastAsia="Tahoma" w:hAnsi="Trebuchet MS" w:cs="Tahoma"/>
          <w:sz w:val="25"/>
          <w:szCs w:val="25"/>
        </w:rPr>
        <w:t>LE GREFFIER EN CHEF,</w:t>
      </w:r>
    </w:p>
    <w:p w:rsidR="007C166E" w:rsidRPr="007C166E" w:rsidRDefault="007C166E" w:rsidP="007C166E">
      <w:pPr>
        <w:spacing w:after="3" w:line="254" w:lineRule="auto"/>
        <w:ind w:left="-15" w:right="0" w:firstLine="2142"/>
        <w:rPr>
          <w:rFonts w:ascii="Trebuchet MS" w:eastAsia="Calibri" w:hAnsi="Trebuchet MS" w:cs="Calibri"/>
          <w:sz w:val="20"/>
          <w:szCs w:val="25"/>
        </w:rPr>
      </w:pPr>
    </w:p>
    <w:p w:rsidR="007C166E" w:rsidRPr="007C166E" w:rsidRDefault="007C166E" w:rsidP="007C166E">
      <w:pPr>
        <w:tabs>
          <w:tab w:val="right" w:pos="9075"/>
        </w:tabs>
        <w:spacing w:after="0" w:line="240" w:lineRule="auto"/>
        <w:ind w:left="0" w:right="-375" w:firstLine="993"/>
        <w:rPr>
          <w:rFonts w:ascii="Tahoma" w:eastAsia="Calibri" w:hAnsi="Tahoma" w:cs="Tahoma"/>
          <w:szCs w:val="29"/>
        </w:rPr>
      </w:pPr>
      <w:r w:rsidRPr="007C166E">
        <w:rPr>
          <w:rFonts w:ascii="Tahoma" w:eastAsia="Tahoma" w:hAnsi="Tahoma" w:cs="Tahoma"/>
          <w:b/>
          <w:szCs w:val="29"/>
          <w:u w:val="single" w:color="000000"/>
        </w:rPr>
        <w:t>J</w:t>
      </w:r>
      <w:r w:rsidRPr="007C166E">
        <w:rPr>
          <w:rFonts w:ascii="Tahoma" w:eastAsia="Tahoma" w:hAnsi="Tahoma" w:cs="Tahoma"/>
          <w:b/>
          <w:sz w:val="29"/>
          <w:szCs w:val="29"/>
          <w:u w:val="single" w:color="000000"/>
        </w:rPr>
        <w:t xml:space="preserve">ules Matthieu </w:t>
      </w:r>
      <w:r w:rsidRPr="007C166E">
        <w:rPr>
          <w:rFonts w:ascii="Tahoma" w:eastAsia="Tahoma" w:hAnsi="Tahoma" w:cs="Tahoma"/>
          <w:b/>
          <w:szCs w:val="29"/>
          <w:u w:val="single" w:color="000000"/>
        </w:rPr>
        <w:t>EKATOU LIMBELE</w:t>
      </w:r>
    </w:p>
    <w:p w:rsidR="007C166E" w:rsidRPr="007C166E" w:rsidRDefault="007C166E" w:rsidP="007C166E">
      <w:pPr>
        <w:spacing w:line="240" w:lineRule="auto"/>
        <w:ind w:left="-170" w:right="-170" w:firstLine="2438"/>
        <w:rPr>
          <w:sz w:val="25"/>
          <w:szCs w:val="25"/>
        </w:rPr>
      </w:pPr>
      <w:r w:rsidRPr="007C166E">
        <w:rPr>
          <w:rFonts w:eastAsia="Tahoma"/>
          <w:i/>
          <w:sz w:val="25"/>
          <w:szCs w:val="25"/>
        </w:rPr>
        <w:t>Secrétaire Général</w:t>
      </w:r>
    </w:p>
    <w:p w:rsidR="00D90314" w:rsidRPr="00F47689" w:rsidRDefault="00D90314" w:rsidP="00F47689">
      <w:pPr>
        <w:tabs>
          <w:tab w:val="left" w:pos="1891"/>
        </w:tabs>
        <w:rPr>
          <w:rFonts w:eastAsia="Calibri"/>
          <w:sz w:val="32"/>
        </w:rPr>
      </w:pPr>
    </w:p>
    <w:sectPr w:rsidR="00D90314" w:rsidRPr="00F47689" w:rsidSect="00D21D7D">
      <w:footerReference w:type="default" r:id="rId9"/>
      <w:headerReference w:type="first" r:id="rId10"/>
      <w:footerReference w:type="first" r:id="rId11"/>
      <w:pgSz w:w="11906" w:h="16838"/>
      <w:pgMar w:top="568"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6DFB" w:rsidRDefault="00656DFB" w:rsidP="00D45B24">
      <w:pPr>
        <w:spacing w:after="0" w:line="240" w:lineRule="auto"/>
      </w:pPr>
      <w:r>
        <w:separator/>
      </w:r>
    </w:p>
  </w:endnote>
  <w:endnote w:type="continuationSeparator" w:id="0">
    <w:p w:rsidR="00656DFB" w:rsidRDefault="00656DFB"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altName w:val="Calibri"/>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B212E3"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6DFB" w:rsidRDefault="00656DFB" w:rsidP="00D45B24">
      <w:pPr>
        <w:spacing w:after="0" w:line="240" w:lineRule="auto"/>
      </w:pPr>
      <w:r>
        <w:separator/>
      </w:r>
    </w:p>
  </w:footnote>
  <w:footnote w:type="continuationSeparator" w:id="0">
    <w:p w:rsidR="00656DFB" w:rsidRDefault="00656DFB"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010E" w:rsidRPr="004D010E" w:rsidRDefault="004D010E" w:rsidP="004D010E">
    <w:pPr>
      <w:spacing w:after="0"/>
      <w:ind w:left="0" w:right="1531" w:firstLine="0"/>
      <w:rPr>
        <w:rFonts w:ascii="Tahoma" w:hAnsi="Tahoma" w:cs="Tahoma"/>
        <w:b/>
        <w:sz w:val="24"/>
        <w:szCs w:val="25"/>
      </w:rPr>
    </w:pPr>
    <w:r w:rsidRPr="004D010E">
      <w:rPr>
        <w:rFonts w:ascii="Tahoma" w:hAnsi="Tahoma" w:cs="Tahoma"/>
        <w:sz w:val="24"/>
        <w:szCs w:val="25"/>
      </w:rPr>
      <w:t>=/</w:t>
    </w:r>
    <w:r w:rsidRPr="004D010E">
      <w:rPr>
        <w:rFonts w:ascii="Tahoma" w:hAnsi="Tahoma" w:cs="Tahoma"/>
        <w:b/>
        <w:sz w:val="24"/>
        <w:szCs w:val="25"/>
        <w:u w:val="single"/>
      </w:rPr>
      <w:t>.P.K</w:t>
    </w:r>
    <w:proofErr w:type="gramStart"/>
    <w:r w:rsidRPr="004D010E">
      <w:rPr>
        <w:rFonts w:ascii="Tahoma" w:hAnsi="Tahoma" w:cs="Tahoma"/>
        <w:b/>
        <w:sz w:val="24"/>
        <w:szCs w:val="25"/>
        <w:u w:val="single"/>
      </w:rPr>
      <w:t>.</w:t>
    </w:r>
    <w:r w:rsidRPr="004D010E">
      <w:rPr>
        <w:rFonts w:ascii="Tahoma" w:hAnsi="Tahoma" w:cs="Tahoma"/>
        <w:sz w:val="24"/>
        <w:szCs w:val="25"/>
      </w:rPr>
      <w:t>/</w:t>
    </w:r>
    <w:proofErr w:type="gramEnd"/>
    <w:r w:rsidRPr="004D010E">
      <w:rPr>
        <w:rFonts w:ascii="Tahoma" w:hAnsi="Tahoma" w:cs="Tahoma"/>
        <w:sz w:val="24"/>
        <w:szCs w:val="25"/>
      </w:rPr>
      <w:t>=</w:t>
    </w:r>
  </w:p>
  <w:p w:rsidR="004D010E" w:rsidRPr="004D010E" w:rsidRDefault="004D010E" w:rsidP="004D010E">
    <w:pPr>
      <w:spacing w:after="0" w:line="276" w:lineRule="auto"/>
      <w:ind w:left="0" w:right="50" w:firstLine="0"/>
      <w:rPr>
        <w:rFonts w:ascii="Tahoma" w:hAnsi="Tahoma" w:cs="Tahoma"/>
        <w:b/>
        <w:sz w:val="10"/>
        <w:szCs w:val="25"/>
      </w:rPr>
    </w:pPr>
  </w:p>
  <w:p w:rsidR="004D010E" w:rsidRPr="004D010E" w:rsidRDefault="001B1BDA" w:rsidP="004D010E">
    <w:pPr>
      <w:spacing w:after="0" w:line="276" w:lineRule="auto"/>
      <w:ind w:left="0" w:right="50" w:firstLine="0"/>
      <w:rPr>
        <w:rFonts w:ascii="Tahoma" w:hAnsi="Tahoma" w:cs="Tahoma"/>
        <w:sz w:val="24"/>
        <w:szCs w:val="25"/>
        <w:u w:val="single"/>
      </w:rPr>
    </w:pPr>
    <w:r w:rsidRPr="004D010E">
      <w:rPr>
        <w:rFonts w:ascii="Tahoma" w:hAnsi="Tahoma" w:cs="Tahoma"/>
        <w:b/>
        <w:sz w:val="24"/>
        <w:szCs w:val="25"/>
      </w:rPr>
      <w:t>LE CONSEIL D’ETAT,  SECTION DU  CONTENTIEUX, SIEGEANT EN MATIERE DE</w:t>
    </w:r>
    <w:r>
      <w:rPr>
        <w:rFonts w:ascii="Tahoma" w:hAnsi="Tahoma" w:cs="Tahoma"/>
        <w:b/>
        <w:sz w:val="24"/>
        <w:szCs w:val="25"/>
      </w:rPr>
      <w:t xml:space="preserve"> RECTIFICATION D’ERREURS MATERIELLES EN CONTENTIEUX</w:t>
    </w:r>
    <w:r w:rsidRPr="004D010E">
      <w:rPr>
        <w:rFonts w:ascii="Tahoma" w:hAnsi="Tahoma" w:cs="Tahoma"/>
        <w:b/>
        <w:sz w:val="24"/>
        <w:szCs w:val="25"/>
      </w:rPr>
      <w:t xml:space="preserve"> DE L’ELECTION DES GOUVERNEUR ET VICE-GOUVERNEUR</w:t>
    </w:r>
    <w:r>
      <w:rPr>
        <w:rFonts w:ascii="Tahoma" w:hAnsi="Tahoma" w:cs="Tahoma"/>
        <w:b/>
        <w:sz w:val="24"/>
        <w:szCs w:val="25"/>
      </w:rPr>
      <w:t>,</w:t>
    </w:r>
    <w:r w:rsidR="00AB1159">
      <w:rPr>
        <w:rFonts w:ascii="Tahoma" w:hAnsi="Tahoma" w:cs="Tahoma"/>
        <w:b/>
        <w:sz w:val="24"/>
        <w:szCs w:val="25"/>
      </w:rPr>
      <w:t xml:space="preserve"> </w:t>
    </w:r>
    <w:r w:rsidR="00AB1159" w:rsidRPr="004D010E">
      <w:rPr>
        <w:rFonts w:ascii="Tahoma" w:hAnsi="Tahoma" w:cs="Tahoma"/>
        <w:b/>
        <w:sz w:val="24"/>
        <w:szCs w:val="25"/>
      </w:rPr>
      <w:t>REND</w:t>
    </w:r>
    <w:r w:rsidR="00AB1159">
      <w:rPr>
        <w:rFonts w:ascii="Tahoma" w:hAnsi="Tahoma" w:cs="Tahoma"/>
        <w:b/>
        <w:sz w:val="24"/>
        <w:szCs w:val="25"/>
      </w:rPr>
      <w:t xml:space="preserve">IT </w:t>
    </w:r>
    <w:r w:rsidRPr="004D010E">
      <w:rPr>
        <w:rFonts w:ascii="Tahoma" w:hAnsi="Tahoma" w:cs="Tahoma"/>
        <w:b/>
        <w:sz w:val="24"/>
        <w:szCs w:val="25"/>
      </w:rPr>
      <w:t>L’ARRET  SUIVANT </w:t>
    </w:r>
    <w:r w:rsidRPr="004D010E">
      <w:rPr>
        <w:rFonts w:ascii="Tahoma" w:hAnsi="Tahoma" w:cs="Tahoma"/>
        <w:sz w:val="24"/>
        <w:szCs w:val="25"/>
      </w:rPr>
      <w:t>:</w:t>
    </w:r>
  </w:p>
  <w:p w:rsidR="003A6E99" w:rsidRPr="00922F49" w:rsidRDefault="00922F49" w:rsidP="00922F49">
    <w:pPr>
      <w:spacing w:after="0"/>
      <w:ind w:left="0" w:right="50" w:firstLine="0"/>
      <w:rPr>
        <w:rFonts w:ascii="Tahoma" w:hAnsi="Tahoma" w:cs="Tahoma"/>
        <w:b/>
        <w:sz w:val="10"/>
        <w:szCs w:val="25"/>
      </w:rPr>
    </w:pPr>
    <w:r>
      <w:rPr>
        <w:b/>
        <w:noProof/>
        <w:sz w:val="24"/>
        <w:szCs w:val="25"/>
      </w:rPr>
      <mc:AlternateContent>
        <mc:Choice Requires="wps">
          <w:drawing>
            <wp:anchor distT="0" distB="0" distL="114300" distR="114300" simplePos="0" relativeHeight="251659264" behindDoc="0" locked="0" layoutInCell="1" allowOverlap="1" wp14:anchorId="7092CA8D" wp14:editId="4A717B7B">
              <wp:simplePos x="0" y="0"/>
              <wp:positionH relativeFrom="column">
                <wp:posOffset>31750</wp:posOffset>
              </wp:positionH>
              <wp:positionV relativeFrom="paragraph">
                <wp:posOffset>18415</wp:posOffset>
              </wp:positionV>
              <wp:extent cx="3238500" cy="0"/>
              <wp:effectExtent l="0" t="0" r="19050" b="19050"/>
              <wp:wrapNone/>
              <wp:docPr id="5" name="Connecteur droit 5"/>
              <wp:cNvGraphicFramePr/>
              <a:graphic xmlns:a="http://schemas.openxmlformats.org/drawingml/2006/main">
                <a:graphicData uri="http://schemas.microsoft.com/office/word/2010/wordprocessingShape">
                  <wps:wsp>
                    <wps:cNvCnPr/>
                    <wps:spPr>
                      <a:xfrm>
                        <a:off x="0" y="0"/>
                        <a:ext cx="3238500"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5"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1.45pt" to="257.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ocizAEAAOcDAAAOAAAAZHJzL2Uyb0RvYy54bWysU9uO0zAQfUfiHyy/06RdFVZR031oBS8I&#10;Ki4f4HXGjYVvGnub5O8ZO20WcZEQ4sXO2HPOnDOe7B5Ga9gFMGrvWr5e1ZyBk77T7tzyr1/evrrn&#10;LCbhOmG8g5ZPEPnD/uWL3RAa2Pjemw6QEYmLzRBa3qcUmqqKsgcr4soHcHSpPFqRKMRz1aEYiN2a&#10;alPXr6vBYxfQS4iRTo/zJd8XfqVApo9KRUjMtJy0pbJiWR/zWu13ojmjCL2WVxniH1RYoR0VXaiO&#10;Ign2hPoXKqsl+uhVWklvK6+UllA8kJt1/ZObz70IULxQc2JY2hT/H638cDkh013Lt5w5YemJDt45&#10;6hs8IevQ68S2uUtDiA0lH9wJr1EMJ8yWR4U272SGjaWz09JZGBOTdHi3ubvf1vQA8nZXPQMDxvQO&#10;vGX5o+VGu2xaNOLyPiYqRqm3lHxsHBto1DZviC/H+e4oYs8ugh45TjEHWTLhjKMtS5/Flq80GZh5&#10;PoEi6yRvXYjK0MHB4MzUfVsvLJSZIUobs4Dm6n8EXXMzDMog/i1wyS4VvUsL0Grn8XdS03iTqub8&#10;m+vZa7b96LupPF1pB01T6c918vO4/hgX+PP/uf8OAAD//wMAUEsDBBQABgAIAAAAIQBgubhE2AAA&#10;AAUBAAAPAAAAZHJzL2Rvd25yZXYueG1sTI9Ba8JAEIXvhf6HZQq91Y2CRdNMpAgiaC+1Qq5jdpqE&#10;ZGdDdtX037v20h4/3vDeN9lqtJ268OAbJwjTSQKKpXSmkQrh+LV5WYDygcRQ54QRftjDKn98yCg1&#10;7iqffDmESsUS8Skh1CH0qda+rNmSn7ieJWbfbrAUIg6VNgNdY7nt9CxJXrWlRuJCTT2vay7bw9ki&#10;7IrWVL0pmvZYBFosud1+7BPE56fx/Q1U4DH8HcNdP6pDHp1O7izGqw5hHj8JCLMlqJjOp3c+/bLO&#10;M/3fPr8BAAD//wMAUEsBAi0AFAAGAAgAAAAhALaDOJL+AAAA4QEAABMAAAAAAAAAAAAAAAAAAAAA&#10;AFtDb250ZW50X1R5cGVzXS54bWxQSwECLQAUAAYACAAAACEAOP0h/9YAAACUAQAACwAAAAAAAAAA&#10;AAAAAAAvAQAAX3JlbHMvLnJlbHNQSwECLQAUAAYACAAAACEAzk6HIswBAADnAwAADgAAAAAAAAAA&#10;AAAAAAAuAgAAZHJzL2Uyb0RvYy54bWxQSwECLQAUAAYACAAAACEAYLm4RNgAAAAFAQAADwAAAAAA&#10;AAAAAAAAAAAmBAAAZHJzL2Rvd25yZXYueG1sUEsFBgAAAAAEAAQA8wAAACsFAAAAAA==&#10;" strokecolor="black [3200]" strokeweight="1pt">
              <v:stroke dashstyle="3 1" joinstyle="miter"/>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25pt;height:11.25pt" o:bullet="t">
        <v:imagedata r:id="rId1" o:title="msoA8C2"/>
      </v:shape>
    </w:pict>
  </w:numPicBullet>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C70683A"/>
    <w:multiLevelType w:val="hybridMultilevel"/>
    <w:tmpl w:val="AB7AD496"/>
    <w:lvl w:ilvl="0" w:tplc="040C0007">
      <w:start w:val="1"/>
      <w:numFmt w:val="bullet"/>
      <w:lvlText w:val=""/>
      <w:lvlPicBulletId w:val="0"/>
      <w:lvlJc w:val="left"/>
      <w:pPr>
        <w:ind w:left="1397" w:hanging="360"/>
      </w:pPr>
      <w:rPr>
        <w:rFonts w:ascii="Symbol" w:hAnsi="Symbol" w:hint="default"/>
      </w:rPr>
    </w:lvl>
    <w:lvl w:ilvl="1" w:tplc="040C0003" w:tentative="1">
      <w:start w:val="1"/>
      <w:numFmt w:val="bullet"/>
      <w:lvlText w:val="o"/>
      <w:lvlJc w:val="left"/>
      <w:pPr>
        <w:ind w:left="2117" w:hanging="360"/>
      </w:pPr>
      <w:rPr>
        <w:rFonts w:ascii="Courier New" w:hAnsi="Courier New" w:cs="Courier New" w:hint="default"/>
      </w:rPr>
    </w:lvl>
    <w:lvl w:ilvl="2" w:tplc="040C0005" w:tentative="1">
      <w:start w:val="1"/>
      <w:numFmt w:val="bullet"/>
      <w:lvlText w:val=""/>
      <w:lvlJc w:val="left"/>
      <w:pPr>
        <w:ind w:left="2837" w:hanging="360"/>
      </w:pPr>
      <w:rPr>
        <w:rFonts w:ascii="Wingdings" w:hAnsi="Wingdings" w:hint="default"/>
      </w:rPr>
    </w:lvl>
    <w:lvl w:ilvl="3" w:tplc="040C0001" w:tentative="1">
      <w:start w:val="1"/>
      <w:numFmt w:val="bullet"/>
      <w:lvlText w:val=""/>
      <w:lvlJc w:val="left"/>
      <w:pPr>
        <w:ind w:left="3557" w:hanging="360"/>
      </w:pPr>
      <w:rPr>
        <w:rFonts w:ascii="Symbol" w:hAnsi="Symbol" w:hint="default"/>
      </w:rPr>
    </w:lvl>
    <w:lvl w:ilvl="4" w:tplc="040C0003" w:tentative="1">
      <w:start w:val="1"/>
      <w:numFmt w:val="bullet"/>
      <w:lvlText w:val="o"/>
      <w:lvlJc w:val="left"/>
      <w:pPr>
        <w:ind w:left="4277" w:hanging="360"/>
      </w:pPr>
      <w:rPr>
        <w:rFonts w:ascii="Courier New" w:hAnsi="Courier New" w:cs="Courier New" w:hint="default"/>
      </w:rPr>
    </w:lvl>
    <w:lvl w:ilvl="5" w:tplc="040C0005" w:tentative="1">
      <w:start w:val="1"/>
      <w:numFmt w:val="bullet"/>
      <w:lvlText w:val=""/>
      <w:lvlJc w:val="left"/>
      <w:pPr>
        <w:ind w:left="4997" w:hanging="360"/>
      </w:pPr>
      <w:rPr>
        <w:rFonts w:ascii="Wingdings" w:hAnsi="Wingdings" w:hint="default"/>
      </w:rPr>
    </w:lvl>
    <w:lvl w:ilvl="6" w:tplc="040C0001" w:tentative="1">
      <w:start w:val="1"/>
      <w:numFmt w:val="bullet"/>
      <w:lvlText w:val=""/>
      <w:lvlJc w:val="left"/>
      <w:pPr>
        <w:ind w:left="5717" w:hanging="360"/>
      </w:pPr>
      <w:rPr>
        <w:rFonts w:ascii="Symbol" w:hAnsi="Symbol" w:hint="default"/>
      </w:rPr>
    </w:lvl>
    <w:lvl w:ilvl="7" w:tplc="040C0003" w:tentative="1">
      <w:start w:val="1"/>
      <w:numFmt w:val="bullet"/>
      <w:lvlText w:val="o"/>
      <w:lvlJc w:val="left"/>
      <w:pPr>
        <w:ind w:left="6437" w:hanging="360"/>
      </w:pPr>
      <w:rPr>
        <w:rFonts w:ascii="Courier New" w:hAnsi="Courier New" w:cs="Courier New" w:hint="default"/>
      </w:rPr>
    </w:lvl>
    <w:lvl w:ilvl="8" w:tplc="040C0005" w:tentative="1">
      <w:start w:val="1"/>
      <w:numFmt w:val="bullet"/>
      <w:lvlText w:val=""/>
      <w:lvlJc w:val="left"/>
      <w:pPr>
        <w:ind w:left="7157" w:hanging="360"/>
      </w:pPr>
      <w:rPr>
        <w:rFonts w:ascii="Wingdings" w:hAnsi="Wingdings" w:hint="default"/>
      </w:r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C226B67"/>
    <w:multiLevelType w:val="hybridMultilevel"/>
    <w:tmpl w:val="C4B4BF98"/>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7">
    <w:nsid w:val="1EA845FF"/>
    <w:multiLevelType w:val="hybridMultilevel"/>
    <w:tmpl w:val="110EC84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30FF5307"/>
    <w:multiLevelType w:val="hybridMultilevel"/>
    <w:tmpl w:val="BDB8AAEE"/>
    <w:lvl w:ilvl="0" w:tplc="F7D09C0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1">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2">
    <w:nsid w:val="3C071A63"/>
    <w:multiLevelType w:val="hybridMultilevel"/>
    <w:tmpl w:val="83223B9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3E1F7388"/>
    <w:multiLevelType w:val="hybridMultilevel"/>
    <w:tmpl w:val="F314F3DE"/>
    <w:lvl w:ilvl="0" w:tplc="040C0005">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4">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6">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7">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482D235F"/>
    <w:multiLevelType w:val="hybridMultilevel"/>
    <w:tmpl w:val="37E6DAD8"/>
    <w:lvl w:ilvl="0" w:tplc="040C0017">
      <w:start w:val="1"/>
      <w:numFmt w:val="lowerLetter"/>
      <w:lvlText w:val="%1)"/>
      <w:lvlJc w:val="left"/>
      <w:pPr>
        <w:ind w:left="1004" w:hanging="360"/>
      </w:p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19">
    <w:nsid w:val="48633DFD"/>
    <w:multiLevelType w:val="hybridMultilevel"/>
    <w:tmpl w:val="55C6F282"/>
    <w:lvl w:ilvl="0" w:tplc="88B89C9A">
      <w:start w:val="1"/>
      <w:numFmt w:val="decimal"/>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20">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21">
    <w:nsid w:val="534D784E"/>
    <w:multiLevelType w:val="hybridMultilevel"/>
    <w:tmpl w:val="3BA82690"/>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3">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4">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5">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6">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7">
    <w:nsid w:val="72614B82"/>
    <w:multiLevelType w:val="hybridMultilevel"/>
    <w:tmpl w:val="E47CE45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9">
    <w:nsid w:val="74B0621E"/>
    <w:multiLevelType w:val="hybridMultilevel"/>
    <w:tmpl w:val="B7280412"/>
    <w:lvl w:ilvl="0" w:tplc="040C0005">
      <w:start w:val="1"/>
      <w:numFmt w:val="bullet"/>
      <w:lvlText w:val=""/>
      <w:lvlJc w:val="left"/>
      <w:pPr>
        <w:ind w:left="784" w:hanging="360"/>
      </w:pPr>
      <w:rPr>
        <w:rFonts w:ascii="Wingdings" w:hAnsi="Wingdings"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30">
    <w:nsid w:val="794B12DB"/>
    <w:multiLevelType w:val="hybridMultilevel"/>
    <w:tmpl w:val="0B6CB1CC"/>
    <w:lvl w:ilvl="0" w:tplc="7988EA8E">
      <w:numFmt w:val="bullet"/>
      <w:lvlText w:val="-"/>
      <w:lvlJc w:val="left"/>
      <w:pPr>
        <w:ind w:left="945" w:hanging="360"/>
      </w:pPr>
      <w:rPr>
        <w:rFonts w:ascii="Arial" w:eastAsia="Arial" w:hAnsi="Arial" w:cs="Arial" w:hint="default"/>
        <w:b/>
      </w:rPr>
    </w:lvl>
    <w:lvl w:ilvl="1" w:tplc="040C0003" w:tentative="1">
      <w:start w:val="1"/>
      <w:numFmt w:val="bullet"/>
      <w:lvlText w:val="o"/>
      <w:lvlJc w:val="left"/>
      <w:pPr>
        <w:ind w:left="1665" w:hanging="360"/>
      </w:pPr>
      <w:rPr>
        <w:rFonts w:ascii="Courier New" w:hAnsi="Courier New" w:cs="Courier New" w:hint="default"/>
      </w:rPr>
    </w:lvl>
    <w:lvl w:ilvl="2" w:tplc="040C0005" w:tentative="1">
      <w:start w:val="1"/>
      <w:numFmt w:val="bullet"/>
      <w:lvlText w:val=""/>
      <w:lvlJc w:val="left"/>
      <w:pPr>
        <w:ind w:left="2385" w:hanging="360"/>
      </w:pPr>
      <w:rPr>
        <w:rFonts w:ascii="Wingdings" w:hAnsi="Wingdings" w:hint="default"/>
      </w:rPr>
    </w:lvl>
    <w:lvl w:ilvl="3" w:tplc="040C0001" w:tentative="1">
      <w:start w:val="1"/>
      <w:numFmt w:val="bullet"/>
      <w:lvlText w:val=""/>
      <w:lvlJc w:val="left"/>
      <w:pPr>
        <w:ind w:left="3105" w:hanging="360"/>
      </w:pPr>
      <w:rPr>
        <w:rFonts w:ascii="Symbol" w:hAnsi="Symbol" w:hint="default"/>
      </w:rPr>
    </w:lvl>
    <w:lvl w:ilvl="4" w:tplc="040C0003" w:tentative="1">
      <w:start w:val="1"/>
      <w:numFmt w:val="bullet"/>
      <w:lvlText w:val="o"/>
      <w:lvlJc w:val="left"/>
      <w:pPr>
        <w:ind w:left="3825" w:hanging="360"/>
      </w:pPr>
      <w:rPr>
        <w:rFonts w:ascii="Courier New" w:hAnsi="Courier New" w:cs="Courier New" w:hint="default"/>
      </w:rPr>
    </w:lvl>
    <w:lvl w:ilvl="5" w:tplc="040C0005" w:tentative="1">
      <w:start w:val="1"/>
      <w:numFmt w:val="bullet"/>
      <w:lvlText w:val=""/>
      <w:lvlJc w:val="left"/>
      <w:pPr>
        <w:ind w:left="4545" w:hanging="360"/>
      </w:pPr>
      <w:rPr>
        <w:rFonts w:ascii="Wingdings" w:hAnsi="Wingdings" w:hint="default"/>
      </w:rPr>
    </w:lvl>
    <w:lvl w:ilvl="6" w:tplc="040C0001" w:tentative="1">
      <w:start w:val="1"/>
      <w:numFmt w:val="bullet"/>
      <w:lvlText w:val=""/>
      <w:lvlJc w:val="left"/>
      <w:pPr>
        <w:ind w:left="5265" w:hanging="360"/>
      </w:pPr>
      <w:rPr>
        <w:rFonts w:ascii="Symbol" w:hAnsi="Symbol" w:hint="default"/>
      </w:rPr>
    </w:lvl>
    <w:lvl w:ilvl="7" w:tplc="040C0003" w:tentative="1">
      <w:start w:val="1"/>
      <w:numFmt w:val="bullet"/>
      <w:lvlText w:val="o"/>
      <w:lvlJc w:val="left"/>
      <w:pPr>
        <w:ind w:left="5985" w:hanging="360"/>
      </w:pPr>
      <w:rPr>
        <w:rFonts w:ascii="Courier New" w:hAnsi="Courier New" w:cs="Courier New" w:hint="default"/>
      </w:rPr>
    </w:lvl>
    <w:lvl w:ilvl="8" w:tplc="040C0005" w:tentative="1">
      <w:start w:val="1"/>
      <w:numFmt w:val="bullet"/>
      <w:lvlText w:val=""/>
      <w:lvlJc w:val="left"/>
      <w:pPr>
        <w:ind w:left="6705" w:hanging="360"/>
      </w:pPr>
      <w:rPr>
        <w:rFonts w:ascii="Wingdings" w:hAnsi="Wingdings" w:hint="default"/>
      </w:rPr>
    </w:lvl>
  </w:abstractNum>
  <w:abstractNum w:abstractNumId="31">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5"/>
  </w:num>
  <w:num w:numId="2">
    <w:abstractNumId w:val="28"/>
  </w:num>
  <w:num w:numId="3">
    <w:abstractNumId w:val="11"/>
  </w:num>
  <w:num w:numId="4">
    <w:abstractNumId w:val="25"/>
  </w:num>
  <w:num w:numId="5">
    <w:abstractNumId w:val="0"/>
  </w:num>
  <w:num w:numId="6">
    <w:abstractNumId w:val="16"/>
  </w:num>
  <w:num w:numId="7">
    <w:abstractNumId w:val="1"/>
  </w:num>
  <w:num w:numId="8">
    <w:abstractNumId w:val="3"/>
  </w:num>
  <w:num w:numId="9">
    <w:abstractNumId w:val="4"/>
  </w:num>
  <w:num w:numId="10">
    <w:abstractNumId w:val="10"/>
  </w:num>
  <w:num w:numId="11">
    <w:abstractNumId w:val="23"/>
  </w:num>
  <w:num w:numId="12">
    <w:abstractNumId w:val="22"/>
  </w:num>
  <w:num w:numId="13">
    <w:abstractNumId w:val="8"/>
  </w:num>
  <w:num w:numId="14">
    <w:abstractNumId w:val="14"/>
  </w:num>
  <w:num w:numId="15">
    <w:abstractNumId w:val="31"/>
  </w:num>
  <w:num w:numId="16">
    <w:abstractNumId w:val="12"/>
  </w:num>
  <w:num w:numId="17">
    <w:abstractNumId w:val="5"/>
  </w:num>
  <w:num w:numId="18">
    <w:abstractNumId w:val="20"/>
  </w:num>
  <w:num w:numId="19">
    <w:abstractNumId w:val="24"/>
  </w:num>
  <w:num w:numId="20">
    <w:abstractNumId w:val="17"/>
  </w:num>
  <w:num w:numId="21">
    <w:abstractNumId w:val="26"/>
  </w:num>
  <w:num w:numId="22">
    <w:abstractNumId w:val="30"/>
  </w:num>
  <w:num w:numId="23">
    <w:abstractNumId w:val="21"/>
  </w:num>
  <w:num w:numId="24">
    <w:abstractNumId w:val="13"/>
  </w:num>
  <w:num w:numId="25">
    <w:abstractNumId w:val="18"/>
  </w:num>
  <w:num w:numId="26">
    <w:abstractNumId w:val="6"/>
  </w:num>
  <w:num w:numId="27">
    <w:abstractNumId w:val="19"/>
  </w:num>
  <w:num w:numId="28">
    <w:abstractNumId w:val="2"/>
  </w:num>
  <w:num w:numId="29">
    <w:abstractNumId w:val="7"/>
  </w:num>
  <w:num w:numId="30">
    <w:abstractNumId w:val="29"/>
  </w:num>
  <w:num w:numId="31">
    <w:abstractNumId w:val="27"/>
  </w:num>
  <w:num w:numId="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3BE"/>
    <w:rsid w:val="00001227"/>
    <w:rsid w:val="000015F9"/>
    <w:rsid w:val="00001874"/>
    <w:rsid w:val="00001C9B"/>
    <w:rsid w:val="00002116"/>
    <w:rsid w:val="0000221E"/>
    <w:rsid w:val="00003491"/>
    <w:rsid w:val="00003E1E"/>
    <w:rsid w:val="00004C50"/>
    <w:rsid w:val="00004DF3"/>
    <w:rsid w:val="00005DC7"/>
    <w:rsid w:val="00005E07"/>
    <w:rsid w:val="00005EBA"/>
    <w:rsid w:val="00006019"/>
    <w:rsid w:val="00006791"/>
    <w:rsid w:val="00006AFC"/>
    <w:rsid w:val="00007BD9"/>
    <w:rsid w:val="00011499"/>
    <w:rsid w:val="00011CE2"/>
    <w:rsid w:val="00011E26"/>
    <w:rsid w:val="00011F60"/>
    <w:rsid w:val="00011FCC"/>
    <w:rsid w:val="00013629"/>
    <w:rsid w:val="000138F7"/>
    <w:rsid w:val="00013EED"/>
    <w:rsid w:val="00013F87"/>
    <w:rsid w:val="00014060"/>
    <w:rsid w:val="0001430D"/>
    <w:rsid w:val="000151B7"/>
    <w:rsid w:val="00015410"/>
    <w:rsid w:val="0001556C"/>
    <w:rsid w:val="00015D14"/>
    <w:rsid w:val="00016059"/>
    <w:rsid w:val="000165FD"/>
    <w:rsid w:val="00016BAE"/>
    <w:rsid w:val="00016F20"/>
    <w:rsid w:val="0001784F"/>
    <w:rsid w:val="00017D91"/>
    <w:rsid w:val="00017FE2"/>
    <w:rsid w:val="00020318"/>
    <w:rsid w:val="000210DA"/>
    <w:rsid w:val="000213DF"/>
    <w:rsid w:val="00021B31"/>
    <w:rsid w:val="00021C14"/>
    <w:rsid w:val="000227D6"/>
    <w:rsid w:val="000237A6"/>
    <w:rsid w:val="00023922"/>
    <w:rsid w:val="0002394C"/>
    <w:rsid w:val="00024167"/>
    <w:rsid w:val="00024E62"/>
    <w:rsid w:val="00025D72"/>
    <w:rsid w:val="000263D3"/>
    <w:rsid w:val="00026493"/>
    <w:rsid w:val="00027703"/>
    <w:rsid w:val="00027798"/>
    <w:rsid w:val="000279E9"/>
    <w:rsid w:val="00027A83"/>
    <w:rsid w:val="00027CB9"/>
    <w:rsid w:val="00027F89"/>
    <w:rsid w:val="00030051"/>
    <w:rsid w:val="0003020D"/>
    <w:rsid w:val="00030A90"/>
    <w:rsid w:val="00030D06"/>
    <w:rsid w:val="00030DE7"/>
    <w:rsid w:val="00030EFD"/>
    <w:rsid w:val="0003128C"/>
    <w:rsid w:val="00031F32"/>
    <w:rsid w:val="000323E5"/>
    <w:rsid w:val="000339B8"/>
    <w:rsid w:val="00034AA5"/>
    <w:rsid w:val="0003561A"/>
    <w:rsid w:val="00035F5A"/>
    <w:rsid w:val="00036683"/>
    <w:rsid w:val="00036715"/>
    <w:rsid w:val="00036C7F"/>
    <w:rsid w:val="00037041"/>
    <w:rsid w:val="0003722C"/>
    <w:rsid w:val="00037D8E"/>
    <w:rsid w:val="00040882"/>
    <w:rsid w:val="00040FAF"/>
    <w:rsid w:val="0004107C"/>
    <w:rsid w:val="000415B6"/>
    <w:rsid w:val="0004184C"/>
    <w:rsid w:val="00041AFB"/>
    <w:rsid w:val="00042A42"/>
    <w:rsid w:val="00042AF4"/>
    <w:rsid w:val="00042E06"/>
    <w:rsid w:val="00043452"/>
    <w:rsid w:val="0004388E"/>
    <w:rsid w:val="00043E57"/>
    <w:rsid w:val="000442F6"/>
    <w:rsid w:val="00044CB4"/>
    <w:rsid w:val="00046975"/>
    <w:rsid w:val="00046B34"/>
    <w:rsid w:val="00047315"/>
    <w:rsid w:val="0004731E"/>
    <w:rsid w:val="000473C9"/>
    <w:rsid w:val="000507FF"/>
    <w:rsid w:val="0005176E"/>
    <w:rsid w:val="000519D1"/>
    <w:rsid w:val="00052383"/>
    <w:rsid w:val="0005299A"/>
    <w:rsid w:val="00052B98"/>
    <w:rsid w:val="00052FBC"/>
    <w:rsid w:val="00053BBB"/>
    <w:rsid w:val="000544CA"/>
    <w:rsid w:val="00054C73"/>
    <w:rsid w:val="0005589C"/>
    <w:rsid w:val="00055934"/>
    <w:rsid w:val="00055BE4"/>
    <w:rsid w:val="000569FA"/>
    <w:rsid w:val="00056EB4"/>
    <w:rsid w:val="00060466"/>
    <w:rsid w:val="00060BE1"/>
    <w:rsid w:val="00061858"/>
    <w:rsid w:val="00061EE1"/>
    <w:rsid w:val="00062371"/>
    <w:rsid w:val="00063292"/>
    <w:rsid w:val="00063396"/>
    <w:rsid w:val="0006339B"/>
    <w:rsid w:val="000636AE"/>
    <w:rsid w:val="00063C76"/>
    <w:rsid w:val="00063CB2"/>
    <w:rsid w:val="0006451D"/>
    <w:rsid w:val="00064E6E"/>
    <w:rsid w:val="000650FD"/>
    <w:rsid w:val="00065675"/>
    <w:rsid w:val="000659A7"/>
    <w:rsid w:val="00065BD3"/>
    <w:rsid w:val="00065CB7"/>
    <w:rsid w:val="0006609C"/>
    <w:rsid w:val="0006746F"/>
    <w:rsid w:val="000674B6"/>
    <w:rsid w:val="000676F1"/>
    <w:rsid w:val="00067B6C"/>
    <w:rsid w:val="00067BBB"/>
    <w:rsid w:val="000700CD"/>
    <w:rsid w:val="000703C7"/>
    <w:rsid w:val="00070DF0"/>
    <w:rsid w:val="0007174D"/>
    <w:rsid w:val="00071880"/>
    <w:rsid w:val="00071DF2"/>
    <w:rsid w:val="000720A2"/>
    <w:rsid w:val="00072313"/>
    <w:rsid w:val="000724CA"/>
    <w:rsid w:val="00072B3A"/>
    <w:rsid w:val="00072C0F"/>
    <w:rsid w:val="0007369D"/>
    <w:rsid w:val="00073FDA"/>
    <w:rsid w:val="0007452F"/>
    <w:rsid w:val="00075076"/>
    <w:rsid w:val="00075368"/>
    <w:rsid w:val="00075C7B"/>
    <w:rsid w:val="00075ECF"/>
    <w:rsid w:val="00076163"/>
    <w:rsid w:val="00076309"/>
    <w:rsid w:val="00076B03"/>
    <w:rsid w:val="00077483"/>
    <w:rsid w:val="00077775"/>
    <w:rsid w:val="000778FC"/>
    <w:rsid w:val="00077E25"/>
    <w:rsid w:val="00080312"/>
    <w:rsid w:val="0008038A"/>
    <w:rsid w:val="00080D4C"/>
    <w:rsid w:val="00080E9E"/>
    <w:rsid w:val="00081335"/>
    <w:rsid w:val="00081396"/>
    <w:rsid w:val="00081DB5"/>
    <w:rsid w:val="00082694"/>
    <w:rsid w:val="0008470B"/>
    <w:rsid w:val="000851DA"/>
    <w:rsid w:val="0008548A"/>
    <w:rsid w:val="00085FC9"/>
    <w:rsid w:val="00086AD5"/>
    <w:rsid w:val="00086EA9"/>
    <w:rsid w:val="000873E5"/>
    <w:rsid w:val="000874A1"/>
    <w:rsid w:val="00087AAB"/>
    <w:rsid w:val="00087CA1"/>
    <w:rsid w:val="00090897"/>
    <w:rsid w:val="000911C5"/>
    <w:rsid w:val="0009201B"/>
    <w:rsid w:val="0009430F"/>
    <w:rsid w:val="0009431F"/>
    <w:rsid w:val="00094A7B"/>
    <w:rsid w:val="000950BA"/>
    <w:rsid w:val="000952CC"/>
    <w:rsid w:val="000958EF"/>
    <w:rsid w:val="00095B9C"/>
    <w:rsid w:val="00095EA5"/>
    <w:rsid w:val="00096091"/>
    <w:rsid w:val="00097248"/>
    <w:rsid w:val="000A052F"/>
    <w:rsid w:val="000A0787"/>
    <w:rsid w:val="000A07FB"/>
    <w:rsid w:val="000A09BE"/>
    <w:rsid w:val="000A0F0C"/>
    <w:rsid w:val="000A100D"/>
    <w:rsid w:val="000A17F4"/>
    <w:rsid w:val="000A1A49"/>
    <w:rsid w:val="000A20DE"/>
    <w:rsid w:val="000A24CA"/>
    <w:rsid w:val="000A2CA4"/>
    <w:rsid w:val="000A2F92"/>
    <w:rsid w:val="000A3C53"/>
    <w:rsid w:val="000A4CDE"/>
    <w:rsid w:val="000A5261"/>
    <w:rsid w:val="000A593D"/>
    <w:rsid w:val="000A5AD3"/>
    <w:rsid w:val="000A6440"/>
    <w:rsid w:val="000A675E"/>
    <w:rsid w:val="000A7C18"/>
    <w:rsid w:val="000A7E54"/>
    <w:rsid w:val="000B0083"/>
    <w:rsid w:val="000B02C3"/>
    <w:rsid w:val="000B0494"/>
    <w:rsid w:val="000B1FD8"/>
    <w:rsid w:val="000B2CB5"/>
    <w:rsid w:val="000B33A3"/>
    <w:rsid w:val="000B33AD"/>
    <w:rsid w:val="000B381A"/>
    <w:rsid w:val="000B382B"/>
    <w:rsid w:val="000B3A46"/>
    <w:rsid w:val="000B3A9E"/>
    <w:rsid w:val="000B3C6F"/>
    <w:rsid w:val="000B4355"/>
    <w:rsid w:val="000B4DC3"/>
    <w:rsid w:val="000B54D8"/>
    <w:rsid w:val="000B56F3"/>
    <w:rsid w:val="000B5B68"/>
    <w:rsid w:val="000B6040"/>
    <w:rsid w:val="000B6FBF"/>
    <w:rsid w:val="000B729A"/>
    <w:rsid w:val="000B7699"/>
    <w:rsid w:val="000B79B2"/>
    <w:rsid w:val="000C17E0"/>
    <w:rsid w:val="000C2DC4"/>
    <w:rsid w:val="000C399C"/>
    <w:rsid w:val="000C39E0"/>
    <w:rsid w:val="000C3E8E"/>
    <w:rsid w:val="000C4F6A"/>
    <w:rsid w:val="000C59A8"/>
    <w:rsid w:val="000C77DA"/>
    <w:rsid w:val="000C7EAC"/>
    <w:rsid w:val="000D0243"/>
    <w:rsid w:val="000D0B61"/>
    <w:rsid w:val="000D0B73"/>
    <w:rsid w:val="000D20E9"/>
    <w:rsid w:val="000D27A1"/>
    <w:rsid w:val="000D2936"/>
    <w:rsid w:val="000D2A4B"/>
    <w:rsid w:val="000D2B85"/>
    <w:rsid w:val="000D3632"/>
    <w:rsid w:val="000D37EA"/>
    <w:rsid w:val="000D3C73"/>
    <w:rsid w:val="000D433F"/>
    <w:rsid w:val="000D4598"/>
    <w:rsid w:val="000D47DA"/>
    <w:rsid w:val="000D4A95"/>
    <w:rsid w:val="000D4F28"/>
    <w:rsid w:val="000D5783"/>
    <w:rsid w:val="000D5CDC"/>
    <w:rsid w:val="000D5F22"/>
    <w:rsid w:val="000D73F9"/>
    <w:rsid w:val="000D7590"/>
    <w:rsid w:val="000E0210"/>
    <w:rsid w:val="000E0D38"/>
    <w:rsid w:val="000E135C"/>
    <w:rsid w:val="000E1562"/>
    <w:rsid w:val="000E1C01"/>
    <w:rsid w:val="000E1F42"/>
    <w:rsid w:val="000E365E"/>
    <w:rsid w:val="000E4966"/>
    <w:rsid w:val="000E4B80"/>
    <w:rsid w:val="000E5630"/>
    <w:rsid w:val="000E757D"/>
    <w:rsid w:val="000F0C01"/>
    <w:rsid w:val="000F0DC1"/>
    <w:rsid w:val="000F274F"/>
    <w:rsid w:val="000F2D50"/>
    <w:rsid w:val="000F375A"/>
    <w:rsid w:val="000F3B9C"/>
    <w:rsid w:val="000F3E08"/>
    <w:rsid w:val="000F4034"/>
    <w:rsid w:val="000F5405"/>
    <w:rsid w:val="000F5E14"/>
    <w:rsid w:val="000F6658"/>
    <w:rsid w:val="000F68B1"/>
    <w:rsid w:val="000F730E"/>
    <w:rsid w:val="000F7AC5"/>
    <w:rsid w:val="000F7BF7"/>
    <w:rsid w:val="000F7DCC"/>
    <w:rsid w:val="001001E0"/>
    <w:rsid w:val="001001F9"/>
    <w:rsid w:val="00100413"/>
    <w:rsid w:val="001004AC"/>
    <w:rsid w:val="00101974"/>
    <w:rsid w:val="001019BA"/>
    <w:rsid w:val="00101E1E"/>
    <w:rsid w:val="00102039"/>
    <w:rsid w:val="001020F8"/>
    <w:rsid w:val="001022D8"/>
    <w:rsid w:val="00102483"/>
    <w:rsid w:val="0010377C"/>
    <w:rsid w:val="00103782"/>
    <w:rsid w:val="0010632F"/>
    <w:rsid w:val="001076F4"/>
    <w:rsid w:val="0010783F"/>
    <w:rsid w:val="00107DE9"/>
    <w:rsid w:val="00107EA1"/>
    <w:rsid w:val="0011007A"/>
    <w:rsid w:val="001100E4"/>
    <w:rsid w:val="00110E42"/>
    <w:rsid w:val="00111C6A"/>
    <w:rsid w:val="0011272C"/>
    <w:rsid w:val="00112ACB"/>
    <w:rsid w:val="00112DE1"/>
    <w:rsid w:val="00112FD4"/>
    <w:rsid w:val="00113229"/>
    <w:rsid w:val="00113612"/>
    <w:rsid w:val="00113A56"/>
    <w:rsid w:val="00113D22"/>
    <w:rsid w:val="00113EC1"/>
    <w:rsid w:val="00114D76"/>
    <w:rsid w:val="00114E66"/>
    <w:rsid w:val="00115099"/>
    <w:rsid w:val="0011595B"/>
    <w:rsid w:val="001159CC"/>
    <w:rsid w:val="00115ED7"/>
    <w:rsid w:val="001163ED"/>
    <w:rsid w:val="00116622"/>
    <w:rsid w:val="001167AB"/>
    <w:rsid w:val="00116DDB"/>
    <w:rsid w:val="00120733"/>
    <w:rsid w:val="00120DF6"/>
    <w:rsid w:val="00120F13"/>
    <w:rsid w:val="00120F3C"/>
    <w:rsid w:val="00121464"/>
    <w:rsid w:val="001217BA"/>
    <w:rsid w:val="0012219A"/>
    <w:rsid w:val="00122A14"/>
    <w:rsid w:val="00122D0E"/>
    <w:rsid w:val="00122F13"/>
    <w:rsid w:val="00123C60"/>
    <w:rsid w:val="0012412C"/>
    <w:rsid w:val="0012428A"/>
    <w:rsid w:val="001244BB"/>
    <w:rsid w:val="001252EA"/>
    <w:rsid w:val="00125894"/>
    <w:rsid w:val="00125EBB"/>
    <w:rsid w:val="00125EFB"/>
    <w:rsid w:val="001261E4"/>
    <w:rsid w:val="00127876"/>
    <w:rsid w:val="00127A70"/>
    <w:rsid w:val="00132DCC"/>
    <w:rsid w:val="00132DDC"/>
    <w:rsid w:val="00132E10"/>
    <w:rsid w:val="001333DE"/>
    <w:rsid w:val="001334D5"/>
    <w:rsid w:val="00133AFA"/>
    <w:rsid w:val="00134EB5"/>
    <w:rsid w:val="00134F7B"/>
    <w:rsid w:val="00135064"/>
    <w:rsid w:val="001364E0"/>
    <w:rsid w:val="00136ABA"/>
    <w:rsid w:val="00136C6C"/>
    <w:rsid w:val="001376AD"/>
    <w:rsid w:val="00141D0A"/>
    <w:rsid w:val="00143526"/>
    <w:rsid w:val="001438FB"/>
    <w:rsid w:val="00143B34"/>
    <w:rsid w:val="001441B1"/>
    <w:rsid w:val="001446AF"/>
    <w:rsid w:val="00144963"/>
    <w:rsid w:val="00145193"/>
    <w:rsid w:val="001452D5"/>
    <w:rsid w:val="00145C93"/>
    <w:rsid w:val="00146177"/>
    <w:rsid w:val="0014664E"/>
    <w:rsid w:val="001471EC"/>
    <w:rsid w:val="001478E9"/>
    <w:rsid w:val="001479E0"/>
    <w:rsid w:val="0015061B"/>
    <w:rsid w:val="00150EED"/>
    <w:rsid w:val="0015126B"/>
    <w:rsid w:val="00151382"/>
    <w:rsid w:val="00151AEC"/>
    <w:rsid w:val="00151ED3"/>
    <w:rsid w:val="00152586"/>
    <w:rsid w:val="00152C04"/>
    <w:rsid w:val="00152CE7"/>
    <w:rsid w:val="001530E0"/>
    <w:rsid w:val="00153542"/>
    <w:rsid w:val="00153F5A"/>
    <w:rsid w:val="00154331"/>
    <w:rsid w:val="00154634"/>
    <w:rsid w:val="00156CC8"/>
    <w:rsid w:val="00156E92"/>
    <w:rsid w:val="00156F67"/>
    <w:rsid w:val="00157841"/>
    <w:rsid w:val="00160D44"/>
    <w:rsid w:val="00161AD6"/>
    <w:rsid w:val="00161E06"/>
    <w:rsid w:val="00161FD7"/>
    <w:rsid w:val="001624CC"/>
    <w:rsid w:val="00164AAE"/>
    <w:rsid w:val="0016554E"/>
    <w:rsid w:val="00165A16"/>
    <w:rsid w:val="00165C37"/>
    <w:rsid w:val="00166971"/>
    <w:rsid w:val="00166CA5"/>
    <w:rsid w:val="0016754C"/>
    <w:rsid w:val="00167BDE"/>
    <w:rsid w:val="00167E57"/>
    <w:rsid w:val="001706DC"/>
    <w:rsid w:val="00170788"/>
    <w:rsid w:val="001713B6"/>
    <w:rsid w:val="00172737"/>
    <w:rsid w:val="00172C27"/>
    <w:rsid w:val="001732C4"/>
    <w:rsid w:val="001733A1"/>
    <w:rsid w:val="001737A0"/>
    <w:rsid w:val="0017396C"/>
    <w:rsid w:val="00173EBB"/>
    <w:rsid w:val="00174089"/>
    <w:rsid w:val="001744E2"/>
    <w:rsid w:val="001745CA"/>
    <w:rsid w:val="0017471E"/>
    <w:rsid w:val="0017493C"/>
    <w:rsid w:val="00176B89"/>
    <w:rsid w:val="001774AC"/>
    <w:rsid w:val="001809A6"/>
    <w:rsid w:val="00180D09"/>
    <w:rsid w:val="00181232"/>
    <w:rsid w:val="00181E75"/>
    <w:rsid w:val="00182441"/>
    <w:rsid w:val="00184B93"/>
    <w:rsid w:val="00184C15"/>
    <w:rsid w:val="0018551A"/>
    <w:rsid w:val="001859DA"/>
    <w:rsid w:val="001861CE"/>
    <w:rsid w:val="00186415"/>
    <w:rsid w:val="00186A89"/>
    <w:rsid w:val="00186B3F"/>
    <w:rsid w:val="00186D3E"/>
    <w:rsid w:val="00187990"/>
    <w:rsid w:val="00187BA8"/>
    <w:rsid w:val="001903CD"/>
    <w:rsid w:val="00191550"/>
    <w:rsid w:val="00191560"/>
    <w:rsid w:val="0019173A"/>
    <w:rsid w:val="00191D7F"/>
    <w:rsid w:val="00192999"/>
    <w:rsid w:val="00192AC1"/>
    <w:rsid w:val="00193B9E"/>
    <w:rsid w:val="00194C60"/>
    <w:rsid w:val="00194E07"/>
    <w:rsid w:val="00194F23"/>
    <w:rsid w:val="001970B9"/>
    <w:rsid w:val="0019760E"/>
    <w:rsid w:val="0019770F"/>
    <w:rsid w:val="0019777D"/>
    <w:rsid w:val="001A0FD5"/>
    <w:rsid w:val="001A10E1"/>
    <w:rsid w:val="001A19E3"/>
    <w:rsid w:val="001A20A5"/>
    <w:rsid w:val="001A2630"/>
    <w:rsid w:val="001A26F5"/>
    <w:rsid w:val="001A2D84"/>
    <w:rsid w:val="001A3908"/>
    <w:rsid w:val="001A4A8E"/>
    <w:rsid w:val="001A4C55"/>
    <w:rsid w:val="001A5095"/>
    <w:rsid w:val="001A561F"/>
    <w:rsid w:val="001A5E92"/>
    <w:rsid w:val="001A6A9E"/>
    <w:rsid w:val="001A7246"/>
    <w:rsid w:val="001A7749"/>
    <w:rsid w:val="001A7D85"/>
    <w:rsid w:val="001B069B"/>
    <w:rsid w:val="001B0A04"/>
    <w:rsid w:val="001B0CFA"/>
    <w:rsid w:val="001B107C"/>
    <w:rsid w:val="001B10FB"/>
    <w:rsid w:val="001B12AA"/>
    <w:rsid w:val="001B144B"/>
    <w:rsid w:val="001B1705"/>
    <w:rsid w:val="001B1915"/>
    <w:rsid w:val="001B191A"/>
    <w:rsid w:val="001B1BDA"/>
    <w:rsid w:val="001B1C1D"/>
    <w:rsid w:val="001B21BF"/>
    <w:rsid w:val="001B2712"/>
    <w:rsid w:val="001B2737"/>
    <w:rsid w:val="001B3225"/>
    <w:rsid w:val="001B333F"/>
    <w:rsid w:val="001B36F1"/>
    <w:rsid w:val="001B374F"/>
    <w:rsid w:val="001B3B51"/>
    <w:rsid w:val="001B4570"/>
    <w:rsid w:val="001B489D"/>
    <w:rsid w:val="001B4B57"/>
    <w:rsid w:val="001B5675"/>
    <w:rsid w:val="001B67D1"/>
    <w:rsid w:val="001B6908"/>
    <w:rsid w:val="001B6C6B"/>
    <w:rsid w:val="001B7258"/>
    <w:rsid w:val="001C0D4E"/>
    <w:rsid w:val="001C0D63"/>
    <w:rsid w:val="001C1B48"/>
    <w:rsid w:val="001C1BA3"/>
    <w:rsid w:val="001C2011"/>
    <w:rsid w:val="001C2191"/>
    <w:rsid w:val="001C2710"/>
    <w:rsid w:val="001C2CB8"/>
    <w:rsid w:val="001C31DF"/>
    <w:rsid w:val="001C3250"/>
    <w:rsid w:val="001C448B"/>
    <w:rsid w:val="001C4667"/>
    <w:rsid w:val="001C4932"/>
    <w:rsid w:val="001C4B92"/>
    <w:rsid w:val="001C4B9F"/>
    <w:rsid w:val="001C50DC"/>
    <w:rsid w:val="001C665D"/>
    <w:rsid w:val="001C6884"/>
    <w:rsid w:val="001C6B1D"/>
    <w:rsid w:val="001D01D1"/>
    <w:rsid w:val="001D085E"/>
    <w:rsid w:val="001D0BE0"/>
    <w:rsid w:val="001D0E65"/>
    <w:rsid w:val="001D0ECA"/>
    <w:rsid w:val="001D1283"/>
    <w:rsid w:val="001D3661"/>
    <w:rsid w:val="001D3738"/>
    <w:rsid w:val="001D382B"/>
    <w:rsid w:val="001D383C"/>
    <w:rsid w:val="001D3B86"/>
    <w:rsid w:val="001D48B6"/>
    <w:rsid w:val="001D4A17"/>
    <w:rsid w:val="001D4E0E"/>
    <w:rsid w:val="001D51F6"/>
    <w:rsid w:val="001D5358"/>
    <w:rsid w:val="001D57C2"/>
    <w:rsid w:val="001D580C"/>
    <w:rsid w:val="001D5FEE"/>
    <w:rsid w:val="001D7904"/>
    <w:rsid w:val="001D7A90"/>
    <w:rsid w:val="001E0CF2"/>
    <w:rsid w:val="001E0FC5"/>
    <w:rsid w:val="001E1124"/>
    <w:rsid w:val="001E22C6"/>
    <w:rsid w:val="001E25EC"/>
    <w:rsid w:val="001E2622"/>
    <w:rsid w:val="001E28B9"/>
    <w:rsid w:val="001E3156"/>
    <w:rsid w:val="001E3A12"/>
    <w:rsid w:val="001E4FE0"/>
    <w:rsid w:val="001E5530"/>
    <w:rsid w:val="001E57D7"/>
    <w:rsid w:val="001E68FB"/>
    <w:rsid w:val="001E6E98"/>
    <w:rsid w:val="001E6FD7"/>
    <w:rsid w:val="001E7478"/>
    <w:rsid w:val="001E7D2B"/>
    <w:rsid w:val="001E7FB2"/>
    <w:rsid w:val="001F042F"/>
    <w:rsid w:val="001F065B"/>
    <w:rsid w:val="001F0B34"/>
    <w:rsid w:val="001F0F3F"/>
    <w:rsid w:val="001F0FCA"/>
    <w:rsid w:val="001F13C6"/>
    <w:rsid w:val="001F17D3"/>
    <w:rsid w:val="001F1F16"/>
    <w:rsid w:val="001F25A7"/>
    <w:rsid w:val="001F2645"/>
    <w:rsid w:val="001F26A9"/>
    <w:rsid w:val="001F280A"/>
    <w:rsid w:val="001F2A39"/>
    <w:rsid w:val="001F308F"/>
    <w:rsid w:val="001F30C0"/>
    <w:rsid w:val="001F3519"/>
    <w:rsid w:val="001F4878"/>
    <w:rsid w:val="001F4CCA"/>
    <w:rsid w:val="001F5200"/>
    <w:rsid w:val="001F5472"/>
    <w:rsid w:val="001F55DE"/>
    <w:rsid w:val="001F59C5"/>
    <w:rsid w:val="001F5E5B"/>
    <w:rsid w:val="001F64DB"/>
    <w:rsid w:val="001F6D74"/>
    <w:rsid w:val="001F73D1"/>
    <w:rsid w:val="00200F6A"/>
    <w:rsid w:val="00202166"/>
    <w:rsid w:val="00202522"/>
    <w:rsid w:val="0020296C"/>
    <w:rsid w:val="00202B11"/>
    <w:rsid w:val="00202BC5"/>
    <w:rsid w:val="00203035"/>
    <w:rsid w:val="00203778"/>
    <w:rsid w:val="002043F7"/>
    <w:rsid w:val="00204C0E"/>
    <w:rsid w:val="002050D9"/>
    <w:rsid w:val="00205DF4"/>
    <w:rsid w:val="00206D2F"/>
    <w:rsid w:val="00207323"/>
    <w:rsid w:val="00207784"/>
    <w:rsid w:val="002078D3"/>
    <w:rsid w:val="00207C3B"/>
    <w:rsid w:val="002107CB"/>
    <w:rsid w:val="00210F90"/>
    <w:rsid w:val="0021159F"/>
    <w:rsid w:val="00211BF8"/>
    <w:rsid w:val="00212B49"/>
    <w:rsid w:val="0021350C"/>
    <w:rsid w:val="002137E3"/>
    <w:rsid w:val="002138FE"/>
    <w:rsid w:val="00213A87"/>
    <w:rsid w:val="00213C1A"/>
    <w:rsid w:val="0021403C"/>
    <w:rsid w:val="00214049"/>
    <w:rsid w:val="0021448D"/>
    <w:rsid w:val="00214BBC"/>
    <w:rsid w:val="00214CD0"/>
    <w:rsid w:val="002162CB"/>
    <w:rsid w:val="00217C80"/>
    <w:rsid w:val="00220236"/>
    <w:rsid w:val="002209B5"/>
    <w:rsid w:val="002211D6"/>
    <w:rsid w:val="00221702"/>
    <w:rsid w:val="00221E0C"/>
    <w:rsid w:val="00222443"/>
    <w:rsid w:val="002224B3"/>
    <w:rsid w:val="002224D5"/>
    <w:rsid w:val="002239CC"/>
    <w:rsid w:val="00223E6C"/>
    <w:rsid w:val="0022407B"/>
    <w:rsid w:val="00224695"/>
    <w:rsid w:val="00224BBA"/>
    <w:rsid w:val="0022521D"/>
    <w:rsid w:val="00225650"/>
    <w:rsid w:val="002257CA"/>
    <w:rsid w:val="00225931"/>
    <w:rsid w:val="00226052"/>
    <w:rsid w:val="00226217"/>
    <w:rsid w:val="00226B79"/>
    <w:rsid w:val="00227F50"/>
    <w:rsid w:val="0023048C"/>
    <w:rsid w:val="00230A4D"/>
    <w:rsid w:val="0023119C"/>
    <w:rsid w:val="00231A06"/>
    <w:rsid w:val="00232074"/>
    <w:rsid w:val="00232D7D"/>
    <w:rsid w:val="00232D7E"/>
    <w:rsid w:val="0023403D"/>
    <w:rsid w:val="00234602"/>
    <w:rsid w:val="00234F5F"/>
    <w:rsid w:val="00236109"/>
    <w:rsid w:val="00236121"/>
    <w:rsid w:val="00236694"/>
    <w:rsid w:val="00236ED5"/>
    <w:rsid w:val="00236EDF"/>
    <w:rsid w:val="00236EF8"/>
    <w:rsid w:val="002376FB"/>
    <w:rsid w:val="00237E21"/>
    <w:rsid w:val="00240994"/>
    <w:rsid w:val="0024104E"/>
    <w:rsid w:val="002411AF"/>
    <w:rsid w:val="0024159E"/>
    <w:rsid w:val="00241AFC"/>
    <w:rsid w:val="00241CBC"/>
    <w:rsid w:val="00242027"/>
    <w:rsid w:val="0024225D"/>
    <w:rsid w:val="0024227E"/>
    <w:rsid w:val="00242A8C"/>
    <w:rsid w:val="00243327"/>
    <w:rsid w:val="00243B5E"/>
    <w:rsid w:val="0024401E"/>
    <w:rsid w:val="002440B3"/>
    <w:rsid w:val="0024435B"/>
    <w:rsid w:val="00244700"/>
    <w:rsid w:val="00244787"/>
    <w:rsid w:val="0024481B"/>
    <w:rsid w:val="00244CAF"/>
    <w:rsid w:val="00245226"/>
    <w:rsid w:val="00245ADF"/>
    <w:rsid w:val="002462EF"/>
    <w:rsid w:val="002465B4"/>
    <w:rsid w:val="00247A50"/>
    <w:rsid w:val="00247ABE"/>
    <w:rsid w:val="00250047"/>
    <w:rsid w:val="00250C6C"/>
    <w:rsid w:val="00251122"/>
    <w:rsid w:val="0025125E"/>
    <w:rsid w:val="0025132E"/>
    <w:rsid w:val="0025182D"/>
    <w:rsid w:val="00251BA6"/>
    <w:rsid w:val="00251CEE"/>
    <w:rsid w:val="002520EF"/>
    <w:rsid w:val="00252182"/>
    <w:rsid w:val="00252FB1"/>
    <w:rsid w:val="002532E1"/>
    <w:rsid w:val="0025401B"/>
    <w:rsid w:val="00254271"/>
    <w:rsid w:val="002555C4"/>
    <w:rsid w:val="00255A54"/>
    <w:rsid w:val="002560C5"/>
    <w:rsid w:val="002562C2"/>
    <w:rsid w:val="0025635C"/>
    <w:rsid w:val="00257B9F"/>
    <w:rsid w:val="00260381"/>
    <w:rsid w:val="00260475"/>
    <w:rsid w:val="002604F7"/>
    <w:rsid w:val="0026072E"/>
    <w:rsid w:val="00260BEE"/>
    <w:rsid w:val="002621A8"/>
    <w:rsid w:val="00262906"/>
    <w:rsid w:val="00264155"/>
    <w:rsid w:val="0026481D"/>
    <w:rsid w:val="0026487C"/>
    <w:rsid w:val="00264D80"/>
    <w:rsid w:val="00264F59"/>
    <w:rsid w:val="00265688"/>
    <w:rsid w:val="00265E3E"/>
    <w:rsid w:val="002665D5"/>
    <w:rsid w:val="00267F29"/>
    <w:rsid w:val="002700EB"/>
    <w:rsid w:val="002703D2"/>
    <w:rsid w:val="00270D6C"/>
    <w:rsid w:val="00271250"/>
    <w:rsid w:val="0027254C"/>
    <w:rsid w:val="0027287B"/>
    <w:rsid w:val="00272CA7"/>
    <w:rsid w:val="00273A7A"/>
    <w:rsid w:val="00273D03"/>
    <w:rsid w:val="00273E61"/>
    <w:rsid w:val="0027425D"/>
    <w:rsid w:val="002746EA"/>
    <w:rsid w:val="00274B66"/>
    <w:rsid w:val="00274B7B"/>
    <w:rsid w:val="00275230"/>
    <w:rsid w:val="002756D9"/>
    <w:rsid w:val="0027582B"/>
    <w:rsid w:val="002759AB"/>
    <w:rsid w:val="00275DD1"/>
    <w:rsid w:val="00276665"/>
    <w:rsid w:val="0027731B"/>
    <w:rsid w:val="002774F5"/>
    <w:rsid w:val="00277650"/>
    <w:rsid w:val="002779FE"/>
    <w:rsid w:val="002806A1"/>
    <w:rsid w:val="00280C15"/>
    <w:rsid w:val="002811AA"/>
    <w:rsid w:val="002814C5"/>
    <w:rsid w:val="00281F41"/>
    <w:rsid w:val="00281FA9"/>
    <w:rsid w:val="00282BBB"/>
    <w:rsid w:val="00282EF6"/>
    <w:rsid w:val="0028306D"/>
    <w:rsid w:val="00283A01"/>
    <w:rsid w:val="00283AEE"/>
    <w:rsid w:val="0028402F"/>
    <w:rsid w:val="00284E2B"/>
    <w:rsid w:val="00285465"/>
    <w:rsid w:val="00286594"/>
    <w:rsid w:val="002866D2"/>
    <w:rsid w:val="002868D7"/>
    <w:rsid w:val="0028797A"/>
    <w:rsid w:val="00287A9B"/>
    <w:rsid w:val="00287F13"/>
    <w:rsid w:val="00291442"/>
    <w:rsid w:val="00291E7F"/>
    <w:rsid w:val="00291F3A"/>
    <w:rsid w:val="0029240B"/>
    <w:rsid w:val="00292530"/>
    <w:rsid w:val="002925DC"/>
    <w:rsid w:val="00292BB6"/>
    <w:rsid w:val="00293A8D"/>
    <w:rsid w:val="00294B8D"/>
    <w:rsid w:val="00294FC2"/>
    <w:rsid w:val="0029512B"/>
    <w:rsid w:val="002955E9"/>
    <w:rsid w:val="00295F3C"/>
    <w:rsid w:val="002962D3"/>
    <w:rsid w:val="0029631B"/>
    <w:rsid w:val="00296A37"/>
    <w:rsid w:val="00297213"/>
    <w:rsid w:val="0029755E"/>
    <w:rsid w:val="002977C8"/>
    <w:rsid w:val="002A12CB"/>
    <w:rsid w:val="002A1926"/>
    <w:rsid w:val="002A1AB7"/>
    <w:rsid w:val="002A1F23"/>
    <w:rsid w:val="002A2C00"/>
    <w:rsid w:val="002A2CC6"/>
    <w:rsid w:val="002A3284"/>
    <w:rsid w:val="002A32C4"/>
    <w:rsid w:val="002A3B9C"/>
    <w:rsid w:val="002A3FA5"/>
    <w:rsid w:val="002A47BD"/>
    <w:rsid w:val="002A49E1"/>
    <w:rsid w:val="002A4DEB"/>
    <w:rsid w:val="002A509B"/>
    <w:rsid w:val="002A53BD"/>
    <w:rsid w:val="002A601E"/>
    <w:rsid w:val="002A61C7"/>
    <w:rsid w:val="002A6C82"/>
    <w:rsid w:val="002A72DC"/>
    <w:rsid w:val="002B0BF1"/>
    <w:rsid w:val="002B0BF6"/>
    <w:rsid w:val="002B0EB6"/>
    <w:rsid w:val="002B1783"/>
    <w:rsid w:val="002B1809"/>
    <w:rsid w:val="002B1D70"/>
    <w:rsid w:val="002B1E3F"/>
    <w:rsid w:val="002B2522"/>
    <w:rsid w:val="002B36E6"/>
    <w:rsid w:val="002B3874"/>
    <w:rsid w:val="002B39B7"/>
    <w:rsid w:val="002B480E"/>
    <w:rsid w:val="002B71CC"/>
    <w:rsid w:val="002C0ACE"/>
    <w:rsid w:val="002C1209"/>
    <w:rsid w:val="002C201E"/>
    <w:rsid w:val="002C2109"/>
    <w:rsid w:val="002C251F"/>
    <w:rsid w:val="002C2995"/>
    <w:rsid w:val="002C303D"/>
    <w:rsid w:val="002C319D"/>
    <w:rsid w:val="002C353C"/>
    <w:rsid w:val="002C46EC"/>
    <w:rsid w:val="002C5695"/>
    <w:rsid w:val="002C5829"/>
    <w:rsid w:val="002C5B36"/>
    <w:rsid w:val="002C6B2B"/>
    <w:rsid w:val="002C6FF8"/>
    <w:rsid w:val="002C7250"/>
    <w:rsid w:val="002C7C67"/>
    <w:rsid w:val="002D0559"/>
    <w:rsid w:val="002D0B0F"/>
    <w:rsid w:val="002D118A"/>
    <w:rsid w:val="002D11E9"/>
    <w:rsid w:val="002D135B"/>
    <w:rsid w:val="002D17BE"/>
    <w:rsid w:val="002D19BD"/>
    <w:rsid w:val="002D1A35"/>
    <w:rsid w:val="002D1D37"/>
    <w:rsid w:val="002D28D2"/>
    <w:rsid w:val="002D29CD"/>
    <w:rsid w:val="002D31A4"/>
    <w:rsid w:val="002D3AD3"/>
    <w:rsid w:val="002D409B"/>
    <w:rsid w:val="002D4ABA"/>
    <w:rsid w:val="002D4D0C"/>
    <w:rsid w:val="002D5BE0"/>
    <w:rsid w:val="002D644C"/>
    <w:rsid w:val="002D655A"/>
    <w:rsid w:val="002D69A2"/>
    <w:rsid w:val="002D7080"/>
    <w:rsid w:val="002E0A5A"/>
    <w:rsid w:val="002E0C20"/>
    <w:rsid w:val="002E1450"/>
    <w:rsid w:val="002E18FA"/>
    <w:rsid w:val="002E2F4F"/>
    <w:rsid w:val="002E3A38"/>
    <w:rsid w:val="002E3DB3"/>
    <w:rsid w:val="002E4378"/>
    <w:rsid w:val="002E579B"/>
    <w:rsid w:val="002E6119"/>
    <w:rsid w:val="002E6365"/>
    <w:rsid w:val="002E6B83"/>
    <w:rsid w:val="002E6DE1"/>
    <w:rsid w:val="002E7909"/>
    <w:rsid w:val="002E7B25"/>
    <w:rsid w:val="002E7B59"/>
    <w:rsid w:val="002F06A3"/>
    <w:rsid w:val="002F0729"/>
    <w:rsid w:val="002F145C"/>
    <w:rsid w:val="002F16C0"/>
    <w:rsid w:val="002F1FCC"/>
    <w:rsid w:val="002F2151"/>
    <w:rsid w:val="002F34A5"/>
    <w:rsid w:val="002F373E"/>
    <w:rsid w:val="002F3AC4"/>
    <w:rsid w:val="002F3DF5"/>
    <w:rsid w:val="002F3F18"/>
    <w:rsid w:val="002F4265"/>
    <w:rsid w:val="002F4538"/>
    <w:rsid w:val="002F496C"/>
    <w:rsid w:val="002F4CC3"/>
    <w:rsid w:val="002F5493"/>
    <w:rsid w:val="002F56A8"/>
    <w:rsid w:val="002F5C28"/>
    <w:rsid w:val="002F6127"/>
    <w:rsid w:val="002F61D7"/>
    <w:rsid w:val="002F63D6"/>
    <w:rsid w:val="002F6EF8"/>
    <w:rsid w:val="00300232"/>
    <w:rsid w:val="0030078A"/>
    <w:rsid w:val="00300FD2"/>
    <w:rsid w:val="00302398"/>
    <w:rsid w:val="00303107"/>
    <w:rsid w:val="00303466"/>
    <w:rsid w:val="00303AAA"/>
    <w:rsid w:val="00304524"/>
    <w:rsid w:val="00304595"/>
    <w:rsid w:val="0030512F"/>
    <w:rsid w:val="00305E83"/>
    <w:rsid w:val="00305FF5"/>
    <w:rsid w:val="00307941"/>
    <w:rsid w:val="00310CA0"/>
    <w:rsid w:val="00310D2C"/>
    <w:rsid w:val="00310E2C"/>
    <w:rsid w:val="0031120F"/>
    <w:rsid w:val="003119F0"/>
    <w:rsid w:val="00311F16"/>
    <w:rsid w:val="0031214C"/>
    <w:rsid w:val="00312D6E"/>
    <w:rsid w:val="0031305E"/>
    <w:rsid w:val="0031332D"/>
    <w:rsid w:val="00313B64"/>
    <w:rsid w:val="00313E1C"/>
    <w:rsid w:val="00313E53"/>
    <w:rsid w:val="00313ED4"/>
    <w:rsid w:val="00314488"/>
    <w:rsid w:val="003144C6"/>
    <w:rsid w:val="003149F0"/>
    <w:rsid w:val="00315244"/>
    <w:rsid w:val="00315251"/>
    <w:rsid w:val="00315C67"/>
    <w:rsid w:val="00316035"/>
    <w:rsid w:val="003170A9"/>
    <w:rsid w:val="0031740E"/>
    <w:rsid w:val="003175B4"/>
    <w:rsid w:val="00317DD8"/>
    <w:rsid w:val="003205BC"/>
    <w:rsid w:val="00320985"/>
    <w:rsid w:val="003214DE"/>
    <w:rsid w:val="0032223E"/>
    <w:rsid w:val="00322798"/>
    <w:rsid w:val="003228A6"/>
    <w:rsid w:val="00324F14"/>
    <w:rsid w:val="003251E4"/>
    <w:rsid w:val="0032552D"/>
    <w:rsid w:val="0032584D"/>
    <w:rsid w:val="00326179"/>
    <w:rsid w:val="00326BEC"/>
    <w:rsid w:val="00326D7B"/>
    <w:rsid w:val="00327323"/>
    <w:rsid w:val="0032750C"/>
    <w:rsid w:val="00327A88"/>
    <w:rsid w:val="00330223"/>
    <w:rsid w:val="0033041A"/>
    <w:rsid w:val="00331053"/>
    <w:rsid w:val="00331D02"/>
    <w:rsid w:val="00332247"/>
    <w:rsid w:val="003336E3"/>
    <w:rsid w:val="00333808"/>
    <w:rsid w:val="00334045"/>
    <w:rsid w:val="0033445E"/>
    <w:rsid w:val="003344D0"/>
    <w:rsid w:val="00334778"/>
    <w:rsid w:val="0033672A"/>
    <w:rsid w:val="003374D8"/>
    <w:rsid w:val="00337A34"/>
    <w:rsid w:val="00337D7E"/>
    <w:rsid w:val="0034047A"/>
    <w:rsid w:val="003411F8"/>
    <w:rsid w:val="00341338"/>
    <w:rsid w:val="00341975"/>
    <w:rsid w:val="00341B12"/>
    <w:rsid w:val="00341B2C"/>
    <w:rsid w:val="003439CF"/>
    <w:rsid w:val="00343C83"/>
    <w:rsid w:val="00343CA5"/>
    <w:rsid w:val="00343CEA"/>
    <w:rsid w:val="003442CE"/>
    <w:rsid w:val="00344B7A"/>
    <w:rsid w:val="00345ACD"/>
    <w:rsid w:val="00346743"/>
    <w:rsid w:val="00347918"/>
    <w:rsid w:val="00347EBE"/>
    <w:rsid w:val="00350031"/>
    <w:rsid w:val="003502F3"/>
    <w:rsid w:val="00350466"/>
    <w:rsid w:val="00350881"/>
    <w:rsid w:val="003512D0"/>
    <w:rsid w:val="0035138A"/>
    <w:rsid w:val="00351506"/>
    <w:rsid w:val="00351EC7"/>
    <w:rsid w:val="003522E0"/>
    <w:rsid w:val="0035247A"/>
    <w:rsid w:val="003529EB"/>
    <w:rsid w:val="00352CB9"/>
    <w:rsid w:val="00353857"/>
    <w:rsid w:val="00353D2B"/>
    <w:rsid w:val="00353FAC"/>
    <w:rsid w:val="00354A63"/>
    <w:rsid w:val="00354C6C"/>
    <w:rsid w:val="00355621"/>
    <w:rsid w:val="00355707"/>
    <w:rsid w:val="00355E8C"/>
    <w:rsid w:val="003565E7"/>
    <w:rsid w:val="003567EC"/>
    <w:rsid w:val="00356DDE"/>
    <w:rsid w:val="0035700C"/>
    <w:rsid w:val="003606E3"/>
    <w:rsid w:val="00360733"/>
    <w:rsid w:val="003618A0"/>
    <w:rsid w:val="00361FBF"/>
    <w:rsid w:val="00362557"/>
    <w:rsid w:val="00362A17"/>
    <w:rsid w:val="00362B40"/>
    <w:rsid w:val="00362CA6"/>
    <w:rsid w:val="003631E7"/>
    <w:rsid w:val="00363C3F"/>
    <w:rsid w:val="003653CD"/>
    <w:rsid w:val="0036541C"/>
    <w:rsid w:val="0036582D"/>
    <w:rsid w:val="00365C6F"/>
    <w:rsid w:val="00365D85"/>
    <w:rsid w:val="00365DBF"/>
    <w:rsid w:val="0036606B"/>
    <w:rsid w:val="003671B9"/>
    <w:rsid w:val="003671D9"/>
    <w:rsid w:val="00367286"/>
    <w:rsid w:val="00367804"/>
    <w:rsid w:val="00367C93"/>
    <w:rsid w:val="00367F80"/>
    <w:rsid w:val="00370B3B"/>
    <w:rsid w:val="00371504"/>
    <w:rsid w:val="00371CC7"/>
    <w:rsid w:val="003724D9"/>
    <w:rsid w:val="003726B5"/>
    <w:rsid w:val="003728A1"/>
    <w:rsid w:val="00372D10"/>
    <w:rsid w:val="00374E04"/>
    <w:rsid w:val="00374FC6"/>
    <w:rsid w:val="0037561B"/>
    <w:rsid w:val="00375699"/>
    <w:rsid w:val="00375799"/>
    <w:rsid w:val="00375AE8"/>
    <w:rsid w:val="003765D0"/>
    <w:rsid w:val="003769E0"/>
    <w:rsid w:val="00376D00"/>
    <w:rsid w:val="00376E0B"/>
    <w:rsid w:val="00377DCA"/>
    <w:rsid w:val="003829D8"/>
    <w:rsid w:val="00382B5A"/>
    <w:rsid w:val="0038359C"/>
    <w:rsid w:val="0038428A"/>
    <w:rsid w:val="003842C6"/>
    <w:rsid w:val="00384851"/>
    <w:rsid w:val="0038534B"/>
    <w:rsid w:val="0038729E"/>
    <w:rsid w:val="00390CB1"/>
    <w:rsid w:val="003910EF"/>
    <w:rsid w:val="003913E0"/>
    <w:rsid w:val="003914AD"/>
    <w:rsid w:val="00391966"/>
    <w:rsid w:val="00391CC4"/>
    <w:rsid w:val="003931A6"/>
    <w:rsid w:val="003934D8"/>
    <w:rsid w:val="00393DEE"/>
    <w:rsid w:val="00393E65"/>
    <w:rsid w:val="003951A9"/>
    <w:rsid w:val="003956FF"/>
    <w:rsid w:val="00395B5C"/>
    <w:rsid w:val="00396A3A"/>
    <w:rsid w:val="00396ED4"/>
    <w:rsid w:val="003977C7"/>
    <w:rsid w:val="003978D3"/>
    <w:rsid w:val="003A0563"/>
    <w:rsid w:val="003A1B07"/>
    <w:rsid w:val="003A1D8A"/>
    <w:rsid w:val="003A26D0"/>
    <w:rsid w:val="003A296F"/>
    <w:rsid w:val="003A2F70"/>
    <w:rsid w:val="003A3063"/>
    <w:rsid w:val="003A35D0"/>
    <w:rsid w:val="003A39AA"/>
    <w:rsid w:val="003A3AAB"/>
    <w:rsid w:val="003A3CD3"/>
    <w:rsid w:val="003A3F32"/>
    <w:rsid w:val="003A4223"/>
    <w:rsid w:val="003A4248"/>
    <w:rsid w:val="003A48D6"/>
    <w:rsid w:val="003A53B2"/>
    <w:rsid w:val="003A58E3"/>
    <w:rsid w:val="003A5A98"/>
    <w:rsid w:val="003A5EC1"/>
    <w:rsid w:val="003A6264"/>
    <w:rsid w:val="003A66EF"/>
    <w:rsid w:val="003A68BD"/>
    <w:rsid w:val="003A697A"/>
    <w:rsid w:val="003A6BD4"/>
    <w:rsid w:val="003A6E99"/>
    <w:rsid w:val="003A7135"/>
    <w:rsid w:val="003A745B"/>
    <w:rsid w:val="003A7763"/>
    <w:rsid w:val="003A7774"/>
    <w:rsid w:val="003A7ACD"/>
    <w:rsid w:val="003A7E4B"/>
    <w:rsid w:val="003B09E0"/>
    <w:rsid w:val="003B13B8"/>
    <w:rsid w:val="003B1E8F"/>
    <w:rsid w:val="003B2385"/>
    <w:rsid w:val="003B2724"/>
    <w:rsid w:val="003B2A29"/>
    <w:rsid w:val="003B325E"/>
    <w:rsid w:val="003B34AF"/>
    <w:rsid w:val="003B383D"/>
    <w:rsid w:val="003B39D0"/>
    <w:rsid w:val="003B4228"/>
    <w:rsid w:val="003B45E8"/>
    <w:rsid w:val="003B4611"/>
    <w:rsid w:val="003B5A0E"/>
    <w:rsid w:val="003B5E7F"/>
    <w:rsid w:val="003B5FBE"/>
    <w:rsid w:val="003B60D7"/>
    <w:rsid w:val="003B619E"/>
    <w:rsid w:val="003B65D5"/>
    <w:rsid w:val="003B68CE"/>
    <w:rsid w:val="003B6BBF"/>
    <w:rsid w:val="003B6C5B"/>
    <w:rsid w:val="003B6D89"/>
    <w:rsid w:val="003B7CB6"/>
    <w:rsid w:val="003B7FEF"/>
    <w:rsid w:val="003C0923"/>
    <w:rsid w:val="003C0BDE"/>
    <w:rsid w:val="003C117F"/>
    <w:rsid w:val="003C12E0"/>
    <w:rsid w:val="003C1433"/>
    <w:rsid w:val="003C2621"/>
    <w:rsid w:val="003C2C02"/>
    <w:rsid w:val="003C2D6F"/>
    <w:rsid w:val="003C2D77"/>
    <w:rsid w:val="003C2ED9"/>
    <w:rsid w:val="003C31AC"/>
    <w:rsid w:val="003C3687"/>
    <w:rsid w:val="003C6F36"/>
    <w:rsid w:val="003C7B61"/>
    <w:rsid w:val="003D01E4"/>
    <w:rsid w:val="003D09B1"/>
    <w:rsid w:val="003D0CCC"/>
    <w:rsid w:val="003D1D5D"/>
    <w:rsid w:val="003D2163"/>
    <w:rsid w:val="003D331D"/>
    <w:rsid w:val="003D3BD0"/>
    <w:rsid w:val="003D3D33"/>
    <w:rsid w:val="003D44CD"/>
    <w:rsid w:val="003D453D"/>
    <w:rsid w:val="003D4CC8"/>
    <w:rsid w:val="003D529A"/>
    <w:rsid w:val="003D5B83"/>
    <w:rsid w:val="003D6FC5"/>
    <w:rsid w:val="003D7851"/>
    <w:rsid w:val="003E065A"/>
    <w:rsid w:val="003E09A0"/>
    <w:rsid w:val="003E0D2A"/>
    <w:rsid w:val="003E0FDC"/>
    <w:rsid w:val="003E1192"/>
    <w:rsid w:val="003E18DE"/>
    <w:rsid w:val="003E1BD9"/>
    <w:rsid w:val="003E2164"/>
    <w:rsid w:val="003E2B7C"/>
    <w:rsid w:val="003E390B"/>
    <w:rsid w:val="003E3FD8"/>
    <w:rsid w:val="003E4247"/>
    <w:rsid w:val="003E4AB3"/>
    <w:rsid w:val="003E4C88"/>
    <w:rsid w:val="003E5349"/>
    <w:rsid w:val="003E69DD"/>
    <w:rsid w:val="003E6BFE"/>
    <w:rsid w:val="003E703C"/>
    <w:rsid w:val="003E7498"/>
    <w:rsid w:val="003F0EAD"/>
    <w:rsid w:val="003F10A1"/>
    <w:rsid w:val="003F17C1"/>
    <w:rsid w:val="003F1A30"/>
    <w:rsid w:val="003F1A3D"/>
    <w:rsid w:val="003F1C47"/>
    <w:rsid w:val="003F234A"/>
    <w:rsid w:val="003F341F"/>
    <w:rsid w:val="003F44FE"/>
    <w:rsid w:val="003F4A2E"/>
    <w:rsid w:val="003F4C8A"/>
    <w:rsid w:val="003F50F3"/>
    <w:rsid w:val="003F54E3"/>
    <w:rsid w:val="003F5FAF"/>
    <w:rsid w:val="003F6282"/>
    <w:rsid w:val="003F6505"/>
    <w:rsid w:val="003F66D9"/>
    <w:rsid w:val="003F6964"/>
    <w:rsid w:val="003F6C96"/>
    <w:rsid w:val="003F762C"/>
    <w:rsid w:val="003F7ABC"/>
    <w:rsid w:val="003F7E08"/>
    <w:rsid w:val="0040029E"/>
    <w:rsid w:val="0040151F"/>
    <w:rsid w:val="004016F0"/>
    <w:rsid w:val="00401C30"/>
    <w:rsid w:val="0040285D"/>
    <w:rsid w:val="00402EAF"/>
    <w:rsid w:val="00402FE8"/>
    <w:rsid w:val="0040328D"/>
    <w:rsid w:val="00403436"/>
    <w:rsid w:val="00403687"/>
    <w:rsid w:val="0040555D"/>
    <w:rsid w:val="0040565D"/>
    <w:rsid w:val="00405682"/>
    <w:rsid w:val="00405CD3"/>
    <w:rsid w:val="00405F46"/>
    <w:rsid w:val="00406443"/>
    <w:rsid w:val="00406B23"/>
    <w:rsid w:val="00406CC1"/>
    <w:rsid w:val="00406CEC"/>
    <w:rsid w:val="00406FDF"/>
    <w:rsid w:val="004071C1"/>
    <w:rsid w:val="004072E0"/>
    <w:rsid w:val="004109F5"/>
    <w:rsid w:val="00410F5B"/>
    <w:rsid w:val="004113F6"/>
    <w:rsid w:val="00411963"/>
    <w:rsid w:val="00411CEB"/>
    <w:rsid w:val="004126A2"/>
    <w:rsid w:val="004130CB"/>
    <w:rsid w:val="0041316F"/>
    <w:rsid w:val="00413611"/>
    <w:rsid w:val="00413CCC"/>
    <w:rsid w:val="004141C0"/>
    <w:rsid w:val="0041434B"/>
    <w:rsid w:val="00415C67"/>
    <w:rsid w:val="00415D34"/>
    <w:rsid w:val="00415EC2"/>
    <w:rsid w:val="0041711E"/>
    <w:rsid w:val="004173E3"/>
    <w:rsid w:val="004176EE"/>
    <w:rsid w:val="00417A11"/>
    <w:rsid w:val="00417F30"/>
    <w:rsid w:val="00420258"/>
    <w:rsid w:val="004202CC"/>
    <w:rsid w:val="00421C23"/>
    <w:rsid w:val="00422255"/>
    <w:rsid w:val="00422AE4"/>
    <w:rsid w:val="00422D87"/>
    <w:rsid w:val="00422ED3"/>
    <w:rsid w:val="004231DA"/>
    <w:rsid w:val="004232BF"/>
    <w:rsid w:val="00423704"/>
    <w:rsid w:val="00423AE4"/>
    <w:rsid w:val="00423B60"/>
    <w:rsid w:val="00423F42"/>
    <w:rsid w:val="00424359"/>
    <w:rsid w:val="0042438F"/>
    <w:rsid w:val="0042462A"/>
    <w:rsid w:val="0042545E"/>
    <w:rsid w:val="00425D5A"/>
    <w:rsid w:val="004263E7"/>
    <w:rsid w:val="00426FB8"/>
    <w:rsid w:val="004276FF"/>
    <w:rsid w:val="004277A1"/>
    <w:rsid w:val="00427D92"/>
    <w:rsid w:val="00430091"/>
    <w:rsid w:val="0043021B"/>
    <w:rsid w:val="004302D8"/>
    <w:rsid w:val="00430ED0"/>
    <w:rsid w:val="00430F66"/>
    <w:rsid w:val="00431343"/>
    <w:rsid w:val="0043165E"/>
    <w:rsid w:val="00431C9D"/>
    <w:rsid w:val="00432519"/>
    <w:rsid w:val="0043292C"/>
    <w:rsid w:val="00432C7C"/>
    <w:rsid w:val="004335C4"/>
    <w:rsid w:val="00433A65"/>
    <w:rsid w:val="00433AB2"/>
    <w:rsid w:val="004342AC"/>
    <w:rsid w:val="0043509B"/>
    <w:rsid w:val="00436267"/>
    <w:rsid w:val="004366A7"/>
    <w:rsid w:val="00436E67"/>
    <w:rsid w:val="00437DF0"/>
    <w:rsid w:val="00437E38"/>
    <w:rsid w:val="00437F7E"/>
    <w:rsid w:val="0044076F"/>
    <w:rsid w:val="00440844"/>
    <w:rsid w:val="00441B17"/>
    <w:rsid w:val="00441F27"/>
    <w:rsid w:val="004422FE"/>
    <w:rsid w:val="004423A4"/>
    <w:rsid w:val="004430F2"/>
    <w:rsid w:val="00443631"/>
    <w:rsid w:val="00443D4F"/>
    <w:rsid w:val="004443B3"/>
    <w:rsid w:val="00444B1F"/>
    <w:rsid w:val="00444C00"/>
    <w:rsid w:val="00445FD2"/>
    <w:rsid w:val="0044651B"/>
    <w:rsid w:val="00447700"/>
    <w:rsid w:val="00447931"/>
    <w:rsid w:val="00450123"/>
    <w:rsid w:val="00450691"/>
    <w:rsid w:val="00451A61"/>
    <w:rsid w:val="00451BD2"/>
    <w:rsid w:val="004525CA"/>
    <w:rsid w:val="004533B3"/>
    <w:rsid w:val="0045389F"/>
    <w:rsid w:val="0045462D"/>
    <w:rsid w:val="00455306"/>
    <w:rsid w:val="00456243"/>
    <w:rsid w:val="00456502"/>
    <w:rsid w:val="004565A8"/>
    <w:rsid w:val="00456F05"/>
    <w:rsid w:val="004574F5"/>
    <w:rsid w:val="00457853"/>
    <w:rsid w:val="00457D11"/>
    <w:rsid w:val="00460119"/>
    <w:rsid w:val="0046021E"/>
    <w:rsid w:val="00460F7E"/>
    <w:rsid w:val="00461872"/>
    <w:rsid w:val="00461A3E"/>
    <w:rsid w:val="004624B9"/>
    <w:rsid w:val="0046562A"/>
    <w:rsid w:val="00466252"/>
    <w:rsid w:val="0046676D"/>
    <w:rsid w:val="00466824"/>
    <w:rsid w:val="00466FB5"/>
    <w:rsid w:val="00467864"/>
    <w:rsid w:val="00467FF1"/>
    <w:rsid w:val="00470081"/>
    <w:rsid w:val="0047051F"/>
    <w:rsid w:val="00470C8B"/>
    <w:rsid w:val="00472532"/>
    <w:rsid w:val="004725CC"/>
    <w:rsid w:val="00473228"/>
    <w:rsid w:val="00473620"/>
    <w:rsid w:val="004744C6"/>
    <w:rsid w:val="004744CD"/>
    <w:rsid w:val="00475115"/>
    <w:rsid w:val="004755BA"/>
    <w:rsid w:val="00475DA0"/>
    <w:rsid w:val="00476A7F"/>
    <w:rsid w:val="00476CE7"/>
    <w:rsid w:val="00476E9B"/>
    <w:rsid w:val="0047723B"/>
    <w:rsid w:val="004775F0"/>
    <w:rsid w:val="00480151"/>
    <w:rsid w:val="00480659"/>
    <w:rsid w:val="00480815"/>
    <w:rsid w:val="00481B0B"/>
    <w:rsid w:val="00482137"/>
    <w:rsid w:val="00482812"/>
    <w:rsid w:val="00482E0D"/>
    <w:rsid w:val="0048309A"/>
    <w:rsid w:val="00483438"/>
    <w:rsid w:val="00483A43"/>
    <w:rsid w:val="00483A95"/>
    <w:rsid w:val="00484421"/>
    <w:rsid w:val="00484432"/>
    <w:rsid w:val="0048444A"/>
    <w:rsid w:val="004847D5"/>
    <w:rsid w:val="00484D3E"/>
    <w:rsid w:val="00484E13"/>
    <w:rsid w:val="0048599F"/>
    <w:rsid w:val="00485F55"/>
    <w:rsid w:val="004864FA"/>
    <w:rsid w:val="00486538"/>
    <w:rsid w:val="004873B2"/>
    <w:rsid w:val="00490EAA"/>
    <w:rsid w:val="00491ABA"/>
    <w:rsid w:val="00493917"/>
    <w:rsid w:val="00494341"/>
    <w:rsid w:val="00494D66"/>
    <w:rsid w:val="00495295"/>
    <w:rsid w:val="00495EF0"/>
    <w:rsid w:val="00496F86"/>
    <w:rsid w:val="0049750A"/>
    <w:rsid w:val="004A00D9"/>
    <w:rsid w:val="004A0153"/>
    <w:rsid w:val="004A01AD"/>
    <w:rsid w:val="004A05C1"/>
    <w:rsid w:val="004A094E"/>
    <w:rsid w:val="004A138D"/>
    <w:rsid w:val="004A1BDA"/>
    <w:rsid w:val="004A1E92"/>
    <w:rsid w:val="004A1FC1"/>
    <w:rsid w:val="004A2378"/>
    <w:rsid w:val="004A2557"/>
    <w:rsid w:val="004A28ED"/>
    <w:rsid w:val="004A2B03"/>
    <w:rsid w:val="004A2CBB"/>
    <w:rsid w:val="004A2E40"/>
    <w:rsid w:val="004A3483"/>
    <w:rsid w:val="004A37C0"/>
    <w:rsid w:val="004A38AE"/>
    <w:rsid w:val="004A56FF"/>
    <w:rsid w:val="004A5A3E"/>
    <w:rsid w:val="004A5BD4"/>
    <w:rsid w:val="004A63D7"/>
    <w:rsid w:val="004A66BD"/>
    <w:rsid w:val="004A6D76"/>
    <w:rsid w:val="004A6E7E"/>
    <w:rsid w:val="004B0BDF"/>
    <w:rsid w:val="004B0D33"/>
    <w:rsid w:val="004B14C0"/>
    <w:rsid w:val="004B18D4"/>
    <w:rsid w:val="004B26D8"/>
    <w:rsid w:val="004B431D"/>
    <w:rsid w:val="004B4372"/>
    <w:rsid w:val="004B4DB3"/>
    <w:rsid w:val="004B5729"/>
    <w:rsid w:val="004B61A1"/>
    <w:rsid w:val="004B6646"/>
    <w:rsid w:val="004B6707"/>
    <w:rsid w:val="004B6964"/>
    <w:rsid w:val="004B7505"/>
    <w:rsid w:val="004B7A43"/>
    <w:rsid w:val="004C0A34"/>
    <w:rsid w:val="004C0C81"/>
    <w:rsid w:val="004C0CFF"/>
    <w:rsid w:val="004C10F5"/>
    <w:rsid w:val="004C1112"/>
    <w:rsid w:val="004C136F"/>
    <w:rsid w:val="004C17EB"/>
    <w:rsid w:val="004C23D7"/>
    <w:rsid w:val="004C2573"/>
    <w:rsid w:val="004C277D"/>
    <w:rsid w:val="004C2A8B"/>
    <w:rsid w:val="004C2A93"/>
    <w:rsid w:val="004C3116"/>
    <w:rsid w:val="004C4878"/>
    <w:rsid w:val="004C4C28"/>
    <w:rsid w:val="004C4E8F"/>
    <w:rsid w:val="004C5133"/>
    <w:rsid w:val="004C5173"/>
    <w:rsid w:val="004C52A4"/>
    <w:rsid w:val="004C651D"/>
    <w:rsid w:val="004C6B35"/>
    <w:rsid w:val="004C6D88"/>
    <w:rsid w:val="004C757D"/>
    <w:rsid w:val="004C7F0D"/>
    <w:rsid w:val="004D010E"/>
    <w:rsid w:val="004D04E0"/>
    <w:rsid w:val="004D0BB1"/>
    <w:rsid w:val="004D1314"/>
    <w:rsid w:val="004D169B"/>
    <w:rsid w:val="004D207F"/>
    <w:rsid w:val="004D2259"/>
    <w:rsid w:val="004D27B0"/>
    <w:rsid w:val="004D2BF2"/>
    <w:rsid w:val="004D2C55"/>
    <w:rsid w:val="004D3596"/>
    <w:rsid w:val="004D3ACC"/>
    <w:rsid w:val="004D3C04"/>
    <w:rsid w:val="004D3D1A"/>
    <w:rsid w:val="004D402E"/>
    <w:rsid w:val="004D4FB1"/>
    <w:rsid w:val="004D551F"/>
    <w:rsid w:val="004D5899"/>
    <w:rsid w:val="004D5B4E"/>
    <w:rsid w:val="004D5F36"/>
    <w:rsid w:val="004D6398"/>
    <w:rsid w:val="004D6710"/>
    <w:rsid w:val="004D67CE"/>
    <w:rsid w:val="004D6DB4"/>
    <w:rsid w:val="004D70F4"/>
    <w:rsid w:val="004D7461"/>
    <w:rsid w:val="004D7768"/>
    <w:rsid w:val="004D7CA4"/>
    <w:rsid w:val="004D7EBB"/>
    <w:rsid w:val="004E0E83"/>
    <w:rsid w:val="004E2758"/>
    <w:rsid w:val="004E2F20"/>
    <w:rsid w:val="004E307C"/>
    <w:rsid w:val="004E3621"/>
    <w:rsid w:val="004E55AF"/>
    <w:rsid w:val="004E5E75"/>
    <w:rsid w:val="004E6F8E"/>
    <w:rsid w:val="004F0247"/>
    <w:rsid w:val="004F0A7A"/>
    <w:rsid w:val="004F0E3D"/>
    <w:rsid w:val="004F1072"/>
    <w:rsid w:val="004F1097"/>
    <w:rsid w:val="004F1378"/>
    <w:rsid w:val="004F39C7"/>
    <w:rsid w:val="004F39FE"/>
    <w:rsid w:val="004F4B47"/>
    <w:rsid w:val="004F4C6D"/>
    <w:rsid w:val="004F54FE"/>
    <w:rsid w:val="004F5CDD"/>
    <w:rsid w:val="004F5E16"/>
    <w:rsid w:val="004F6148"/>
    <w:rsid w:val="004F6A8C"/>
    <w:rsid w:val="004F7009"/>
    <w:rsid w:val="004F765D"/>
    <w:rsid w:val="004F7B1A"/>
    <w:rsid w:val="004F7E48"/>
    <w:rsid w:val="004F7E73"/>
    <w:rsid w:val="00500137"/>
    <w:rsid w:val="005005B0"/>
    <w:rsid w:val="00501440"/>
    <w:rsid w:val="00502480"/>
    <w:rsid w:val="0050290E"/>
    <w:rsid w:val="00503A9B"/>
    <w:rsid w:val="00504BC7"/>
    <w:rsid w:val="005053A6"/>
    <w:rsid w:val="00506896"/>
    <w:rsid w:val="00506A48"/>
    <w:rsid w:val="00506BE4"/>
    <w:rsid w:val="00507081"/>
    <w:rsid w:val="0050708F"/>
    <w:rsid w:val="0050745C"/>
    <w:rsid w:val="00507AD7"/>
    <w:rsid w:val="00510082"/>
    <w:rsid w:val="0051052C"/>
    <w:rsid w:val="005106DC"/>
    <w:rsid w:val="005108A8"/>
    <w:rsid w:val="005109D5"/>
    <w:rsid w:val="005113F0"/>
    <w:rsid w:val="005118F7"/>
    <w:rsid w:val="00511A77"/>
    <w:rsid w:val="00511E82"/>
    <w:rsid w:val="00512A0F"/>
    <w:rsid w:val="00512A4B"/>
    <w:rsid w:val="00512B50"/>
    <w:rsid w:val="00512D1E"/>
    <w:rsid w:val="005130B5"/>
    <w:rsid w:val="005131BD"/>
    <w:rsid w:val="005137E3"/>
    <w:rsid w:val="00514659"/>
    <w:rsid w:val="00514B97"/>
    <w:rsid w:val="00514D03"/>
    <w:rsid w:val="00516188"/>
    <w:rsid w:val="00517424"/>
    <w:rsid w:val="00520527"/>
    <w:rsid w:val="00520D4D"/>
    <w:rsid w:val="00520E68"/>
    <w:rsid w:val="0052140A"/>
    <w:rsid w:val="005214DC"/>
    <w:rsid w:val="00521741"/>
    <w:rsid w:val="00521873"/>
    <w:rsid w:val="00522131"/>
    <w:rsid w:val="00522DAA"/>
    <w:rsid w:val="00523233"/>
    <w:rsid w:val="00523448"/>
    <w:rsid w:val="00523809"/>
    <w:rsid w:val="005238C9"/>
    <w:rsid w:val="0052431D"/>
    <w:rsid w:val="00524B1B"/>
    <w:rsid w:val="00524F0A"/>
    <w:rsid w:val="005252F7"/>
    <w:rsid w:val="00526533"/>
    <w:rsid w:val="00526C67"/>
    <w:rsid w:val="00526F39"/>
    <w:rsid w:val="00527077"/>
    <w:rsid w:val="00527344"/>
    <w:rsid w:val="005274D3"/>
    <w:rsid w:val="00527510"/>
    <w:rsid w:val="00527C5C"/>
    <w:rsid w:val="00530058"/>
    <w:rsid w:val="005307D8"/>
    <w:rsid w:val="00530D25"/>
    <w:rsid w:val="0053130B"/>
    <w:rsid w:val="00531A78"/>
    <w:rsid w:val="00531E90"/>
    <w:rsid w:val="00532127"/>
    <w:rsid w:val="005321FE"/>
    <w:rsid w:val="00532C8D"/>
    <w:rsid w:val="00532F55"/>
    <w:rsid w:val="00533CCD"/>
    <w:rsid w:val="00533D3F"/>
    <w:rsid w:val="0053458E"/>
    <w:rsid w:val="00534F32"/>
    <w:rsid w:val="00535ACE"/>
    <w:rsid w:val="00536111"/>
    <w:rsid w:val="005363B4"/>
    <w:rsid w:val="00536760"/>
    <w:rsid w:val="005368A8"/>
    <w:rsid w:val="00537390"/>
    <w:rsid w:val="00537BAB"/>
    <w:rsid w:val="005406EB"/>
    <w:rsid w:val="00540A80"/>
    <w:rsid w:val="00541ECF"/>
    <w:rsid w:val="00541FD9"/>
    <w:rsid w:val="0054235A"/>
    <w:rsid w:val="005440DA"/>
    <w:rsid w:val="00544116"/>
    <w:rsid w:val="00544220"/>
    <w:rsid w:val="00544280"/>
    <w:rsid w:val="00544E6D"/>
    <w:rsid w:val="00544F53"/>
    <w:rsid w:val="0054637E"/>
    <w:rsid w:val="0054698A"/>
    <w:rsid w:val="00546D80"/>
    <w:rsid w:val="00547C90"/>
    <w:rsid w:val="00547E85"/>
    <w:rsid w:val="0055037D"/>
    <w:rsid w:val="005514C8"/>
    <w:rsid w:val="00551994"/>
    <w:rsid w:val="00551E1A"/>
    <w:rsid w:val="00551FEE"/>
    <w:rsid w:val="0055286E"/>
    <w:rsid w:val="00553486"/>
    <w:rsid w:val="00553664"/>
    <w:rsid w:val="00553EFC"/>
    <w:rsid w:val="005542AE"/>
    <w:rsid w:val="00554B83"/>
    <w:rsid w:val="00555685"/>
    <w:rsid w:val="00555C4B"/>
    <w:rsid w:val="0055602C"/>
    <w:rsid w:val="0055635B"/>
    <w:rsid w:val="0055679A"/>
    <w:rsid w:val="005575CD"/>
    <w:rsid w:val="005577EF"/>
    <w:rsid w:val="00557B43"/>
    <w:rsid w:val="00557B8B"/>
    <w:rsid w:val="00557C7E"/>
    <w:rsid w:val="005603A7"/>
    <w:rsid w:val="005613AE"/>
    <w:rsid w:val="0056206A"/>
    <w:rsid w:val="0056258B"/>
    <w:rsid w:val="005625F7"/>
    <w:rsid w:val="00562B63"/>
    <w:rsid w:val="005633B6"/>
    <w:rsid w:val="005637E4"/>
    <w:rsid w:val="0056389F"/>
    <w:rsid w:val="00563EF2"/>
    <w:rsid w:val="0056446C"/>
    <w:rsid w:val="0056466B"/>
    <w:rsid w:val="005647EA"/>
    <w:rsid w:val="00564998"/>
    <w:rsid w:val="00564BDC"/>
    <w:rsid w:val="00565788"/>
    <w:rsid w:val="00565B61"/>
    <w:rsid w:val="00565FF7"/>
    <w:rsid w:val="005679A0"/>
    <w:rsid w:val="0057129B"/>
    <w:rsid w:val="005713AF"/>
    <w:rsid w:val="00571885"/>
    <w:rsid w:val="00571942"/>
    <w:rsid w:val="00571AE8"/>
    <w:rsid w:val="00571C5C"/>
    <w:rsid w:val="0057247C"/>
    <w:rsid w:val="0057313C"/>
    <w:rsid w:val="005733DF"/>
    <w:rsid w:val="005736C5"/>
    <w:rsid w:val="00574869"/>
    <w:rsid w:val="00575171"/>
    <w:rsid w:val="00575784"/>
    <w:rsid w:val="00575F43"/>
    <w:rsid w:val="0057653C"/>
    <w:rsid w:val="00576BC9"/>
    <w:rsid w:val="00577099"/>
    <w:rsid w:val="00577D2B"/>
    <w:rsid w:val="00577EFE"/>
    <w:rsid w:val="005807AF"/>
    <w:rsid w:val="00580E3D"/>
    <w:rsid w:val="005817AF"/>
    <w:rsid w:val="00581E68"/>
    <w:rsid w:val="00582F6A"/>
    <w:rsid w:val="0058361F"/>
    <w:rsid w:val="005837B7"/>
    <w:rsid w:val="00584928"/>
    <w:rsid w:val="00584932"/>
    <w:rsid w:val="00584C45"/>
    <w:rsid w:val="00584E0B"/>
    <w:rsid w:val="005850DD"/>
    <w:rsid w:val="0058516E"/>
    <w:rsid w:val="00585817"/>
    <w:rsid w:val="00585843"/>
    <w:rsid w:val="00586546"/>
    <w:rsid w:val="00587988"/>
    <w:rsid w:val="00587EC5"/>
    <w:rsid w:val="0059018F"/>
    <w:rsid w:val="0059019A"/>
    <w:rsid w:val="005904BF"/>
    <w:rsid w:val="00590A47"/>
    <w:rsid w:val="00590EAF"/>
    <w:rsid w:val="00590F27"/>
    <w:rsid w:val="00591937"/>
    <w:rsid w:val="00591A54"/>
    <w:rsid w:val="00591C45"/>
    <w:rsid w:val="00591F21"/>
    <w:rsid w:val="005924B4"/>
    <w:rsid w:val="005928B5"/>
    <w:rsid w:val="00592DDC"/>
    <w:rsid w:val="00592F8D"/>
    <w:rsid w:val="0059314B"/>
    <w:rsid w:val="005933C7"/>
    <w:rsid w:val="00593B29"/>
    <w:rsid w:val="00593B9C"/>
    <w:rsid w:val="00593D45"/>
    <w:rsid w:val="00594272"/>
    <w:rsid w:val="00594DC6"/>
    <w:rsid w:val="0059566F"/>
    <w:rsid w:val="005958AD"/>
    <w:rsid w:val="005958DF"/>
    <w:rsid w:val="00595D29"/>
    <w:rsid w:val="00595D71"/>
    <w:rsid w:val="005961AE"/>
    <w:rsid w:val="00596812"/>
    <w:rsid w:val="00596D4A"/>
    <w:rsid w:val="005973A6"/>
    <w:rsid w:val="00597641"/>
    <w:rsid w:val="00597B5F"/>
    <w:rsid w:val="00597F6D"/>
    <w:rsid w:val="005A0CF1"/>
    <w:rsid w:val="005A0E09"/>
    <w:rsid w:val="005A241A"/>
    <w:rsid w:val="005A2D7E"/>
    <w:rsid w:val="005A3183"/>
    <w:rsid w:val="005A3BF4"/>
    <w:rsid w:val="005A4029"/>
    <w:rsid w:val="005A4475"/>
    <w:rsid w:val="005A4F65"/>
    <w:rsid w:val="005A52FF"/>
    <w:rsid w:val="005A5550"/>
    <w:rsid w:val="005A6BAB"/>
    <w:rsid w:val="005A6C94"/>
    <w:rsid w:val="005A6CD4"/>
    <w:rsid w:val="005A6CFB"/>
    <w:rsid w:val="005A7149"/>
    <w:rsid w:val="005A742E"/>
    <w:rsid w:val="005A795B"/>
    <w:rsid w:val="005A79E4"/>
    <w:rsid w:val="005A7B54"/>
    <w:rsid w:val="005A7C30"/>
    <w:rsid w:val="005B0376"/>
    <w:rsid w:val="005B07FC"/>
    <w:rsid w:val="005B1764"/>
    <w:rsid w:val="005B24C2"/>
    <w:rsid w:val="005B2619"/>
    <w:rsid w:val="005B277B"/>
    <w:rsid w:val="005B28BE"/>
    <w:rsid w:val="005B3194"/>
    <w:rsid w:val="005B5547"/>
    <w:rsid w:val="005B601A"/>
    <w:rsid w:val="005B6122"/>
    <w:rsid w:val="005B621D"/>
    <w:rsid w:val="005B651D"/>
    <w:rsid w:val="005B6F84"/>
    <w:rsid w:val="005B73B9"/>
    <w:rsid w:val="005B74A9"/>
    <w:rsid w:val="005B74BF"/>
    <w:rsid w:val="005B7770"/>
    <w:rsid w:val="005B7993"/>
    <w:rsid w:val="005C03DE"/>
    <w:rsid w:val="005C08B1"/>
    <w:rsid w:val="005C134D"/>
    <w:rsid w:val="005C2910"/>
    <w:rsid w:val="005C2EF3"/>
    <w:rsid w:val="005C2F5E"/>
    <w:rsid w:val="005C2FC1"/>
    <w:rsid w:val="005C3A86"/>
    <w:rsid w:val="005C3CD6"/>
    <w:rsid w:val="005C4004"/>
    <w:rsid w:val="005C42B4"/>
    <w:rsid w:val="005C4827"/>
    <w:rsid w:val="005C4A79"/>
    <w:rsid w:val="005C530D"/>
    <w:rsid w:val="005C5973"/>
    <w:rsid w:val="005C5B54"/>
    <w:rsid w:val="005C6D04"/>
    <w:rsid w:val="005C7548"/>
    <w:rsid w:val="005C758F"/>
    <w:rsid w:val="005C795A"/>
    <w:rsid w:val="005C7E9B"/>
    <w:rsid w:val="005D034D"/>
    <w:rsid w:val="005D0415"/>
    <w:rsid w:val="005D05A4"/>
    <w:rsid w:val="005D1237"/>
    <w:rsid w:val="005D15DA"/>
    <w:rsid w:val="005D206C"/>
    <w:rsid w:val="005D208C"/>
    <w:rsid w:val="005D2553"/>
    <w:rsid w:val="005D4FAF"/>
    <w:rsid w:val="005D57D6"/>
    <w:rsid w:val="005D6183"/>
    <w:rsid w:val="005D7331"/>
    <w:rsid w:val="005D7A4A"/>
    <w:rsid w:val="005E0364"/>
    <w:rsid w:val="005E0868"/>
    <w:rsid w:val="005E0CD1"/>
    <w:rsid w:val="005E12AF"/>
    <w:rsid w:val="005E1902"/>
    <w:rsid w:val="005E1DFF"/>
    <w:rsid w:val="005E329B"/>
    <w:rsid w:val="005E3531"/>
    <w:rsid w:val="005E3F8E"/>
    <w:rsid w:val="005E4633"/>
    <w:rsid w:val="005E53D5"/>
    <w:rsid w:val="005E596C"/>
    <w:rsid w:val="005E6164"/>
    <w:rsid w:val="005E696F"/>
    <w:rsid w:val="005E6A13"/>
    <w:rsid w:val="005E722B"/>
    <w:rsid w:val="005E7746"/>
    <w:rsid w:val="005E7A7D"/>
    <w:rsid w:val="005E7BCA"/>
    <w:rsid w:val="005F0046"/>
    <w:rsid w:val="005F0858"/>
    <w:rsid w:val="005F176A"/>
    <w:rsid w:val="005F179D"/>
    <w:rsid w:val="005F1B91"/>
    <w:rsid w:val="005F1DBE"/>
    <w:rsid w:val="005F1E4C"/>
    <w:rsid w:val="005F1FAC"/>
    <w:rsid w:val="005F2217"/>
    <w:rsid w:val="005F2870"/>
    <w:rsid w:val="005F36F2"/>
    <w:rsid w:val="005F3C35"/>
    <w:rsid w:val="005F43F2"/>
    <w:rsid w:val="005F48C1"/>
    <w:rsid w:val="005F5BDD"/>
    <w:rsid w:val="005F695F"/>
    <w:rsid w:val="005F6D51"/>
    <w:rsid w:val="005F79CD"/>
    <w:rsid w:val="0060065E"/>
    <w:rsid w:val="006007EC"/>
    <w:rsid w:val="00600E22"/>
    <w:rsid w:val="00601852"/>
    <w:rsid w:val="006021AB"/>
    <w:rsid w:val="0060269A"/>
    <w:rsid w:val="00603784"/>
    <w:rsid w:val="00603C93"/>
    <w:rsid w:val="00603FB7"/>
    <w:rsid w:val="0060494C"/>
    <w:rsid w:val="00604C46"/>
    <w:rsid w:val="006051ED"/>
    <w:rsid w:val="00605431"/>
    <w:rsid w:val="0060576E"/>
    <w:rsid w:val="00605DC6"/>
    <w:rsid w:val="006063F2"/>
    <w:rsid w:val="00606752"/>
    <w:rsid w:val="006067BF"/>
    <w:rsid w:val="00606E24"/>
    <w:rsid w:val="0060724D"/>
    <w:rsid w:val="00607433"/>
    <w:rsid w:val="0060770C"/>
    <w:rsid w:val="00607B88"/>
    <w:rsid w:val="006104AC"/>
    <w:rsid w:val="006108F1"/>
    <w:rsid w:val="00610AF1"/>
    <w:rsid w:val="00610C41"/>
    <w:rsid w:val="006112DE"/>
    <w:rsid w:val="006114EE"/>
    <w:rsid w:val="006115F5"/>
    <w:rsid w:val="00611658"/>
    <w:rsid w:val="00611F65"/>
    <w:rsid w:val="0061240A"/>
    <w:rsid w:val="006125FF"/>
    <w:rsid w:val="00612AB1"/>
    <w:rsid w:val="00612D3F"/>
    <w:rsid w:val="00613063"/>
    <w:rsid w:val="006136CE"/>
    <w:rsid w:val="00614018"/>
    <w:rsid w:val="00614079"/>
    <w:rsid w:val="0061445B"/>
    <w:rsid w:val="00614790"/>
    <w:rsid w:val="0061488B"/>
    <w:rsid w:val="006162F9"/>
    <w:rsid w:val="00616566"/>
    <w:rsid w:val="00616E10"/>
    <w:rsid w:val="00617096"/>
    <w:rsid w:val="006170C2"/>
    <w:rsid w:val="00617847"/>
    <w:rsid w:val="0062072E"/>
    <w:rsid w:val="00620E3B"/>
    <w:rsid w:val="006212FB"/>
    <w:rsid w:val="00621746"/>
    <w:rsid w:val="00622152"/>
    <w:rsid w:val="006225BC"/>
    <w:rsid w:val="00622A6A"/>
    <w:rsid w:val="00622B10"/>
    <w:rsid w:val="00622F7A"/>
    <w:rsid w:val="00623087"/>
    <w:rsid w:val="00623247"/>
    <w:rsid w:val="00623960"/>
    <w:rsid w:val="006239BE"/>
    <w:rsid w:val="00623B34"/>
    <w:rsid w:val="00623ED6"/>
    <w:rsid w:val="00624308"/>
    <w:rsid w:val="00624AD6"/>
    <w:rsid w:val="00625CE9"/>
    <w:rsid w:val="0062609B"/>
    <w:rsid w:val="006260A0"/>
    <w:rsid w:val="00626CE3"/>
    <w:rsid w:val="00626F36"/>
    <w:rsid w:val="00627097"/>
    <w:rsid w:val="00627240"/>
    <w:rsid w:val="00627375"/>
    <w:rsid w:val="006301A8"/>
    <w:rsid w:val="0063083C"/>
    <w:rsid w:val="0063126D"/>
    <w:rsid w:val="006314AB"/>
    <w:rsid w:val="0063166F"/>
    <w:rsid w:val="0063265E"/>
    <w:rsid w:val="006332CF"/>
    <w:rsid w:val="006334B9"/>
    <w:rsid w:val="006335E4"/>
    <w:rsid w:val="00633D6C"/>
    <w:rsid w:val="00634AFB"/>
    <w:rsid w:val="00634FB8"/>
    <w:rsid w:val="006356BA"/>
    <w:rsid w:val="00636013"/>
    <w:rsid w:val="006365F0"/>
    <w:rsid w:val="006366C5"/>
    <w:rsid w:val="006368E9"/>
    <w:rsid w:val="00637675"/>
    <w:rsid w:val="0063782D"/>
    <w:rsid w:val="00637C13"/>
    <w:rsid w:val="00640F08"/>
    <w:rsid w:val="006416ED"/>
    <w:rsid w:val="0064184B"/>
    <w:rsid w:val="00642B7F"/>
    <w:rsid w:val="00643302"/>
    <w:rsid w:val="006436CB"/>
    <w:rsid w:val="00644A37"/>
    <w:rsid w:val="00645832"/>
    <w:rsid w:val="00647B86"/>
    <w:rsid w:val="0065062A"/>
    <w:rsid w:val="0065067F"/>
    <w:rsid w:val="006506E7"/>
    <w:rsid w:val="00650BD3"/>
    <w:rsid w:val="00651027"/>
    <w:rsid w:val="00651B30"/>
    <w:rsid w:val="00651CCA"/>
    <w:rsid w:val="00653699"/>
    <w:rsid w:val="006541BF"/>
    <w:rsid w:val="006544E8"/>
    <w:rsid w:val="00654B12"/>
    <w:rsid w:val="00655F7B"/>
    <w:rsid w:val="00656039"/>
    <w:rsid w:val="0065603B"/>
    <w:rsid w:val="00656DFB"/>
    <w:rsid w:val="006571CB"/>
    <w:rsid w:val="006579BD"/>
    <w:rsid w:val="00657B89"/>
    <w:rsid w:val="00660125"/>
    <w:rsid w:val="00660535"/>
    <w:rsid w:val="006609D9"/>
    <w:rsid w:val="00661257"/>
    <w:rsid w:val="006627D5"/>
    <w:rsid w:val="006632AB"/>
    <w:rsid w:val="00663A4C"/>
    <w:rsid w:val="00663A9A"/>
    <w:rsid w:val="00663E45"/>
    <w:rsid w:val="00664300"/>
    <w:rsid w:val="006644DC"/>
    <w:rsid w:val="0066464B"/>
    <w:rsid w:val="00664FDE"/>
    <w:rsid w:val="006651CA"/>
    <w:rsid w:val="006654BD"/>
    <w:rsid w:val="006661A4"/>
    <w:rsid w:val="00666C57"/>
    <w:rsid w:val="0066793D"/>
    <w:rsid w:val="00667EEE"/>
    <w:rsid w:val="00670D51"/>
    <w:rsid w:val="006712DA"/>
    <w:rsid w:val="0067135D"/>
    <w:rsid w:val="0067173C"/>
    <w:rsid w:val="00671AE7"/>
    <w:rsid w:val="00671CA1"/>
    <w:rsid w:val="006721D4"/>
    <w:rsid w:val="00672593"/>
    <w:rsid w:val="00672D77"/>
    <w:rsid w:val="00673A81"/>
    <w:rsid w:val="00673D69"/>
    <w:rsid w:val="00673E78"/>
    <w:rsid w:val="00674BAB"/>
    <w:rsid w:val="00674BB5"/>
    <w:rsid w:val="0067591E"/>
    <w:rsid w:val="006759FC"/>
    <w:rsid w:val="00675D65"/>
    <w:rsid w:val="006768D4"/>
    <w:rsid w:val="00676E43"/>
    <w:rsid w:val="00677072"/>
    <w:rsid w:val="006773CF"/>
    <w:rsid w:val="00677847"/>
    <w:rsid w:val="00677DF5"/>
    <w:rsid w:val="00677E81"/>
    <w:rsid w:val="006806DB"/>
    <w:rsid w:val="00681195"/>
    <w:rsid w:val="00681840"/>
    <w:rsid w:val="00681A5A"/>
    <w:rsid w:val="006824AA"/>
    <w:rsid w:val="006827D3"/>
    <w:rsid w:val="00682AF9"/>
    <w:rsid w:val="00683DB1"/>
    <w:rsid w:val="00683F74"/>
    <w:rsid w:val="00684151"/>
    <w:rsid w:val="00684BC2"/>
    <w:rsid w:val="00684C72"/>
    <w:rsid w:val="00684F58"/>
    <w:rsid w:val="006859CD"/>
    <w:rsid w:val="00685BBE"/>
    <w:rsid w:val="0068627F"/>
    <w:rsid w:val="0068629F"/>
    <w:rsid w:val="00687230"/>
    <w:rsid w:val="00687D07"/>
    <w:rsid w:val="00687E51"/>
    <w:rsid w:val="00687EFE"/>
    <w:rsid w:val="006906B4"/>
    <w:rsid w:val="00690F8E"/>
    <w:rsid w:val="006914B1"/>
    <w:rsid w:val="006915E7"/>
    <w:rsid w:val="00691C36"/>
    <w:rsid w:val="006923CF"/>
    <w:rsid w:val="006925AA"/>
    <w:rsid w:val="006926FB"/>
    <w:rsid w:val="00694B2A"/>
    <w:rsid w:val="006954C1"/>
    <w:rsid w:val="00695857"/>
    <w:rsid w:val="00696826"/>
    <w:rsid w:val="0069699A"/>
    <w:rsid w:val="00696D60"/>
    <w:rsid w:val="006A07EF"/>
    <w:rsid w:val="006A127F"/>
    <w:rsid w:val="006A1571"/>
    <w:rsid w:val="006A1CC5"/>
    <w:rsid w:val="006A1EDF"/>
    <w:rsid w:val="006A21AD"/>
    <w:rsid w:val="006A285D"/>
    <w:rsid w:val="006A325E"/>
    <w:rsid w:val="006A4FAF"/>
    <w:rsid w:val="006A55A1"/>
    <w:rsid w:val="006A55D8"/>
    <w:rsid w:val="006A5751"/>
    <w:rsid w:val="006A61D0"/>
    <w:rsid w:val="006A6DE3"/>
    <w:rsid w:val="006A6F24"/>
    <w:rsid w:val="006A7B2D"/>
    <w:rsid w:val="006B10F9"/>
    <w:rsid w:val="006B147D"/>
    <w:rsid w:val="006B1756"/>
    <w:rsid w:val="006B2100"/>
    <w:rsid w:val="006B2F17"/>
    <w:rsid w:val="006B2F50"/>
    <w:rsid w:val="006B3AB5"/>
    <w:rsid w:val="006B3CA1"/>
    <w:rsid w:val="006B4431"/>
    <w:rsid w:val="006B462C"/>
    <w:rsid w:val="006B48DC"/>
    <w:rsid w:val="006B4B54"/>
    <w:rsid w:val="006B4C95"/>
    <w:rsid w:val="006B4CCB"/>
    <w:rsid w:val="006B5171"/>
    <w:rsid w:val="006B5187"/>
    <w:rsid w:val="006B51CE"/>
    <w:rsid w:val="006B54F3"/>
    <w:rsid w:val="006B56B2"/>
    <w:rsid w:val="006B6F99"/>
    <w:rsid w:val="006B70B4"/>
    <w:rsid w:val="006B73FA"/>
    <w:rsid w:val="006B7A2D"/>
    <w:rsid w:val="006C00EB"/>
    <w:rsid w:val="006C03B8"/>
    <w:rsid w:val="006C0A6F"/>
    <w:rsid w:val="006C1752"/>
    <w:rsid w:val="006C1E1B"/>
    <w:rsid w:val="006C21B4"/>
    <w:rsid w:val="006C25F0"/>
    <w:rsid w:val="006C32E0"/>
    <w:rsid w:val="006C419C"/>
    <w:rsid w:val="006C4277"/>
    <w:rsid w:val="006C4528"/>
    <w:rsid w:val="006C58DC"/>
    <w:rsid w:val="006C6049"/>
    <w:rsid w:val="006C66E1"/>
    <w:rsid w:val="006C6C59"/>
    <w:rsid w:val="006C7111"/>
    <w:rsid w:val="006D0050"/>
    <w:rsid w:val="006D0E50"/>
    <w:rsid w:val="006D18A4"/>
    <w:rsid w:val="006D1DF8"/>
    <w:rsid w:val="006D1EAC"/>
    <w:rsid w:val="006D3466"/>
    <w:rsid w:val="006D363C"/>
    <w:rsid w:val="006D3F45"/>
    <w:rsid w:val="006D44E6"/>
    <w:rsid w:val="006D454E"/>
    <w:rsid w:val="006D5070"/>
    <w:rsid w:val="006D511A"/>
    <w:rsid w:val="006D5282"/>
    <w:rsid w:val="006D6030"/>
    <w:rsid w:val="006D6864"/>
    <w:rsid w:val="006D70D8"/>
    <w:rsid w:val="006D7107"/>
    <w:rsid w:val="006D71E8"/>
    <w:rsid w:val="006D7E62"/>
    <w:rsid w:val="006E0029"/>
    <w:rsid w:val="006E1931"/>
    <w:rsid w:val="006E270A"/>
    <w:rsid w:val="006E2B80"/>
    <w:rsid w:val="006E2F26"/>
    <w:rsid w:val="006E324E"/>
    <w:rsid w:val="006E325C"/>
    <w:rsid w:val="006E3C82"/>
    <w:rsid w:val="006E3D64"/>
    <w:rsid w:val="006E41C8"/>
    <w:rsid w:val="006E41E1"/>
    <w:rsid w:val="006E46AC"/>
    <w:rsid w:val="006E4A14"/>
    <w:rsid w:val="006E521A"/>
    <w:rsid w:val="006E5673"/>
    <w:rsid w:val="006E601F"/>
    <w:rsid w:val="006E609F"/>
    <w:rsid w:val="006E6685"/>
    <w:rsid w:val="006E67C8"/>
    <w:rsid w:val="006E67F2"/>
    <w:rsid w:val="006E6ACB"/>
    <w:rsid w:val="006E6D27"/>
    <w:rsid w:val="006E6F88"/>
    <w:rsid w:val="006E74EF"/>
    <w:rsid w:val="006E790A"/>
    <w:rsid w:val="006E7E25"/>
    <w:rsid w:val="006F03B5"/>
    <w:rsid w:val="006F046A"/>
    <w:rsid w:val="006F06E2"/>
    <w:rsid w:val="006F15BF"/>
    <w:rsid w:val="006F19B3"/>
    <w:rsid w:val="006F1CC1"/>
    <w:rsid w:val="006F3652"/>
    <w:rsid w:val="006F397F"/>
    <w:rsid w:val="006F3B80"/>
    <w:rsid w:val="006F4196"/>
    <w:rsid w:val="006F440D"/>
    <w:rsid w:val="006F4D33"/>
    <w:rsid w:val="006F4EAC"/>
    <w:rsid w:val="006F5590"/>
    <w:rsid w:val="006F5649"/>
    <w:rsid w:val="006F5A0F"/>
    <w:rsid w:val="006F5A92"/>
    <w:rsid w:val="006F6BB7"/>
    <w:rsid w:val="00700351"/>
    <w:rsid w:val="007004C2"/>
    <w:rsid w:val="007006A5"/>
    <w:rsid w:val="007019A0"/>
    <w:rsid w:val="00701B0A"/>
    <w:rsid w:val="0070275C"/>
    <w:rsid w:val="0070320D"/>
    <w:rsid w:val="00703A1A"/>
    <w:rsid w:val="00703B0F"/>
    <w:rsid w:val="00703C63"/>
    <w:rsid w:val="00703D60"/>
    <w:rsid w:val="00704302"/>
    <w:rsid w:val="00704312"/>
    <w:rsid w:val="00704E3B"/>
    <w:rsid w:val="00706090"/>
    <w:rsid w:val="007060BA"/>
    <w:rsid w:val="007067C9"/>
    <w:rsid w:val="007069D7"/>
    <w:rsid w:val="00706D35"/>
    <w:rsid w:val="00707069"/>
    <w:rsid w:val="0070771D"/>
    <w:rsid w:val="00707763"/>
    <w:rsid w:val="00710061"/>
    <w:rsid w:val="00710DD5"/>
    <w:rsid w:val="00710F48"/>
    <w:rsid w:val="00711B72"/>
    <w:rsid w:val="00712307"/>
    <w:rsid w:val="00712419"/>
    <w:rsid w:val="00712659"/>
    <w:rsid w:val="0071268B"/>
    <w:rsid w:val="00712B93"/>
    <w:rsid w:val="00712D25"/>
    <w:rsid w:val="00713CA2"/>
    <w:rsid w:val="00713FF5"/>
    <w:rsid w:val="007148C3"/>
    <w:rsid w:val="00714D0F"/>
    <w:rsid w:val="00714F83"/>
    <w:rsid w:val="007154B3"/>
    <w:rsid w:val="00715BE0"/>
    <w:rsid w:val="00715D93"/>
    <w:rsid w:val="007165BD"/>
    <w:rsid w:val="0071795F"/>
    <w:rsid w:val="00720BFE"/>
    <w:rsid w:val="00721250"/>
    <w:rsid w:val="007214A4"/>
    <w:rsid w:val="0072182C"/>
    <w:rsid w:val="00721C5D"/>
    <w:rsid w:val="00721DDD"/>
    <w:rsid w:val="00722EC7"/>
    <w:rsid w:val="0072309F"/>
    <w:rsid w:val="007231AE"/>
    <w:rsid w:val="00723CB6"/>
    <w:rsid w:val="00724638"/>
    <w:rsid w:val="00724CE9"/>
    <w:rsid w:val="00724DC1"/>
    <w:rsid w:val="0072539F"/>
    <w:rsid w:val="00725449"/>
    <w:rsid w:val="007259AA"/>
    <w:rsid w:val="00726563"/>
    <w:rsid w:val="00726D66"/>
    <w:rsid w:val="0072777C"/>
    <w:rsid w:val="007278E8"/>
    <w:rsid w:val="00727A6F"/>
    <w:rsid w:val="00727B64"/>
    <w:rsid w:val="00727BFD"/>
    <w:rsid w:val="00727E1A"/>
    <w:rsid w:val="00727FE6"/>
    <w:rsid w:val="0073017A"/>
    <w:rsid w:val="00730300"/>
    <w:rsid w:val="0073056D"/>
    <w:rsid w:val="00730645"/>
    <w:rsid w:val="00731507"/>
    <w:rsid w:val="0073152B"/>
    <w:rsid w:val="00731531"/>
    <w:rsid w:val="0073181E"/>
    <w:rsid w:val="0073206E"/>
    <w:rsid w:val="00732188"/>
    <w:rsid w:val="007324D2"/>
    <w:rsid w:val="00732846"/>
    <w:rsid w:val="00732A17"/>
    <w:rsid w:val="00732E08"/>
    <w:rsid w:val="00732E9C"/>
    <w:rsid w:val="00732FF8"/>
    <w:rsid w:val="00733278"/>
    <w:rsid w:val="0073440C"/>
    <w:rsid w:val="00734CC2"/>
    <w:rsid w:val="00735123"/>
    <w:rsid w:val="007363E7"/>
    <w:rsid w:val="00736C11"/>
    <w:rsid w:val="00736E96"/>
    <w:rsid w:val="0073764E"/>
    <w:rsid w:val="00737717"/>
    <w:rsid w:val="007377F0"/>
    <w:rsid w:val="00737C83"/>
    <w:rsid w:val="00737DAC"/>
    <w:rsid w:val="00737FCB"/>
    <w:rsid w:val="007400F7"/>
    <w:rsid w:val="00740231"/>
    <w:rsid w:val="00740E5F"/>
    <w:rsid w:val="00740EE4"/>
    <w:rsid w:val="007418B4"/>
    <w:rsid w:val="00741FDC"/>
    <w:rsid w:val="007420B7"/>
    <w:rsid w:val="00742779"/>
    <w:rsid w:val="00743237"/>
    <w:rsid w:val="00743C05"/>
    <w:rsid w:val="00744B88"/>
    <w:rsid w:val="00744F6C"/>
    <w:rsid w:val="00745732"/>
    <w:rsid w:val="00746375"/>
    <w:rsid w:val="00746E15"/>
    <w:rsid w:val="00747F07"/>
    <w:rsid w:val="0075009A"/>
    <w:rsid w:val="00750793"/>
    <w:rsid w:val="00750888"/>
    <w:rsid w:val="00752487"/>
    <w:rsid w:val="00752956"/>
    <w:rsid w:val="00752CA0"/>
    <w:rsid w:val="00752D37"/>
    <w:rsid w:val="00753279"/>
    <w:rsid w:val="00753CCC"/>
    <w:rsid w:val="00755E17"/>
    <w:rsid w:val="0075622E"/>
    <w:rsid w:val="0075641F"/>
    <w:rsid w:val="007569FC"/>
    <w:rsid w:val="0075744D"/>
    <w:rsid w:val="007574EB"/>
    <w:rsid w:val="00757A01"/>
    <w:rsid w:val="00757C68"/>
    <w:rsid w:val="007602C8"/>
    <w:rsid w:val="007611A2"/>
    <w:rsid w:val="00761CBA"/>
    <w:rsid w:val="00762C3A"/>
    <w:rsid w:val="00762D0E"/>
    <w:rsid w:val="00763074"/>
    <w:rsid w:val="007631CC"/>
    <w:rsid w:val="00763420"/>
    <w:rsid w:val="0076345D"/>
    <w:rsid w:val="007638F6"/>
    <w:rsid w:val="0076396A"/>
    <w:rsid w:val="00763C4F"/>
    <w:rsid w:val="00763D30"/>
    <w:rsid w:val="00764555"/>
    <w:rsid w:val="007652EB"/>
    <w:rsid w:val="007656DF"/>
    <w:rsid w:val="00765722"/>
    <w:rsid w:val="0076578F"/>
    <w:rsid w:val="00766FF0"/>
    <w:rsid w:val="007676DA"/>
    <w:rsid w:val="007705A4"/>
    <w:rsid w:val="00770A82"/>
    <w:rsid w:val="00770BC3"/>
    <w:rsid w:val="00771CCF"/>
    <w:rsid w:val="0077313D"/>
    <w:rsid w:val="00775400"/>
    <w:rsid w:val="007757D7"/>
    <w:rsid w:val="00776484"/>
    <w:rsid w:val="007764FF"/>
    <w:rsid w:val="0077679E"/>
    <w:rsid w:val="00776A32"/>
    <w:rsid w:val="00776C17"/>
    <w:rsid w:val="00776D47"/>
    <w:rsid w:val="00776F6C"/>
    <w:rsid w:val="00776FAB"/>
    <w:rsid w:val="0077743F"/>
    <w:rsid w:val="00777BFA"/>
    <w:rsid w:val="00780F05"/>
    <w:rsid w:val="0078101F"/>
    <w:rsid w:val="00781255"/>
    <w:rsid w:val="00781442"/>
    <w:rsid w:val="00781B8F"/>
    <w:rsid w:val="00782169"/>
    <w:rsid w:val="007829DA"/>
    <w:rsid w:val="00782B58"/>
    <w:rsid w:val="00782D80"/>
    <w:rsid w:val="007838E6"/>
    <w:rsid w:val="00783C3F"/>
    <w:rsid w:val="007844A9"/>
    <w:rsid w:val="00784D9C"/>
    <w:rsid w:val="0078511C"/>
    <w:rsid w:val="0078533D"/>
    <w:rsid w:val="0078545C"/>
    <w:rsid w:val="0078602C"/>
    <w:rsid w:val="007869F3"/>
    <w:rsid w:val="00786FFE"/>
    <w:rsid w:val="007871D6"/>
    <w:rsid w:val="0078722D"/>
    <w:rsid w:val="007877D4"/>
    <w:rsid w:val="007879DE"/>
    <w:rsid w:val="00787B67"/>
    <w:rsid w:val="00787C66"/>
    <w:rsid w:val="00790027"/>
    <w:rsid w:val="007903ED"/>
    <w:rsid w:val="0079059B"/>
    <w:rsid w:val="00790745"/>
    <w:rsid w:val="00791D3E"/>
    <w:rsid w:val="00792B3B"/>
    <w:rsid w:val="00792CE2"/>
    <w:rsid w:val="007930A4"/>
    <w:rsid w:val="00793352"/>
    <w:rsid w:val="0079449B"/>
    <w:rsid w:val="00794763"/>
    <w:rsid w:val="00794AD7"/>
    <w:rsid w:val="007952A5"/>
    <w:rsid w:val="007955EE"/>
    <w:rsid w:val="00795ACC"/>
    <w:rsid w:val="00796434"/>
    <w:rsid w:val="007967B9"/>
    <w:rsid w:val="00796E9C"/>
    <w:rsid w:val="007971C7"/>
    <w:rsid w:val="00797818"/>
    <w:rsid w:val="00797D8E"/>
    <w:rsid w:val="00797F26"/>
    <w:rsid w:val="007A169A"/>
    <w:rsid w:val="007A1DFF"/>
    <w:rsid w:val="007A1F68"/>
    <w:rsid w:val="007A29A8"/>
    <w:rsid w:val="007A2C7B"/>
    <w:rsid w:val="007A31D9"/>
    <w:rsid w:val="007A36FD"/>
    <w:rsid w:val="007A38AF"/>
    <w:rsid w:val="007A4A36"/>
    <w:rsid w:val="007A4C16"/>
    <w:rsid w:val="007A4D9B"/>
    <w:rsid w:val="007A4E23"/>
    <w:rsid w:val="007A4F28"/>
    <w:rsid w:val="007A51F8"/>
    <w:rsid w:val="007A5B1B"/>
    <w:rsid w:val="007A5B6E"/>
    <w:rsid w:val="007A5C0F"/>
    <w:rsid w:val="007A5C29"/>
    <w:rsid w:val="007A650B"/>
    <w:rsid w:val="007A6951"/>
    <w:rsid w:val="007A6A92"/>
    <w:rsid w:val="007A6B80"/>
    <w:rsid w:val="007A712F"/>
    <w:rsid w:val="007A7BF0"/>
    <w:rsid w:val="007A7DEB"/>
    <w:rsid w:val="007A7F93"/>
    <w:rsid w:val="007B060E"/>
    <w:rsid w:val="007B06E7"/>
    <w:rsid w:val="007B0BCF"/>
    <w:rsid w:val="007B1011"/>
    <w:rsid w:val="007B107B"/>
    <w:rsid w:val="007B1C2C"/>
    <w:rsid w:val="007B1CF8"/>
    <w:rsid w:val="007B21B6"/>
    <w:rsid w:val="007B2293"/>
    <w:rsid w:val="007B336D"/>
    <w:rsid w:val="007B3D09"/>
    <w:rsid w:val="007B3D14"/>
    <w:rsid w:val="007B406E"/>
    <w:rsid w:val="007B43AB"/>
    <w:rsid w:val="007B4508"/>
    <w:rsid w:val="007B463E"/>
    <w:rsid w:val="007B4EFF"/>
    <w:rsid w:val="007B4FDD"/>
    <w:rsid w:val="007B54FD"/>
    <w:rsid w:val="007B5658"/>
    <w:rsid w:val="007B587C"/>
    <w:rsid w:val="007B58AB"/>
    <w:rsid w:val="007B5955"/>
    <w:rsid w:val="007B62E0"/>
    <w:rsid w:val="007B654A"/>
    <w:rsid w:val="007B67D3"/>
    <w:rsid w:val="007B6EF9"/>
    <w:rsid w:val="007B71ED"/>
    <w:rsid w:val="007B7C47"/>
    <w:rsid w:val="007C034F"/>
    <w:rsid w:val="007C0634"/>
    <w:rsid w:val="007C147C"/>
    <w:rsid w:val="007C158F"/>
    <w:rsid w:val="007C166E"/>
    <w:rsid w:val="007C1C7F"/>
    <w:rsid w:val="007C25B1"/>
    <w:rsid w:val="007C2898"/>
    <w:rsid w:val="007C2E51"/>
    <w:rsid w:val="007C3133"/>
    <w:rsid w:val="007C319D"/>
    <w:rsid w:val="007C3B24"/>
    <w:rsid w:val="007C3BB1"/>
    <w:rsid w:val="007C3BD6"/>
    <w:rsid w:val="007C4DA1"/>
    <w:rsid w:val="007C4F22"/>
    <w:rsid w:val="007C62DD"/>
    <w:rsid w:val="007C641A"/>
    <w:rsid w:val="007C6843"/>
    <w:rsid w:val="007C6B4F"/>
    <w:rsid w:val="007C6FE9"/>
    <w:rsid w:val="007C744F"/>
    <w:rsid w:val="007C77CC"/>
    <w:rsid w:val="007C7CC5"/>
    <w:rsid w:val="007C7F94"/>
    <w:rsid w:val="007D0A83"/>
    <w:rsid w:val="007D1067"/>
    <w:rsid w:val="007D1297"/>
    <w:rsid w:val="007D134B"/>
    <w:rsid w:val="007D1702"/>
    <w:rsid w:val="007D1BBE"/>
    <w:rsid w:val="007D1CF0"/>
    <w:rsid w:val="007D350F"/>
    <w:rsid w:val="007D36C2"/>
    <w:rsid w:val="007D3A7A"/>
    <w:rsid w:val="007D44CA"/>
    <w:rsid w:val="007D4592"/>
    <w:rsid w:val="007D49C3"/>
    <w:rsid w:val="007D4FD0"/>
    <w:rsid w:val="007D516A"/>
    <w:rsid w:val="007D58B3"/>
    <w:rsid w:val="007D6DBA"/>
    <w:rsid w:val="007D6E71"/>
    <w:rsid w:val="007D771D"/>
    <w:rsid w:val="007D7E70"/>
    <w:rsid w:val="007E048C"/>
    <w:rsid w:val="007E1415"/>
    <w:rsid w:val="007E1945"/>
    <w:rsid w:val="007E1D7C"/>
    <w:rsid w:val="007E1E19"/>
    <w:rsid w:val="007E3050"/>
    <w:rsid w:val="007E3465"/>
    <w:rsid w:val="007E37CA"/>
    <w:rsid w:val="007E39E6"/>
    <w:rsid w:val="007E3D7F"/>
    <w:rsid w:val="007E43F3"/>
    <w:rsid w:val="007E57AA"/>
    <w:rsid w:val="007E5A53"/>
    <w:rsid w:val="007E5FC7"/>
    <w:rsid w:val="007E609E"/>
    <w:rsid w:val="007E6DAD"/>
    <w:rsid w:val="007E7DD4"/>
    <w:rsid w:val="007E7E33"/>
    <w:rsid w:val="007F08A9"/>
    <w:rsid w:val="007F17B1"/>
    <w:rsid w:val="007F1AAA"/>
    <w:rsid w:val="007F20C0"/>
    <w:rsid w:val="007F25F8"/>
    <w:rsid w:val="007F29C5"/>
    <w:rsid w:val="007F3679"/>
    <w:rsid w:val="007F3AC9"/>
    <w:rsid w:val="007F4E44"/>
    <w:rsid w:val="007F50B9"/>
    <w:rsid w:val="007F5359"/>
    <w:rsid w:val="007F58FE"/>
    <w:rsid w:val="007F590B"/>
    <w:rsid w:val="007F5C3D"/>
    <w:rsid w:val="007F63EC"/>
    <w:rsid w:val="007F66FA"/>
    <w:rsid w:val="007F6A55"/>
    <w:rsid w:val="007F7255"/>
    <w:rsid w:val="007F7AF7"/>
    <w:rsid w:val="007F7F57"/>
    <w:rsid w:val="008000AA"/>
    <w:rsid w:val="00800939"/>
    <w:rsid w:val="00801CED"/>
    <w:rsid w:val="00802AD1"/>
    <w:rsid w:val="00803591"/>
    <w:rsid w:val="008037CF"/>
    <w:rsid w:val="00803AB3"/>
    <w:rsid w:val="00803DED"/>
    <w:rsid w:val="00804222"/>
    <w:rsid w:val="0080478B"/>
    <w:rsid w:val="008048F1"/>
    <w:rsid w:val="008050B9"/>
    <w:rsid w:val="00805451"/>
    <w:rsid w:val="00805870"/>
    <w:rsid w:val="00805DFE"/>
    <w:rsid w:val="00805F87"/>
    <w:rsid w:val="008069EB"/>
    <w:rsid w:val="00807444"/>
    <w:rsid w:val="00807533"/>
    <w:rsid w:val="00807E04"/>
    <w:rsid w:val="00810665"/>
    <w:rsid w:val="00811CF5"/>
    <w:rsid w:val="0081220D"/>
    <w:rsid w:val="00812B8D"/>
    <w:rsid w:val="00812F82"/>
    <w:rsid w:val="008135D5"/>
    <w:rsid w:val="00813AD1"/>
    <w:rsid w:val="00814CEB"/>
    <w:rsid w:val="008153E0"/>
    <w:rsid w:val="00815BC4"/>
    <w:rsid w:val="0081605C"/>
    <w:rsid w:val="00816125"/>
    <w:rsid w:val="008177E4"/>
    <w:rsid w:val="00817B23"/>
    <w:rsid w:val="00821066"/>
    <w:rsid w:val="008212A4"/>
    <w:rsid w:val="0082158D"/>
    <w:rsid w:val="00821AD5"/>
    <w:rsid w:val="008226FD"/>
    <w:rsid w:val="00822CA5"/>
    <w:rsid w:val="00822DC8"/>
    <w:rsid w:val="00823590"/>
    <w:rsid w:val="00824BEC"/>
    <w:rsid w:val="00824D51"/>
    <w:rsid w:val="00824DC9"/>
    <w:rsid w:val="00824E5A"/>
    <w:rsid w:val="00825B19"/>
    <w:rsid w:val="00826539"/>
    <w:rsid w:val="00826CCA"/>
    <w:rsid w:val="00826DF5"/>
    <w:rsid w:val="00827212"/>
    <w:rsid w:val="00827612"/>
    <w:rsid w:val="00830277"/>
    <w:rsid w:val="008324D2"/>
    <w:rsid w:val="008326B4"/>
    <w:rsid w:val="00832F14"/>
    <w:rsid w:val="00833319"/>
    <w:rsid w:val="008333CC"/>
    <w:rsid w:val="00833533"/>
    <w:rsid w:val="0083366E"/>
    <w:rsid w:val="00833952"/>
    <w:rsid w:val="00834520"/>
    <w:rsid w:val="00834851"/>
    <w:rsid w:val="00834ABE"/>
    <w:rsid w:val="00834E2C"/>
    <w:rsid w:val="00835502"/>
    <w:rsid w:val="00835ECB"/>
    <w:rsid w:val="00836512"/>
    <w:rsid w:val="008373A7"/>
    <w:rsid w:val="00837635"/>
    <w:rsid w:val="00837B2C"/>
    <w:rsid w:val="00837DF7"/>
    <w:rsid w:val="00840608"/>
    <w:rsid w:val="00840B81"/>
    <w:rsid w:val="00840D21"/>
    <w:rsid w:val="00841055"/>
    <w:rsid w:val="008412A6"/>
    <w:rsid w:val="00842B80"/>
    <w:rsid w:val="00843308"/>
    <w:rsid w:val="0084333F"/>
    <w:rsid w:val="00843539"/>
    <w:rsid w:val="008435F2"/>
    <w:rsid w:val="00843CCA"/>
    <w:rsid w:val="00844409"/>
    <w:rsid w:val="0084460A"/>
    <w:rsid w:val="00845643"/>
    <w:rsid w:val="00845C59"/>
    <w:rsid w:val="00845EA8"/>
    <w:rsid w:val="00845EDD"/>
    <w:rsid w:val="00846442"/>
    <w:rsid w:val="00846F6F"/>
    <w:rsid w:val="0084768C"/>
    <w:rsid w:val="00847821"/>
    <w:rsid w:val="00847EB7"/>
    <w:rsid w:val="008505FE"/>
    <w:rsid w:val="0085136A"/>
    <w:rsid w:val="00851402"/>
    <w:rsid w:val="00851E38"/>
    <w:rsid w:val="00851E3C"/>
    <w:rsid w:val="00852007"/>
    <w:rsid w:val="00852109"/>
    <w:rsid w:val="00852646"/>
    <w:rsid w:val="0085297D"/>
    <w:rsid w:val="00853A6F"/>
    <w:rsid w:val="00853B46"/>
    <w:rsid w:val="00853D38"/>
    <w:rsid w:val="008548B9"/>
    <w:rsid w:val="00855584"/>
    <w:rsid w:val="00855B98"/>
    <w:rsid w:val="0085611F"/>
    <w:rsid w:val="008568B5"/>
    <w:rsid w:val="008568C5"/>
    <w:rsid w:val="0085698E"/>
    <w:rsid w:val="0085698F"/>
    <w:rsid w:val="00856C4C"/>
    <w:rsid w:val="00856FA3"/>
    <w:rsid w:val="0085722D"/>
    <w:rsid w:val="008573DF"/>
    <w:rsid w:val="008602C1"/>
    <w:rsid w:val="008606BB"/>
    <w:rsid w:val="00861049"/>
    <w:rsid w:val="008613E3"/>
    <w:rsid w:val="00862139"/>
    <w:rsid w:val="008627D7"/>
    <w:rsid w:val="008629A5"/>
    <w:rsid w:val="0086301E"/>
    <w:rsid w:val="0086303A"/>
    <w:rsid w:val="00864150"/>
    <w:rsid w:val="00864DA9"/>
    <w:rsid w:val="00865077"/>
    <w:rsid w:val="008658A6"/>
    <w:rsid w:val="00865A36"/>
    <w:rsid w:val="0086665C"/>
    <w:rsid w:val="00866A2B"/>
    <w:rsid w:val="00867276"/>
    <w:rsid w:val="00867CBC"/>
    <w:rsid w:val="00867D3F"/>
    <w:rsid w:val="00867D83"/>
    <w:rsid w:val="00870249"/>
    <w:rsid w:val="00870D8C"/>
    <w:rsid w:val="00870E76"/>
    <w:rsid w:val="008715BE"/>
    <w:rsid w:val="00872775"/>
    <w:rsid w:val="00872D83"/>
    <w:rsid w:val="00873109"/>
    <w:rsid w:val="008732F1"/>
    <w:rsid w:val="00873C43"/>
    <w:rsid w:val="00873D1F"/>
    <w:rsid w:val="00873DBE"/>
    <w:rsid w:val="00874181"/>
    <w:rsid w:val="008747B7"/>
    <w:rsid w:val="00874C41"/>
    <w:rsid w:val="00874F94"/>
    <w:rsid w:val="008758F8"/>
    <w:rsid w:val="008764ED"/>
    <w:rsid w:val="00876A99"/>
    <w:rsid w:val="00877402"/>
    <w:rsid w:val="00877741"/>
    <w:rsid w:val="00877743"/>
    <w:rsid w:val="008800DE"/>
    <w:rsid w:val="00881281"/>
    <w:rsid w:val="0088146D"/>
    <w:rsid w:val="0088155F"/>
    <w:rsid w:val="008816B6"/>
    <w:rsid w:val="00881701"/>
    <w:rsid w:val="00881B0A"/>
    <w:rsid w:val="0088210E"/>
    <w:rsid w:val="00882527"/>
    <w:rsid w:val="008828B8"/>
    <w:rsid w:val="008829FC"/>
    <w:rsid w:val="00882CBC"/>
    <w:rsid w:val="00883405"/>
    <w:rsid w:val="00883BC9"/>
    <w:rsid w:val="00883C29"/>
    <w:rsid w:val="008842B9"/>
    <w:rsid w:val="00884A43"/>
    <w:rsid w:val="00885892"/>
    <w:rsid w:val="00885910"/>
    <w:rsid w:val="00885B7A"/>
    <w:rsid w:val="00885DF0"/>
    <w:rsid w:val="008863CB"/>
    <w:rsid w:val="00886628"/>
    <w:rsid w:val="0088690E"/>
    <w:rsid w:val="0088702C"/>
    <w:rsid w:val="00890C59"/>
    <w:rsid w:val="00890CC4"/>
    <w:rsid w:val="00892714"/>
    <w:rsid w:val="008932D8"/>
    <w:rsid w:val="00893973"/>
    <w:rsid w:val="00893F2B"/>
    <w:rsid w:val="00895594"/>
    <w:rsid w:val="0089699E"/>
    <w:rsid w:val="00896BE9"/>
    <w:rsid w:val="008971FC"/>
    <w:rsid w:val="008978FA"/>
    <w:rsid w:val="00897F19"/>
    <w:rsid w:val="008A0197"/>
    <w:rsid w:val="008A0B07"/>
    <w:rsid w:val="008A0DD7"/>
    <w:rsid w:val="008A0FCB"/>
    <w:rsid w:val="008A1012"/>
    <w:rsid w:val="008A25EE"/>
    <w:rsid w:val="008A2AC7"/>
    <w:rsid w:val="008A2F20"/>
    <w:rsid w:val="008A33FF"/>
    <w:rsid w:val="008A374C"/>
    <w:rsid w:val="008A377C"/>
    <w:rsid w:val="008A4001"/>
    <w:rsid w:val="008A4808"/>
    <w:rsid w:val="008A4A32"/>
    <w:rsid w:val="008A4BAF"/>
    <w:rsid w:val="008A63E0"/>
    <w:rsid w:val="008A6624"/>
    <w:rsid w:val="008A66DD"/>
    <w:rsid w:val="008A6F30"/>
    <w:rsid w:val="008A7F78"/>
    <w:rsid w:val="008B08B1"/>
    <w:rsid w:val="008B0E16"/>
    <w:rsid w:val="008B1B2A"/>
    <w:rsid w:val="008B355F"/>
    <w:rsid w:val="008B3775"/>
    <w:rsid w:val="008B38CE"/>
    <w:rsid w:val="008B3B13"/>
    <w:rsid w:val="008B3D51"/>
    <w:rsid w:val="008B47C2"/>
    <w:rsid w:val="008B49A8"/>
    <w:rsid w:val="008B5258"/>
    <w:rsid w:val="008B59A8"/>
    <w:rsid w:val="008B5EDB"/>
    <w:rsid w:val="008B6598"/>
    <w:rsid w:val="008B7552"/>
    <w:rsid w:val="008C1430"/>
    <w:rsid w:val="008C22D3"/>
    <w:rsid w:val="008C27EA"/>
    <w:rsid w:val="008C3C34"/>
    <w:rsid w:val="008C3C3A"/>
    <w:rsid w:val="008C3CBA"/>
    <w:rsid w:val="008C41FA"/>
    <w:rsid w:val="008C42CB"/>
    <w:rsid w:val="008C448A"/>
    <w:rsid w:val="008C4AE0"/>
    <w:rsid w:val="008C515E"/>
    <w:rsid w:val="008C58EC"/>
    <w:rsid w:val="008C6364"/>
    <w:rsid w:val="008C63FB"/>
    <w:rsid w:val="008C727F"/>
    <w:rsid w:val="008C7BEB"/>
    <w:rsid w:val="008D0104"/>
    <w:rsid w:val="008D09F7"/>
    <w:rsid w:val="008D139F"/>
    <w:rsid w:val="008D16F9"/>
    <w:rsid w:val="008D1F48"/>
    <w:rsid w:val="008D210C"/>
    <w:rsid w:val="008D28A9"/>
    <w:rsid w:val="008D2908"/>
    <w:rsid w:val="008D32E9"/>
    <w:rsid w:val="008D3770"/>
    <w:rsid w:val="008D3EF0"/>
    <w:rsid w:val="008D51DD"/>
    <w:rsid w:val="008D539B"/>
    <w:rsid w:val="008D55F5"/>
    <w:rsid w:val="008D5EC5"/>
    <w:rsid w:val="008D6184"/>
    <w:rsid w:val="008D691A"/>
    <w:rsid w:val="008D6A2D"/>
    <w:rsid w:val="008D6C0F"/>
    <w:rsid w:val="008D6E97"/>
    <w:rsid w:val="008D6EE1"/>
    <w:rsid w:val="008D6F4B"/>
    <w:rsid w:val="008D7F92"/>
    <w:rsid w:val="008E1409"/>
    <w:rsid w:val="008E1950"/>
    <w:rsid w:val="008E1AA2"/>
    <w:rsid w:val="008E1C7D"/>
    <w:rsid w:val="008E1E6A"/>
    <w:rsid w:val="008E2145"/>
    <w:rsid w:val="008E2344"/>
    <w:rsid w:val="008E2FF3"/>
    <w:rsid w:val="008E3E45"/>
    <w:rsid w:val="008E3EDB"/>
    <w:rsid w:val="008E3FC1"/>
    <w:rsid w:val="008E418B"/>
    <w:rsid w:val="008E454C"/>
    <w:rsid w:val="008E4689"/>
    <w:rsid w:val="008E498D"/>
    <w:rsid w:val="008E5530"/>
    <w:rsid w:val="008E6BDE"/>
    <w:rsid w:val="008E6BF0"/>
    <w:rsid w:val="008E6E8D"/>
    <w:rsid w:val="008E73A6"/>
    <w:rsid w:val="008F01D2"/>
    <w:rsid w:val="008F1683"/>
    <w:rsid w:val="008F17DC"/>
    <w:rsid w:val="008F1925"/>
    <w:rsid w:val="008F19ED"/>
    <w:rsid w:val="008F1D18"/>
    <w:rsid w:val="008F22B0"/>
    <w:rsid w:val="008F25B9"/>
    <w:rsid w:val="008F2D1C"/>
    <w:rsid w:val="008F383F"/>
    <w:rsid w:val="008F3D1D"/>
    <w:rsid w:val="008F4D7D"/>
    <w:rsid w:val="008F4E10"/>
    <w:rsid w:val="008F5067"/>
    <w:rsid w:val="008F5C0F"/>
    <w:rsid w:val="008F69A3"/>
    <w:rsid w:val="008F720C"/>
    <w:rsid w:val="008F7DE5"/>
    <w:rsid w:val="009006C5"/>
    <w:rsid w:val="00901239"/>
    <w:rsid w:val="00901FBA"/>
    <w:rsid w:val="00901FEF"/>
    <w:rsid w:val="0090213A"/>
    <w:rsid w:val="00902284"/>
    <w:rsid w:val="00903B6B"/>
    <w:rsid w:val="00903BD1"/>
    <w:rsid w:val="00904F81"/>
    <w:rsid w:val="00905248"/>
    <w:rsid w:val="009053D2"/>
    <w:rsid w:val="009062A3"/>
    <w:rsid w:val="00906331"/>
    <w:rsid w:val="00906580"/>
    <w:rsid w:val="00907520"/>
    <w:rsid w:val="00907C61"/>
    <w:rsid w:val="00907F77"/>
    <w:rsid w:val="00910144"/>
    <w:rsid w:val="009105B5"/>
    <w:rsid w:val="00910AC4"/>
    <w:rsid w:val="00910AED"/>
    <w:rsid w:val="0091157F"/>
    <w:rsid w:val="00911B5F"/>
    <w:rsid w:val="00911D57"/>
    <w:rsid w:val="00911E82"/>
    <w:rsid w:val="0091239A"/>
    <w:rsid w:val="0091387C"/>
    <w:rsid w:val="009138BA"/>
    <w:rsid w:val="00913CC2"/>
    <w:rsid w:val="00913CD8"/>
    <w:rsid w:val="00914735"/>
    <w:rsid w:val="009149EB"/>
    <w:rsid w:val="00914D02"/>
    <w:rsid w:val="009153AB"/>
    <w:rsid w:val="0091594C"/>
    <w:rsid w:val="0091594D"/>
    <w:rsid w:val="00915F74"/>
    <w:rsid w:val="0091600F"/>
    <w:rsid w:val="00916458"/>
    <w:rsid w:val="009165C4"/>
    <w:rsid w:val="00916B28"/>
    <w:rsid w:val="00920818"/>
    <w:rsid w:val="009208E6"/>
    <w:rsid w:val="00920D7D"/>
    <w:rsid w:val="00920EDC"/>
    <w:rsid w:val="0092162A"/>
    <w:rsid w:val="00922A1B"/>
    <w:rsid w:val="00922AF6"/>
    <w:rsid w:val="00922F49"/>
    <w:rsid w:val="00923246"/>
    <w:rsid w:val="00923B05"/>
    <w:rsid w:val="00924035"/>
    <w:rsid w:val="009246D4"/>
    <w:rsid w:val="00925159"/>
    <w:rsid w:val="009253C0"/>
    <w:rsid w:val="00925727"/>
    <w:rsid w:val="00925750"/>
    <w:rsid w:val="009262FB"/>
    <w:rsid w:val="00926428"/>
    <w:rsid w:val="00926B42"/>
    <w:rsid w:val="00926B6D"/>
    <w:rsid w:val="009278DA"/>
    <w:rsid w:val="00927AC5"/>
    <w:rsid w:val="00927B7B"/>
    <w:rsid w:val="00927F81"/>
    <w:rsid w:val="00930095"/>
    <w:rsid w:val="00931918"/>
    <w:rsid w:val="00931A47"/>
    <w:rsid w:val="00931C1D"/>
    <w:rsid w:val="00931D87"/>
    <w:rsid w:val="00931F43"/>
    <w:rsid w:val="009322D7"/>
    <w:rsid w:val="009324CD"/>
    <w:rsid w:val="00932D63"/>
    <w:rsid w:val="0093328A"/>
    <w:rsid w:val="00933D26"/>
    <w:rsid w:val="009340E6"/>
    <w:rsid w:val="009341C7"/>
    <w:rsid w:val="00934344"/>
    <w:rsid w:val="009352D4"/>
    <w:rsid w:val="009353DA"/>
    <w:rsid w:val="0093554E"/>
    <w:rsid w:val="00935FFB"/>
    <w:rsid w:val="00936665"/>
    <w:rsid w:val="00936967"/>
    <w:rsid w:val="00936CB5"/>
    <w:rsid w:val="00936D83"/>
    <w:rsid w:val="009375DB"/>
    <w:rsid w:val="00937AFC"/>
    <w:rsid w:val="00937B9D"/>
    <w:rsid w:val="0094036C"/>
    <w:rsid w:val="0094084F"/>
    <w:rsid w:val="00940E2F"/>
    <w:rsid w:val="00941836"/>
    <w:rsid w:val="00941B70"/>
    <w:rsid w:val="00941CA6"/>
    <w:rsid w:val="00941DBB"/>
    <w:rsid w:val="00943CAF"/>
    <w:rsid w:val="0094410E"/>
    <w:rsid w:val="00944508"/>
    <w:rsid w:val="0094480F"/>
    <w:rsid w:val="00944C5B"/>
    <w:rsid w:val="00944EB9"/>
    <w:rsid w:val="009458A3"/>
    <w:rsid w:val="0094639F"/>
    <w:rsid w:val="00946947"/>
    <w:rsid w:val="009472DF"/>
    <w:rsid w:val="00950320"/>
    <w:rsid w:val="00950E34"/>
    <w:rsid w:val="009511AF"/>
    <w:rsid w:val="00951A93"/>
    <w:rsid w:val="00951BBA"/>
    <w:rsid w:val="00951EA6"/>
    <w:rsid w:val="00952151"/>
    <w:rsid w:val="009522AF"/>
    <w:rsid w:val="00952484"/>
    <w:rsid w:val="00952A51"/>
    <w:rsid w:val="00953174"/>
    <w:rsid w:val="00953B76"/>
    <w:rsid w:val="00953D3B"/>
    <w:rsid w:val="00953EF9"/>
    <w:rsid w:val="009540A7"/>
    <w:rsid w:val="00954E18"/>
    <w:rsid w:val="0095516F"/>
    <w:rsid w:val="00956F5E"/>
    <w:rsid w:val="0095715A"/>
    <w:rsid w:val="009571DA"/>
    <w:rsid w:val="00957311"/>
    <w:rsid w:val="009605AA"/>
    <w:rsid w:val="00960656"/>
    <w:rsid w:val="00961116"/>
    <w:rsid w:val="00961333"/>
    <w:rsid w:val="009623C7"/>
    <w:rsid w:val="0096276D"/>
    <w:rsid w:val="009628B1"/>
    <w:rsid w:val="00962B26"/>
    <w:rsid w:val="009639CD"/>
    <w:rsid w:val="00965E0A"/>
    <w:rsid w:val="00965EAE"/>
    <w:rsid w:val="00966280"/>
    <w:rsid w:val="0096634F"/>
    <w:rsid w:val="0096668D"/>
    <w:rsid w:val="00966839"/>
    <w:rsid w:val="00966B8B"/>
    <w:rsid w:val="00966D11"/>
    <w:rsid w:val="00966D89"/>
    <w:rsid w:val="009670A8"/>
    <w:rsid w:val="00967362"/>
    <w:rsid w:val="009673DC"/>
    <w:rsid w:val="00970296"/>
    <w:rsid w:val="00970D0E"/>
    <w:rsid w:val="00972777"/>
    <w:rsid w:val="00972AEE"/>
    <w:rsid w:val="00973466"/>
    <w:rsid w:val="00973D92"/>
    <w:rsid w:val="009746BE"/>
    <w:rsid w:val="009766A3"/>
    <w:rsid w:val="0097693C"/>
    <w:rsid w:val="00976AA4"/>
    <w:rsid w:val="00976AB0"/>
    <w:rsid w:val="0097776F"/>
    <w:rsid w:val="00977DB0"/>
    <w:rsid w:val="00977EAB"/>
    <w:rsid w:val="009800F2"/>
    <w:rsid w:val="00981241"/>
    <w:rsid w:val="00981563"/>
    <w:rsid w:val="0098306C"/>
    <w:rsid w:val="009833FF"/>
    <w:rsid w:val="00983542"/>
    <w:rsid w:val="0098356C"/>
    <w:rsid w:val="009845A9"/>
    <w:rsid w:val="009862CB"/>
    <w:rsid w:val="009863A1"/>
    <w:rsid w:val="00986615"/>
    <w:rsid w:val="009868DB"/>
    <w:rsid w:val="00986EB9"/>
    <w:rsid w:val="009870F4"/>
    <w:rsid w:val="0098768E"/>
    <w:rsid w:val="009905D3"/>
    <w:rsid w:val="00990D5E"/>
    <w:rsid w:val="0099106A"/>
    <w:rsid w:val="0099165D"/>
    <w:rsid w:val="00991B9E"/>
    <w:rsid w:val="00992840"/>
    <w:rsid w:val="00992E1F"/>
    <w:rsid w:val="009930CA"/>
    <w:rsid w:val="009933F1"/>
    <w:rsid w:val="0099368B"/>
    <w:rsid w:val="00993F4A"/>
    <w:rsid w:val="009940CD"/>
    <w:rsid w:val="00994A6A"/>
    <w:rsid w:val="00994BCE"/>
    <w:rsid w:val="009950B9"/>
    <w:rsid w:val="00995341"/>
    <w:rsid w:val="00995849"/>
    <w:rsid w:val="00995A51"/>
    <w:rsid w:val="00996349"/>
    <w:rsid w:val="00996669"/>
    <w:rsid w:val="00996B17"/>
    <w:rsid w:val="00996B74"/>
    <w:rsid w:val="00997411"/>
    <w:rsid w:val="009A1E5F"/>
    <w:rsid w:val="009A26AE"/>
    <w:rsid w:val="009A2CB0"/>
    <w:rsid w:val="009A30BC"/>
    <w:rsid w:val="009A381F"/>
    <w:rsid w:val="009A3AA7"/>
    <w:rsid w:val="009A3F3A"/>
    <w:rsid w:val="009A423C"/>
    <w:rsid w:val="009A4779"/>
    <w:rsid w:val="009A4A48"/>
    <w:rsid w:val="009A5D5E"/>
    <w:rsid w:val="009A6D66"/>
    <w:rsid w:val="009A6E07"/>
    <w:rsid w:val="009A7FC0"/>
    <w:rsid w:val="009B0217"/>
    <w:rsid w:val="009B15FA"/>
    <w:rsid w:val="009B1AAA"/>
    <w:rsid w:val="009B2552"/>
    <w:rsid w:val="009B2687"/>
    <w:rsid w:val="009B2FC6"/>
    <w:rsid w:val="009B391B"/>
    <w:rsid w:val="009B50A1"/>
    <w:rsid w:val="009B53C3"/>
    <w:rsid w:val="009B549B"/>
    <w:rsid w:val="009B5BAE"/>
    <w:rsid w:val="009B6287"/>
    <w:rsid w:val="009B6E58"/>
    <w:rsid w:val="009B7405"/>
    <w:rsid w:val="009C050E"/>
    <w:rsid w:val="009C26A5"/>
    <w:rsid w:val="009C28E7"/>
    <w:rsid w:val="009C2A47"/>
    <w:rsid w:val="009C3290"/>
    <w:rsid w:val="009C3EA2"/>
    <w:rsid w:val="009C4B90"/>
    <w:rsid w:val="009C543D"/>
    <w:rsid w:val="009C557A"/>
    <w:rsid w:val="009C5704"/>
    <w:rsid w:val="009C5793"/>
    <w:rsid w:val="009C5BB2"/>
    <w:rsid w:val="009C61FF"/>
    <w:rsid w:val="009C633F"/>
    <w:rsid w:val="009C66CF"/>
    <w:rsid w:val="009C6E03"/>
    <w:rsid w:val="009C78D7"/>
    <w:rsid w:val="009C791C"/>
    <w:rsid w:val="009C7FF8"/>
    <w:rsid w:val="009D0550"/>
    <w:rsid w:val="009D0626"/>
    <w:rsid w:val="009D089B"/>
    <w:rsid w:val="009D0DA6"/>
    <w:rsid w:val="009D1093"/>
    <w:rsid w:val="009D1130"/>
    <w:rsid w:val="009D15BC"/>
    <w:rsid w:val="009D1801"/>
    <w:rsid w:val="009D1E77"/>
    <w:rsid w:val="009D26EB"/>
    <w:rsid w:val="009D27DD"/>
    <w:rsid w:val="009D2B4B"/>
    <w:rsid w:val="009D3330"/>
    <w:rsid w:val="009D349E"/>
    <w:rsid w:val="009D38B8"/>
    <w:rsid w:val="009D466E"/>
    <w:rsid w:val="009D4C89"/>
    <w:rsid w:val="009D534B"/>
    <w:rsid w:val="009D5433"/>
    <w:rsid w:val="009D54B5"/>
    <w:rsid w:val="009D552B"/>
    <w:rsid w:val="009D57AB"/>
    <w:rsid w:val="009D5A35"/>
    <w:rsid w:val="009D5AA8"/>
    <w:rsid w:val="009D68EC"/>
    <w:rsid w:val="009D691B"/>
    <w:rsid w:val="009D6A1F"/>
    <w:rsid w:val="009D7056"/>
    <w:rsid w:val="009D76A3"/>
    <w:rsid w:val="009D7DD2"/>
    <w:rsid w:val="009E02EE"/>
    <w:rsid w:val="009E0CC4"/>
    <w:rsid w:val="009E1465"/>
    <w:rsid w:val="009E1737"/>
    <w:rsid w:val="009E1AA7"/>
    <w:rsid w:val="009E2119"/>
    <w:rsid w:val="009E2279"/>
    <w:rsid w:val="009E2CB8"/>
    <w:rsid w:val="009E2F53"/>
    <w:rsid w:val="009E3053"/>
    <w:rsid w:val="009E33FC"/>
    <w:rsid w:val="009E395E"/>
    <w:rsid w:val="009E4001"/>
    <w:rsid w:val="009E44A7"/>
    <w:rsid w:val="009E48C2"/>
    <w:rsid w:val="009E4952"/>
    <w:rsid w:val="009E5754"/>
    <w:rsid w:val="009E5F1E"/>
    <w:rsid w:val="009E65EA"/>
    <w:rsid w:val="009E72E6"/>
    <w:rsid w:val="009E75F4"/>
    <w:rsid w:val="009E7C2F"/>
    <w:rsid w:val="009E7D5C"/>
    <w:rsid w:val="009F06EC"/>
    <w:rsid w:val="009F071D"/>
    <w:rsid w:val="009F1470"/>
    <w:rsid w:val="009F2664"/>
    <w:rsid w:val="009F2966"/>
    <w:rsid w:val="009F2BA8"/>
    <w:rsid w:val="009F3338"/>
    <w:rsid w:val="009F3572"/>
    <w:rsid w:val="009F365A"/>
    <w:rsid w:val="009F3C29"/>
    <w:rsid w:val="009F3C32"/>
    <w:rsid w:val="009F3DD3"/>
    <w:rsid w:val="009F4A1A"/>
    <w:rsid w:val="009F4A3C"/>
    <w:rsid w:val="009F4AD1"/>
    <w:rsid w:val="009F4EDB"/>
    <w:rsid w:val="009F5A7D"/>
    <w:rsid w:val="009F67D9"/>
    <w:rsid w:val="009F6AD7"/>
    <w:rsid w:val="009F6B78"/>
    <w:rsid w:val="009F7BC0"/>
    <w:rsid w:val="00A00382"/>
    <w:rsid w:val="00A00B4B"/>
    <w:rsid w:val="00A00CFE"/>
    <w:rsid w:val="00A01E1C"/>
    <w:rsid w:val="00A02396"/>
    <w:rsid w:val="00A02E00"/>
    <w:rsid w:val="00A03100"/>
    <w:rsid w:val="00A03394"/>
    <w:rsid w:val="00A03A3C"/>
    <w:rsid w:val="00A03C30"/>
    <w:rsid w:val="00A03F95"/>
    <w:rsid w:val="00A04876"/>
    <w:rsid w:val="00A04B0F"/>
    <w:rsid w:val="00A04B48"/>
    <w:rsid w:val="00A0511A"/>
    <w:rsid w:val="00A05AC9"/>
    <w:rsid w:val="00A05AF9"/>
    <w:rsid w:val="00A06A8A"/>
    <w:rsid w:val="00A06F69"/>
    <w:rsid w:val="00A07654"/>
    <w:rsid w:val="00A07B21"/>
    <w:rsid w:val="00A07FEE"/>
    <w:rsid w:val="00A10A6A"/>
    <w:rsid w:val="00A10EC1"/>
    <w:rsid w:val="00A10FF4"/>
    <w:rsid w:val="00A1198C"/>
    <w:rsid w:val="00A119D0"/>
    <w:rsid w:val="00A1226D"/>
    <w:rsid w:val="00A12481"/>
    <w:rsid w:val="00A124E0"/>
    <w:rsid w:val="00A12D51"/>
    <w:rsid w:val="00A13B5F"/>
    <w:rsid w:val="00A13CC1"/>
    <w:rsid w:val="00A148E7"/>
    <w:rsid w:val="00A149FD"/>
    <w:rsid w:val="00A14B7D"/>
    <w:rsid w:val="00A14F13"/>
    <w:rsid w:val="00A152CD"/>
    <w:rsid w:val="00A15380"/>
    <w:rsid w:val="00A16D69"/>
    <w:rsid w:val="00A16DEF"/>
    <w:rsid w:val="00A16FD5"/>
    <w:rsid w:val="00A17C5C"/>
    <w:rsid w:val="00A17EB2"/>
    <w:rsid w:val="00A2038B"/>
    <w:rsid w:val="00A20D66"/>
    <w:rsid w:val="00A21A28"/>
    <w:rsid w:val="00A21A83"/>
    <w:rsid w:val="00A22630"/>
    <w:rsid w:val="00A234CD"/>
    <w:rsid w:val="00A2371D"/>
    <w:rsid w:val="00A23A5E"/>
    <w:rsid w:val="00A23E5F"/>
    <w:rsid w:val="00A23EE5"/>
    <w:rsid w:val="00A245F8"/>
    <w:rsid w:val="00A24BB5"/>
    <w:rsid w:val="00A2513B"/>
    <w:rsid w:val="00A259F2"/>
    <w:rsid w:val="00A25BE5"/>
    <w:rsid w:val="00A269D2"/>
    <w:rsid w:val="00A31A74"/>
    <w:rsid w:val="00A31D7A"/>
    <w:rsid w:val="00A3257C"/>
    <w:rsid w:val="00A32E71"/>
    <w:rsid w:val="00A33397"/>
    <w:rsid w:val="00A33878"/>
    <w:rsid w:val="00A348A8"/>
    <w:rsid w:val="00A34BF4"/>
    <w:rsid w:val="00A35688"/>
    <w:rsid w:val="00A358E0"/>
    <w:rsid w:val="00A3604E"/>
    <w:rsid w:val="00A36464"/>
    <w:rsid w:val="00A36B77"/>
    <w:rsid w:val="00A4193A"/>
    <w:rsid w:val="00A41E73"/>
    <w:rsid w:val="00A41FEA"/>
    <w:rsid w:val="00A421E1"/>
    <w:rsid w:val="00A42215"/>
    <w:rsid w:val="00A4247B"/>
    <w:rsid w:val="00A42BFC"/>
    <w:rsid w:val="00A42C17"/>
    <w:rsid w:val="00A44151"/>
    <w:rsid w:val="00A445AC"/>
    <w:rsid w:val="00A447A3"/>
    <w:rsid w:val="00A44C74"/>
    <w:rsid w:val="00A44CFD"/>
    <w:rsid w:val="00A45C2C"/>
    <w:rsid w:val="00A46178"/>
    <w:rsid w:val="00A464DF"/>
    <w:rsid w:val="00A4684E"/>
    <w:rsid w:val="00A479C6"/>
    <w:rsid w:val="00A506DE"/>
    <w:rsid w:val="00A50A7E"/>
    <w:rsid w:val="00A51D87"/>
    <w:rsid w:val="00A52390"/>
    <w:rsid w:val="00A525D4"/>
    <w:rsid w:val="00A54573"/>
    <w:rsid w:val="00A54769"/>
    <w:rsid w:val="00A54AC2"/>
    <w:rsid w:val="00A54E42"/>
    <w:rsid w:val="00A562C6"/>
    <w:rsid w:val="00A56869"/>
    <w:rsid w:val="00A5698C"/>
    <w:rsid w:val="00A56AE1"/>
    <w:rsid w:val="00A57408"/>
    <w:rsid w:val="00A5782D"/>
    <w:rsid w:val="00A57AF3"/>
    <w:rsid w:val="00A57E5F"/>
    <w:rsid w:val="00A60839"/>
    <w:rsid w:val="00A61FE6"/>
    <w:rsid w:val="00A62020"/>
    <w:rsid w:val="00A62666"/>
    <w:rsid w:val="00A62A45"/>
    <w:rsid w:val="00A62CD3"/>
    <w:rsid w:val="00A638E2"/>
    <w:rsid w:val="00A639A7"/>
    <w:rsid w:val="00A63D1E"/>
    <w:rsid w:val="00A63E63"/>
    <w:rsid w:val="00A643C7"/>
    <w:rsid w:val="00A64F01"/>
    <w:rsid w:val="00A65901"/>
    <w:rsid w:val="00A66465"/>
    <w:rsid w:val="00A667E2"/>
    <w:rsid w:val="00A66840"/>
    <w:rsid w:val="00A66CA7"/>
    <w:rsid w:val="00A671D0"/>
    <w:rsid w:val="00A6757E"/>
    <w:rsid w:val="00A6762B"/>
    <w:rsid w:val="00A6790E"/>
    <w:rsid w:val="00A67A20"/>
    <w:rsid w:val="00A67D44"/>
    <w:rsid w:val="00A67EB7"/>
    <w:rsid w:val="00A707FB"/>
    <w:rsid w:val="00A70933"/>
    <w:rsid w:val="00A70B25"/>
    <w:rsid w:val="00A71388"/>
    <w:rsid w:val="00A725AD"/>
    <w:rsid w:val="00A72CA2"/>
    <w:rsid w:val="00A73029"/>
    <w:rsid w:val="00A74031"/>
    <w:rsid w:val="00A7413F"/>
    <w:rsid w:val="00A75042"/>
    <w:rsid w:val="00A76432"/>
    <w:rsid w:val="00A76C2B"/>
    <w:rsid w:val="00A77340"/>
    <w:rsid w:val="00A77C7E"/>
    <w:rsid w:val="00A77DAE"/>
    <w:rsid w:val="00A80401"/>
    <w:rsid w:val="00A808AB"/>
    <w:rsid w:val="00A80DB7"/>
    <w:rsid w:val="00A80E03"/>
    <w:rsid w:val="00A81249"/>
    <w:rsid w:val="00A8126B"/>
    <w:rsid w:val="00A81293"/>
    <w:rsid w:val="00A81841"/>
    <w:rsid w:val="00A81B84"/>
    <w:rsid w:val="00A8229B"/>
    <w:rsid w:val="00A825D3"/>
    <w:rsid w:val="00A8375B"/>
    <w:rsid w:val="00A83C1E"/>
    <w:rsid w:val="00A83D8B"/>
    <w:rsid w:val="00A84371"/>
    <w:rsid w:val="00A8520A"/>
    <w:rsid w:val="00A8556C"/>
    <w:rsid w:val="00A8575A"/>
    <w:rsid w:val="00A857E9"/>
    <w:rsid w:val="00A8674B"/>
    <w:rsid w:val="00A86BF9"/>
    <w:rsid w:val="00A86EE2"/>
    <w:rsid w:val="00A87947"/>
    <w:rsid w:val="00A87D0B"/>
    <w:rsid w:val="00A87D41"/>
    <w:rsid w:val="00A9184F"/>
    <w:rsid w:val="00A91AFC"/>
    <w:rsid w:val="00A91E2F"/>
    <w:rsid w:val="00A92E1A"/>
    <w:rsid w:val="00A9379B"/>
    <w:rsid w:val="00A9459A"/>
    <w:rsid w:val="00A95572"/>
    <w:rsid w:val="00A95899"/>
    <w:rsid w:val="00A960F8"/>
    <w:rsid w:val="00A96132"/>
    <w:rsid w:val="00A9671B"/>
    <w:rsid w:val="00A9675A"/>
    <w:rsid w:val="00A96D32"/>
    <w:rsid w:val="00AA0B16"/>
    <w:rsid w:val="00AA1950"/>
    <w:rsid w:val="00AA1EE2"/>
    <w:rsid w:val="00AA290B"/>
    <w:rsid w:val="00AA2959"/>
    <w:rsid w:val="00AA2B53"/>
    <w:rsid w:val="00AA2EBE"/>
    <w:rsid w:val="00AA2F36"/>
    <w:rsid w:val="00AA2F4E"/>
    <w:rsid w:val="00AA3238"/>
    <w:rsid w:val="00AA3419"/>
    <w:rsid w:val="00AA3527"/>
    <w:rsid w:val="00AA3833"/>
    <w:rsid w:val="00AA3D04"/>
    <w:rsid w:val="00AA43AB"/>
    <w:rsid w:val="00AA5911"/>
    <w:rsid w:val="00AA5BE2"/>
    <w:rsid w:val="00AA6229"/>
    <w:rsid w:val="00AA6368"/>
    <w:rsid w:val="00AA69C3"/>
    <w:rsid w:val="00AA6FD1"/>
    <w:rsid w:val="00AA7834"/>
    <w:rsid w:val="00AA791E"/>
    <w:rsid w:val="00AA7AB6"/>
    <w:rsid w:val="00AA7D2A"/>
    <w:rsid w:val="00AA7D32"/>
    <w:rsid w:val="00AA7E0E"/>
    <w:rsid w:val="00AB0AA6"/>
    <w:rsid w:val="00AB0D03"/>
    <w:rsid w:val="00AB0DB7"/>
    <w:rsid w:val="00AB0FC0"/>
    <w:rsid w:val="00AB1159"/>
    <w:rsid w:val="00AB1283"/>
    <w:rsid w:val="00AB1C19"/>
    <w:rsid w:val="00AB1C81"/>
    <w:rsid w:val="00AB284D"/>
    <w:rsid w:val="00AB2C21"/>
    <w:rsid w:val="00AB302C"/>
    <w:rsid w:val="00AB30FA"/>
    <w:rsid w:val="00AB3354"/>
    <w:rsid w:val="00AB3512"/>
    <w:rsid w:val="00AB3549"/>
    <w:rsid w:val="00AB514C"/>
    <w:rsid w:val="00AB5856"/>
    <w:rsid w:val="00AB58F4"/>
    <w:rsid w:val="00AB5C9A"/>
    <w:rsid w:val="00AB60D1"/>
    <w:rsid w:val="00AB638C"/>
    <w:rsid w:val="00AB791F"/>
    <w:rsid w:val="00AB7E03"/>
    <w:rsid w:val="00AC14C6"/>
    <w:rsid w:val="00AC1530"/>
    <w:rsid w:val="00AC16DC"/>
    <w:rsid w:val="00AC19F7"/>
    <w:rsid w:val="00AC2441"/>
    <w:rsid w:val="00AC26BC"/>
    <w:rsid w:val="00AC2EDA"/>
    <w:rsid w:val="00AC39B7"/>
    <w:rsid w:val="00AC3F4D"/>
    <w:rsid w:val="00AC662B"/>
    <w:rsid w:val="00AC6FA1"/>
    <w:rsid w:val="00AC7460"/>
    <w:rsid w:val="00AC74C6"/>
    <w:rsid w:val="00AC7F8E"/>
    <w:rsid w:val="00AD0151"/>
    <w:rsid w:val="00AD0932"/>
    <w:rsid w:val="00AD0FEE"/>
    <w:rsid w:val="00AD11B2"/>
    <w:rsid w:val="00AD1CEA"/>
    <w:rsid w:val="00AD1EFE"/>
    <w:rsid w:val="00AD1F14"/>
    <w:rsid w:val="00AD26E5"/>
    <w:rsid w:val="00AD2921"/>
    <w:rsid w:val="00AD2D61"/>
    <w:rsid w:val="00AD2EE8"/>
    <w:rsid w:val="00AD38D6"/>
    <w:rsid w:val="00AD3D7C"/>
    <w:rsid w:val="00AD4412"/>
    <w:rsid w:val="00AD4D52"/>
    <w:rsid w:val="00AD58A4"/>
    <w:rsid w:val="00AD5C62"/>
    <w:rsid w:val="00AD5E02"/>
    <w:rsid w:val="00AD7398"/>
    <w:rsid w:val="00AD7400"/>
    <w:rsid w:val="00AD7697"/>
    <w:rsid w:val="00AE10D6"/>
    <w:rsid w:val="00AE114F"/>
    <w:rsid w:val="00AE11F0"/>
    <w:rsid w:val="00AE1206"/>
    <w:rsid w:val="00AE1319"/>
    <w:rsid w:val="00AE1977"/>
    <w:rsid w:val="00AE1A45"/>
    <w:rsid w:val="00AE1E7C"/>
    <w:rsid w:val="00AE208B"/>
    <w:rsid w:val="00AE23BC"/>
    <w:rsid w:val="00AE24F3"/>
    <w:rsid w:val="00AE303F"/>
    <w:rsid w:val="00AE3659"/>
    <w:rsid w:val="00AE3E80"/>
    <w:rsid w:val="00AE45A5"/>
    <w:rsid w:val="00AE4F31"/>
    <w:rsid w:val="00AE51A7"/>
    <w:rsid w:val="00AE51D7"/>
    <w:rsid w:val="00AE5AC9"/>
    <w:rsid w:val="00AE5F8A"/>
    <w:rsid w:val="00AE6390"/>
    <w:rsid w:val="00AE6A2F"/>
    <w:rsid w:val="00AF0492"/>
    <w:rsid w:val="00AF0A05"/>
    <w:rsid w:val="00AF1327"/>
    <w:rsid w:val="00AF1592"/>
    <w:rsid w:val="00AF1D5D"/>
    <w:rsid w:val="00AF2738"/>
    <w:rsid w:val="00AF277F"/>
    <w:rsid w:val="00AF3126"/>
    <w:rsid w:val="00AF31EB"/>
    <w:rsid w:val="00AF3242"/>
    <w:rsid w:val="00AF357A"/>
    <w:rsid w:val="00AF3A67"/>
    <w:rsid w:val="00AF4B4F"/>
    <w:rsid w:val="00AF5050"/>
    <w:rsid w:val="00AF520D"/>
    <w:rsid w:val="00AF5AB0"/>
    <w:rsid w:val="00AF5AB7"/>
    <w:rsid w:val="00AF5E6A"/>
    <w:rsid w:val="00AF7528"/>
    <w:rsid w:val="00AF75A5"/>
    <w:rsid w:val="00AF7970"/>
    <w:rsid w:val="00AF7B51"/>
    <w:rsid w:val="00B00679"/>
    <w:rsid w:val="00B00818"/>
    <w:rsid w:val="00B00CF2"/>
    <w:rsid w:val="00B00DDC"/>
    <w:rsid w:val="00B01E29"/>
    <w:rsid w:val="00B022DE"/>
    <w:rsid w:val="00B037D7"/>
    <w:rsid w:val="00B03C53"/>
    <w:rsid w:val="00B03DCE"/>
    <w:rsid w:val="00B03F58"/>
    <w:rsid w:val="00B04226"/>
    <w:rsid w:val="00B050AD"/>
    <w:rsid w:val="00B056F6"/>
    <w:rsid w:val="00B06295"/>
    <w:rsid w:val="00B069C4"/>
    <w:rsid w:val="00B06BBA"/>
    <w:rsid w:val="00B06F95"/>
    <w:rsid w:val="00B074BA"/>
    <w:rsid w:val="00B07B23"/>
    <w:rsid w:val="00B10309"/>
    <w:rsid w:val="00B1030B"/>
    <w:rsid w:val="00B106AC"/>
    <w:rsid w:val="00B10BE1"/>
    <w:rsid w:val="00B11659"/>
    <w:rsid w:val="00B116CF"/>
    <w:rsid w:val="00B11B25"/>
    <w:rsid w:val="00B11B56"/>
    <w:rsid w:val="00B128DC"/>
    <w:rsid w:val="00B13416"/>
    <w:rsid w:val="00B138E0"/>
    <w:rsid w:val="00B13EEF"/>
    <w:rsid w:val="00B141EC"/>
    <w:rsid w:val="00B1439F"/>
    <w:rsid w:val="00B14550"/>
    <w:rsid w:val="00B14562"/>
    <w:rsid w:val="00B14648"/>
    <w:rsid w:val="00B15058"/>
    <w:rsid w:val="00B15347"/>
    <w:rsid w:val="00B15DA2"/>
    <w:rsid w:val="00B168CD"/>
    <w:rsid w:val="00B173F2"/>
    <w:rsid w:val="00B174BE"/>
    <w:rsid w:val="00B1757F"/>
    <w:rsid w:val="00B17768"/>
    <w:rsid w:val="00B17770"/>
    <w:rsid w:val="00B17A8A"/>
    <w:rsid w:val="00B17E2F"/>
    <w:rsid w:val="00B206C2"/>
    <w:rsid w:val="00B212E3"/>
    <w:rsid w:val="00B219BA"/>
    <w:rsid w:val="00B21CB5"/>
    <w:rsid w:val="00B22544"/>
    <w:rsid w:val="00B22931"/>
    <w:rsid w:val="00B22B8E"/>
    <w:rsid w:val="00B22C82"/>
    <w:rsid w:val="00B230D0"/>
    <w:rsid w:val="00B23144"/>
    <w:rsid w:val="00B2317B"/>
    <w:rsid w:val="00B2341F"/>
    <w:rsid w:val="00B23700"/>
    <w:rsid w:val="00B23994"/>
    <w:rsid w:val="00B23D73"/>
    <w:rsid w:val="00B23D8B"/>
    <w:rsid w:val="00B23DAC"/>
    <w:rsid w:val="00B2400B"/>
    <w:rsid w:val="00B24172"/>
    <w:rsid w:val="00B2443D"/>
    <w:rsid w:val="00B2495D"/>
    <w:rsid w:val="00B25086"/>
    <w:rsid w:val="00B25AF1"/>
    <w:rsid w:val="00B27275"/>
    <w:rsid w:val="00B2788A"/>
    <w:rsid w:val="00B30B2C"/>
    <w:rsid w:val="00B30C11"/>
    <w:rsid w:val="00B310C2"/>
    <w:rsid w:val="00B31294"/>
    <w:rsid w:val="00B31615"/>
    <w:rsid w:val="00B33969"/>
    <w:rsid w:val="00B343E0"/>
    <w:rsid w:val="00B346E8"/>
    <w:rsid w:val="00B34F94"/>
    <w:rsid w:val="00B35927"/>
    <w:rsid w:val="00B35B9D"/>
    <w:rsid w:val="00B35BE0"/>
    <w:rsid w:val="00B35C17"/>
    <w:rsid w:val="00B36084"/>
    <w:rsid w:val="00B36216"/>
    <w:rsid w:val="00B376F0"/>
    <w:rsid w:val="00B37A5B"/>
    <w:rsid w:val="00B37BF2"/>
    <w:rsid w:val="00B40071"/>
    <w:rsid w:val="00B40374"/>
    <w:rsid w:val="00B405C9"/>
    <w:rsid w:val="00B40614"/>
    <w:rsid w:val="00B40A73"/>
    <w:rsid w:val="00B417B4"/>
    <w:rsid w:val="00B41836"/>
    <w:rsid w:val="00B4253D"/>
    <w:rsid w:val="00B4276F"/>
    <w:rsid w:val="00B429EB"/>
    <w:rsid w:val="00B42CAC"/>
    <w:rsid w:val="00B42E3F"/>
    <w:rsid w:val="00B42FEC"/>
    <w:rsid w:val="00B43183"/>
    <w:rsid w:val="00B43FD4"/>
    <w:rsid w:val="00B4429F"/>
    <w:rsid w:val="00B44386"/>
    <w:rsid w:val="00B44412"/>
    <w:rsid w:val="00B455C7"/>
    <w:rsid w:val="00B45C57"/>
    <w:rsid w:val="00B45EC1"/>
    <w:rsid w:val="00B46F13"/>
    <w:rsid w:val="00B4794A"/>
    <w:rsid w:val="00B47E31"/>
    <w:rsid w:val="00B5061C"/>
    <w:rsid w:val="00B5078A"/>
    <w:rsid w:val="00B50ADE"/>
    <w:rsid w:val="00B510FF"/>
    <w:rsid w:val="00B51453"/>
    <w:rsid w:val="00B5167D"/>
    <w:rsid w:val="00B521A9"/>
    <w:rsid w:val="00B52527"/>
    <w:rsid w:val="00B5376C"/>
    <w:rsid w:val="00B538E2"/>
    <w:rsid w:val="00B546D0"/>
    <w:rsid w:val="00B557AC"/>
    <w:rsid w:val="00B564BF"/>
    <w:rsid w:val="00B56E4C"/>
    <w:rsid w:val="00B57B6D"/>
    <w:rsid w:val="00B60EE2"/>
    <w:rsid w:val="00B617EC"/>
    <w:rsid w:val="00B61BDE"/>
    <w:rsid w:val="00B625B3"/>
    <w:rsid w:val="00B626F5"/>
    <w:rsid w:val="00B63243"/>
    <w:rsid w:val="00B63517"/>
    <w:rsid w:val="00B63692"/>
    <w:rsid w:val="00B6396C"/>
    <w:rsid w:val="00B63CCD"/>
    <w:rsid w:val="00B63F1D"/>
    <w:rsid w:val="00B64B87"/>
    <w:rsid w:val="00B659E1"/>
    <w:rsid w:val="00B660AA"/>
    <w:rsid w:val="00B66427"/>
    <w:rsid w:val="00B66A9B"/>
    <w:rsid w:val="00B66B6F"/>
    <w:rsid w:val="00B677E0"/>
    <w:rsid w:val="00B67B4D"/>
    <w:rsid w:val="00B67E77"/>
    <w:rsid w:val="00B70449"/>
    <w:rsid w:val="00B70920"/>
    <w:rsid w:val="00B70ECE"/>
    <w:rsid w:val="00B71732"/>
    <w:rsid w:val="00B71D4E"/>
    <w:rsid w:val="00B71F31"/>
    <w:rsid w:val="00B72C70"/>
    <w:rsid w:val="00B731DC"/>
    <w:rsid w:val="00B733FC"/>
    <w:rsid w:val="00B73939"/>
    <w:rsid w:val="00B73A70"/>
    <w:rsid w:val="00B74088"/>
    <w:rsid w:val="00B7461B"/>
    <w:rsid w:val="00B7472C"/>
    <w:rsid w:val="00B7481E"/>
    <w:rsid w:val="00B74E1F"/>
    <w:rsid w:val="00B75816"/>
    <w:rsid w:val="00B75C8B"/>
    <w:rsid w:val="00B760E6"/>
    <w:rsid w:val="00B777B4"/>
    <w:rsid w:val="00B77899"/>
    <w:rsid w:val="00B80467"/>
    <w:rsid w:val="00B805D9"/>
    <w:rsid w:val="00B81054"/>
    <w:rsid w:val="00B811AF"/>
    <w:rsid w:val="00B814D7"/>
    <w:rsid w:val="00B816B3"/>
    <w:rsid w:val="00B818A9"/>
    <w:rsid w:val="00B81955"/>
    <w:rsid w:val="00B81E86"/>
    <w:rsid w:val="00B82797"/>
    <w:rsid w:val="00B83BD3"/>
    <w:rsid w:val="00B83DBA"/>
    <w:rsid w:val="00B84057"/>
    <w:rsid w:val="00B84D34"/>
    <w:rsid w:val="00B84FF1"/>
    <w:rsid w:val="00B8502F"/>
    <w:rsid w:val="00B85E3E"/>
    <w:rsid w:val="00B860F2"/>
    <w:rsid w:val="00B862DD"/>
    <w:rsid w:val="00B86ADF"/>
    <w:rsid w:val="00B90FD4"/>
    <w:rsid w:val="00B9137D"/>
    <w:rsid w:val="00B9140D"/>
    <w:rsid w:val="00B91722"/>
    <w:rsid w:val="00B92146"/>
    <w:rsid w:val="00B9216C"/>
    <w:rsid w:val="00B92225"/>
    <w:rsid w:val="00B9320A"/>
    <w:rsid w:val="00B93374"/>
    <w:rsid w:val="00B93458"/>
    <w:rsid w:val="00B93F74"/>
    <w:rsid w:val="00B93FDA"/>
    <w:rsid w:val="00B942DB"/>
    <w:rsid w:val="00B943C9"/>
    <w:rsid w:val="00B94866"/>
    <w:rsid w:val="00B94E99"/>
    <w:rsid w:val="00B951FD"/>
    <w:rsid w:val="00B964EC"/>
    <w:rsid w:val="00B96E85"/>
    <w:rsid w:val="00B97057"/>
    <w:rsid w:val="00B9797B"/>
    <w:rsid w:val="00BA015A"/>
    <w:rsid w:val="00BA059A"/>
    <w:rsid w:val="00BA1089"/>
    <w:rsid w:val="00BA17CF"/>
    <w:rsid w:val="00BA17DD"/>
    <w:rsid w:val="00BA1B0A"/>
    <w:rsid w:val="00BA1BAF"/>
    <w:rsid w:val="00BA28F9"/>
    <w:rsid w:val="00BA2B5B"/>
    <w:rsid w:val="00BA2EEA"/>
    <w:rsid w:val="00BA3A79"/>
    <w:rsid w:val="00BA3BE5"/>
    <w:rsid w:val="00BA3D9C"/>
    <w:rsid w:val="00BA410E"/>
    <w:rsid w:val="00BA4382"/>
    <w:rsid w:val="00BA4BEA"/>
    <w:rsid w:val="00BA52C2"/>
    <w:rsid w:val="00BA5D1D"/>
    <w:rsid w:val="00BA62E6"/>
    <w:rsid w:val="00BA6A23"/>
    <w:rsid w:val="00BA6CA5"/>
    <w:rsid w:val="00BA70C2"/>
    <w:rsid w:val="00BA77C0"/>
    <w:rsid w:val="00BA7A26"/>
    <w:rsid w:val="00BB0108"/>
    <w:rsid w:val="00BB01D7"/>
    <w:rsid w:val="00BB083E"/>
    <w:rsid w:val="00BB088B"/>
    <w:rsid w:val="00BB0A85"/>
    <w:rsid w:val="00BB0D49"/>
    <w:rsid w:val="00BB11B2"/>
    <w:rsid w:val="00BB1780"/>
    <w:rsid w:val="00BB1E71"/>
    <w:rsid w:val="00BB23E2"/>
    <w:rsid w:val="00BB300C"/>
    <w:rsid w:val="00BB30AB"/>
    <w:rsid w:val="00BB3193"/>
    <w:rsid w:val="00BB3639"/>
    <w:rsid w:val="00BB3EA6"/>
    <w:rsid w:val="00BB4E5D"/>
    <w:rsid w:val="00BB4EAA"/>
    <w:rsid w:val="00BB4FAE"/>
    <w:rsid w:val="00BB53DF"/>
    <w:rsid w:val="00BB579B"/>
    <w:rsid w:val="00BB5BE3"/>
    <w:rsid w:val="00BB6992"/>
    <w:rsid w:val="00BB734C"/>
    <w:rsid w:val="00BB7449"/>
    <w:rsid w:val="00BB7BCA"/>
    <w:rsid w:val="00BC127F"/>
    <w:rsid w:val="00BC16C0"/>
    <w:rsid w:val="00BC193C"/>
    <w:rsid w:val="00BC1C7F"/>
    <w:rsid w:val="00BC2873"/>
    <w:rsid w:val="00BC2DA5"/>
    <w:rsid w:val="00BC317E"/>
    <w:rsid w:val="00BC33DA"/>
    <w:rsid w:val="00BC37F7"/>
    <w:rsid w:val="00BC4570"/>
    <w:rsid w:val="00BC45DE"/>
    <w:rsid w:val="00BC51B5"/>
    <w:rsid w:val="00BC573E"/>
    <w:rsid w:val="00BC5CD0"/>
    <w:rsid w:val="00BC7399"/>
    <w:rsid w:val="00BC74F8"/>
    <w:rsid w:val="00BC7E69"/>
    <w:rsid w:val="00BD04A0"/>
    <w:rsid w:val="00BD092B"/>
    <w:rsid w:val="00BD0A46"/>
    <w:rsid w:val="00BD0B2C"/>
    <w:rsid w:val="00BD0C50"/>
    <w:rsid w:val="00BD0CE9"/>
    <w:rsid w:val="00BD2D17"/>
    <w:rsid w:val="00BD2EC9"/>
    <w:rsid w:val="00BD304B"/>
    <w:rsid w:val="00BD3C3F"/>
    <w:rsid w:val="00BD3C65"/>
    <w:rsid w:val="00BD46AA"/>
    <w:rsid w:val="00BD477B"/>
    <w:rsid w:val="00BD4EA4"/>
    <w:rsid w:val="00BD4EE1"/>
    <w:rsid w:val="00BD5324"/>
    <w:rsid w:val="00BD5934"/>
    <w:rsid w:val="00BD5E0D"/>
    <w:rsid w:val="00BD6053"/>
    <w:rsid w:val="00BD6285"/>
    <w:rsid w:val="00BD6492"/>
    <w:rsid w:val="00BD6C10"/>
    <w:rsid w:val="00BD70E1"/>
    <w:rsid w:val="00BD7290"/>
    <w:rsid w:val="00BE06BF"/>
    <w:rsid w:val="00BE1752"/>
    <w:rsid w:val="00BE1828"/>
    <w:rsid w:val="00BE192A"/>
    <w:rsid w:val="00BE1A29"/>
    <w:rsid w:val="00BE1BA7"/>
    <w:rsid w:val="00BE2768"/>
    <w:rsid w:val="00BE27C3"/>
    <w:rsid w:val="00BE31EA"/>
    <w:rsid w:val="00BE3471"/>
    <w:rsid w:val="00BE3653"/>
    <w:rsid w:val="00BE3E78"/>
    <w:rsid w:val="00BE3F47"/>
    <w:rsid w:val="00BE43A4"/>
    <w:rsid w:val="00BE62E5"/>
    <w:rsid w:val="00BE6ABD"/>
    <w:rsid w:val="00BE7D43"/>
    <w:rsid w:val="00BF0353"/>
    <w:rsid w:val="00BF126F"/>
    <w:rsid w:val="00BF1325"/>
    <w:rsid w:val="00BF1C6E"/>
    <w:rsid w:val="00BF1E46"/>
    <w:rsid w:val="00BF2D14"/>
    <w:rsid w:val="00BF2DF2"/>
    <w:rsid w:val="00BF2E2B"/>
    <w:rsid w:val="00BF31CC"/>
    <w:rsid w:val="00BF4A9A"/>
    <w:rsid w:val="00BF4D7C"/>
    <w:rsid w:val="00BF4E50"/>
    <w:rsid w:val="00BF514D"/>
    <w:rsid w:val="00BF5378"/>
    <w:rsid w:val="00BF611E"/>
    <w:rsid w:val="00BF6AC9"/>
    <w:rsid w:val="00BF6FFE"/>
    <w:rsid w:val="00BF75C2"/>
    <w:rsid w:val="00C005A9"/>
    <w:rsid w:val="00C0074E"/>
    <w:rsid w:val="00C00BC7"/>
    <w:rsid w:val="00C00CF4"/>
    <w:rsid w:val="00C01200"/>
    <w:rsid w:val="00C02670"/>
    <w:rsid w:val="00C02CB5"/>
    <w:rsid w:val="00C0304E"/>
    <w:rsid w:val="00C03A25"/>
    <w:rsid w:val="00C03C0C"/>
    <w:rsid w:val="00C03F2D"/>
    <w:rsid w:val="00C045D9"/>
    <w:rsid w:val="00C0460F"/>
    <w:rsid w:val="00C04F36"/>
    <w:rsid w:val="00C05351"/>
    <w:rsid w:val="00C066B2"/>
    <w:rsid w:val="00C073FD"/>
    <w:rsid w:val="00C1075E"/>
    <w:rsid w:val="00C1293D"/>
    <w:rsid w:val="00C134EB"/>
    <w:rsid w:val="00C13628"/>
    <w:rsid w:val="00C149D9"/>
    <w:rsid w:val="00C156AC"/>
    <w:rsid w:val="00C15952"/>
    <w:rsid w:val="00C15D9A"/>
    <w:rsid w:val="00C16074"/>
    <w:rsid w:val="00C1635D"/>
    <w:rsid w:val="00C16D34"/>
    <w:rsid w:val="00C17091"/>
    <w:rsid w:val="00C17146"/>
    <w:rsid w:val="00C17879"/>
    <w:rsid w:val="00C17C00"/>
    <w:rsid w:val="00C17C1C"/>
    <w:rsid w:val="00C20906"/>
    <w:rsid w:val="00C217C6"/>
    <w:rsid w:val="00C232A7"/>
    <w:rsid w:val="00C24006"/>
    <w:rsid w:val="00C25EA8"/>
    <w:rsid w:val="00C26010"/>
    <w:rsid w:val="00C26183"/>
    <w:rsid w:val="00C26321"/>
    <w:rsid w:val="00C27035"/>
    <w:rsid w:val="00C279AE"/>
    <w:rsid w:val="00C27D9C"/>
    <w:rsid w:val="00C303CB"/>
    <w:rsid w:val="00C305F8"/>
    <w:rsid w:val="00C30938"/>
    <w:rsid w:val="00C31BFF"/>
    <w:rsid w:val="00C32523"/>
    <w:rsid w:val="00C32931"/>
    <w:rsid w:val="00C32EE0"/>
    <w:rsid w:val="00C32F2F"/>
    <w:rsid w:val="00C3359E"/>
    <w:rsid w:val="00C33696"/>
    <w:rsid w:val="00C3381D"/>
    <w:rsid w:val="00C341B0"/>
    <w:rsid w:val="00C3512F"/>
    <w:rsid w:val="00C352D7"/>
    <w:rsid w:val="00C3591B"/>
    <w:rsid w:val="00C36D23"/>
    <w:rsid w:val="00C37318"/>
    <w:rsid w:val="00C37F19"/>
    <w:rsid w:val="00C37F4C"/>
    <w:rsid w:val="00C37FD2"/>
    <w:rsid w:val="00C400D3"/>
    <w:rsid w:val="00C404BF"/>
    <w:rsid w:val="00C408D3"/>
    <w:rsid w:val="00C42055"/>
    <w:rsid w:val="00C42070"/>
    <w:rsid w:val="00C43FA4"/>
    <w:rsid w:val="00C44017"/>
    <w:rsid w:val="00C4403B"/>
    <w:rsid w:val="00C441B3"/>
    <w:rsid w:val="00C4442B"/>
    <w:rsid w:val="00C4468A"/>
    <w:rsid w:val="00C44CF8"/>
    <w:rsid w:val="00C45173"/>
    <w:rsid w:val="00C45ACA"/>
    <w:rsid w:val="00C45FDE"/>
    <w:rsid w:val="00C466FB"/>
    <w:rsid w:val="00C472B4"/>
    <w:rsid w:val="00C47466"/>
    <w:rsid w:val="00C508D6"/>
    <w:rsid w:val="00C50C8B"/>
    <w:rsid w:val="00C510FB"/>
    <w:rsid w:val="00C5143C"/>
    <w:rsid w:val="00C51E6E"/>
    <w:rsid w:val="00C52876"/>
    <w:rsid w:val="00C52882"/>
    <w:rsid w:val="00C528CA"/>
    <w:rsid w:val="00C52A60"/>
    <w:rsid w:val="00C52C0C"/>
    <w:rsid w:val="00C52FF7"/>
    <w:rsid w:val="00C539C4"/>
    <w:rsid w:val="00C54362"/>
    <w:rsid w:val="00C5490F"/>
    <w:rsid w:val="00C54C9D"/>
    <w:rsid w:val="00C551F3"/>
    <w:rsid w:val="00C556DE"/>
    <w:rsid w:val="00C55B05"/>
    <w:rsid w:val="00C55F4E"/>
    <w:rsid w:val="00C55FB9"/>
    <w:rsid w:val="00C5612A"/>
    <w:rsid w:val="00C56AA2"/>
    <w:rsid w:val="00C56FB6"/>
    <w:rsid w:val="00C5754D"/>
    <w:rsid w:val="00C576FF"/>
    <w:rsid w:val="00C57AA3"/>
    <w:rsid w:val="00C57AE5"/>
    <w:rsid w:val="00C57E91"/>
    <w:rsid w:val="00C57E96"/>
    <w:rsid w:val="00C57FEF"/>
    <w:rsid w:val="00C61413"/>
    <w:rsid w:val="00C6150F"/>
    <w:rsid w:val="00C618A8"/>
    <w:rsid w:val="00C61A03"/>
    <w:rsid w:val="00C6203E"/>
    <w:rsid w:val="00C629A4"/>
    <w:rsid w:val="00C62F5E"/>
    <w:rsid w:val="00C63573"/>
    <w:rsid w:val="00C63948"/>
    <w:rsid w:val="00C63B7B"/>
    <w:rsid w:val="00C64166"/>
    <w:rsid w:val="00C64D56"/>
    <w:rsid w:val="00C64DE2"/>
    <w:rsid w:val="00C64E15"/>
    <w:rsid w:val="00C65B1C"/>
    <w:rsid w:val="00C666CE"/>
    <w:rsid w:val="00C67391"/>
    <w:rsid w:val="00C67450"/>
    <w:rsid w:val="00C67E01"/>
    <w:rsid w:val="00C71738"/>
    <w:rsid w:val="00C71A22"/>
    <w:rsid w:val="00C721FA"/>
    <w:rsid w:val="00C7278E"/>
    <w:rsid w:val="00C7295A"/>
    <w:rsid w:val="00C739EF"/>
    <w:rsid w:val="00C740C2"/>
    <w:rsid w:val="00C744C5"/>
    <w:rsid w:val="00C748C9"/>
    <w:rsid w:val="00C74DF2"/>
    <w:rsid w:val="00C7583F"/>
    <w:rsid w:val="00C75962"/>
    <w:rsid w:val="00C75E70"/>
    <w:rsid w:val="00C77294"/>
    <w:rsid w:val="00C7740F"/>
    <w:rsid w:val="00C778C4"/>
    <w:rsid w:val="00C80813"/>
    <w:rsid w:val="00C80A5B"/>
    <w:rsid w:val="00C80B54"/>
    <w:rsid w:val="00C815D8"/>
    <w:rsid w:val="00C819C7"/>
    <w:rsid w:val="00C81FC7"/>
    <w:rsid w:val="00C822D5"/>
    <w:rsid w:val="00C827E3"/>
    <w:rsid w:val="00C827F7"/>
    <w:rsid w:val="00C832AA"/>
    <w:rsid w:val="00C8338C"/>
    <w:rsid w:val="00C83A76"/>
    <w:rsid w:val="00C84016"/>
    <w:rsid w:val="00C840A5"/>
    <w:rsid w:val="00C841D3"/>
    <w:rsid w:val="00C84A6C"/>
    <w:rsid w:val="00C84DA0"/>
    <w:rsid w:val="00C85490"/>
    <w:rsid w:val="00C8554D"/>
    <w:rsid w:val="00C85975"/>
    <w:rsid w:val="00C86833"/>
    <w:rsid w:val="00C86F0D"/>
    <w:rsid w:val="00C874C0"/>
    <w:rsid w:val="00C90043"/>
    <w:rsid w:val="00C90CDB"/>
    <w:rsid w:val="00C90FEF"/>
    <w:rsid w:val="00C914FB"/>
    <w:rsid w:val="00C91EE0"/>
    <w:rsid w:val="00C92076"/>
    <w:rsid w:val="00C92BDD"/>
    <w:rsid w:val="00C944BC"/>
    <w:rsid w:val="00C946FE"/>
    <w:rsid w:val="00C94780"/>
    <w:rsid w:val="00C94EC8"/>
    <w:rsid w:val="00C95465"/>
    <w:rsid w:val="00C9577B"/>
    <w:rsid w:val="00C95A7D"/>
    <w:rsid w:val="00C95BAC"/>
    <w:rsid w:val="00C96454"/>
    <w:rsid w:val="00CA003E"/>
    <w:rsid w:val="00CA05B8"/>
    <w:rsid w:val="00CA06E6"/>
    <w:rsid w:val="00CA0CD2"/>
    <w:rsid w:val="00CA239E"/>
    <w:rsid w:val="00CA31EE"/>
    <w:rsid w:val="00CA321E"/>
    <w:rsid w:val="00CA36D1"/>
    <w:rsid w:val="00CA376D"/>
    <w:rsid w:val="00CA38CE"/>
    <w:rsid w:val="00CA3AC7"/>
    <w:rsid w:val="00CA3C41"/>
    <w:rsid w:val="00CA4699"/>
    <w:rsid w:val="00CA48F4"/>
    <w:rsid w:val="00CA5297"/>
    <w:rsid w:val="00CA5A85"/>
    <w:rsid w:val="00CA5FDD"/>
    <w:rsid w:val="00CA6149"/>
    <w:rsid w:val="00CA6318"/>
    <w:rsid w:val="00CA677D"/>
    <w:rsid w:val="00CA6D66"/>
    <w:rsid w:val="00CA7BE2"/>
    <w:rsid w:val="00CA7C2B"/>
    <w:rsid w:val="00CA7FA8"/>
    <w:rsid w:val="00CB02E4"/>
    <w:rsid w:val="00CB0A6A"/>
    <w:rsid w:val="00CB0C7A"/>
    <w:rsid w:val="00CB12B9"/>
    <w:rsid w:val="00CB1587"/>
    <w:rsid w:val="00CB1670"/>
    <w:rsid w:val="00CB1949"/>
    <w:rsid w:val="00CB19C8"/>
    <w:rsid w:val="00CB2159"/>
    <w:rsid w:val="00CB27B0"/>
    <w:rsid w:val="00CB2914"/>
    <w:rsid w:val="00CB2B68"/>
    <w:rsid w:val="00CB3253"/>
    <w:rsid w:val="00CB3454"/>
    <w:rsid w:val="00CB379E"/>
    <w:rsid w:val="00CB4AC6"/>
    <w:rsid w:val="00CB5C4B"/>
    <w:rsid w:val="00CB5FC4"/>
    <w:rsid w:val="00CB6671"/>
    <w:rsid w:val="00CB74B4"/>
    <w:rsid w:val="00CB75B4"/>
    <w:rsid w:val="00CB7C5E"/>
    <w:rsid w:val="00CC1AB3"/>
    <w:rsid w:val="00CC23E5"/>
    <w:rsid w:val="00CC26CA"/>
    <w:rsid w:val="00CC275C"/>
    <w:rsid w:val="00CC28F4"/>
    <w:rsid w:val="00CC3282"/>
    <w:rsid w:val="00CC357F"/>
    <w:rsid w:val="00CC383E"/>
    <w:rsid w:val="00CC4662"/>
    <w:rsid w:val="00CC4AAC"/>
    <w:rsid w:val="00CC50F7"/>
    <w:rsid w:val="00CC5772"/>
    <w:rsid w:val="00CC6CF7"/>
    <w:rsid w:val="00CC7704"/>
    <w:rsid w:val="00CC7755"/>
    <w:rsid w:val="00CC7A81"/>
    <w:rsid w:val="00CC7DD9"/>
    <w:rsid w:val="00CD0475"/>
    <w:rsid w:val="00CD0CD6"/>
    <w:rsid w:val="00CD1A88"/>
    <w:rsid w:val="00CD1ACB"/>
    <w:rsid w:val="00CD2171"/>
    <w:rsid w:val="00CD218A"/>
    <w:rsid w:val="00CD2B0E"/>
    <w:rsid w:val="00CD33BA"/>
    <w:rsid w:val="00CD36CF"/>
    <w:rsid w:val="00CD3DB0"/>
    <w:rsid w:val="00CD42CA"/>
    <w:rsid w:val="00CD441C"/>
    <w:rsid w:val="00CD4823"/>
    <w:rsid w:val="00CD52C1"/>
    <w:rsid w:val="00CD5393"/>
    <w:rsid w:val="00CD58B4"/>
    <w:rsid w:val="00CD5905"/>
    <w:rsid w:val="00CD5BA1"/>
    <w:rsid w:val="00CD6095"/>
    <w:rsid w:val="00CD612B"/>
    <w:rsid w:val="00CD6938"/>
    <w:rsid w:val="00CD714B"/>
    <w:rsid w:val="00CE058D"/>
    <w:rsid w:val="00CE0A7E"/>
    <w:rsid w:val="00CE1765"/>
    <w:rsid w:val="00CE1930"/>
    <w:rsid w:val="00CE259D"/>
    <w:rsid w:val="00CE2AE7"/>
    <w:rsid w:val="00CE2B88"/>
    <w:rsid w:val="00CE32A6"/>
    <w:rsid w:val="00CE3903"/>
    <w:rsid w:val="00CE3916"/>
    <w:rsid w:val="00CE397A"/>
    <w:rsid w:val="00CE3B41"/>
    <w:rsid w:val="00CE3DD2"/>
    <w:rsid w:val="00CE4EA8"/>
    <w:rsid w:val="00CE5428"/>
    <w:rsid w:val="00CE542A"/>
    <w:rsid w:val="00CE5792"/>
    <w:rsid w:val="00CE5999"/>
    <w:rsid w:val="00CE6892"/>
    <w:rsid w:val="00CE70A0"/>
    <w:rsid w:val="00CE75DF"/>
    <w:rsid w:val="00CE77CF"/>
    <w:rsid w:val="00CF0300"/>
    <w:rsid w:val="00CF1EAE"/>
    <w:rsid w:val="00CF20AD"/>
    <w:rsid w:val="00CF37D1"/>
    <w:rsid w:val="00CF5D2D"/>
    <w:rsid w:val="00CF7225"/>
    <w:rsid w:val="00CF7631"/>
    <w:rsid w:val="00D00047"/>
    <w:rsid w:val="00D006DC"/>
    <w:rsid w:val="00D00A45"/>
    <w:rsid w:val="00D02012"/>
    <w:rsid w:val="00D021E7"/>
    <w:rsid w:val="00D02C20"/>
    <w:rsid w:val="00D031CF"/>
    <w:rsid w:val="00D035DC"/>
    <w:rsid w:val="00D03B67"/>
    <w:rsid w:val="00D03F7E"/>
    <w:rsid w:val="00D04023"/>
    <w:rsid w:val="00D046CC"/>
    <w:rsid w:val="00D04786"/>
    <w:rsid w:val="00D04828"/>
    <w:rsid w:val="00D0484E"/>
    <w:rsid w:val="00D04976"/>
    <w:rsid w:val="00D04A0C"/>
    <w:rsid w:val="00D04E42"/>
    <w:rsid w:val="00D04EB8"/>
    <w:rsid w:val="00D065A1"/>
    <w:rsid w:val="00D074E2"/>
    <w:rsid w:val="00D07BF7"/>
    <w:rsid w:val="00D10019"/>
    <w:rsid w:val="00D1018E"/>
    <w:rsid w:val="00D103B6"/>
    <w:rsid w:val="00D104A8"/>
    <w:rsid w:val="00D10A1D"/>
    <w:rsid w:val="00D10D35"/>
    <w:rsid w:val="00D111D1"/>
    <w:rsid w:val="00D112B5"/>
    <w:rsid w:val="00D1136C"/>
    <w:rsid w:val="00D11CBA"/>
    <w:rsid w:val="00D11D1E"/>
    <w:rsid w:val="00D11E14"/>
    <w:rsid w:val="00D126CD"/>
    <w:rsid w:val="00D132EB"/>
    <w:rsid w:val="00D13367"/>
    <w:rsid w:val="00D15A16"/>
    <w:rsid w:val="00D15E2B"/>
    <w:rsid w:val="00D15E4F"/>
    <w:rsid w:val="00D15E6B"/>
    <w:rsid w:val="00D17F0F"/>
    <w:rsid w:val="00D20060"/>
    <w:rsid w:val="00D206D4"/>
    <w:rsid w:val="00D214FC"/>
    <w:rsid w:val="00D2156A"/>
    <w:rsid w:val="00D21D7D"/>
    <w:rsid w:val="00D22645"/>
    <w:rsid w:val="00D232F2"/>
    <w:rsid w:val="00D23A9D"/>
    <w:rsid w:val="00D23EF8"/>
    <w:rsid w:val="00D23EFA"/>
    <w:rsid w:val="00D2430A"/>
    <w:rsid w:val="00D252B8"/>
    <w:rsid w:val="00D25D38"/>
    <w:rsid w:val="00D2610F"/>
    <w:rsid w:val="00D264C5"/>
    <w:rsid w:val="00D26667"/>
    <w:rsid w:val="00D26946"/>
    <w:rsid w:val="00D26D85"/>
    <w:rsid w:val="00D27C75"/>
    <w:rsid w:val="00D3039C"/>
    <w:rsid w:val="00D31CCA"/>
    <w:rsid w:val="00D31CE5"/>
    <w:rsid w:val="00D31F73"/>
    <w:rsid w:val="00D3217A"/>
    <w:rsid w:val="00D329EB"/>
    <w:rsid w:val="00D3344E"/>
    <w:rsid w:val="00D33786"/>
    <w:rsid w:val="00D33791"/>
    <w:rsid w:val="00D34187"/>
    <w:rsid w:val="00D3419D"/>
    <w:rsid w:val="00D3493B"/>
    <w:rsid w:val="00D355FE"/>
    <w:rsid w:val="00D35F8E"/>
    <w:rsid w:val="00D36CAF"/>
    <w:rsid w:val="00D374C3"/>
    <w:rsid w:val="00D40190"/>
    <w:rsid w:val="00D40300"/>
    <w:rsid w:val="00D40440"/>
    <w:rsid w:val="00D4071D"/>
    <w:rsid w:val="00D40BCE"/>
    <w:rsid w:val="00D41509"/>
    <w:rsid w:val="00D424FA"/>
    <w:rsid w:val="00D42803"/>
    <w:rsid w:val="00D42C61"/>
    <w:rsid w:val="00D43712"/>
    <w:rsid w:val="00D43D7C"/>
    <w:rsid w:val="00D43E1A"/>
    <w:rsid w:val="00D44750"/>
    <w:rsid w:val="00D448F0"/>
    <w:rsid w:val="00D44BFF"/>
    <w:rsid w:val="00D44D06"/>
    <w:rsid w:val="00D45246"/>
    <w:rsid w:val="00D45B24"/>
    <w:rsid w:val="00D469BC"/>
    <w:rsid w:val="00D46C32"/>
    <w:rsid w:val="00D46CF2"/>
    <w:rsid w:val="00D470D4"/>
    <w:rsid w:val="00D47BCE"/>
    <w:rsid w:val="00D501C2"/>
    <w:rsid w:val="00D506B3"/>
    <w:rsid w:val="00D50FA9"/>
    <w:rsid w:val="00D512EA"/>
    <w:rsid w:val="00D51A5E"/>
    <w:rsid w:val="00D522ED"/>
    <w:rsid w:val="00D523A8"/>
    <w:rsid w:val="00D525A4"/>
    <w:rsid w:val="00D52730"/>
    <w:rsid w:val="00D5276D"/>
    <w:rsid w:val="00D529E9"/>
    <w:rsid w:val="00D52F45"/>
    <w:rsid w:val="00D538DE"/>
    <w:rsid w:val="00D53A6D"/>
    <w:rsid w:val="00D53E4D"/>
    <w:rsid w:val="00D546B8"/>
    <w:rsid w:val="00D548B3"/>
    <w:rsid w:val="00D54A31"/>
    <w:rsid w:val="00D54C5F"/>
    <w:rsid w:val="00D563D5"/>
    <w:rsid w:val="00D567F8"/>
    <w:rsid w:val="00D56BA8"/>
    <w:rsid w:val="00D571D6"/>
    <w:rsid w:val="00D57F08"/>
    <w:rsid w:val="00D6016B"/>
    <w:rsid w:val="00D6092A"/>
    <w:rsid w:val="00D609B0"/>
    <w:rsid w:val="00D60D9D"/>
    <w:rsid w:val="00D61042"/>
    <w:rsid w:val="00D61F77"/>
    <w:rsid w:val="00D630FC"/>
    <w:rsid w:val="00D633D9"/>
    <w:rsid w:val="00D63441"/>
    <w:rsid w:val="00D63BFE"/>
    <w:rsid w:val="00D63E11"/>
    <w:rsid w:val="00D64370"/>
    <w:rsid w:val="00D64D53"/>
    <w:rsid w:val="00D65C03"/>
    <w:rsid w:val="00D65C4B"/>
    <w:rsid w:val="00D66369"/>
    <w:rsid w:val="00D664B5"/>
    <w:rsid w:val="00D66FA8"/>
    <w:rsid w:val="00D67433"/>
    <w:rsid w:val="00D6749F"/>
    <w:rsid w:val="00D674C1"/>
    <w:rsid w:val="00D6750F"/>
    <w:rsid w:val="00D678E5"/>
    <w:rsid w:val="00D678E8"/>
    <w:rsid w:val="00D67A26"/>
    <w:rsid w:val="00D67DD4"/>
    <w:rsid w:val="00D7025B"/>
    <w:rsid w:val="00D70C91"/>
    <w:rsid w:val="00D70E8D"/>
    <w:rsid w:val="00D72340"/>
    <w:rsid w:val="00D723EA"/>
    <w:rsid w:val="00D72D2B"/>
    <w:rsid w:val="00D72E52"/>
    <w:rsid w:val="00D73B4C"/>
    <w:rsid w:val="00D73DB4"/>
    <w:rsid w:val="00D73F41"/>
    <w:rsid w:val="00D749B5"/>
    <w:rsid w:val="00D75F61"/>
    <w:rsid w:val="00D76771"/>
    <w:rsid w:val="00D76F39"/>
    <w:rsid w:val="00D7701C"/>
    <w:rsid w:val="00D77919"/>
    <w:rsid w:val="00D77ACE"/>
    <w:rsid w:val="00D80044"/>
    <w:rsid w:val="00D8087E"/>
    <w:rsid w:val="00D808A7"/>
    <w:rsid w:val="00D80F28"/>
    <w:rsid w:val="00D81576"/>
    <w:rsid w:val="00D82577"/>
    <w:rsid w:val="00D8281F"/>
    <w:rsid w:val="00D82ABC"/>
    <w:rsid w:val="00D82B09"/>
    <w:rsid w:val="00D8394B"/>
    <w:rsid w:val="00D849DA"/>
    <w:rsid w:val="00D8575C"/>
    <w:rsid w:val="00D861DC"/>
    <w:rsid w:val="00D87127"/>
    <w:rsid w:val="00D872ED"/>
    <w:rsid w:val="00D87EB3"/>
    <w:rsid w:val="00D90314"/>
    <w:rsid w:val="00D90384"/>
    <w:rsid w:val="00D9048E"/>
    <w:rsid w:val="00D9085C"/>
    <w:rsid w:val="00D90E9A"/>
    <w:rsid w:val="00D9194F"/>
    <w:rsid w:val="00D930D5"/>
    <w:rsid w:val="00D9319A"/>
    <w:rsid w:val="00D931AC"/>
    <w:rsid w:val="00D9327C"/>
    <w:rsid w:val="00D93439"/>
    <w:rsid w:val="00D946F9"/>
    <w:rsid w:val="00D94DC0"/>
    <w:rsid w:val="00D95367"/>
    <w:rsid w:val="00D96239"/>
    <w:rsid w:val="00D96269"/>
    <w:rsid w:val="00D96D24"/>
    <w:rsid w:val="00D97305"/>
    <w:rsid w:val="00DA06CB"/>
    <w:rsid w:val="00DA06D1"/>
    <w:rsid w:val="00DA0A64"/>
    <w:rsid w:val="00DA1117"/>
    <w:rsid w:val="00DA11FA"/>
    <w:rsid w:val="00DA14CB"/>
    <w:rsid w:val="00DA1941"/>
    <w:rsid w:val="00DA19C6"/>
    <w:rsid w:val="00DA1D83"/>
    <w:rsid w:val="00DA1FA4"/>
    <w:rsid w:val="00DA2F89"/>
    <w:rsid w:val="00DA37BA"/>
    <w:rsid w:val="00DA3BD2"/>
    <w:rsid w:val="00DA3FF7"/>
    <w:rsid w:val="00DA4417"/>
    <w:rsid w:val="00DA4912"/>
    <w:rsid w:val="00DA5238"/>
    <w:rsid w:val="00DA5726"/>
    <w:rsid w:val="00DA57EA"/>
    <w:rsid w:val="00DA5EA8"/>
    <w:rsid w:val="00DA5FEA"/>
    <w:rsid w:val="00DA61C7"/>
    <w:rsid w:val="00DA62BC"/>
    <w:rsid w:val="00DA6843"/>
    <w:rsid w:val="00DA700E"/>
    <w:rsid w:val="00DA7916"/>
    <w:rsid w:val="00DA7EFC"/>
    <w:rsid w:val="00DB038A"/>
    <w:rsid w:val="00DB107B"/>
    <w:rsid w:val="00DB10B6"/>
    <w:rsid w:val="00DB1108"/>
    <w:rsid w:val="00DB14A3"/>
    <w:rsid w:val="00DB1C04"/>
    <w:rsid w:val="00DB24A5"/>
    <w:rsid w:val="00DB2780"/>
    <w:rsid w:val="00DB3070"/>
    <w:rsid w:val="00DB3C5E"/>
    <w:rsid w:val="00DB57AA"/>
    <w:rsid w:val="00DB5E27"/>
    <w:rsid w:val="00DB6582"/>
    <w:rsid w:val="00DB6636"/>
    <w:rsid w:val="00DB6661"/>
    <w:rsid w:val="00DB67FF"/>
    <w:rsid w:val="00DB69B4"/>
    <w:rsid w:val="00DB6ABE"/>
    <w:rsid w:val="00DB7231"/>
    <w:rsid w:val="00DB7A03"/>
    <w:rsid w:val="00DB7A81"/>
    <w:rsid w:val="00DC0471"/>
    <w:rsid w:val="00DC057D"/>
    <w:rsid w:val="00DC0A6E"/>
    <w:rsid w:val="00DC0FAD"/>
    <w:rsid w:val="00DC126D"/>
    <w:rsid w:val="00DC1913"/>
    <w:rsid w:val="00DC1976"/>
    <w:rsid w:val="00DC1F91"/>
    <w:rsid w:val="00DC2145"/>
    <w:rsid w:val="00DC22FE"/>
    <w:rsid w:val="00DC28FA"/>
    <w:rsid w:val="00DC2CC4"/>
    <w:rsid w:val="00DC3360"/>
    <w:rsid w:val="00DC37B9"/>
    <w:rsid w:val="00DC5A36"/>
    <w:rsid w:val="00DC5BD9"/>
    <w:rsid w:val="00DC6253"/>
    <w:rsid w:val="00DC6B98"/>
    <w:rsid w:val="00DC71EC"/>
    <w:rsid w:val="00DC736A"/>
    <w:rsid w:val="00DC7554"/>
    <w:rsid w:val="00DC75BC"/>
    <w:rsid w:val="00DC7BEC"/>
    <w:rsid w:val="00DD040C"/>
    <w:rsid w:val="00DD0542"/>
    <w:rsid w:val="00DD05C8"/>
    <w:rsid w:val="00DD0AA6"/>
    <w:rsid w:val="00DD184C"/>
    <w:rsid w:val="00DD20B2"/>
    <w:rsid w:val="00DD228A"/>
    <w:rsid w:val="00DD307E"/>
    <w:rsid w:val="00DD3E0B"/>
    <w:rsid w:val="00DD670F"/>
    <w:rsid w:val="00DD6823"/>
    <w:rsid w:val="00DD6C86"/>
    <w:rsid w:val="00DD775E"/>
    <w:rsid w:val="00DD79C1"/>
    <w:rsid w:val="00DD7E84"/>
    <w:rsid w:val="00DE0314"/>
    <w:rsid w:val="00DE0CBC"/>
    <w:rsid w:val="00DE1351"/>
    <w:rsid w:val="00DE16C6"/>
    <w:rsid w:val="00DE2886"/>
    <w:rsid w:val="00DE32D3"/>
    <w:rsid w:val="00DE335F"/>
    <w:rsid w:val="00DE3413"/>
    <w:rsid w:val="00DE3A0F"/>
    <w:rsid w:val="00DE43AA"/>
    <w:rsid w:val="00DE4708"/>
    <w:rsid w:val="00DE4902"/>
    <w:rsid w:val="00DE4A48"/>
    <w:rsid w:val="00DE502E"/>
    <w:rsid w:val="00DE52E4"/>
    <w:rsid w:val="00DE585B"/>
    <w:rsid w:val="00DE6339"/>
    <w:rsid w:val="00DE6547"/>
    <w:rsid w:val="00DE6596"/>
    <w:rsid w:val="00DE6A71"/>
    <w:rsid w:val="00DE7166"/>
    <w:rsid w:val="00DF1410"/>
    <w:rsid w:val="00DF16A0"/>
    <w:rsid w:val="00DF20AC"/>
    <w:rsid w:val="00DF2D4F"/>
    <w:rsid w:val="00DF3216"/>
    <w:rsid w:val="00DF363A"/>
    <w:rsid w:val="00DF3716"/>
    <w:rsid w:val="00DF3E3A"/>
    <w:rsid w:val="00DF5084"/>
    <w:rsid w:val="00DF5F8A"/>
    <w:rsid w:val="00DF5F8B"/>
    <w:rsid w:val="00DF5FB1"/>
    <w:rsid w:val="00DF6A90"/>
    <w:rsid w:val="00DF6E5E"/>
    <w:rsid w:val="00DF7296"/>
    <w:rsid w:val="00DF7BDD"/>
    <w:rsid w:val="00DF7DD1"/>
    <w:rsid w:val="00DF7FEF"/>
    <w:rsid w:val="00E007E5"/>
    <w:rsid w:val="00E00E49"/>
    <w:rsid w:val="00E01037"/>
    <w:rsid w:val="00E0189A"/>
    <w:rsid w:val="00E01ACF"/>
    <w:rsid w:val="00E01D69"/>
    <w:rsid w:val="00E01EDC"/>
    <w:rsid w:val="00E021D2"/>
    <w:rsid w:val="00E02537"/>
    <w:rsid w:val="00E03B01"/>
    <w:rsid w:val="00E03BF7"/>
    <w:rsid w:val="00E04BC1"/>
    <w:rsid w:val="00E050A5"/>
    <w:rsid w:val="00E05503"/>
    <w:rsid w:val="00E05676"/>
    <w:rsid w:val="00E058AB"/>
    <w:rsid w:val="00E05A99"/>
    <w:rsid w:val="00E05BF0"/>
    <w:rsid w:val="00E060E3"/>
    <w:rsid w:val="00E06683"/>
    <w:rsid w:val="00E0676F"/>
    <w:rsid w:val="00E06F51"/>
    <w:rsid w:val="00E06F79"/>
    <w:rsid w:val="00E0747A"/>
    <w:rsid w:val="00E07B32"/>
    <w:rsid w:val="00E10994"/>
    <w:rsid w:val="00E10B27"/>
    <w:rsid w:val="00E1125E"/>
    <w:rsid w:val="00E11354"/>
    <w:rsid w:val="00E1167B"/>
    <w:rsid w:val="00E11A5B"/>
    <w:rsid w:val="00E11A9D"/>
    <w:rsid w:val="00E1225D"/>
    <w:rsid w:val="00E1272F"/>
    <w:rsid w:val="00E130D9"/>
    <w:rsid w:val="00E13326"/>
    <w:rsid w:val="00E1394C"/>
    <w:rsid w:val="00E139EE"/>
    <w:rsid w:val="00E13D8A"/>
    <w:rsid w:val="00E13ED2"/>
    <w:rsid w:val="00E1402D"/>
    <w:rsid w:val="00E1448B"/>
    <w:rsid w:val="00E1474E"/>
    <w:rsid w:val="00E149A6"/>
    <w:rsid w:val="00E174D6"/>
    <w:rsid w:val="00E17A5C"/>
    <w:rsid w:val="00E20285"/>
    <w:rsid w:val="00E20623"/>
    <w:rsid w:val="00E2171E"/>
    <w:rsid w:val="00E217F1"/>
    <w:rsid w:val="00E21E52"/>
    <w:rsid w:val="00E22393"/>
    <w:rsid w:val="00E224C2"/>
    <w:rsid w:val="00E2267D"/>
    <w:rsid w:val="00E22841"/>
    <w:rsid w:val="00E23BCA"/>
    <w:rsid w:val="00E23E32"/>
    <w:rsid w:val="00E24647"/>
    <w:rsid w:val="00E24D6B"/>
    <w:rsid w:val="00E250FC"/>
    <w:rsid w:val="00E25899"/>
    <w:rsid w:val="00E26837"/>
    <w:rsid w:val="00E26B1F"/>
    <w:rsid w:val="00E26DE3"/>
    <w:rsid w:val="00E3045E"/>
    <w:rsid w:val="00E30606"/>
    <w:rsid w:val="00E30811"/>
    <w:rsid w:val="00E30FB7"/>
    <w:rsid w:val="00E3108D"/>
    <w:rsid w:val="00E318FA"/>
    <w:rsid w:val="00E3306A"/>
    <w:rsid w:val="00E330D1"/>
    <w:rsid w:val="00E332AC"/>
    <w:rsid w:val="00E33881"/>
    <w:rsid w:val="00E33ECD"/>
    <w:rsid w:val="00E353DF"/>
    <w:rsid w:val="00E3552A"/>
    <w:rsid w:val="00E356C1"/>
    <w:rsid w:val="00E3697B"/>
    <w:rsid w:val="00E36CEE"/>
    <w:rsid w:val="00E36F04"/>
    <w:rsid w:val="00E3727F"/>
    <w:rsid w:val="00E423F0"/>
    <w:rsid w:val="00E424C2"/>
    <w:rsid w:val="00E424F6"/>
    <w:rsid w:val="00E42657"/>
    <w:rsid w:val="00E42DEE"/>
    <w:rsid w:val="00E430E4"/>
    <w:rsid w:val="00E43295"/>
    <w:rsid w:val="00E436C7"/>
    <w:rsid w:val="00E4376E"/>
    <w:rsid w:val="00E4409E"/>
    <w:rsid w:val="00E44159"/>
    <w:rsid w:val="00E4493A"/>
    <w:rsid w:val="00E44A3C"/>
    <w:rsid w:val="00E44AE7"/>
    <w:rsid w:val="00E44AFF"/>
    <w:rsid w:val="00E44CE9"/>
    <w:rsid w:val="00E44D84"/>
    <w:rsid w:val="00E452CF"/>
    <w:rsid w:val="00E458D0"/>
    <w:rsid w:val="00E45935"/>
    <w:rsid w:val="00E45DAA"/>
    <w:rsid w:val="00E46C46"/>
    <w:rsid w:val="00E47B03"/>
    <w:rsid w:val="00E500C7"/>
    <w:rsid w:val="00E5089F"/>
    <w:rsid w:val="00E50CBB"/>
    <w:rsid w:val="00E51B94"/>
    <w:rsid w:val="00E527DA"/>
    <w:rsid w:val="00E52FCB"/>
    <w:rsid w:val="00E53671"/>
    <w:rsid w:val="00E53795"/>
    <w:rsid w:val="00E54E51"/>
    <w:rsid w:val="00E5584A"/>
    <w:rsid w:val="00E55F9D"/>
    <w:rsid w:val="00E55FEF"/>
    <w:rsid w:val="00E56896"/>
    <w:rsid w:val="00E56B1B"/>
    <w:rsid w:val="00E578ED"/>
    <w:rsid w:val="00E57A3F"/>
    <w:rsid w:val="00E57D4D"/>
    <w:rsid w:val="00E607C6"/>
    <w:rsid w:val="00E612A0"/>
    <w:rsid w:val="00E6198F"/>
    <w:rsid w:val="00E61E30"/>
    <w:rsid w:val="00E6207C"/>
    <w:rsid w:val="00E62108"/>
    <w:rsid w:val="00E622F1"/>
    <w:rsid w:val="00E6332A"/>
    <w:rsid w:val="00E63755"/>
    <w:rsid w:val="00E6416D"/>
    <w:rsid w:val="00E64B39"/>
    <w:rsid w:val="00E656BB"/>
    <w:rsid w:val="00E657DB"/>
    <w:rsid w:val="00E659DA"/>
    <w:rsid w:val="00E65EB4"/>
    <w:rsid w:val="00E674BD"/>
    <w:rsid w:val="00E679C0"/>
    <w:rsid w:val="00E67D4B"/>
    <w:rsid w:val="00E67DF2"/>
    <w:rsid w:val="00E70322"/>
    <w:rsid w:val="00E70A84"/>
    <w:rsid w:val="00E70E00"/>
    <w:rsid w:val="00E7128D"/>
    <w:rsid w:val="00E717CA"/>
    <w:rsid w:val="00E71C02"/>
    <w:rsid w:val="00E72923"/>
    <w:rsid w:val="00E72C57"/>
    <w:rsid w:val="00E7374B"/>
    <w:rsid w:val="00E73D87"/>
    <w:rsid w:val="00E7421E"/>
    <w:rsid w:val="00E74D35"/>
    <w:rsid w:val="00E76113"/>
    <w:rsid w:val="00E765B4"/>
    <w:rsid w:val="00E775A3"/>
    <w:rsid w:val="00E80895"/>
    <w:rsid w:val="00E81334"/>
    <w:rsid w:val="00E81ABA"/>
    <w:rsid w:val="00E82070"/>
    <w:rsid w:val="00E8249E"/>
    <w:rsid w:val="00E82E82"/>
    <w:rsid w:val="00E8345A"/>
    <w:rsid w:val="00E834E7"/>
    <w:rsid w:val="00E8353B"/>
    <w:rsid w:val="00E83C8B"/>
    <w:rsid w:val="00E8514A"/>
    <w:rsid w:val="00E85558"/>
    <w:rsid w:val="00E8656D"/>
    <w:rsid w:val="00E8739C"/>
    <w:rsid w:val="00E905E9"/>
    <w:rsid w:val="00E9079F"/>
    <w:rsid w:val="00E90B57"/>
    <w:rsid w:val="00E90F29"/>
    <w:rsid w:val="00E91007"/>
    <w:rsid w:val="00E91841"/>
    <w:rsid w:val="00E9257D"/>
    <w:rsid w:val="00E92C47"/>
    <w:rsid w:val="00E9458E"/>
    <w:rsid w:val="00E94795"/>
    <w:rsid w:val="00E94B48"/>
    <w:rsid w:val="00E950F7"/>
    <w:rsid w:val="00E956C1"/>
    <w:rsid w:val="00E95719"/>
    <w:rsid w:val="00E95B7A"/>
    <w:rsid w:val="00E964B6"/>
    <w:rsid w:val="00E96827"/>
    <w:rsid w:val="00E97475"/>
    <w:rsid w:val="00EA0024"/>
    <w:rsid w:val="00EA0876"/>
    <w:rsid w:val="00EA0D95"/>
    <w:rsid w:val="00EA1592"/>
    <w:rsid w:val="00EA15DC"/>
    <w:rsid w:val="00EA1769"/>
    <w:rsid w:val="00EA29A6"/>
    <w:rsid w:val="00EA2B88"/>
    <w:rsid w:val="00EA2BF7"/>
    <w:rsid w:val="00EA357A"/>
    <w:rsid w:val="00EA38C4"/>
    <w:rsid w:val="00EA3EDC"/>
    <w:rsid w:val="00EA422E"/>
    <w:rsid w:val="00EA4263"/>
    <w:rsid w:val="00EA42F5"/>
    <w:rsid w:val="00EA4410"/>
    <w:rsid w:val="00EA4F9B"/>
    <w:rsid w:val="00EA51B7"/>
    <w:rsid w:val="00EA54B9"/>
    <w:rsid w:val="00EA635B"/>
    <w:rsid w:val="00EA7A33"/>
    <w:rsid w:val="00EA7A7C"/>
    <w:rsid w:val="00EB04CA"/>
    <w:rsid w:val="00EB0FFE"/>
    <w:rsid w:val="00EB12B2"/>
    <w:rsid w:val="00EB13AB"/>
    <w:rsid w:val="00EB169F"/>
    <w:rsid w:val="00EB173D"/>
    <w:rsid w:val="00EB3055"/>
    <w:rsid w:val="00EB3687"/>
    <w:rsid w:val="00EB368D"/>
    <w:rsid w:val="00EB42B7"/>
    <w:rsid w:val="00EB42FB"/>
    <w:rsid w:val="00EB47EC"/>
    <w:rsid w:val="00EB5183"/>
    <w:rsid w:val="00EB543D"/>
    <w:rsid w:val="00EB606F"/>
    <w:rsid w:val="00EB68C6"/>
    <w:rsid w:val="00EC047D"/>
    <w:rsid w:val="00EC058C"/>
    <w:rsid w:val="00EC0730"/>
    <w:rsid w:val="00EC081E"/>
    <w:rsid w:val="00EC0E1D"/>
    <w:rsid w:val="00EC18AE"/>
    <w:rsid w:val="00EC1CFC"/>
    <w:rsid w:val="00EC1DFD"/>
    <w:rsid w:val="00EC3471"/>
    <w:rsid w:val="00EC3C59"/>
    <w:rsid w:val="00EC3EA2"/>
    <w:rsid w:val="00EC4891"/>
    <w:rsid w:val="00EC48A4"/>
    <w:rsid w:val="00EC4C01"/>
    <w:rsid w:val="00EC4C23"/>
    <w:rsid w:val="00EC54DF"/>
    <w:rsid w:val="00EC570A"/>
    <w:rsid w:val="00EC571D"/>
    <w:rsid w:val="00EC7C6D"/>
    <w:rsid w:val="00ED17FB"/>
    <w:rsid w:val="00ED189A"/>
    <w:rsid w:val="00ED1A40"/>
    <w:rsid w:val="00ED2590"/>
    <w:rsid w:val="00ED2DF3"/>
    <w:rsid w:val="00ED30C1"/>
    <w:rsid w:val="00ED3CE6"/>
    <w:rsid w:val="00ED413D"/>
    <w:rsid w:val="00ED4F6E"/>
    <w:rsid w:val="00ED588B"/>
    <w:rsid w:val="00ED6187"/>
    <w:rsid w:val="00ED6207"/>
    <w:rsid w:val="00ED6754"/>
    <w:rsid w:val="00ED754A"/>
    <w:rsid w:val="00EE093B"/>
    <w:rsid w:val="00EE0BC7"/>
    <w:rsid w:val="00EE0E84"/>
    <w:rsid w:val="00EE2517"/>
    <w:rsid w:val="00EE2F6A"/>
    <w:rsid w:val="00EE3125"/>
    <w:rsid w:val="00EE3300"/>
    <w:rsid w:val="00EE361A"/>
    <w:rsid w:val="00EE38AA"/>
    <w:rsid w:val="00EE3D11"/>
    <w:rsid w:val="00EE5114"/>
    <w:rsid w:val="00EE6222"/>
    <w:rsid w:val="00EE68FC"/>
    <w:rsid w:val="00EE6B90"/>
    <w:rsid w:val="00EE6D66"/>
    <w:rsid w:val="00EE75DD"/>
    <w:rsid w:val="00EF00F1"/>
    <w:rsid w:val="00EF04D5"/>
    <w:rsid w:val="00EF0639"/>
    <w:rsid w:val="00EF0A57"/>
    <w:rsid w:val="00EF0F0F"/>
    <w:rsid w:val="00EF1D6C"/>
    <w:rsid w:val="00EF3020"/>
    <w:rsid w:val="00EF3045"/>
    <w:rsid w:val="00EF4330"/>
    <w:rsid w:val="00EF4C6B"/>
    <w:rsid w:val="00EF4E09"/>
    <w:rsid w:val="00EF5236"/>
    <w:rsid w:val="00EF5971"/>
    <w:rsid w:val="00EF60D2"/>
    <w:rsid w:val="00EF6563"/>
    <w:rsid w:val="00EF6778"/>
    <w:rsid w:val="00EF6CEA"/>
    <w:rsid w:val="00EF6D13"/>
    <w:rsid w:val="00EF6E8E"/>
    <w:rsid w:val="00EF7C2A"/>
    <w:rsid w:val="00F00E9C"/>
    <w:rsid w:val="00F02481"/>
    <w:rsid w:val="00F0253F"/>
    <w:rsid w:val="00F027D7"/>
    <w:rsid w:val="00F027FA"/>
    <w:rsid w:val="00F02ABD"/>
    <w:rsid w:val="00F02CF6"/>
    <w:rsid w:val="00F0331B"/>
    <w:rsid w:val="00F0440B"/>
    <w:rsid w:val="00F04BA7"/>
    <w:rsid w:val="00F04BD1"/>
    <w:rsid w:val="00F05168"/>
    <w:rsid w:val="00F051A1"/>
    <w:rsid w:val="00F0701E"/>
    <w:rsid w:val="00F0760D"/>
    <w:rsid w:val="00F07688"/>
    <w:rsid w:val="00F07962"/>
    <w:rsid w:val="00F10963"/>
    <w:rsid w:val="00F114F9"/>
    <w:rsid w:val="00F118F6"/>
    <w:rsid w:val="00F11914"/>
    <w:rsid w:val="00F11FF7"/>
    <w:rsid w:val="00F1264A"/>
    <w:rsid w:val="00F126AE"/>
    <w:rsid w:val="00F126B4"/>
    <w:rsid w:val="00F12B77"/>
    <w:rsid w:val="00F12D86"/>
    <w:rsid w:val="00F12F1A"/>
    <w:rsid w:val="00F138AF"/>
    <w:rsid w:val="00F13F05"/>
    <w:rsid w:val="00F147F5"/>
    <w:rsid w:val="00F1589F"/>
    <w:rsid w:val="00F162D3"/>
    <w:rsid w:val="00F16A97"/>
    <w:rsid w:val="00F16E01"/>
    <w:rsid w:val="00F16E8B"/>
    <w:rsid w:val="00F172B4"/>
    <w:rsid w:val="00F17600"/>
    <w:rsid w:val="00F17B1C"/>
    <w:rsid w:val="00F2035B"/>
    <w:rsid w:val="00F20597"/>
    <w:rsid w:val="00F20D87"/>
    <w:rsid w:val="00F21164"/>
    <w:rsid w:val="00F22535"/>
    <w:rsid w:val="00F22825"/>
    <w:rsid w:val="00F22CB6"/>
    <w:rsid w:val="00F2372C"/>
    <w:rsid w:val="00F23BD0"/>
    <w:rsid w:val="00F23FE9"/>
    <w:rsid w:val="00F24001"/>
    <w:rsid w:val="00F24103"/>
    <w:rsid w:val="00F247FF"/>
    <w:rsid w:val="00F25651"/>
    <w:rsid w:val="00F25F21"/>
    <w:rsid w:val="00F26ABE"/>
    <w:rsid w:val="00F26B1A"/>
    <w:rsid w:val="00F27803"/>
    <w:rsid w:val="00F279EA"/>
    <w:rsid w:val="00F27D10"/>
    <w:rsid w:val="00F306E5"/>
    <w:rsid w:val="00F3105F"/>
    <w:rsid w:val="00F312F8"/>
    <w:rsid w:val="00F3170F"/>
    <w:rsid w:val="00F320F8"/>
    <w:rsid w:val="00F32498"/>
    <w:rsid w:val="00F32769"/>
    <w:rsid w:val="00F331A9"/>
    <w:rsid w:val="00F33A48"/>
    <w:rsid w:val="00F3434D"/>
    <w:rsid w:val="00F34489"/>
    <w:rsid w:val="00F34B03"/>
    <w:rsid w:val="00F35B67"/>
    <w:rsid w:val="00F363BF"/>
    <w:rsid w:val="00F374DB"/>
    <w:rsid w:val="00F4060D"/>
    <w:rsid w:val="00F409BB"/>
    <w:rsid w:val="00F410F9"/>
    <w:rsid w:val="00F41B8D"/>
    <w:rsid w:val="00F42107"/>
    <w:rsid w:val="00F429C4"/>
    <w:rsid w:val="00F43798"/>
    <w:rsid w:val="00F44772"/>
    <w:rsid w:val="00F4509F"/>
    <w:rsid w:val="00F4513B"/>
    <w:rsid w:val="00F45661"/>
    <w:rsid w:val="00F46620"/>
    <w:rsid w:val="00F47689"/>
    <w:rsid w:val="00F50906"/>
    <w:rsid w:val="00F50A03"/>
    <w:rsid w:val="00F50EB7"/>
    <w:rsid w:val="00F510BB"/>
    <w:rsid w:val="00F511FD"/>
    <w:rsid w:val="00F51764"/>
    <w:rsid w:val="00F51EE9"/>
    <w:rsid w:val="00F5259C"/>
    <w:rsid w:val="00F5264A"/>
    <w:rsid w:val="00F52BBD"/>
    <w:rsid w:val="00F53DC8"/>
    <w:rsid w:val="00F53E2F"/>
    <w:rsid w:val="00F542EF"/>
    <w:rsid w:val="00F5465C"/>
    <w:rsid w:val="00F546BB"/>
    <w:rsid w:val="00F5478C"/>
    <w:rsid w:val="00F54E95"/>
    <w:rsid w:val="00F55244"/>
    <w:rsid w:val="00F555C8"/>
    <w:rsid w:val="00F555D4"/>
    <w:rsid w:val="00F55965"/>
    <w:rsid w:val="00F568AE"/>
    <w:rsid w:val="00F56CF4"/>
    <w:rsid w:val="00F56E74"/>
    <w:rsid w:val="00F5798E"/>
    <w:rsid w:val="00F57DF7"/>
    <w:rsid w:val="00F60C94"/>
    <w:rsid w:val="00F60CB2"/>
    <w:rsid w:val="00F615B0"/>
    <w:rsid w:val="00F61834"/>
    <w:rsid w:val="00F61DCF"/>
    <w:rsid w:val="00F62790"/>
    <w:rsid w:val="00F63017"/>
    <w:rsid w:val="00F64EBF"/>
    <w:rsid w:val="00F653D1"/>
    <w:rsid w:val="00F65782"/>
    <w:rsid w:val="00F65828"/>
    <w:rsid w:val="00F65A0C"/>
    <w:rsid w:val="00F65C02"/>
    <w:rsid w:val="00F66261"/>
    <w:rsid w:val="00F66343"/>
    <w:rsid w:val="00F66783"/>
    <w:rsid w:val="00F6705F"/>
    <w:rsid w:val="00F67367"/>
    <w:rsid w:val="00F676E7"/>
    <w:rsid w:val="00F67F0A"/>
    <w:rsid w:val="00F7008A"/>
    <w:rsid w:val="00F71702"/>
    <w:rsid w:val="00F717B8"/>
    <w:rsid w:val="00F71A89"/>
    <w:rsid w:val="00F71D70"/>
    <w:rsid w:val="00F72018"/>
    <w:rsid w:val="00F72788"/>
    <w:rsid w:val="00F72F20"/>
    <w:rsid w:val="00F73507"/>
    <w:rsid w:val="00F74597"/>
    <w:rsid w:val="00F7489C"/>
    <w:rsid w:val="00F74F1D"/>
    <w:rsid w:val="00F75514"/>
    <w:rsid w:val="00F75855"/>
    <w:rsid w:val="00F7598D"/>
    <w:rsid w:val="00F75DA4"/>
    <w:rsid w:val="00F761BD"/>
    <w:rsid w:val="00F7698F"/>
    <w:rsid w:val="00F76E43"/>
    <w:rsid w:val="00F77372"/>
    <w:rsid w:val="00F774A6"/>
    <w:rsid w:val="00F7794D"/>
    <w:rsid w:val="00F800E4"/>
    <w:rsid w:val="00F80122"/>
    <w:rsid w:val="00F80159"/>
    <w:rsid w:val="00F8017B"/>
    <w:rsid w:val="00F80456"/>
    <w:rsid w:val="00F80737"/>
    <w:rsid w:val="00F80E0F"/>
    <w:rsid w:val="00F80FD4"/>
    <w:rsid w:val="00F81695"/>
    <w:rsid w:val="00F81B42"/>
    <w:rsid w:val="00F81EA4"/>
    <w:rsid w:val="00F82F9D"/>
    <w:rsid w:val="00F833CE"/>
    <w:rsid w:val="00F836CD"/>
    <w:rsid w:val="00F83B79"/>
    <w:rsid w:val="00F83F0F"/>
    <w:rsid w:val="00F8464C"/>
    <w:rsid w:val="00F84B24"/>
    <w:rsid w:val="00F84C67"/>
    <w:rsid w:val="00F85359"/>
    <w:rsid w:val="00F85EBA"/>
    <w:rsid w:val="00F87664"/>
    <w:rsid w:val="00F901F6"/>
    <w:rsid w:val="00F903A8"/>
    <w:rsid w:val="00F909AE"/>
    <w:rsid w:val="00F90D51"/>
    <w:rsid w:val="00F912C6"/>
    <w:rsid w:val="00F917D8"/>
    <w:rsid w:val="00F91A1E"/>
    <w:rsid w:val="00F92F2D"/>
    <w:rsid w:val="00F93B7A"/>
    <w:rsid w:val="00F93BE1"/>
    <w:rsid w:val="00F9417B"/>
    <w:rsid w:val="00F9419C"/>
    <w:rsid w:val="00F954C0"/>
    <w:rsid w:val="00F95553"/>
    <w:rsid w:val="00F959B2"/>
    <w:rsid w:val="00F96262"/>
    <w:rsid w:val="00F962EB"/>
    <w:rsid w:val="00F96C74"/>
    <w:rsid w:val="00F97BF0"/>
    <w:rsid w:val="00FA03AD"/>
    <w:rsid w:val="00FA0725"/>
    <w:rsid w:val="00FA1443"/>
    <w:rsid w:val="00FA1604"/>
    <w:rsid w:val="00FA1F82"/>
    <w:rsid w:val="00FA2092"/>
    <w:rsid w:val="00FA25D5"/>
    <w:rsid w:val="00FA2CCC"/>
    <w:rsid w:val="00FA36A6"/>
    <w:rsid w:val="00FA3886"/>
    <w:rsid w:val="00FA40E0"/>
    <w:rsid w:val="00FA428F"/>
    <w:rsid w:val="00FA47A8"/>
    <w:rsid w:val="00FA5552"/>
    <w:rsid w:val="00FA581B"/>
    <w:rsid w:val="00FA5BED"/>
    <w:rsid w:val="00FA5FB8"/>
    <w:rsid w:val="00FA6119"/>
    <w:rsid w:val="00FA6160"/>
    <w:rsid w:val="00FA6C66"/>
    <w:rsid w:val="00FA78D6"/>
    <w:rsid w:val="00FB0AD8"/>
    <w:rsid w:val="00FB132C"/>
    <w:rsid w:val="00FB1509"/>
    <w:rsid w:val="00FB19E7"/>
    <w:rsid w:val="00FB2E9C"/>
    <w:rsid w:val="00FB35A7"/>
    <w:rsid w:val="00FB3EA8"/>
    <w:rsid w:val="00FB4001"/>
    <w:rsid w:val="00FB4766"/>
    <w:rsid w:val="00FB47B8"/>
    <w:rsid w:val="00FB4D84"/>
    <w:rsid w:val="00FB5187"/>
    <w:rsid w:val="00FB5286"/>
    <w:rsid w:val="00FB66F8"/>
    <w:rsid w:val="00FB6BCD"/>
    <w:rsid w:val="00FB7768"/>
    <w:rsid w:val="00FC0472"/>
    <w:rsid w:val="00FC06C9"/>
    <w:rsid w:val="00FC16B4"/>
    <w:rsid w:val="00FC24F7"/>
    <w:rsid w:val="00FC394D"/>
    <w:rsid w:val="00FC4758"/>
    <w:rsid w:val="00FC49FB"/>
    <w:rsid w:val="00FC4B3A"/>
    <w:rsid w:val="00FC4B6F"/>
    <w:rsid w:val="00FC53BC"/>
    <w:rsid w:val="00FC547E"/>
    <w:rsid w:val="00FC54BD"/>
    <w:rsid w:val="00FC585F"/>
    <w:rsid w:val="00FC58F6"/>
    <w:rsid w:val="00FC5944"/>
    <w:rsid w:val="00FC6D73"/>
    <w:rsid w:val="00FC6FEB"/>
    <w:rsid w:val="00FC713B"/>
    <w:rsid w:val="00FC74AE"/>
    <w:rsid w:val="00FC7B0C"/>
    <w:rsid w:val="00FD01B4"/>
    <w:rsid w:val="00FD0340"/>
    <w:rsid w:val="00FD04F8"/>
    <w:rsid w:val="00FD0E01"/>
    <w:rsid w:val="00FD1146"/>
    <w:rsid w:val="00FD15DF"/>
    <w:rsid w:val="00FD37A0"/>
    <w:rsid w:val="00FD3D24"/>
    <w:rsid w:val="00FD3E18"/>
    <w:rsid w:val="00FD4967"/>
    <w:rsid w:val="00FD539B"/>
    <w:rsid w:val="00FD59F2"/>
    <w:rsid w:val="00FD5A55"/>
    <w:rsid w:val="00FD6081"/>
    <w:rsid w:val="00FD6139"/>
    <w:rsid w:val="00FD62E9"/>
    <w:rsid w:val="00FD7D0F"/>
    <w:rsid w:val="00FD7DE3"/>
    <w:rsid w:val="00FE0178"/>
    <w:rsid w:val="00FE061D"/>
    <w:rsid w:val="00FE0D11"/>
    <w:rsid w:val="00FE1A05"/>
    <w:rsid w:val="00FE2626"/>
    <w:rsid w:val="00FE2BDA"/>
    <w:rsid w:val="00FE4B41"/>
    <w:rsid w:val="00FE584F"/>
    <w:rsid w:val="00FE7379"/>
    <w:rsid w:val="00FE784B"/>
    <w:rsid w:val="00FF053B"/>
    <w:rsid w:val="00FF0B3C"/>
    <w:rsid w:val="00FF0CAE"/>
    <w:rsid w:val="00FF0DED"/>
    <w:rsid w:val="00FF1029"/>
    <w:rsid w:val="00FF1454"/>
    <w:rsid w:val="00FF1600"/>
    <w:rsid w:val="00FF1840"/>
    <w:rsid w:val="00FF2629"/>
    <w:rsid w:val="00FF2750"/>
    <w:rsid w:val="00FF2A11"/>
    <w:rsid w:val="00FF308E"/>
    <w:rsid w:val="00FF390B"/>
    <w:rsid w:val="00FF4B97"/>
    <w:rsid w:val="00FF5D02"/>
    <w:rsid w:val="00FF6190"/>
    <w:rsid w:val="00FF63D5"/>
    <w:rsid w:val="00FF680D"/>
    <w:rsid w:val="00FF72E3"/>
    <w:rsid w:val="00FF73D2"/>
    <w:rsid w:val="00FF76A1"/>
    <w:rsid w:val="00FF7B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7D4490-D127-4289-9637-B33E701A0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2176</TotalTime>
  <Pages>14</Pages>
  <Words>4012</Words>
  <Characters>22066</Characters>
  <Application>Microsoft Office Word</Application>
  <DocSecurity>0</DocSecurity>
  <Lines>183</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2912</cp:revision>
  <cp:lastPrinted>2024-07-10T13:11:00Z</cp:lastPrinted>
  <dcterms:created xsi:type="dcterms:W3CDTF">2024-04-19T14:38:00Z</dcterms:created>
  <dcterms:modified xsi:type="dcterms:W3CDTF">2024-07-10T13:17:00Z</dcterms:modified>
</cp:coreProperties>
</file>