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E137EA" w:rsidRDefault="00A364B9" w:rsidP="00AB1EAB">
      <w:pPr>
        <w:spacing w:after="0" w:line="259" w:lineRule="auto"/>
        <w:ind w:left="1418" w:firstLine="0"/>
        <w:jc w:val="left"/>
        <w:rPr>
          <w:sz w:val="10"/>
          <w:u w:val="single"/>
        </w:rPr>
      </w:pPr>
      <w:r w:rsidRPr="00740BDF">
        <w:rPr>
          <w:sz w:val="22"/>
          <w:u w:val="single"/>
        </w:rPr>
        <w:t xml:space="preserve"> </w:t>
      </w:r>
    </w:p>
    <w:p w:rsidR="00193216" w:rsidRDefault="00C91FB1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C91FB1">
        <w:rPr>
          <w:b/>
          <w:sz w:val="25"/>
          <w:szCs w:val="25"/>
        </w:rPr>
        <w:t xml:space="preserve">Le Regroupement politique Alliance des Congolais Progressistes et </w:t>
      </w:r>
      <w:r w:rsidRPr="00C91FB1">
        <w:rPr>
          <w:b/>
          <w:sz w:val="25"/>
          <w:szCs w:val="25"/>
          <w:u w:val="single"/>
        </w:rPr>
        <w:t xml:space="preserve">Alliés, « ACP-A » en sigle et </w:t>
      </w:r>
      <w:r w:rsidR="00076E77">
        <w:rPr>
          <w:b/>
          <w:sz w:val="25"/>
          <w:szCs w:val="25"/>
          <w:u w:val="single"/>
        </w:rPr>
        <w:t>son candidat</w:t>
      </w:r>
      <w:r w:rsidRPr="00C91FB1">
        <w:rPr>
          <w:b/>
          <w:sz w:val="25"/>
          <w:szCs w:val="25"/>
          <w:u w:val="single"/>
        </w:rPr>
        <w:t xml:space="preserve"> </w:t>
      </w:r>
      <w:r w:rsidR="00076E77">
        <w:rPr>
          <w:b/>
          <w:sz w:val="25"/>
          <w:szCs w:val="25"/>
          <w:u w:val="single"/>
        </w:rPr>
        <w:t>PEMBE COCO Roger</w:t>
      </w:r>
      <w:r w:rsidRPr="00C91FB1">
        <w:rPr>
          <w:rFonts w:ascii="Tahoma" w:hAnsi="Tahoma" w:cs="Tahoma"/>
          <w:b/>
          <w:szCs w:val="25"/>
        </w:rPr>
        <w:t>,</w:t>
      </w:r>
      <w:r w:rsidRPr="00C91FB1">
        <w:rPr>
          <w:rFonts w:ascii="Tahoma" w:hAnsi="Tahoma" w:cs="Tahoma"/>
          <w:szCs w:val="25"/>
        </w:rPr>
        <w:t xml:space="preserve"> dont le siège social sis au numéro 139 de l’avenue de l’Enseignement, à Kinshasa/Kasa-Vubu, poursuites et diligences de son premier Vice-président, Monsieur </w:t>
      </w:r>
      <w:r w:rsidRPr="00C91FB1">
        <w:rPr>
          <w:rFonts w:ascii="Tahoma" w:hAnsi="Tahoma" w:cs="Tahoma"/>
          <w:b/>
          <w:szCs w:val="25"/>
        </w:rPr>
        <w:t>KITANGA LUANGA Matthieu</w:t>
      </w:r>
      <w:r w:rsidRPr="00C91FB1">
        <w:rPr>
          <w:rFonts w:ascii="Tahoma" w:hAnsi="Tahoma" w:cs="Tahoma"/>
          <w:szCs w:val="25"/>
        </w:rPr>
        <w:t>, ayant pour conseil, Maître BASHIMBE BUGONDO Ali, SAMIBWA TRAVELLER  Stev et LUNGUNGU KIDIMBA Trésor, tous avocat de leurs barreaux respectifs</w:t>
      </w:r>
      <w:r>
        <w:rPr>
          <w:rFonts w:ascii="Tahoma" w:hAnsi="Tahoma" w:cs="Tahoma"/>
          <w:szCs w:val="25"/>
        </w:rPr>
        <w:t> ;</w:t>
      </w:r>
    </w:p>
    <w:p w:rsidR="00193216" w:rsidRPr="00193216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193216" w:rsidRPr="00193216" w:rsidRDefault="00193216" w:rsidP="00193216">
      <w:pPr>
        <w:numPr>
          <w:ilvl w:val="0"/>
          <w:numId w:val="6"/>
        </w:numPr>
        <w:spacing w:after="0" w:line="276" w:lineRule="auto"/>
        <w:ind w:right="50"/>
        <w:contextualSpacing/>
        <w:rPr>
          <w:rFonts w:ascii="Tahoma" w:hAnsi="Tahoma" w:cs="Tahoma"/>
          <w:b/>
          <w:sz w:val="28"/>
          <w:szCs w:val="26"/>
          <w:u w:val="single"/>
        </w:rPr>
      </w:pPr>
      <w:r w:rsidRPr="00C91FB1">
        <w:rPr>
          <w:b/>
          <w:sz w:val="25"/>
          <w:szCs w:val="25"/>
        </w:rPr>
        <w:t xml:space="preserve">Le Regroupement politique Alliance des </w:t>
      </w:r>
      <w:r w:rsidRPr="00193216">
        <w:rPr>
          <w:b/>
          <w:sz w:val="25"/>
          <w:szCs w:val="25"/>
        </w:rPr>
        <w:t xml:space="preserve">Acteurs Attachés aux Peuples, </w:t>
      </w:r>
      <w:r w:rsidRPr="00193216">
        <w:rPr>
          <w:b/>
          <w:sz w:val="25"/>
          <w:szCs w:val="25"/>
          <w:u w:val="single"/>
        </w:rPr>
        <w:t>« AAAP » et son candidat LITELA LOMOSI Roger</w:t>
      </w:r>
      <w:bookmarkStart w:id="0" w:name="_GoBack"/>
      <w:bookmarkEnd w:id="0"/>
      <w:r w:rsidRPr="00193216">
        <w:rPr>
          <w:rFonts w:ascii="Tahoma" w:hAnsi="Tahoma" w:cs="Tahoma"/>
          <w:b/>
          <w:szCs w:val="23"/>
          <w:u w:val="single"/>
        </w:rPr>
        <w:t>,</w:t>
      </w:r>
      <w:r w:rsidRPr="00193216">
        <w:rPr>
          <w:rFonts w:ascii="Tahoma" w:hAnsi="Tahoma" w:cs="Tahoma"/>
          <w:b/>
          <w:szCs w:val="23"/>
        </w:rPr>
        <w:t xml:space="preserve"> </w:t>
      </w:r>
      <w:r w:rsidRPr="00193216">
        <w:rPr>
          <w:rFonts w:ascii="Tahoma" w:hAnsi="Tahoma" w:cs="Tahoma"/>
          <w:szCs w:val="23"/>
        </w:rPr>
        <w:t xml:space="preserve"> dont le siège national sis au numéro 44/46 de l’avenue Tombalbaye, quartier golf, à Kinshasa/Gombe</w:t>
      </w:r>
      <w:r w:rsidRPr="00193216">
        <w:rPr>
          <w:rFonts w:ascii="Times New Roman" w:eastAsia="Calibri" w:hAnsi="Times New Roman" w:cs="Times New Roman"/>
          <w:color w:val="auto"/>
          <w:szCs w:val="24"/>
          <w:lang w:val="en-US" w:eastAsia="en-US"/>
        </w:rPr>
        <w:t xml:space="preserve"> </w:t>
      </w:r>
      <w:r w:rsidRPr="00193216">
        <w:rPr>
          <w:rFonts w:ascii="Tahoma" w:hAnsi="Tahoma" w:cs="Tahoma"/>
          <w:szCs w:val="25"/>
        </w:rPr>
        <w:t>;</w:t>
      </w:r>
    </w:p>
    <w:p w:rsidR="00193216" w:rsidRPr="00E137EA" w:rsidRDefault="00193216" w:rsidP="00193216">
      <w:pPr>
        <w:spacing w:after="0" w:line="276" w:lineRule="auto"/>
        <w:ind w:left="720" w:right="50" w:firstLine="0"/>
        <w:contextualSpacing/>
        <w:rPr>
          <w:rFonts w:ascii="Tahoma" w:hAnsi="Tahoma" w:cs="Tahoma"/>
          <w:b/>
          <w:sz w:val="8"/>
          <w:szCs w:val="26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C875DF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E94896">
        <w:rPr>
          <w:b/>
          <w:sz w:val="25"/>
          <w:szCs w:val="25"/>
          <w:u w:val="single"/>
        </w:rPr>
        <w:t xml:space="preserve">de </w:t>
      </w:r>
      <w:r w:rsidR="00316F89">
        <w:rPr>
          <w:b/>
          <w:sz w:val="25"/>
          <w:szCs w:val="25"/>
          <w:u w:val="single"/>
        </w:rPr>
        <w:t>Maï-Ndombe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142381">
        <w:rPr>
          <w:sz w:val="25"/>
          <w:szCs w:val="25"/>
        </w:rPr>
        <w:t>à  Inongo</w:t>
      </w:r>
      <w:r w:rsidR="000766C7">
        <w:rPr>
          <w:sz w:val="25"/>
          <w:szCs w:val="25"/>
        </w:rPr>
        <w:t> 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E137EA" w:rsidRDefault="00F37022" w:rsidP="00F37022">
      <w:pPr>
        <w:ind w:left="0" w:firstLine="0"/>
        <w:rPr>
          <w:sz w:val="10"/>
        </w:rPr>
      </w:pPr>
    </w:p>
    <w:p w:rsidR="00D27893" w:rsidRPr="00E137EA" w:rsidRDefault="00D27893" w:rsidP="00F37022">
      <w:pPr>
        <w:ind w:left="0" w:firstLine="0"/>
        <w:rPr>
          <w:sz w:val="16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466A9D">
        <w:rPr>
          <w:rFonts w:ascii="Tahoma" w:hAnsi="Tahoma" w:cs="Tahoma"/>
          <w:b/>
          <w:szCs w:val="25"/>
        </w:rPr>
        <w:t>6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électoral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466A9D">
        <w:rPr>
          <w:rFonts w:ascii="Tahoma" w:hAnsi="Tahoma" w:cs="Tahoma"/>
          <w:b/>
          <w:szCs w:val="25"/>
        </w:rPr>
        <w:t>321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16F89">
        <w:rPr>
          <w:rFonts w:ascii="Lucida Handwriting" w:hAnsi="Lucida Handwriting" w:cs="Tahoma"/>
          <w:b/>
          <w:sz w:val="27"/>
          <w:szCs w:val="27"/>
        </w:rPr>
        <w:t xml:space="preserve">Le Regroupement politique ACP-A en sigle </w:t>
      </w:r>
      <w:r w:rsidR="00316F89">
        <w:rPr>
          <w:rFonts w:ascii="Tahoma" w:hAnsi="Tahoma" w:cs="Tahoma"/>
          <w:sz w:val="26"/>
          <w:szCs w:val="26"/>
        </w:rPr>
        <w:t>Co</w:t>
      </w:r>
      <w:r w:rsidR="000942F8" w:rsidRPr="00EB42D6">
        <w:rPr>
          <w:rFonts w:ascii="Tahoma" w:hAnsi="Tahoma" w:cs="Tahoma"/>
          <w:sz w:val="26"/>
          <w:szCs w:val="26"/>
        </w:rPr>
        <w:t>ntre</w:t>
      </w:r>
      <w:r w:rsidR="000942F8">
        <w:rPr>
          <w:sz w:val="25"/>
          <w:szCs w:val="25"/>
        </w:rPr>
        <w:t xml:space="preserve"> </w:t>
      </w:r>
      <w:r w:rsidR="00316F89">
        <w:rPr>
          <w:rFonts w:ascii="Lucida Handwriting" w:hAnsi="Lucida Handwriting" w:cs="Tahoma"/>
          <w:b/>
          <w:sz w:val="27"/>
          <w:szCs w:val="27"/>
        </w:rPr>
        <w:t>Le  Regroupement  politique  AAAP  en sigle</w:t>
      </w:r>
      <w:r w:rsidR="00E024B2">
        <w:rPr>
          <w:rFonts w:ascii="Lucida Handwriting" w:hAnsi="Lucida Handwriting" w:cs="Tahoma"/>
          <w:b/>
          <w:sz w:val="27"/>
          <w:szCs w:val="27"/>
        </w:rPr>
        <w:t> ;</w:t>
      </w:r>
    </w:p>
    <w:p w:rsidR="008F3D3A" w:rsidRPr="00E137EA" w:rsidRDefault="00A364B9" w:rsidP="00E137EA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E137EA" w:rsidRDefault="009D7427" w:rsidP="00600FDB">
      <w:pPr>
        <w:spacing w:after="0" w:line="240" w:lineRule="auto"/>
        <w:ind w:left="0" w:firstLine="0"/>
        <w:rPr>
          <w:b/>
          <w:sz w:val="22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4"/>
          <w:szCs w:val="25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00298B" w:rsidRDefault="0000298B" w:rsidP="00FD3A66">
      <w:pPr>
        <w:spacing w:after="0" w:line="240" w:lineRule="auto"/>
        <w:rPr>
          <w:sz w:val="1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276" w:firstLine="0"/>
        <w:jc w:val="left"/>
        <w:rPr>
          <w:sz w:val="32"/>
        </w:rPr>
      </w:pPr>
    </w:p>
    <w:p w:rsidR="0000298B" w:rsidRDefault="0000298B" w:rsidP="008F3D3A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7469" w:rsidRDefault="008F7469" w:rsidP="006D1B3B">
      <w:pPr>
        <w:spacing w:after="0" w:line="240" w:lineRule="auto"/>
      </w:pPr>
      <w:r>
        <w:separator/>
      </w:r>
    </w:p>
  </w:endnote>
  <w:endnote w:type="continuationSeparator" w:id="0">
    <w:p w:rsidR="008F7469" w:rsidRDefault="008F7469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4D1ED4" w:rsidP="00F52BC8">
    <w:pPr>
      <w:pStyle w:val="Pieddepage"/>
      <w:ind w:left="0" w:firstLine="0"/>
      <w:jc w:val="center"/>
    </w:pPr>
    <w:r>
      <w:t>…/…</w:t>
    </w: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7469" w:rsidRDefault="008F7469" w:rsidP="006D1B3B">
      <w:pPr>
        <w:spacing w:after="0" w:line="240" w:lineRule="auto"/>
      </w:pPr>
      <w:r>
        <w:separator/>
      </w:r>
    </w:p>
  </w:footnote>
  <w:footnote w:type="continuationSeparator" w:id="0">
    <w:p w:rsidR="008F7469" w:rsidRDefault="008F7469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4B631C">
        <w:pPr>
          <w:ind w:left="1428" w:firstLine="2967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E69CA" w:rsidRPr="001E69C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C7D0D">
          <w:rPr>
            <w:rFonts w:ascii="Lucida Handwriting" w:hAnsi="Lucida Handwriting"/>
            <w:b/>
            <w:sz w:val="32"/>
            <w:szCs w:val="26"/>
          </w:rPr>
          <w:t>321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581548">
      <w:rPr>
        <w:b/>
        <w:i w:val="0"/>
        <w:sz w:val="32"/>
        <w:szCs w:val="26"/>
      </w:rPr>
      <w:t>321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76E7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2381"/>
    <w:rsid w:val="00144538"/>
    <w:rsid w:val="00145213"/>
    <w:rsid w:val="001462DA"/>
    <w:rsid w:val="00152BC4"/>
    <w:rsid w:val="001774A2"/>
    <w:rsid w:val="00191A8B"/>
    <w:rsid w:val="0019281A"/>
    <w:rsid w:val="00193216"/>
    <w:rsid w:val="001A6783"/>
    <w:rsid w:val="001A777E"/>
    <w:rsid w:val="001D5D1A"/>
    <w:rsid w:val="001E583A"/>
    <w:rsid w:val="001E69C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16F89"/>
    <w:rsid w:val="00320E17"/>
    <w:rsid w:val="00321008"/>
    <w:rsid w:val="00323A2E"/>
    <w:rsid w:val="00333B60"/>
    <w:rsid w:val="00336175"/>
    <w:rsid w:val="003406F6"/>
    <w:rsid w:val="003539D6"/>
    <w:rsid w:val="00360B54"/>
    <w:rsid w:val="00361ADE"/>
    <w:rsid w:val="00375C2F"/>
    <w:rsid w:val="00376F7C"/>
    <w:rsid w:val="003A2044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66A9D"/>
    <w:rsid w:val="004B3A59"/>
    <w:rsid w:val="004B3F24"/>
    <w:rsid w:val="004B631C"/>
    <w:rsid w:val="004B7B18"/>
    <w:rsid w:val="004D1ED4"/>
    <w:rsid w:val="004F30A7"/>
    <w:rsid w:val="00506347"/>
    <w:rsid w:val="00515A0D"/>
    <w:rsid w:val="00530215"/>
    <w:rsid w:val="005367CE"/>
    <w:rsid w:val="005518D6"/>
    <w:rsid w:val="00562EB6"/>
    <w:rsid w:val="00566D00"/>
    <w:rsid w:val="00567198"/>
    <w:rsid w:val="00572D3B"/>
    <w:rsid w:val="0057325A"/>
    <w:rsid w:val="00581548"/>
    <w:rsid w:val="005820AA"/>
    <w:rsid w:val="0058548D"/>
    <w:rsid w:val="005A7684"/>
    <w:rsid w:val="005B68AB"/>
    <w:rsid w:val="005C0107"/>
    <w:rsid w:val="005C038E"/>
    <w:rsid w:val="005C7774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0BDF"/>
    <w:rsid w:val="00741E0B"/>
    <w:rsid w:val="0074601C"/>
    <w:rsid w:val="007A0FB9"/>
    <w:rsid w:val="007A2551"/>
    <w:rsid w:val="007A74BF"/>
    <w:rsid w:val="007B307A"/>
    <w:rsid w:val="007C1C71"/>
    <w:rsid w:val="007E0FEA"/>
    <w:rsid w:val="007F53A3"/>
    <w:rsid w:val="00802552"/>
    <w:rsid w:val="008049D2"/>
    <w:rsid w:val="00813D87"/>
    <w:rsid w:val="00840CC6"/>
    <w:rsid w:val="00856866"/>
    <w:rsid w:val="00874978"/>
    <w:rsid w:val="00881870"/>
    <w:rsid w:val="00886A99"/>
    <w:rsid w:val="008A79D4"/>
    <w:rsid w:val="008B4D23"/>
    <w:rsid w:val="008C0BEA"/>
    <w:rsid w:val="008C35FD"/>
    <w:rsid w:val="008D4C6C"/>
    <w:rsid w:val="008F3D3A"/>
    <w:rsid w:val="008F7469"/>
    <w:rsid w:val="009022CE"/>
    <w:rsid w:val="009114EC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849E2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0309B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53796"/>
    <w:rsid w:val="00C57ABE"/>
    <w:rsid w:val="00C62F9F"/>
    <w:rsid w:val="00C7076B"/>
    <w:rsid w:val="00C72B70"/>
    <w:rsid w:val="00C84B91"/>
    <w:rsid w:val="00C84CF8"/>
    <w:rsid w:val="00C875DF"/>
    <w:rsid w:val="00C91FB1"/>
    <w:rsid w:val="00C93FCE"/>
    <w:rsid w:val="00CA6D9A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494B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024B2"/>
    <w:rsid w:val="00E1044D"/>
    <w:rsid w:val="00E1207E"/>
    <w:rsid w:val="00E128C9"/>
    <w:rsid w:val="00E137EA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42D6"/>
    <w:rsid w:val="00EB658B"/>
    <w:rsid w:val="00EC0A7C"/>
    <w:rsid w:val="00F22402"/>
    <w:rsid w:val="00F37022"/>
    <w:rsid w:val="00F52BC8"/>
    <w:rsid w:val="00F64AAA"/>
    <w:rsid w:val="00F825F8"/>
    <w:rsid w:val="00FA4446"/>
    <w:rsid w:val="00FB1DBF"/>
    <w:rsid w:val="00FB3E03"/>
    <w:rsid w:val="00FB48B5"/>
    <w:rsid w:val="00FB7E07"/>
    <w:rsid w:val="00FC7C76"/>
    <w:rsid w:val="00FC7D0D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122</cp:revision>
  <cp:lastPrinted>2024-04-27T06:07:00Z</cp:lastPrinted>
  <dcterms:created xsi:type="dcterms:W3CDTF">2023-11-16T13:00:00Z</dcterms:created>
  <dcterms:modified xsi:type="dcterms:W3CDTF">2024-04-27T06:07:00Z</dcterms:modified>
</cp:coreProperties>
</file>