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7A" w:rsidRPr="000E64DE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4"/>
          <w:szCs w:val="36"/>
          <w:u w:val="single" w:color="000000"/>
        </w:rPr>
      </w:pPr>
    </w:p>
    <w:p w:rsidR="008F2F75" w:rsidRPr="00EA61AF" w:rsidRDefault="00220DD3" w:rsidP="000E64DE">
      <w:pPr>
        <w:spacing w:after="0" w:line="240" w:lineRule="auto"/>
        <w:ind w:left="737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NOTIFICATION D’UNE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ORDONNANCE  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9265E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0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0E64DE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A la requête de Monsieur le Greffier </w:t>
      </w:r>
      <w:r w:rsidR="004C64BB">
        <w:rPr>
          <w:rFonts w:ascii="Tahoma" w:eastAsia="Calibri" w:hAnsi="Tahoma" w:cs="Tahoma"/>
          <w:color w:val="auto"/>
          <w:szCs w:val="25"/>
          <w:lang w:eastAsia="en-US"/>
        </w:rPr>
        <w:t xml:space="preserve">en Chef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du Conseil d’Etat ;</w:t>
      </w:r>
    </w:p>
    <w:p w:rsidR="004C64BB" w:rsidRPr="00860B8F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0E64DE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0"/>
          <w:szCs w:val="24"/>
          <w:lang w:eastAsia="en-US"/>
        </w:rPr>
      </w:pPr>
    </w:p>
    <w:p w:rsidR="00845DB4" w:rsidRPr="00845DB4" w:rsidRDefault="00845DB4" w:rsidP="008E356B">
      <w:pPr>
        <w:spacing w:after="0" w:line="240" w:lineRule="auto"/>
        <w:ind w:left="0" w:firstLine="993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F420A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0E64DE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4"/>
          <w:szCs w:val="25"/>
          <w:lang w:eastAsia="en-US"/>
        </w:rPr>
      </w:pPr>
    </w:p>
    <w:p w:rsidR="00655442" w:rsidRPr="00AF4F7E" w:rsidRDefault="008D07FB" w:rsidP="00AF4F7E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b/>
          <w:sz w:val="25"/>
          <w:szCs w:val="25"/>
          <w:u w:val="single"/>
        </w:rPr>
        <w:t>Monsieur KA</w:t>
      </w:r>
      <w:r w:rsidR="00220DD3">
        <w:rPr>
          <w:b/>
          <w:sz w:val="25"/>
          <w:szCs w:val="25"/>
          <w:u w:val="single"/>
        </w:rPr>
        <w:t>HULI LUSHUGURI Herman</w:t>
      </w:r>
      <w:r w:rsidR="00B16BC3" w:rsidRPr="008928A2"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>,</w:t>
      </w:r>
      <w:r w:rsidR="00B16BC3" w:rsidRPr="00352A4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220DD3">
        <w:rPr>
          <w:rFonts w:ascii="Tahoma" w:eastAsia="Calibri" w:hAnsi="Tahoma" w:cs="Tahoma"/>
          <w:color w:val="auto"/>
          <w:szCs w:val="25"/>
          <w:lang w:eastAsia="en-US"/>
        </w:rPr>
        <w:t>Agent de la SNEL résidant au n°55/I de l’avenue Kingabwa, quartier Mandrandele, à Kinshasa/Limete</w:t>
      </w:r>
      <w:r w:rsidR="00A72173">
        <w:rPr>
          <w:rFonts w:ascii="Tahoma" w:eastAsia="Calibri" w:hAnsi="Tahoma" w:cs="Tahoma"/>
          <w:color w:val="auto"/>
          <w:szCs w:val="25"/>
          <w:lang w:eastAsia="en-US"/>
        </w:rPr>
        <w:t>,</w:t>
      </w:r>
      <w:r w:rsidR="00220DD3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A72173">
        <w:rPr>
          <w:rFonts w:ascii="Tahoma" w:eastAsia="Calibri" w:hAnsi="Tahoma" w:cs="Tahoma"/>
          <w:color w:val="auto"/>
          <w:szCs w:val="25"/>
          <w:lang w:eastAsia="en-US"/>
        </w:rPr>
        <w:t xml:space="preserve">ayant pour conseils, Maîtres Ghislain David KASONGO LUKOJI, Eric SITA SITA MBWELANZIM, Blaise LIBENGE ASAKA et Junior AMBALU ALUNGA, respectivement avocats aux barreaux de Kinshasa/Matete pour les deux premiers et de Kinshasa/Gombe pour le troisième, dont l’étude est située à l’Immeuble </w:t>
      </w:r>
      <w:r w:rsidR="00832DFB">
        <w:rPr>
          <w:rFonts w:ascii="Tahoma" w:eastAsia="Calibri" w:hAnsi="Tahoma" w:cs="Tahoma"/>
          <w:color w:val="auto"/>
          <w:szCs w:val="25"/>
          <w:lang w:eastAsia="en-US"/>
        </w:rPr>
        <w:t>Galerie du Grand Marché, 1</w:t>
      </w:r>
      <w:r w:rsidR="00832DFB" w:rsidRPr="00832DFB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er</w:t>
      </w:r>
      <w:r w:rsidR="00832DFB">
        <w:rPr>
          <w:rFonts w:ascii="Tahoma" w:eastAsia="Calibri" w:hAnsi="Tahoma" w:cs="Tahoma"/>
          <w:color w:val="auto"/>
          <w:szCs w:val="25"/>
          <w:lang w:eastAsia="en-US"/>
        </w:rPr>
        <w:t xml:space="preserve"> étage, local 15/B, croisement des avenues du commerce et Plateau, </w:t>
      </w:r>
      <w:r w:rsidR="002A2C4B">
        <w:rPr>
          <w:rFonts w:ascii="Tahoma" w:eastAsia="Calibri" w:hAnsi="Tahoma" w:cs="Tahoma"/>
          <w:color w:val="auto"/>
          <w:szCs w:val="25"/>
          <w:lang w:eastAsia="en-US"/>
        </w:rPr>
        <w:t xml:space="preserve">à Kinshasa/Gombe, au Cabinet duquel, il est fait élection de domicile aux fins de la présente cause </w:t>
      </w:r>
      <w:r w:rsidR="005215DC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263166" w:rsidRPr="003F0EE0" w:rsidRDefault="00263166" w:rsidP="00263166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color w:val="auto"/>
          <w:sz w:val="6"/>
          <w:szCs w:val="25"/>
          <w:lang w:eastAsia="en-US"/>
        </w:rPr>
      </w:pPr>
    </w:p>
    <w:p w:rsidR="00E43398" w:rsidRPr="009C63FC" w:rsidRDefault="00E43398" w:rsidP="00263166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 w:rsidRPr="00263166">
        <w:rPr>
          <w:rFonts w:eastAsia="Calibri"/>
          <w:b/>
          <w:sz w:val="25"/>
          <w:szCs w:val="25"/>
          <w:u w:val="single"/>
        </w:rPr>
        <w:t>La République Démocratique du Congo,</w:t>
      </w:r>
      <w:r w:rsidRPr="00263166">
        <w:rPr>
          <w:rFonts w:ascii="Tahoma" w:eastAsia="Calibri" w:hAnsi="Tahoma" w:cs="Tahoma"/>
          <w:b/>
          <w:szCs w:val="25"/>
        </w:rPr>
        <w:t xml:space="preserve"> </w:t>
      </w:r>
      <w:r w:rsidRPr="00263166">
        <w:rPr>
          <w:rFonts w:ascii="Tahoma" w:eastAsia="Calibri" w:hAnsi="Tahoma" w:cs="Tahoma"/>
          <w:szCs w:val="25"/>
        </w:rPr>
        <w:t>prise en la personne de Monsieur le Ministre d’Etat, Ministre de la Justice et Garde des Sceaux, dont les bureaux s</w:t>
      </w:r>
      <w:r w:rsidR="00237D0F">
        <w:rPr>
          <w:rFonts w:ascii="Tahoma" w:eastAsia="Calibri" w:hAnsi="Tahoma" w:cs="Tahoma"/>
          <w:szCs w:val="25"/>
        </w:rPr>
        <w:t>is</w:t>
      </w:r>
      <w:r w:rsidRPr="00263166">
        <w:rPr>
          <w:rFonts w:ascii="Tahoma" w:eastAsia="Calibri" w:hAnsi="Tahoma" w:cs="Tahoma"/>
          <w:szCs w:val="25"/>
        </w:rPr>
        <w:t xml:space="preserve"> situés au Palais de la justice</w:t>
      </w:r>
      <w:r w:rsidR="003F0EE0">
        <w:rPr>
          <w:rFonts w:ascii="Tahoma" w:eastAsia="Calibri" w:hAnsi="Tahoma" w:cs="Tahoma"/>
          <w:szCs w:val="25"/>
        </w:rPr>
        <w:t>, place de l’indépendance</w:t>
      </w:r>
      <w:r w:rsidRPr="00263166">
        <w:rPr>
          <w:rFonts w:ascii="Tahoma" w:eastAsia="Calibri" w:hAnsi="Tahoma" w:cs="Tahoma"/>
          <w:szCs w:val="25"/>
        </w:rPr>
        <w:t xml:space="preserve"> à Kinshasa/Gombe ;</w:t>
      </w:r>
    </w:p>
    <w:p w:rsidR="009C63FC" w:rsidRPr="000E64DE" w:rsidRDefault="009C63FC" w:rsidP="009C63FC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color w:val="auto"/>
          <w:sz w:val="6"/>
          <w:szCs w:val="25"/>
          <w:lang w:eastAsia="en-US"/>
        </w:rPr>
      </w:pPr>
    </w:p>
    <w:p w:rsidR="007267D1" w:rsidRPr="001772DE" w:rsidRDefault="003F0EE0" w:rsidP="003F486B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rFonts w:eastAsia="Calibri"/>
          <w:b/>
          <w:sz w:val="25"/>
          <w:szCs w:val="25"/>
          <w:u w:val="single"/>
        </w:rPr>
        <w:t>La Société Nationale d’Electricité, « SNEL SA » en sigle</w:t>
      </w:r>
      <w:r w:rsidR="009C63FC" w:rsidRPr="003F0EE0">
        <w:rPr>
          <w:rFonts w:eastAsia="Calibri"/>
          <w:b/>
          <w:sz w:val="25"/>
          <w:szCs w:val="25"/>
        </w:rPr>
        <w:t>,</w:t>
      </w:r>
      <w:r w:rsidR="009C63FC" w:rsidRPr="00263166">
        <w:rPr>
          <w:rFonts w:ascii="Tahoma" w:eastAsia="Calibri" w:hAnsi="Tahoma" w:cs="Tahoma"/>
          <w:b/>
          <w:szCs w:val="25"/>
        </w:rPr>
        <w:t xml:space="preserve"> </w:t>
      </w:r>
      <w:r>
        <w:rPr>
          <w:rFonts w:ascii="Tahoma" w:eastAsia="Calibri" w:hAnsi="Tahoma" w:cs="Tahoma"/>
          <w:szCs w:val="25"/>
        </w:rPr>
        <w:t>dont le siège est situé sur boulevard du 30 juin, place le Royal, à Kinshasa/Gombe ;</w:t>
      </w:r>
    </w:p>
    <w:p w:rsidR="001772DE" w:rsidRPr="001772DE" w:rsidRDefault="001772DE" w:rsidP="001772DE">
      <w:pPr>
        <w:pStyle w:val="Paragraphedeliste"/>
        <w:rPr>
          <w:rFonts w:ascii="Tahoma" w:eastAsia="Calibri" w:hAnsi="Tahoma" w:cs="Tahoma"/>
          <w:color w:val="auto"/>
          <w:sz w:val="8"/>
          <w:szCs w:val="25"/>
          <w:lang w:eastAsia="en-US"/>
        </w:rPr>
      </w:pPr>
    </w:p>
    <w:p w:rsidR="001772DE" w:rsidRPr="001772DE" w:rsidRDefault="001772DE" w:rsidP="001772DE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rFonts w:eastAsia="Calibri"/>
          <w:b/>
          <w:sz w:val="25"/>
          <w:szCs w:val="25"/>
          <w:u w:val="single"/>
        </w:rPr>
        <w:t>Le Ministre du Portefeuille</w:t>
      </w:r>
      <w:r w:rsidRPr="003F0EE0">
        <w:rPr>
          <w:rFonts w:eastAsia="Calibri"/>
          <w:b/>
          <w:sz w:val="25"/>
          <w:szCs w:val="25"/>
        </w:rPr>
        <w:t>,</w:t>
      </w:r>
      <w:r w:rsidRPr="00263166">
        <w:rPr>
          <w:rFonts w:ascii="Tahoma" w:eastAsia="Calibri" w:hAnsi="Tahoma" w:cs="Tahoma"/>
          <w:b/>
          <w:szCs w:val="25"/>
        </w:rPr>
        <w:t xml:space="preserve"> </w:t>
      </w:r>
      <w:r>
        <w:rPr>
          <w:rFonts w:ascii="Tahoma" w:eastAsia="Calibri" w:hAnsi="Tahoma" w:cs="Tahoma"/>
          <w:szCs w:val="25"/>
        </w:rPr>
        <w:t xml:space="preserve">dont </w:t>
      </w:r>
      <w:r>
        <w:rPr>
          <w:rFonts w:ascii="Tahoma" w:eastAsia="Calibri" w:hAnsi="Tahoma" w:cs="Tahoma"/>
          <w:szCs w:val="25"/>
        </w:rPr>
        <w:t>les bureaux sont situés sur l’avenue Wagenia, à Kinshasa/Gombe ;</w:t>
      </w:r>
    </w:p>
    <w:p w:rsidR="001772DE" w:rsidRPr="001772DE" w:rsidRDefault="001772DE" w:rsidP="001772DE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color w:val="auto"/>
          <w:sz w:val="8"/>
          <w:szCs w:val="25"/>
          <w:lang w:eastAsia="en-US"/>
        </w:rPr>
      </w:pPr>
    </w:p>
    <w:p w:rsidR="0052456A" w:rsidRPr="001772DE" w:rsidRDefault="0052456A" w:rsidP="0052456A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rFonts w:eastAsia="Calibri"/>
          <w:b/>
          <w:sz w:val="25"/>
          <w:szCs w:val="25"/>
          <w:u w:val="single"/>
        </w:rPr>
        <w:t xml:space="preserve">Le Ministre </w:t>
      </w:r>
      <w:r>
        <w:rPr>
          <w:rFonts w:eastAsia="Calibri"/>
          <w:b/>
          <w:sz w:val="25"/>
          <w:szCs w:val="25"/>
          <w:u w:val="single"/>
        </w:rPr>
        <w:t>des Ressources Hydrauliques et de l’Electricité</w:t>
      </w:r>
      <w:r w:rsidRPr="003F0EE0">
        <w:rPr>
          <w:rFonts w:eastAsia="Calibri"/>
          <w:b/>
          <w:sz w:val="25"/>
          <w:szCs w:val="25"/>
        </w:rPr>
        <w:t>,</w:t>
      </w:r>
      <w:r w:rsidRPr="00263166">
        <w:rPr>
          <w:rFonts w:ascii="Tahoma" w:eastAsia="Calibri" w:hAnsi="Tahoma" w:cs="Tahoma"/>
          <w:b/>
          <w:szCs w:val="25"/>
        </w:rPr>
        <w:t xml:space="preserve"> </w:t>
      </w:r>
      <w:r>
        <w:rPr>
          <w:rFonts w:ascii="Tahoma" w:eastAsia="Calibri" w:hAnsi="Tahoma" w:cs="Tahoma"/>
          <w:szCs w:val="25"/>
        </w:rPr>
        <w:t xml:space="preserve">dont les bureaux sont situés </w:t>
      </w:r>
      <w:r>
        <w:rPr>
          <w:rFonts w:ascii="Tahoma" w:eastAsia="Calibri" w:hAnsi="Tahoma" w:cs="Tahoma"/>
          <w:szCs w:val="25"/>
        </w:rPr>
        <w:t>sur boulevard du 30 juin</w:t>
      </w:r>
      <w:r>
        <w:rPr>
          <w:rFonts w:ascii="Tahoma" w:eastAsia="Calibri" w:hAnsi="Tahoma" w:cs="Tahoma"/>
          <w:szCs w:val="25"/>
        </w:rPr>
        <w:t>, à Kinshasa/Gombe ;</w:t>
      </w:r>
    </w:p>
    <w:p w:rsidR="001772DE" w:rsidRPr="0037766D" w:rsidRDefault="001772DE" w:rsidP="0052456A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color w:val="auto"/>
          <w:sz w:val="28"/>
          <w:szCs w:val="25"/>
          <w:lang w:eastAsia="en-US"/>
        </w:rPr>
      </w:pPr>
    </w:p>
    <w:p w:rsidR="00E43398" w:rsidRPr="007217BB" w:rsidRDefault="00E43398" w:rsidP="0052456A">
      <w:pPr>
        <w:spacing w:line="276" w:lineRule="auto"/>
        <w:ind w:left="0" w:right="-710" w:firstLine="0"/>
        <w:rPr>
          <w:rFonts w:ascii="Tahoma" w:hAnsi="Tahoma" w:cs="Tahoma"/>
          <w:sz w:val="8"/>
          <w:szCs w:val="25"/>
        </w:rPr>
      </w:pPr>
    </w:p>
    <w:p w:rsidR="00845DB4" w:rsidRDefault="00845DB4" w:rsidP="000E64DE">
      <w:pPr>
        <w:spacing w:line="240" w:lineRule="auto"/>
        <w:ind w:right="-710" w:firstLine="1408"/>
        <w:rPr>
          <w:rFonts w:ascii="Lucida Handwriting" w:hAnsi="Lucida Handwriting"/>
          <w:b/>
          <w:sz w:val="26"/>
          <w:szCs w:val="26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</w:t>
      </w:r>
      <w:r w:rsidR="00673287">
        <w:rPr>
          <w:rFonts w:ascii="Tahoma" w:hAnsi="Tahoma" w:cs="Tahoma"/>
          <w:szCs w:val="24"/>
        </w:rPr>
        <w:t xml:space="preserve"> r</w:t>
      </w:r>
      <w:r w:rsidR="00D96CA9" w:rsidRPr="002C4ECE">
        <w:rPr>
          <w:rFonts w:ascii="Tahoma" w:hAnsi="Tahoma" w:cs="Tahoma"/>
          <w:szCs w:val="24"/>
        </w:rPr>
        <w:t>éféré-</w:t>
      </w:r>
      <w:r w:rsidR="0052456A">
        <w:rPr>
          <w:rFonts w:ascii="Tahoma" w:hAnsi="Tahoma" w:cs="Tahoma"/>
          <w:szCs w:val="24"/>
        </w:rPr>
        <w:t>liberté,</w:t>
      </w:r>
      <w:r w:rsidR="00B35786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52456A">
        <w:rPr>
          <w:rFonts w:ascii="Tahoma" w:hAnsi="Tahoma" w:cs="Tahoma"/>
          <w:b/>
          <w:sz w:val="25"/>
          <w:szCs w:val="25"/>
        </w:rPr>
        <w:t>31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4166A2">
        <w:rPr>
          <w:rFonts w:ascii="Tahoma" w:hAnsi="Tahoma" w:cs="Tahoma"/>
          <w:b/>
          <w:sz w:val="25"/>
          <w:szCs w:val="25"/>
        </w:rPr>
        <w:t>j</w:t>
      </w:r>
      <w:r w:rsidR="0052456A">
        <w:rPr>
          <w:rFonts w:ascii="Tahoma" w:hAnsi="Tahoma" w:cs="Tahoma"/>
          <w:b/>
          <w:sz w:val="25"/>
          <w:szCs w:val="25"/>
        </w:rPr>
        <w:t>anvier</w:t>
      </w:r>
      <w:r w:rsidR="00A61F0F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</w:t>
      </w:r>
      <w:r w:rsidR="0037766D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4166A2">
        <w:rPr>
          <w:rFonts w:ascii="Tahoma" w:hAnsi="Tahoma" w:cs="Tahoma"/>
          <w:szCs w:val="25"/>
        </w:rPr>
        <w:t xml:space="preserve">de la section du contentieux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957734">
        <w:rPr>
          <w:rFonts w:ascii="Tahoma" w:hAnsi="Tahoma" w:cs="Tahoma"/>
          <w:b/>
          <w:sz w:val="25"/>
          <w:szCs w:val="25"/>
        </w:rPr>
        <w:t>1</w:t>
      </w:r>
      <w:r w:rsidR="0037766D">
        <w:rPr>
          <w:rFonts w:ascii="Tahoma" w:hAnsi="Tahoma" w:cs="Tahoma"/>
          <w:b/>
          <w:sz w:val="25"/>
          <w:szCs w:val="25"/>
        </w:rPr>
        <w:t>056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4A04EF" w:rsidRPr="004A04EF">
        <w:rPr>
          <w:rFonts w:ascii="Lucida Handwriting" w:hAnsi="Lucida Handwriting" w:cs="Tahoma"/>
          <w:b/>
          <w:sz w:val="26"/>
          <w:szCs w:val="26"/>
        </w:rPr>
        <w:t xml:space="preserve">Monsieur </w:t>
      </w:r>
      <w:r w:rsidR="0037766D">
        <w:rPr>
          <w:rFonts w:ascii="Lucida Handwriting" w:hAnsi="Lucida Handwriting" w:cs="Tahoma"/>
          <w:b/>
          <w:sz w:val="26"/>
          <w:szCs w:val="26"/>
        </w:rPr>
        <w:t>KAHULI LUSHUGURI Herman</w:t>
      </w:r>
      <w:r w:rsidR="00F271D3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,</w:t>
      </w:r>
      <w:r w:rsidR="00B839B5">
        <w:rPr>
          <w:rFonts w:ascii="Tahoma" w:eastAsia="Calibri" w:hAnsi="Tahoma" w:cs="Tahoma"/>
          <w:b/>
          <w:color w:val="auto"/>
          <w:sz w:val="27"/>
          <w:szCs w:val="27"/>
          <w:lang w:eastAsia="en-US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37766D">
        <w:rPr>
          <w:rFonts w:ascii="Lucida Handwriting" w:hAnsi="Lucida Handwriting"/>
          <w:b/>
          <w:sz w:val="26"/>
          <w:szCs w:val="26"/>
        </w:rPr>
        <w:t>l</w:t>
      </w:r>
      <w:r w:rsidR="004A04EF">
        <w:rPr>
          <w:rFonts w:ascii="Lucida Handwriting" w:hAnsi="Lucida Handwriting"/>
          <w:b/>
          <w:sz w:val="26"/>
          <w:szCs w:val="26"/>
        </w:rPr>
        <w:t>a</w:t>
      </w:r>
      <w:r w:rsidR="0037766D">
        <w:rPr>
          <w:rFonts w:ascii="Lucida Handwriting" w:hAnsi="Lucida Handwriting"/>
          <w:b/>
          <w:sz w:val="26"/>
          <w:szCs w:val="26"/>
        </w:rPr>
        <w:t xml:space="preserve"> RDC</w:t>
      </w:r>
      <w:r w:rsidR="004A04EF">
        <w:rPr>
          <w:rFonts w:ascii="Lucida Handwriting" w:hAnsi="Lucida Handwriting"/>
          <w:b/>
          <w:sz w:val="26"/>
          <w:szCs w:val="26"/>
        </w:rPr>
        <w:t xml:space="preserve"> et </w:t>
      </w:r>
      <w:r w:rsidR="00B35786">
        <w:rPr>
          <w:rFonts w:ascii="Lucida Handwriting" w:hAnsi="Lucida Handwriting"/>
          <w:b/>
          <w:sz w:val="26"/>
          <w:szCs w:val="26"/>
        </w:rPr>
        <w:t xml:space="preserve"> </w:t>
      </w:r>
      <w:r w:rsidR="004A04EF">
        <w:rPr>
          <w:rFonts w:ascii="Lucida Handwriting" w:hAnsi="Lucida Handwriting"/>
          <w:b/>
          <w:sz w:val="26"/>
          <w:szCs w:val="26"/>
        </w:rPr>
        <w:t>consorts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:rsidR="0037766D" w:rsidRDefault="0037766D" w:rsidP="000E64DE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</w:p>
    <w:p w:rsidR="002C4ECE" w:rsidRPr="007217BB" w:rsidRDefault="002C4ECE" w:rsidP="0003167F">
      <w:pPr>
        <w:spacing w:line="276" w:lineRule="auto"/>
        <w:ind w:firstLine="1408"/>
        <w:rPr>
          <w:b/>
          <w:sz w:val="12"/>
          <w:szCs w:val="23"/>
        </w:rPr>
      </w:pPr>
    </w:p>
    <w:p w:rsidR="0037766D" w:rsidRDefault="0037766D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EB219A" w:rsidRDefault="002C4ECE" w:rsidP="002C4ECE">
      <w:pPr>
        <w:spacing w:after="0" w:line="259" w:lineRule="auto"/>
        <w:ind w:left="0" w:firstLine="0"/>
        <w:jc w:val="left"/>
        <w:rPr>
          <w:sz w:val="28"/>
        </w:rPr>
      </w:pPr>
      <w:r w:rsidRPr="002C4ECE">
        <w:t xml:space="preserve"> </w:t>
      </w:r>
      <w:bookmarkStart w:id="0" w:name="_GoBack"/>
      <w:bookmarkEnd w:id="0"/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B35786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9A3076" w:rsidRPr="00B35786" w:rsidRDefault="009A3076" w:rsidP="003B66EB">
      <w:pPr>
        <w:spacing w:after="0" w:line="240" w:lineRule="auto"/>
        <w:ind w:left="0" w:firstLine="0"/>
        <w:rPr>
          <w:szCs w:val="25"/>
        </w:rPr>
      </w:pPr>
    </w:p>
    <w:p w:rsidR="00B35786" w:rsidRPr="00F64E67" w:rsidRDefault="00B35786" w:rsidP="00B35786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B35786" w:rsidRPr="00F64E67" w:rsidRDefault="00B35786" w:rsidP="00B35786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B35786" w:rsidRDefault="00B35786" w:rsidP="003B66EB">
      <w:pPr>
        <w:spacing w:after="0" w:line="240" w:lineRule="auto"/>
        <w:ind w:left="0" w:firstLine="0"/>
        <w:rPr>
          <w:sz w:val="22"/>
          <w:szCs w:val="25"/>
        </w:rPr>
      </w:pPr>
    </w:p>
    <w:p w:rsidR="00B35786" w:rsidRPr="00B35786" w:rsidRDefault="00B35786" w:rsidP="003B66EB">
      <w:pPr>
        <w:spacing w:after="0" w:line="240" w:lineRule="auto"/>
        <w:ind w:left="0" w:firstLine="0"/>
        <w:rPr>
          <w:sz w:val="8"/>
          <w:szCs w:val="25"/>
        </w:rPr>
      </w:pPr>
    </w:p>
    <w:p w:rsidR="00B35786" w:rsidRPr="00F64E67" w:rsidRDefault="00B35786" w:rsidP="00B35786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B35786" w:rsidRDefault="00B35786" w:rsidP="00B35786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7766D" w:rsidRPr="0037766D" w:rsidRDefault="0037766D" w:rsidP="00B35786">
      <w:pPr>
        <w:spacing w:after="0" w:line="240" w:lineRule="auto"/>
        <w:rPr>
          <w:rFonts w:ascii="Tahoma" w:hAnsi="Tahoma" w:cs="Tahoma"/>
          <w:sz w:val="28"/>
          <w:szCs w:val="25"/>
        </w:rPr>
      </w:pPr>
    </w:p>
    <w:p w:rsidR="0037766D" w:rsidRPr="00F64E67" w:rsidRDefault="0037766D" w:rsidP="0037766D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5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37766D" w:rsidRPr="00F64E67" w:rsidRDefault="0037766D" w:rsidP="0037766D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B35786" w:rsidRPr="0037766D" w:rsidRDefault="00B35786" w:rsidP="003B66EB">
      <w:pPr>
        <w:spacing w:after="0" w:line="240" w:lineRule="auto"/>
        <w:ind w:left="0" w:firstLine="0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Cs w:val="27"/>
        </w:rPr>
      </w:pPr>
    </w:p>
    <w:p w:rsidR="004C64BB" w:rsidRDefault="004C64BB" w:rsidP="002C4ECE">
      <w:pPr>
        <w:spacing w:after="0" w:line="259" w:lineRule="auto"/>
        <w:ind w:left="366" w:right="362"/>
        <w:rPr>
          <w:szCs w:val="27"/>
        </w:rPr>
      </w:pPr>
    </w:p>
    <w:p w:rsidR="004C64BB" w:rsidRPr="006D045D" w:rsidRDefault="004C64BB" w:rsidP="003B2A3E">
      <w:pPr>
        <w:spacing w:after="0" w:line="259" w:lineRule="auto"/>
        <w:ind w:left="0" w:right="362" w:firstLine="0"/>
        <w:rPr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6D045D" w:rsidRDefault="002C4ECE" w:rsidP="002C4ECE">
      <w:pPr>
        <w:spacing w:after="0" w:line="259" w:lineRule="auto"/>
        <w:ind w:left="366" w:right="362"/>
        <w:jc w:val="center"/>
        <w:rPr>
          <w:sz w:val="20"/>
        </w:rPr>
      </w:pPr>
    </w:p>
    <w:p w:rsidR="002C4ECE" w:rsidRDefault="002C4ECE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</w:t>
      </w:r>
      <w:r w:rsidR="006D045D">
        <w:t xml:space="preserve">       </w:t>
      </w:r>
      <w:r>
        <w:t xml:space="preserve"> </w:t>
      </w:r>
      <w:r w:rsidR="00F271D3">
        <w:t xml:space="preserve">    </w:t>
      </w:r>
      <w:r>
        <w:t xml:space="preserve">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Pr="00B3578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6"/>
          <w:szCs w:val="16"/>
        </w:rPr>
      </w:pP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4C64BB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4C64BB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Default="00B3578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Default="00B3578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37766D" w:rsidRDefault="0037766D" w:rsidP="0037766D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37766D" w:rsidRPr="0037766D" w:rsidRDefault="0037766D" w:rsidP="0037766D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 w:val="16"/>
          <w:szCs w:val="16"/>
        </w:rPr>
      </w:pPr>
    </w:p>
    <w:p w:rsidR="0037766D" w:rsidRPr="00593AA6" w:rsidRDefault="0037766D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F271D3" w:rsidRPr="009A3076" w:rsidRDefault="00F271D3" w:rsidP="002C4ECE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2C4ECE" w:rsidRPr="00050382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9613D6" w:rsidRPr="009C4647" w:rsidRDefault="00ED4044" w:rsidP="009D5615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2412721</wp:posOffset>
                </wp:positionH>
                <wp:positionV relativeFrom="paragraph">
                  <wp:posOffset>902259</wp:posOffset>
                </wp:positionV>
                <wp:extent cx="504748" cy="270662"/>
                <wp:effectExtent l="0" t="0" r="1016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8" cy="27066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A7DEE" id="Rectangle 2" o:spid="_x0000_s1026" style="position:absolute;margin-left:190pt;margin-top:71.05pt;width:39.75pt;height:2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" fillcolor="white [3201]" strokecolor="white [3212]" strokeweight="1pt"/>
            </w:pict>
          </mc:Fallback>
        </mc:AlternateContent>
      </w:r>
    </w:p>
    <w:sectPr w:rsidR="009613D6" w:rsidRPr="009C464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7E5" w:rsidRDefault="00CA37E5" w:rsidP="00045D9B">
      <w:pPr>
        <w:spacing w:after="0" w:line="240" w:lineRule="auto"/>
      </w:pPr>
      <w:r>
        <w:separator/>
      </w:r>
    </w:p>
  </w:endnote>
  <w:endnote w:type="continuationSeparator" w:id="0">
    <w:p w:rsidR="00CA37E5" w:rsidRDefault="00CA37E5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7E5" w:rsidRDefault="00CA37E5" w:rsidP="00045D9B">
      <w:pPr>
        <w:spacing w:after="0" w:line="240" w:lineRule="auto"/>
      </w:pPr>
      <w:r>
        <w:separator/>
      </w:r>
    </w:p>
  </w:footnote>
  <w:footnote w:type="continuationSeparator" w:id="0">
    <w:p w:rsidR="00CA37E5" w:rsidRDefault="00CA37E5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723A4" w:rsidRPr="008723A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451EA0" w:rsidRPr="00451EA0">
          <w:rPr>
            <w:rFonts w:ascii="Lucida Handwriting" w:hAnsi="Lucida Handwriting"/>
            <w:b/>
            <w:sz w:val="31"/>
            <w:szCs w:val="31"/>
          </w:rPr>
          <w:t>RO</w:t>
        </w:r>
        <w:r w:rsidR="00076E5C" w:rsidRPr="00451EA0">
          <w:rPr>
            <w:rFonts w:ascii="Lucida Handwriting" w:hAnsi="Lucida Handwriting"/>
            <w:b/>
            <w:sz w:val="31"/>
            <w:szCs w:val="31"/>
          </w:rPr>
          <w:t>R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F96357" w:rsidRPr="00451EA0">
          <w:rPr>
            <w:rFonts w:ascii="Lucida Handwriting" w:hAnsi="Lucida Handwriting"/>
            <w:b/>
            <w:sz w:val="31"/>
            <w:szCs w:val="31"/>
          </w:rPr>
          <w:t>1</w:t>
        </w:r>
        <w:r w:rsidR="0052456A">
          <w:rPr>
            <w:rFonts w:ascii="Lucida Handwriting" w:hAnsi="Lucida Handwriting"/>
            <w:b/>
            <w:sz w:val="31"/>
            <w:szCs w:val="31"/>
          </w:rPr>
          <w:t>056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BF4A30" w:rsidRDefault="00AD707A" w:rsidP="008D07FB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BF4A30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BF4A30" w:rsidRDefault="00AD707A" w:rsidP="008D07FB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8D07FB" w:rsidRDefault="008D07FB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36"/>
        <w:szCs w:val="32"/>
        <w:lang w:eastAsia="en-US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8240" behindDoc="0" locked="0" layoutInCell="1" allowOverlap="1" wp14:anchorId="3E2E76E7" wp14:editId="17944354">
          <wp:simplePos x="0" y="0"/>
          <wp:positionH relativeFrom="margin">
            <wp:posOffset>1011250</wp:posOffset>
          </wp:positionH>
          <wp:positionV relativeFrom="paragraph">
            <wp:posOffset>13970</wp:posOffset>
          </wp:positionV>
          <wp:extent cx="779145" cy="667385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145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6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508F1">
      <w:rPr>
        <w:rFonts w:ascii="Lucida Handwriting" w:hAnsi="Lucida Handwriting"/>
        <w:b/>
        <w:sz w:val="32"/>
        <w:szCs w:val="31"/>
      </w:rPr>
      <w:t>ROR.</w:t>
    </w:r>
    <w:r w:rsidR="00BF4A30" w:rsidRPr="00C508F1">
      <w:rPr>
        <w:rFonts w:ascii="Lucida Handwriting" w:hAnsi="Lucida Handwriting"/>
        <w:b/>
        <w:sz w:val="32"/>
        <w:szCs w:val="31"/>
      </w:rPr>
      <w:t>1</w:t>
    </w:r>
    <w:r w:rsidR="00220DD3">
      <w:rPr>
        <w:rFonts w:ascii="Lucida Handwriting" w:hAnsi="Lucida Handwriting"/>
        <w:b/>
        <w:sz w:val="32"/>
        <w:szCs w:val="31"/>
      </w:rPr>
      <w:t>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9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B6F1E"/>
    <w:rsid w:val="000C67C7"/>
    <w:rsid w:val="000E2738"/>
    <w:rsid w:val="000E64DE"/>
    <w:rsid w:val="000F0B35"/>
    <w:rsid w:val="000F463C"/>
    <w:rsid w:val="001079AC"/>
    <w:rsid w:val="00110744"/>
    <w:rsid w:val="001108E3"/>
    <w:rsid w:val="00124062"/>
    <w:rsid w:val="00130E69"/>
    <w:rsid w:val="001409CB"/>
    <w:rsid w:val="00142E8A"/>
    <w:rsid w:val="00146A6A"/>
    <w:rsid w:val="001539D8"/>
    <w:rsid w:val="00154F04"/>
    <w:rsid w:val="00165C9F"/>
    <w:rsid w:val="001716B6"/>
    <w:rsid w:val="001772DE"/>
    <w:rsid w:val="00193665"/>
    <w:rsid w:val="001B2BB7"/>
    <w:rsid w:val="001B7E44"/>
    <w:rsid w:val="001E21F8"/>
    <w:rsid w:val="001E5F05"/>
    <w:rsid w:val="001E63E1"/>
    <w:rsid w:val="002004EE"/>
    <w:rsid w:val="00211554"/>
    <w:rsid w:val="00211BEB"/>
    <w:rsid w:val="00220DD3"/>
    <w:rsid w:val="0022416C"/>
    <w:rsid w:val="00224E5B"/>
    <w:rsid w:val="00234C8A"/>
    <w:rsid w:val="00237D0F"/>
    <w:rsid w:val="002544E8"/>
    <w:rsid w:val="0026073A"/>
    <w:rsid w:val="00263166"/>
    <w:rsid w:val="002730E4"/>
    <w:rsid w:val="00275973"/>
    <w:rsid w:val="00275B2F"/>
    <w:rsid w:val="00280510"/>
    <w:rsid w:val="00282228"/>
    <w:rsid w:val="00286057"/>
    <w:rsid w:val="002924FD"/>
    <w:rsid w:val="002A2C4B"/>
    <w:rsid w:val="002A6ABE"/>
    <w:rsid w:val="002B34C5"/>
    <w:rsid w:val="002B395D"/>
    <w:rsid w:val="002C24CC"/>
    <w:rsid w:val="002C4ECE"/>
    <w:rsid w:val="002C545A"/>
    <w:rsid w:val="002D299F"/>
    <w:rsid w:val="002D3773"/>
    <w:rsid w:val="002D3BFE"/>
    <w:rsid w:val="002E183A"/>
    <w:rsid w:val="002E1B00"/>
    <w:rsid w:val="00302F3C"/>
    <w:rsid w:val="00304049"/>
    <w:rsid w:val="00320523"/>
    <w:rsid w:val="003276E6"/>
    <w:rsid w:val="00331629"/>
    <w:rsid w:val="00331820"/>
    <w:rsid w:val="00334E12"/>
    <w:rsid w:val="00341229"/>
    <w:rsid w:val="00347FB1"/>
    <w:rsid w:val="00352A4A"/>
    <w:rsid w:val="00353B41"/>
    <w:rsid w:val="00356EAD"/>
    <w:rsid w:val="00364F74"/>
    <w:rsid w:val="00372637"/>
    <w:rsid w:val="00372BA7"/>
    <w:rsid w:val="00376B2B"/>
    <w:rsid w:val="0037766D"/>
    <w:rsid w:val="003A0E05"/>
    <w:rsid w:val="003A3E97"/>
    <w:rsid w:val="003B0109"/>
    <w:rsid w:val="003B069A"/>
    <w:rsid w:val="003B2A3E"/>
    <w:rsid w:val="003B66EB"/>
    <w:rsid w:val="003E5602"/>
    <w:rsid w:val="003F0EE0"/>
    <w:rsid w:val="003F3552"/>
    <w:rsid w:val="003F486B"/>
    <w:rsid w:val="0040192A"/>
    <w:rsid w:val="004049A9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7DD2"/>
    <w:rsid w:val="004A0163"/>
    <w:rsid w:val="004A04EF"/>
    <w:rsid w:val="004A3823"/>
    <w:rsid w:val="004B52DF"/>
    <w:rsid w:val="004C55A5"/>
    <w:rsid w:val="004C64BB"/>
    <w:rsid w:val="004C6D3D"/>
    <w:rsid w:val="004E3D5B"/>
    <w:rsid w:val="004F3029"/>
    <w:rsid w:val="00503614"/>
    <w:rsid w:val="005070B0"/>
    <w:rsid w:val="0051124C"/>
    <w:rsid w:val="005163B6"/>
    <w:rsid w:val="005215DC"/>
    <w:rsid w:val="0052456A"/>
    <w:rsid w:val="00541AE2"/>
    <w:rsid w:val="005430B3"/>
    <w:rsid w:val="00543949"/>
    <w:rsid w:val="00553133"/>
    <w:rsid w:val="005604D3"/>
    <w:rsid w:val="005605CC"/>
    <w:rsid w:val="00566395"/>
    <w:rsid w:val="00567979"/>
    <w:rsid w:val="005705A3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6909"/>
    <w:rsid w:val="005B0FC3"/>
    <w:rsid w:val="005D1CAC"/>
    <w:rsid w:val="005D4D5E"/>
    <w:rsid w:val="005D62F4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50619"/>
    <w:rsid w:val="00655442"/>
    <w:rsid w:val="00673287"/>
    <w:rsid w:val="006A423C"/>
    <w:rsid w:val="006A5349"/>
    <w:rsid w:val="006A6BF3"/>
    <w:rsid w:val="006B5271"/>
    <w:rsid w:val="006C2A62"/>
    <w:rsid w:val="006C7E1C"/>
    <w:rsid w:val="006D045D"/>
    <w:rsid w:val="006D6948"/>
    <w:rsid w:val="006E4AC6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4418C"/>
    <w:rsid w:val="0074767A"/>
    <w:rsid w:val="0075161A"/>
    <w:rsid w:val="00770205"/>
    <w:rsid w:val="007715E3"/>
    <w:rsid w:val="00772912"/>
    <w:rsid w:val="0077603C"/>
    <w:rsid w:val="0077779A"/>
    <w:rsid w:val="00781740"/>
    <w:rsid w:val="00797C7F"/>
    <w:rsid w:val="007A2F8C"/>
    <w:rsid w:val="007A6643"/>
    <w:rsid w:val="007E32C3"/>
    <w:rsid w:val="007E60EF"/>
    <w:rsid w:val="007E6AA2"/>
    <w:rsid w:val="007E7088"/>
    <w:rsid w:val="00805992"/>
    <w:rsid w:val="00810A9A"/>
    <w:rsid w:val="00822A21"/>
    <w:rsid w:val="00832DFB"/>
    <w:rsid w:val="00834D3B"/>
    <w:rsid w:val="00836C15"/>
    <w:rsid w:val="00841353"/>
    <w:rsid w:val="00841699"/>
    <w:rsid w:val="00845DB4"/>
    <w:rsid w:val="008472FF"/>
    <w:rsid w:val="00854D11"/>
    <w:rsid w:val="008556B8"/>
    <w:rsid w:val="008602A6"/>
    <w:rsid w:val="00860B8F"/>
    <w:rsid w:val="00861886"/>
    <w:rsid w:val="00871CC7"/>
    <w:rsid w:val="008723A4"/>
    <w:rsid w:val="00874A56"/>
    <w:rsid w:val="00876112"/>
    <w:rsid w:val="00881AD8"/>
    <w:rsid w:val="008928A2"/>
    <w:rsid w:val="008A1A25"/>
    <w:rsid w:val="008B240D"/>
    <w:rsid w:val="008C1E63"/>
    <w:rsid w:val="008D0141"/>
    <w:rsid w:val="008D07FB"/>
    <w:rsid w:val="008D40C4"/>
    <w:rsid w:val="008E1814"/>
    <w:rsid w:val="008E356B"/>
    <w:rsid w:val="008E6A09"/>
    <w:rsid w:val="008F24EB"/>
    <w:rsid w:val="008F2F75"/>
    <w:rsid w:val="009018C1"/>
    <w:rsid w:val="009022CE"/>
    <w:rsid w:val="00902EFA"/>
    <w:rsid w:val="009066CE"/>
    <w:rsid w:val="00920E7C"/>
    <w:rsid w:val="009455F8"/>
    <w:rsid w:val="00957734"/>
    <w:rsid w:val="009613D6"/>
    <w:rsid w:val="00962A2E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4380"/>
    <w:rsid w:val="009C4647"/>
    <w:rsid w:val="009C5E9B"/>
    <w:rsid w:val="009C63FC"/>
    <w:rsid w:val="009C7715"/>
    <w:rsid w:val="009D24DF"/>
    <w:rsid w:val="009D5615"/>
    <w:rsid w:val="009F053F"/>
    <w:rsid w:val="009F55FE"/>
    <w:rsid w:val="009F6856"/>
    <w:rsid w:val="00A00C1E"/>
    <w:rsid w:val="00A01EF8"/>
    <w:rsid w:val="00A12FE9"/>
    <w:rsid w:val="00A317F7"/>
    <w:rsid w:val="00A32A3E"/>
    <w:rsid w:val="00A349DD"/>
    <w:rsid w:val="00A364B9"/>
    <w:rsid w:val="00A61F0F"/>
    <w:rsid w:val="00A72173"/>
    <w:rsid w:val="00A82911"/>
    <w:rsid w:val="00A86697"/>
    <w:rsid w:val="00A927BA"/>
    <w:rsid w:val="00A949B9"/>
    <w:rsid w:val="00A96BE7"/>
    <w:rsid w:val="00A96F18"/>
    <w:rsid w:val="00AA26CF"/>
    <w:rsid w:val="00AA5645"/>
    <w:rsid w:val="00AA790C"/>
    <w:rsid w:val="00AB6A15"/>
    <w:rsid w:val="00AC3127"/>
    <w:rsid w:val="00AD707A"/>
    <w:rsid w:val="00AE1378"/>
    <w:rsid w:val="00AF07F1"/>
    <w:rsid w:val="00AF4F7E"/>
    <w:rsid w:val="00AF66FC"/>
    <w:rsid w:val="00B16BC3"/>
    <w:rsid w:val="00B16CAD"/>
    <w:rsid w:val="00B35786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44C"/>
    <w:rsid w:val="00BF4A30"/>
    <w:rsid w:val="00BF4AF2"/>
    <w:rsid w:val="00BF6E12"/>
    <w:rsid w:val="00C06538"/>
    <w:rsid w:val="00C06B73"/>
    <w:rsid w:val="00C101EA"/>
    <w:rsid w:val="00C116BA"/>
    <w:rsid w:val="00C169C7"/>
    <w:rsid w:val="00C17158"/>
    <w:rsid w:val="00C34B84"/>
    <w:rsid w:val="00C35D7A"/>
    <w:rsid w:val="00C42816"/>
    <w:rsid w:val="00C42D74"/>
    <w:rsid w:val="00C47981"/>
    <w:rsid w:val="00C508F1"/>
    <w:rsid w:val="00C512DB"/>
    <w:rsid w:val="00C57165"/>
    <w:rsid w:val="00C67A25"/>
    <w:rsid w:val="00C724EE"/>
    <w:rsid w:val="00C73D9A"/>
    <w:rsid w:val="00C80C3E"/>
    <w:rsid w:val="00C81102"/>
    <w:rsid w:val="00C9265E"/>
    <w:rsid w:val="00CA37E5"/>
    <w:rsid w:val="00CA79ED"/>
    <w:rsid w:val="00CB7BFF"/>
    <w:rsid w:val="00CB7DA5"/>
    <w:rsid w:val="00CF194A"/>
    <w:rsid w:val="00D122B4"/>
    <w:rsid w:val="00D1464B"/>
    <w:rsid w:val="00D21BE9"/>
    <w:rsid w:val="00D23733"/>
    <w:rsid w:val="00D24F4D"/>
    <w:rsid w:val="00D26B1C"/>
    <w:rsid w:val="00D3344A"/>
    <w:rsid w:val="00D43ED4"/>
    <w:rsid w:val="00D50245"/>
    <w:rsid w:val="00D57E74"/>
    <w:rsid w:val="00D6244C"/>
    <w:rsid w:val="00D74BDA"/>
    <w:rsid w:val="00D76317"/>
    <w:rsid w:val="00D77D72"/>
    <w:rsid w:val="00D77EB0"/>
    <w:rsid w:val="00D803FB"/>
    <w:rsid w:val="00D92213"/>
    <w:rsid w:val="00D96CA9"/>
    <w:rsid w:val="00DA5E5E"/>
    <w:rsid w:val="00DB0F01"/>
    <w:rsid w:val="00DB3D2E"/>
    <w:rsid w:val="00DC0DDD"/>
    <w:rsid w:val="00DC175C"/>
    <w:rsid w:val="00DD2E4B"/>
    <w:rsid w:val="00DF11BC"/>
    <w:rsid w:val="00E05DE7"/>
    <w:rsid w:val="00E11668"/>
    <w:rsid w:val="00E1609C"/>
    <w:rsid w:val="00E3067F"/>
    <w:rsid w:val="00E33440"/>
    <w:rsid w:val="00E41607"/>
    <w:rsid w:val="00E43398"/>
    <w:rsid w:val="00E55647"/>
    <w:rsid w:val="00E64820"/>
    <w:rsid w:val="00E76578"/>
    <w:rsid w:val="00E772A1"/>
    <w:rsid w:val="00E85760"/>
    <w:rsid w:val="00E91032"/>
    <w:rsid w:val="00E913E9"/>
    <w:rsid w:val="00E91DC9"/>
    <w:rsid w:val="00E93A6B"/>
    <w:rsid w:val="00E95793"/>
    <w:rsid w:val="00E958C0"/>
    <w:rsid w:val="00EA61AF"/>
    <w:rsid w:val="00EB219A"/>
    <w:rsid w:val="00EC3D41"/>
    <w:rsid w:val="00ED4044"/>
    <w:rsid w:val="00ED4D78"/>
    <w:rsid w:val="00ED5442"/>
    <w:rsid w:val="00ED66C8"/>
    <w:rsid w:val="00EE6E9A"/>
    <w:rsid w:val="00EF1DA6"/>
    <w:rsid w:val="00F10B61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4E67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C1E4E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E821B"/>
  <w15:docId w15:val="{5D1635DA-F3DE-4F91-82B4-5DC10DBD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11504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270</cp:revision>
  <cp:lastPrinted>2025-09-15T12:26:00Z</cp:lastPrinted>
  <dcterms:created xsi:type="dcterms:W3CDTF">2023-09-29T12:48:00Z</dcterms:created>
  <dcterms:modified xsi:type="dcterms:W3CDTF">2025-09-15T13:08:00Z</dcterms:modified>
</cp:coreProperties>
</file>