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EB8EF" w14:textId="77777777" w:rsidR="00567029" w:rsidRDefault="00000000">
      <w:pPr>
        <w:spacing w:before="0" w:after="149" w:line="259" w:lineRule="auto"/>
        <w:ind w:left="458" w:firstLine="0"/>
        <w:jc w:val="center"/>
        <w:rPr>
          <w:rFonts w:eastAsia="黑体"/>
        </w:rPr>
      </w:pPr>
      <w:bookmarkStart w:id="0" w:name="_Hlk157089353"/>
      <w:r>
        <w:rPr>
          <w:rFonts w:ascii="黑体" w:eastAsia="黑体" w:hAnsi="黑体" w:cs="黑体"/>
          <w:sz w:val="36"/>
        </w:rPr>
        <w:t>《软件工程》考试试卷</w:t>
      </w:r>
      <w:r>
        <w:rPr>
          <w:rFonts w:ascii="黑体" w:eastAsia="黑体" w:hAnsi="黑体" w:cs="黑体" w:hint="eastAsia"/>
          <w:sz w:val="36"/>
        </w:rPr>
        <w:t>8</w:t>
      </w:r>
    </w:p>
    <w:p w14:paraId="28998404" w14:textId="77777777" w:rsidR="00567029" w:rsidRDefault="00000000">
      <w:pPr>
        <w:numPr>
          <w:ilvl w:val="0"/>
          <w:numId w:val="1"/>
        </w:numPr>
        <w:spacing w:before="0" w:after="231"/>
        <w:ind w:hanging="337"/>
      </w:pPr>
      <w:r>
        <w:t>简答题（</w:t>
      </w:r>
      <w:r>
        <w:rPr>
          <w:rFonts w:ascii="Arial" w:eastAsia="Arial" w:hAnsi="Arial" w:cs="Arial"/>
          <w:b/>
        </w:rPr>
        <w:t xml:space="preserve">6 </w:t>
      </w:r>
      <w:r>
        <w:t>分）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246A431B" w14:textId="77777777" w:rsidR="00567029" w:rsidRDefault="00000000">
      <w:pPr>
        <w:spacing w:before="0" w:after="79"/>
        <w:ind w:left="521"/>
        <w:rPr>
          <w:rFonts w:ascii="Times New Roman" w:eastAsia="Times New Roman" w:hAnsi="Times New Roman" w:cs="Times New Roman"/>
        </w:rPr>
      </w:pPr>
      <w:r>
        <w:t>请从软件工程师的角度，解释说明软件需求分析、软件设计、编码实现这三者的开发任务、输出制品有哪些差异性？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9D1863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软件需求分析、软件设计、编码实现是软件开发过程中的三个关键阶段，每个阶段都有其特定的开发任务和输出制品。</w:t>
      </w:r>
    </w:p>
    <w:p w14:paraId="74BD3C91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1. **软件需求分析**：</w:t>
      </w:r>
    </w:p>
    <w:p w14:paraId="1AC98622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- **开发任务**：在这个阶段，软件工程师需要与客户或利益相关者沟通，了解他们的需求和期望，然后将这些需求转化为详细的软件需求规格。</w:t>
      </w:r>
    </w:p>
    <w:p w14:paraId="402B78C7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- **输出制品**：需求规格说明书（SRS），它详细描述了软件系统的功能和约束条件。</w:t>
      </w:r>
    </w:p>
    <w:p w14:paraId="5EC54D7F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2. **软件设计**：</w:t>
      </w:r>
    </w:p>
    <w:p w14:paraId="523AEDDB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- **开发任务**：在设计阶段，软件工程师需要根据需求规格说明书来设计软件的架构和组件。这包括确定系统的模块、接口、数据结构和算法等。</w:t>
      </w:r>
    </w:p>
    <w:p w14:paraId="39C3D9E7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- **输出制品**：设计文档，包括高层设计（HLD）和详细设计（LLD）文档。HLD描述了系统的高级结构，而LLD则提供了模块内部的详细设计信息。</w:t>
      </w:r>
    </w:p>
    <w:p w14:paraId="298B499D" w14:textId="77777777" w:rsidR="00567029" w:rsidRDefault="00567029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</w:p>
    <w:p w14:paraId="5F93C594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3. **编码实现**：</w:t>
      </w:r>
    </w:p>
    <w:p w14:paraId="430FABC9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- **开发任务**：在编码阶段，软件工程师将设计文档转化为实际的代码。这涉及到编写、测试和调试代码，以确保它满足设计文档中的要求。</w:t>
      </w:r>
    </w:p>
    <w:p w14:paraId="4B3E22DF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- **输出制品**：源代码和相关的注释文档。源代码是实现软件功能的计算机程序，而注释文档则为后续的维护和升级提供了必要的信息。</w:t>
      </w:r>
    </w:p>
    <w:p w14:paraId="29CCB196" w14:textId="77777777" w:rsidR="00567029" w:rsidRDefault="00567029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</w:p>
    <w:p w14:paraId="2CC5828A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这三个阶段的主要差异在于它们的关注点和输出制品。需求分析关注的是理解用户的需求，输出的是需求规格说明书；软件设计关注的是如何满足这些需求，输出的是设计文档；编码实现关注的是将设计转化为实际的代码，输出的是源代码和注释文档。</w:t>
      </w:r>
    </w:p>
    <w:p w14:paraId="302DA0B4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      </w:t>
      </w:r>
    </w:p>
    <w:p w14:paraId="617AF88C" w14:textId="77777777" w:rsidR="00567029" w:rsidRDefault="00000000">
      <w:pPr>
        <w:spacing w:before="0" w:after="489" w:line="259" w:lineRule="auto"/>
        <w:ind w:left="1404" w:firstLine="0"/>
      </w:pPr>
      <w:r>
        <w:rPr>
          <w:rFonts w:ascii="楷体" w:eastAsia="楷体" w:hAnsi="楷体" w:cs="楷体"/>
        </w:rPr>
        <w:t xml:space="preserve"> </w:t>
      </w:r>
    </w:p>
    <w:p w14:paraId="459E06EC" w14:textId="77777777" w:rsidR="00567029" w:rsidRDefault="00000000">
      <w:pPr>
        <w:numPr>
          <w:ilvl w:val="0"/>
          <w:numId w:val="1"/>
        </w:numPr>
        <w:spacing w:before="0" w:after="432"/>
        <w:ind w:hanging="337"/>
      </w:pPr>
      <w:r>
        <w:t>简答题（</w:t>
      </w:r>
      <w:r>
        <w:rPr>
          <w:rFonts w:ascii="Arial" w:eastAsia="Arial" w:hAnsi="Arial" w:cs="Arial"/>
          <w:b/>
        </w:rPr>
        <w:t xml:space="preserve">6 </w:t>
      </w:r>
      <w:r>
        <w:t>分）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5A7C736F" w14:textId="77777777" w:rsidR="00567029" w:rsidRDefault="00000000">
      <w:pPr>
        <w:pStyle w:val="1"/>
        <w:spacing w:before="0" w:after="173"/>
        <w:ind w:left="461"/>
      </w:pPr>
      <w:r>
        <w:rPr>
          <w:rFonts w:ascii="Times New Roman" w:eastAsia="Times New Roman" w:hAnsi="Times New Roman" w:cs="Times New Roman"/>
        </w:rPr>
        <w:t xml:space="preserve">UML </w:t>
      </w:r>
      <w:r>
        <w:t>提供了哪些模型可用来对软件系统的行为特征进行描述和建模？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655225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 xml:space="preserve"> </w:t>
      </w:r>
      <w:r>
        <w:rPr>
          <w:rFonts w:hint="eastAsia"/>
          <w:spacing w:val="14"/>
          <w:sz w:val="21"/>
          <w:szCs w:val="21"/>
        </w:rPr>
        <w:tab/>
        <w:t xml:space="preserve"> </w:t>
      </w:r>
      <w:r>
        <w:rPr>
          <w:rFonts w:hint="eastAsia"/>
          <w:spacing w:val="14"/>
          <w:sz w:val="21"/>
          <w:szCs w:val="21"/>
        </w:rPr>
        <w:tab/>
        <w:t>UML（统一建模语言）提供了多种模型来描述和建模软件系统的行为特征，主要包括**用例图、序列图、协作图、状态图和活动图**等。</w:t>
      </w:r>
    </w:p>
    <w:p w14:paraId="110D5A11" w14:textId="77777777" w:rsidR="00567029" w:rsidRDefault="00567029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</w:p>
    <w:p w14:paraId="48450522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lastRenderedPageBreak/>
        <w:t>1. **用例图**：从用户的角度描述系统功能，并指明各功能的操作者。它帮助开发人员理解系统的业务需求和目标。</w:t>
      </w:r>
    </w:p>
    <w:p w14:paraId="1AE2C3B8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2. **序列图**：展示对象之间交互的顺序，即消息发送的时间顺序。它用于描述特定的场景或操作流程。</w:t>
      </w:r>
    </w:p>
    <w:p w14:paraId="087B1F92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3. **协作图**：与序列图类似，但重点在于对象之间的结构关系，而不是消息的时序。它强调了对象间的组织结构。</w:t>
      </w:r>
    </w:p>
    <w:p w14:paraId="7676E094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4. **状态图**：描述一个对象可能处于的不同状态以及触发状态转换的事件。它对于理解系统中复杂对象的行为特别有用。</w:t>
      </w:r>
    </w:p>
    <w:p w14:paraId="499284FA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5. **活动图**：用来表示工作流或业务流程，展示操作的顺序。活动图可以看作是状态图的一种变体，它更侧重于操作的流程而非状态的变化。</w:t>
      </w:r>
    </w:p>
    <w:p w14:paraId="1504445D" w14:textId="77777777" w:rsidR="00567029" w:rsidRDefault="00567029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</w:p>
    <w:p w14:paraId="5FBF5995" w14:textId="77777777" w:rsidR="00567029" w:rsidRDefault="00000000">
      <w:pPr>
        <w:spacing w:before="0" w:after="0" w:line="259" w:lineRule="auto"/>
        <w:ind w:left="1328" w:firstLine="0"/>
        <w:rPr>
          <w:spacing w:val="14"/>
          <w:sz w:val="21"/>
          <w:szCs w:val="21"/>
        </w:rPr>
      </w:pPr>
      <w:r>
        <w:rPr>
          <w:rFonts w:hint="eastAsia"/>
          <w:spacing w:val="14"/>
          <w:sz w:val="21"/>
          <w:szCs w:val="21"/>
        </w:rPr>
        <w:t>这些模型各自关注系统行为的不同方面，共同构成了对软件系统行为特征的全面描述。在实际应用中，开发人员会根据需要选择合适的模型来表达系统的特定行为，以便更好地理解和设计软件系统。</w:t>
      </w:r>
    </w:p>
    <w:p w14:paraId="4ADC9301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0B005A18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278CFE32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670095D5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1C810C22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1DBB4294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33F5F385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7D8C014A" w14:textId="77777777" w:rsidR="00567029" w:rsidRDefault="00000000">
      <w:pPr>
        <w:spacing w:before="0" w:after="0" w:line="259" w:lineRule="auto"/>
        <w:ind w:left="900" w:firstLine="0"/>
      </w:pPr>
      <w:r>
        <w:rPr>
          <w:rFonts w:ascii="Arial" w:eastAsia="Arial" w:hAnsi="Arial" w:cs="Arial"/>
        </w:rPr>
        <w:t xml:space="preserve"> </w:t>
      </w:r>
    </w:p>
    <w:p w14:paraId="7F1A7B20" w14:textId="77777777" w:rsidR="00567029" w:rsidRDefault="00000000">
      <w:pPr>
        <w:spacing w:before="0" w:after="334"/>
        <w:ind w:left="896"/>
      </w:pPr>
      <w:r>
        <w:rPr>
          <w:rFonts w:ascii="Arial" w:eastAsia="Arial" w:hAnsi="Arial" w:cs="Arial"/>
          <w:b/>
        </w:rPr>
        <w:t xml:space="preserve">3. </w:t>
      </w:r>
      <w:r>
        <w:t>简答题（</w:t>
      </w:r>
      <w:r>
        <w:rPr>
          <w:rFonts w:ascii="Arial" w:eastAsia="Arial" w:hAnsi="Arial" w:cs="Arial"/>
          <w:b/>
        </w:rPr>
        <w:t xml:space="preserve">6 </w:t>
      </w:r>
      <w:r>
        <w:t>分）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5F27595" w14:textId="77777777" w:rsidR="00567029" w:rsidRDefault="00000000">
      <w:pPr>
        <w:spacing w:before="0"/>
        <w:ind w:left="776"/>
      </w:pPr>
      <w:r>
        <w:t>质量对于软件系统而言是非常重要的。请说明在软件开发过程中需要采用哪些方面的</w:t>
      </w:r>
    </w:p>
    <w:p w14:paraId="3195B1D1" w14:textId="77777777" w:rsidR="00567029" w:rsidRDefault="00000000">
      <w:pPr>
        <w:spacing w:before="0"/>
        <w:ind w:left="776"/>
      </w:pPr>
      <w:r>
        <w:t>工程化手段来保证所开发软件系统的质量。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6D36CDA" w14:textId="77777777" w:rsidR="00567029" w:rsidRDefault="00000000">
      <w:pPr>
        <w:pStyle w:val="a5"/>
        <w:spacing w:before="0" w:after="0" w:line="21" w:lineRule="atLeast"/>
        <w:ind w:left="0" w:firstLine="0"/>
        <w:rPr>
          <w:spacing w:val="14"/>
          <w:sz w:val="21"/>
          <w:szCs w:val="21"/>
        </w:rPr>
      </w:pPr>
      <w:r>
        <w:rPr>
          <w:rFonts w:ascii="Arial" w:eastAsia="Arial" w:hAnsi="Arial" w:cs="Arial"/>
        </w:rPr>
        <w:t xml:space="preserve"> </w:t>
      </w:r>
      <w:r>
        <w:rPr>
          <w:spacing w:val="14"/>
          <w:sz w:val="21"/>
          <w:szCs w:val="21"/>
        </w:rPr>
        <w:t>在软件开发过程中，保证软件系统的质量是非常关键的。为了达到这一目标，需要采用多方面的工程化手段。以下是一些主要的工程化手段：</w:t>
      </w:r>
    </w:p>
    <w:p w14:paraId="0803BD71" w14:textId="77777777" w:rsidR="00567029" w:rsidRDefault="00000000">
      <w:pPr>
        <w:numPr>
          <w:ilvl w:val="0"/>
          <w:numId w:val="2"/>
        </w:numPr>
        <w:spacing w:before="0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需求管理：明确、完整、一致的需求是保证软件质量的基础。在软件开发过程中，需要对需求进行详细的梳理、分析和确认，确保开发团队对需求的理解是准确无误的。</w:t>
      </w:r>
    </w:p>
    <w:p w14:paraId="12874E27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软件开发生命周期（SDLC）：选择合适的软件开发生命周期模型（如瀑布模型、迭代模型、敏捷开发等），有助于按照阶段进行质量控制，保证每个阶段输出的正确性。</w:t>
      </w:r>
    </w:p>
    <w:p w14:paraId="6BCDE730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质量保证（QA）：质量保证是软件开发过程中的一个关键环节，它涉及到代码审查、测试、静态代码分析等手段，目的是发现和修复潜在的问题，从而提高软件的质量。</w:t>
      </w:r>
    </w:p>
    <w:p w14:paraId="552AFF0B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代码审查：代码审查是一种有效的质量保证手段，通过让同事或其他有经验的开发者检查代码，可以发现潜在的问题和改进点。</w:t>
      </w:r>
    </w:p>
    <w:p w14:paraId="6D872455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lastRenderedPageBreak/>
        <w:t>单元测试和集成测试：单元测试是针对代码的某个模块进行的测试，而集成测试则是测试多个模块之间的交互。通过这两种测试，可以发现代码中的问题，确保软件在细节和整体上都能正常工作。</w:t>
      </w:r>
    </w:p>
    <w:p w14:paraId="7489BAD3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持续集成（CI）/持续部署（CD）：这是一种自动化工具，用于自动构建、测试和部署软件。它可以快速发现代码中的问题，减少手动干预，提高软件的质量。</w:t>
      </w:r>
    </w:p>
    <w:p w14:paraId="62D12ADC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用户反馈和监控：收集用户反馈，监控软件的运行状况，是发现和修复问题的有效手段。通过用户反馈和监控，可以及时发现和修复潜在的问题，提高软件的用户满意度。</w:t>
      </w:r>
    </w:p>
    <w:p w14:paraId="0D661DA8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文档编写：编写详细的文档，包括用户手册、开发文档等，可以帮助开发团队理解软件的功能和实现方式，同时也可以帮助用户更好地使用软件。</w:t>
      </w:r>
    </w:p>
    <w:p w14:paraId="218C6071" w14:textId="77777777" w:rsidR="00567029" w:rsidRDefault="00000000">
      <w:pPr>
        <w:numPr>
          <w:ilvl w:val="0"/>
          <w:numId w:val="2"/>
        </w:numPr>
        <w:spacing w:before="72" w:after="0" w:line="21" w:lineRule="atLeast"/>
        <w:ind w:left="84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软件开发生态系统（SDAE）：通过建立包含多个利益相关者的开放式生态系统，可以更全面地了解和理解软件需求、问题和挑战，从而更有效地解决问题和改进软件质量。</w:t>
      </w:r>
    </w:p>
    <w:p w14:paraId="215CA18D" w14:textId="77777777" w:rsidR="00567029" w:rsidRDefault="00000000">
      <w:pPr>
        <w:pStyle w:val="a5"/>
        <w:spacing w:before="168" w:after="0" w:line="21" w:lineRule="atLeast"/>
        <w:ind w:left="0" w:firstLine="0"/>
        <w:rPr>
          <w:spacing w:val="14"/>
          <w:sz w:val="21"/>
          <w:szCs w:val="21"/>
        </w:rPr>
      </w:pPr>
      <w:r>
        <w:rPr>
          <w:spacing w:val="14"/>
          <w:sz w:val="21"/>
          <w:szCs w:val="21"/>
        </w:rPr>
        <w:t>这些工程化手段可以单独或组合使用，根据项目的实际情况和需要进行选择和应用。通过这些手段的应用，可以提高软件的质量，减少错误和缺陷，从而提高用户的满意度和使用体验。</w:t>
      </w:r>
    </w:p>
    <w:p w14:paraId="79AE512C" w14:textId="77777777" w:rsidR="00567029" w:rsidRDefault="00000000">
      <w:pPr>
        <w:spacing w:before="0" w:after="168" w:line="259" w:lineRule="auto"/>
        <w:ind w:left="0" w:firstLine="0"/>
      </w:pPr>
      <w:r>
        <w:rPr>
          <w:rFonts w:ascii="楷体" w:eastAsia="楷体" w:hAnsi="楷体" w:cs="楷体"/>
        </w:rPr>
        <w:t xml:space="preserve"> </w:t>
      </w:r>
    </w:p>
    <w:p w14:paraId="2F6CF29B" w14:textId="77777777" w:rsidR="00567029" w:rsidRDefault="00000000">
      <w:pPr>
        <w:spacing w:before="0" w:after="0" w:line="259" w:lineRule="auto"/>
        <w:ind w:left="766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A3F443" w14:textId="77777777" w:rsidR="00567029" w:rsidRDefault="00000000">
      <w:pPr>
        <w:spacing w:before="0" w:after="0" w:line="259" w:lineRule="auto"/>
        <w:ind w:left="766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DE5A8D" w14:textId="77777777" w:rsidR="00567029" w:rsidRDefault="00000000">
      <w:pPr>
        <w:spacing w:before="0" w:after="525" w:line="259" w:lineRule="auto"/>
        <w:ind w:left="526" w:firstLine="0"/>
      </w:pPr>
      <w:r>
        <w:rPr>
          <w:rFonts w:ascii="Arial" w:eastAsia="Arial" w:hAnsi="Arial" w:cs="Arial"/>
        </w:rPr>
        <w:t xml:space="preserve"> </w:t>
      </w:r>
      <w:r>
        <w:t>5. 综合分析题 (25 分)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448D25" w14:textId="77777777" w:rsidR="00567029" w:rsidRDefault="00000000">
      <w:pPr>
        <w:spacing w:before="0" w:after="166"/>
        <w:ind w:left="521"/>
      </w:pPr>
      <w:bookmarkStart w:id="1" w:name="_Hlk157089303"/>
      <w:r>
        <w:t xml:space="preserve">针对 </w:t>
      </w:r>
      <w:r>
        <w:rPr>
          <w:rFonts w:ascii="Times New Roman" w:eastAsia="Times New Roman" w:hAnsi="Times New Roman" w:cs="Times New Roman"/>
        </w:rPr>
        <w:t xml:space="preserve">12306 </w:t>
      </w:r>
      <w:r>
        <w:t xml:space="preserve">软件系统，请采用 </w:t>
      </w:r>
      <w:r>
        <w:rPr>
          <w:rFonts w:ascii="Times New Roman" w:eastAsia="Times New Roman" w:hAnsi="Times New Roman" w:cs="Times New Roman"/>
        </w:rPr>
        <w:t xml:space="preserve">UML </w:t>
      </w:r>
      <w:r>
        <w:t>进行建模和分析。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E79315" w14:textId="15B89211" w:rsidR="00567029" w:rsidRDefault="00000000" w:rsidP="000277D8">
      <w:pPr>
        <w:pStyle w:val="a7"/>
        <w:numPr>
          <w:ilvl w:val="0"/>
          <w:numId w:val="5"/>
        </w:numPr>
        <w:spacing w:before="0" w:after="162"/>
        <w:ind w:firstLineChars="0"/>
      </w:pPr>
      <w:r>
        <w:t>系统为用户提供用户注册、查询车次、购买车票、退票、改签车次等常用功能</w:t>
      </w:r>
      <w:r w:rsidRPr="000277D8">
        <w:rPr>
          <w:rFonts w:ascii="Times New Roman" w:eastAsia="Times New Roman" w:hAnsi="Times New Roman" w:cs="Times New Roman"/>
        </w:rPr>
        <w:t xml:space="preserve"> </w:t>
      </w:r>
    </w:p>
    <w:p w14:paraId="71024529" w14:textId="632157D1" w:rsidR="00567029" w:rsidRDefault="000277D8" w:rsidP="000277D8">
      <w:pPr>
        <w:spacing w:before="0" w:after="151"/>
        <w:ind w:left="0" w:firstLine="0"/>
      </w:pPr>
      <w:r>
        <w:rPr>
          <w:rFonts w:hint="eastAsia"/>
        </w:rPr>
        <w:t>2）</w:t>
      </w:r>
      <w:r w:rsidR="00000000">
        <w:t>用户购买车票的大体流程是：首先登录到系统之中，查询和选择车次，提供支付</w:t>
      </w:r>
    </w:p>
    <w:p w14:paraId="7F2424BF" w14:textId="77777777" w:rsidR="00567029" w:rsidRDefault="00000000">
      <w:pPr>
        <w:spacing w:before="0" w:after="100" w:line="362" w:lineRule="auto"/>
        <w:ind w:left="956"/>
      </w:pPr>
      <w:r>
        <w:t>银行账号信息，随后系统将向用户发送短信验证码，用户输入验证码确认正确后，与银行系统进行交互，完成支付，最后完成购票业务，并给用户发送短信以反馈车票信息。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A2BCBB" w14:textId="77777777" w:rsidR="00567029" w:rsidRDefault="00000000">
      <w:pPr>
        <w:spacing w:before="0" w:after="399"/>
        <w:ind w:left="521"/>
      </w:pPr>
      <w:r>
        <w:rPr>
          <w:rFonts w:ascii="Times New Roman" w:eastAsia="Times New Roman" w:hAnsi="Times New Roman" w:cs="Times New Roman"/>
        </w:rPr>
        <w:t>(1)</w:t>
      </w:r>
      <w:r>
        <w:t>（</w:t>
      </w:r>
      <w:r>
        <w:rPr>
          <w:rFonts w:ascii="Times New Roman" w:eastAsia="Times New Roman" w:hAnsi="Times New Roman" w:cs="Times New Roman"/>
        </w:rPr>
        <w:t xml:space="preserve">10 </w:t>
      </w:r>
      <w:r>
        <w:t xml:space="preserve">分）使用 </w:t>
      </w:r>
      <w:r>
        <w:rPr>
          <w:rFonts w:ascii="Times New Roman" w:eastAsia="Times New Roman" w:hAnsi="Times New Roman" w:cs="Times New Roman"/>
        </w:rPr>
        <w:t xml:space="preserve">UML </w:t>
      </w:r>
      <w:r>
        <w:t>用例图对该系统的需求进行建模。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2F29D4" w14:textId="77777777" w:rsidR="00567029" w:rsidRDefault="00000000">
      <w:pPr>
        <w:numPr>
          <w:ilvl w:val="0"/>
          <w:numId w:val="4"/>
        </w:numPr>
        <w:spacing w:before="0" w:after="349"/>
        <w:ind w:hanging="425"/>
      </w:pPr>
      <w:r>
        <w:t>（</w:t>
      </w:r>
      <w:r>
        <w:rPr>
          <w:rFonts w:ascii="Times New Roman" w:eastAsia="Times New Roman" w:hAnsi="Times New Roman" w:cs="Times New Roman"/>
        </w:rPr>
        <w:t xml:space="preserve">10 </w:t>
      </w:r>
      <w:r>
        <w:t xml:space="preserve">分）用 </w:t>
      </w:r>
      <w:r>
        <w:rPr>
          <w:rFonts w:ascii="Times New Roman" w:eastAsia="Times New Roman" w:hAnsi="Times New Roman" w:cs="Times New Roman"/>
        </w:rPr>
        <w:t xml:space="preserve">UML </w:t>
      </w:r>
      <w:r>
        <w:t>顺序图对用户注册的业务流程进行建模。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645FF6" w14:textId="77777777" w:rsidR="00567029" w:rsidRDefault="00000000">
      <w:pPr>
        <w:numPr>
          <w:ilvl w:val="0"/>
          <w:numId w:val="4"/>
        </w:numPr>
        <w:spacing w:before="0" w:after="501"/>
        <w:ind w:hanging="425"/>
      </w:pPr>
      <w:r>
        <w:t>（</w:t>
      </w:r>
      <w:r>
        <w:rPr>
          <w:rFonts w:ascii="Times New Roman" w:eastAsia="Times New Roman" w:hAnsi="Times New Roman" w:cs="Times New Roman"/>
        </w:rPr>
        <w:t xml:space="preserve">5 </w:t>
      </w:r>
      <w:r>
        <w:t xml:space="preserve">分）基于用例图和顺序图，给出上述系统的 </w:t>
      </w:r>
      <w:r>
        <w:rPr>
          <w:rFonts w:ascii="Times New Roman" w:eastAsia="Times New Roman" w:hAnsi="Times New Roman" w:cs="Times New Roman"/>
        </w:rPr>
        <w:t xml:space="preserve">UML </w:t>
      </w:r>
      <w:r>
        <w:t>类图。</w:t>
      </w:r>
      <w:r>
        <w:rPr>
          <w:rFonts w:ascii="Times New Roman" w:eastAsia="Times New Roman" w:hAnsi="Times New Roman" w:cs="Times New Roman"/>
        </w:rPr>
        <w:t xml:space="preserve"> </w:t>
      </w:r>
    </w:p>
    <w:bookmarkEnd w:id="0"/>
    <w:bookmarkEnd w:id="1"/>
    <w:p w14:paraId="57C2582D" w14:textId="77777777" w:rsidR="00567029" w:rsidRDefault="00567029">
      <w:pPr>
        <w:spacing w:before="0" w:after="0" w:line="259" w:lineRule="auto"/>
        <w:ind w:left="0" w:firstLine="0"/>
      </w:pPr>
    </w:p>
    <w:sectPr w:rsidR="00567029">
      <w:footerReference w:type="even" r:id="rId7"/>
      <w:footerReference w:type="default" r:id="rId8"/>
      <w:footerReference w:type="first" r:id="rId9"/>
      <w:pgSz w:w="11906" w:h="16841"/>
      <w:pgMar w:top="1524" w:right="768" w:bottom="3564" w:left="1133" w:header="720" w:footer="11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D5A4A" w14:textId="77777777" w:rsidR="005061EA" w:rsidRDefault="005061EA">
      <w:pPr>
        <w:spacing w:line="240" w:lineRule="auto"/>
      </w:pPr>
      <w:r>
        <w:separator/>
      </w:r>
    </w:p>
  </w:endnote>
  <w:endnote w:type="continuationSeparator" w:id="0">
    <w:p w14:paraId="481C375B" w14:textId="77777777" w:rsidR="005061EA" w:rsidRDefault="005061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08C07" w14:textId="77777777" w:rsidR="00567029" w:rsidRDefault="00000000">
    <w:pPr>
      <w:tabs>
        <w:tab w:val="center" w:pos="4822"/>
      </w:tabs>
      <w:spacing w:before="0" w:after="0" w:line="259" w:lineRule="auto"/>
      <w:ind w:left="0" w:firstLine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154F" w14:textId="77777777" w:rsidR="00567029" w:rsidRDefault="00000000">
    <w:pPr>
      <w:tabs>
        <w:tab w:val="center" w:pos="4822"/>
      </w:tabs>
      <w:spacing w:before="0" w:after="0" w:line="259" w:lineRule="auto"/>
      <w:ind w:left="0" w:firstLine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11536" w14:textId="77777777" w:rsidR="00567029" w:rsidRDefault="00000000">
    <w:pPr>
      <w:tabs>
        <w:tab w:val="center" w:pos="4822"/>
      </w:tabs>
      <w:spacing w:before="0" w:after="0" w:line="259" w:lineRule="auto"/>
      <w:ind w:left="0" w:firstLine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AF98F" w14:textId="77777777" w:rsidR="005061EA" w:rsidRDefault="005061EA">
      <w:pPr>
        <w:spacing w:before="0" w:after="0"/>
      </w:pPr>
      <w:r>
        <w:separator/>
      </w:r>
    </w:p>
  </w:footnote>
  <w:footnote w:type="continuationSeparator" w:id="0">
    <w:p w14:paraId="4DE3F843" w14:textId="77777777" w:rsidR="005061EA" w:rsidRDefault="005061E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2C64BD"/>
    <w:multiLevelType w:val="multilevel"/>
    <w:tmpl w:val="BD2C64BD"/>
    <w:lvl w:ilvl="0">
      <w:start w:val="1"/>
      <w:numFmt w:val="decimal"/>
      <w:lvlText w:val="%1."/>
      <w:lvlJc w:val="left"/>
      <w:pPr>
        <w:tabs>
          <w:tab w:val="left" w:pos="720"/>
        </w:tabs>
        <w:ind w:left="15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22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300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372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444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516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8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660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7320" w:hanging="360"/>
      </w:pPr>
      <w:rPr>
        <w:sz w:val="24"/>
        <w:szCs w:val="24"/>
      </w:rPr>
    </w:lvl>
  </w:abstractNum>
  <w:abstractNum w:abstractNumId="1" w15:restartNumberingAfterBreak="0">
    <w:nsid w:val="0124679D"/>
    <w:multiLevelType w:val="hybridMultilevel"/>
    <w:tmpl w:val="D22ED4C4"/>
    <w:lvl w:ilvl="0" w:tplc="F29AABF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FE3E2A"/>
    <w:multiLevelType w:val="multilevel"/>
    <w:tmpl w:val="3FFE3E2A"/>
    <w:lvl w:ilvl="0">
      <w:start w:val="1"/>
      <w:numFmt w:val="bullet"/>
      <w:lvlText w:val="⚫"/>
      <w:lvlJc w:val="left"/>
      <w:pPr>
        <w:ind w:left="9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71812E9F"/>
    <w:multiLevelType w:val="multilevel"/>
    <w:tmpl w:val="71812E9F"/>
    <w:lvl w:ilvl="0">
      <w:start w:val="1"/>
      <w:numFmt w:val="decimal"/>
      <w:lvlText w:val="%1."/>
      <w:lvlJc w:val="left"/>
      <w:pPr>
        <w:ind w:left="13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7B007B4D"/>
    <w:multiLevelType w:val="multilevel"/>
    <w:tmpl w:val="7B007B4D"/>
    <w:lvl w:ilvl="0">
      <w:start w:val="2"/>
      <w:numFmt w:val="decimal"/>
      <w:lvlText w:val="(%1)"/>
      <w:lvlJc w:val="left"/>
      <w:pPr>
        <w:ind w:left="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1549417812">
    <w:abstractNumId w:val="3"/>
  </w:num>
  <w:num w:numId="2" w16cid:durableId="1170635279">
    <w:abstractNumId w:val="0"/>
  </w:num>
  <w:num w:numId="3" w16cid:durableId="1497261490">
    <w:abstractNumId w:val="2"/>
  </w:num>
  <w:num w:numId="4" w16cid:durableId="1620600126">
    <w:abstractNumId w:val="4"/>
  </w:num>
  <w:num w:numId="5" w16cid:durableId="492836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ZjYmNkYTA2MzU0MDQ1M2NjYzVjMjc3ZmViNzMyMDIifQ=="/>
    <w:docVar w:name="KSO_WPS_MARK_KEY" w:val="348e3e5c-c0ef-4685-a036-5560d897ec80"/>
  </w:docVars>
  <w:rsids>
    <w:rsidRoot w:val="00963C31"/>
    <w:rsid w:val="000277D8"/>
    <w:rsid w:val="00221777"/>
    <w:rsid w:val="0036606E"/>
    <w:rsid w:val="005061EA"/>
    <w:rsid w:val="00567029"/>
    <w:rsid w:val="00963C31"/>
    <w:rsid w:val="7ECF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D7"/>
  <w15:docId w15:val="{12D547E3-367E-4903-BBF7-54C991B4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17" w:after="10" w:line="254" w:lineRule="auto"/>
      <w:ind w:left="910" w:hanging="10"/>
    </w:pPr>
    <w:rPr>
      <w:rFonts w:ascii="宋体" w:hAnsi="宋体" w:cs="宋体"/>
      <w:color w:val="000000"/>
      <w:kern w:val="2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117" w:after="152" w:line="259" w:lineRule="auto"/>
      <w:ind w:left="900"/>
      <w:jc w:val="center"/>
      <w:outlineLvl w:val="0"/>
    </w:pPr>
    <w:rPr>
      <w:rFonts w:ascii="宋体" w:hAnsi="宋体" w:cs="宋体"/>
      <w:color w:val="000000"/>
      <w:kern w:val="2"/>
      <w:sz w:val="24"/>
      <w:szCs w:val="2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99" w:line="265" w:lineRule="auto"/>
      <w:ind w:left="896" w:hanging="10"/>
      <w:outlineLvl w:val="1"/>
    </w:pPr>
    <w:rPr>
      <w:rFonts w:ascii="Arial" w:eastAsia="Arial" w:hAnsi="Arial" w:cs="Arial"/>
      <w:b/>
      <w:color w:val="000000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semiHidden/>
    <w:unhideWhenUsed/>
  </w:style>
  <w:style w:type="character" w:styleId="a6">
    <w:name w:val="Strong"/>
    <w:basedOn w:val="a0"/>
    <w:uiPriority w:val="22"/>
    <w:qFormat/>
    <w:rPr>
      <w:b/>
    </w:rPr>
  </w:style>
  <w:style w:type="character" w:customStyle="1" w:styleId="20">
    <w:name w:val="标题 2 字符"/>
    <w:link w:val="2"/>
    <w:rPr>
      <w:rFonts w:ascii="Arial" w:eastAsia="Arial" w:hAnsi="Arial" w:cs="Arial"/>
      <w:b/>
      <w:color w:val="000000"/>
      <w:sz w:val="24"/>
    </w:rPr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页眉 字符"/>
    <w:basedOn w:val="a0"/>
    <w:link w:val="a3"/>
    <w:uiPriority w:val="99"/>
    <w:rPr>
      <w:rFonts w:ascii="宋体" w:eastAsia="宋体" w:hAnsi="宋体" w:cs="宋体"/>
      <w:color w:val="000000"/>
      <w:sz w:val="18"/>
      <w:szCs w:val="18"/>
    </w:rPr>
  </w:style>
  <w:style w:type="paragraph" w:styleId="a7">
    <w:name w:val="List Paragraph"/>
    <w:basedOn w:val="a"/>
    <w:uiPriority w:val="99"/>
    <w:unhideWhenUsed/>
    <w:rsid w:val="000277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附件Ⅰ</dc:title>
  <dc:creator>商贸中心</dc:creator>
  <cp:lastModifiedBy>洛 陈</cp:lastModifiedBy>
  <cp:revision>3</cp:revision>
  <dcterms:created xsi:type="dcterms:W3CDTF">2024-01-24T12:14:00Z</dcterms:created>
  <dcterms:modified xsi:type="dcterms:W3CDTF">2024-01-25T07:35:00Z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72CE508BD8584FD8AAF8150A2DD33DEF_12</vt:lpwstr>
  </property>
</Properties>
</file>