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1304" w14:textId="77777777" w:rsidR="001C1B34" w:rsidRPr="001C1B34" w:rsidRDefault="001C1B34" w:rsidP="001C1B3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1C1B34">
        <w:rPr>
          <w:rFonts w:ascii="Segoe UI" w:eastAsia="Times New Roman" w:hAnsi="Segoe UI" w:cs="Segoe UI"/>
          <w:b/>
          <w:bCs/>
          <w:sz w:val="27"/>
          <w:szCs w:val="27"/>
        </w:rPr>
        <w:t>About the job</w:t>
      </w:r>
    </w:p>
    <w:p w14:paraId="61C26EBF"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b/>
          <w:bCs/>
          <w:sz w:val="21"/>
          <w:szCs w:val="21"/>
          <w:bdr w:val="none" w:sz="0" w:space="0" w:color="auto" w:frame="1"/>
        </w:rPr>
        <w:t>Position Summary</w:t>
      </w:r>
    </w:p>
    <w:p w14:paraId="7B1F7D9C"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Samsung Ads is an intuitive audience platform that delivers meaningful experiences reaching the right audience across screens, formats and devices. At Samsung Ads, our goal is to show Ads that meet very high standards and are personalized to the user’s interests. Our motto is for the Ads we show to our users to be truly joyful and show Ads that people like to watch. Samsung is in a unique position because we can touch customers in various aspects of life – in their homes and on the go. Our wide range of devices, TV, Home appliances, Mobiles and Tablets provide us with so many touch points with our users. It helps us understand their needs and interests, more holistically than many of our competitors. We use our deep technical expertise in Big data processing, Machine Learning and Large scale systems to build device graphs combining our proprietary data with 3rd party data and Advertiser’s data and integrate with various Ad sources to provide the Ad personalized to every user within a few milliseconds. This is what our customers love about Samsung Ads.</w:t>
      </w:r>
    </w:p>
    <w:p w14:paraId="0222BCEA"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09B61E93"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https://www.samsung.com/us/business/samsungads/</w:t>
      </w:r>
    </w:p>
    <w:p w14:paraId="2ABF9E69"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142CE4AD"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194D7078"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b/>
          <w:bCs/>
          <w:sz w:val="21"/>
          <w:szCs w:val="21"/>
          <w:bdr w:val="none" w:sz="0" w:space="0" w:color="auto" w:frame="1"/>
        </w:rPr>
        <w:t>Role and Responsibilities</w:t>
      </w:r>
    </w:p>
    <w:p w14:paraId="4AE05C7C"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b/>
          <w:bCs/>
          <w:sz w:val="21"/>
          <w:szCs w:val="21"/>
          <w:bdr w:val="none" w:sz="0" w:space="0" w:color="auto" w:frame="1"/>
        </w:rPr>
        <w:t>﻿</w:t>
      </w:r>
    </w:p>
    <w:p w14:paraId="1C48DBAD"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b/>
          <w:bCs/>
          <w:sz w:val="21"/>
          <w:szCs w:val="21"/>
          <w:bdr w:val="none" w:sz="0" w:space="0" w:color="auto" w:frame="1"/>
        </w:rPr>
        <w:t>Minimum Qualifications</w:t>
      </w:r>
    </w:p>
    <w:p w14:paraId="322036BE"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Experience in ETL services i.e. extract, transform, load</w:t>
      </w:r>
    </w:p>
    <w:p w14:paraId="18E0E806"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Experience in working with big datasets and complex data models</w:t>
      </w:r>
    </w:p>
    <w:p w14:paraId="0731EF39"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Experience working with big data stack environment, like Hadoop, Hive, Spark and Presto</w:t>
      </w:r>
    </w:p>
    <w:p w14:paraId="21B3044C"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Orchestration and workflow management tools (Ozzie, Airflow)</w:t>
      </w:r>
    </w:p>
    <w:p w14:paraId="6BB89FFD"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Experience in Database Development including background in both relational and non-relational databases and basic concepts of data lake zones and/or data curation process</w:t>
      </w:r>
    </w:p>
    <w:p w14:paraId="24DE9896"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Excellent programming skills in Python / Scala</w:t>
      </w:r>
    </w:p>
    <w:p w14:paraId="0A9066B9"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Experience working with Git</w:t>
      </w:r>
    </w:p>
    <w:p w14:paraId="60C16B78"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Software Development best practices</w:t>
      </w:r>
    </w:p>
    <w:p w14:paraId="7744D77F"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Strong analytical, problem solving and interpersonal skills</w:t>
      </w:r>
    </w:p>
    <w:p w14:paraId="270C1B79"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Familiar with Scrum</w:t>
      </w:r>
    </w:p>
    <w:p w14:paraId="1686C002"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Familiarity with Streaming tech such as kafka, kinesis and more</w:t>
      </w:r>
    </w:p>
    <w:p w14:paraId="4A80D867"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Familiar with development of web services and REST Api clients</w:t>
      </w:r>
    </w:p>
    <w:p w14:paraId="4BFAD2CA" w14:textId="77777777" w:rsidR="001C1B34" w:rsidRPr="001C1B34" w:rsidRDefault="001C1B34" w:rsidP="001C1B3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Ability to analyse data and provide insights using various interactive querying tools such as Athena</w:t>
      </w:r>
    </w:p>
    <w:p w14:paraId="70757462"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64FECE1B"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b/>
          <w:bCs/>
          <w:sz w:val="21"/>
          <w:szCs w:val="21"/>
          <w:bdr w:val="none" w:sz="0" w:space="0" w:color="auto" w:frame="1"/>
        </w:rPr>
        <w:t>Preferred Qualifications</w:t>
      </w:r>
    </w:p>
    <w:p w14:paraId="1E35E16A" w14:textId="77777777" w:rsidR="001C1B34" w:rsidRPr="001C1B34" w:rsidRDefault="001C1B34" w:rsidP="001C1B3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Snowflake</w:t>
      </w:r>
    </w:p>
    <w:p w14:paraId="14155FCD" w14:textId="77777777" w:rsidR="001C1B34" w:rsidRPr="001C1B34" w:rsidRDefault="001C1B34" w:rsidP="001C1B3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AWS environment, for example S3, Lambda, Glue, ECS</w:t>
      </w:r>
    </w:p>
    <w:p w14:paraId="1308E91B" w14:textId="77777777" w:rsidR="001C1B34" w:rsidRPr="001C1B34" w:rsidRDefault="001C1B34" w:rsidP="001C1B3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Experience working with remote teams spread across multiple time-zones</w:t>
      </w:r>
    </w:p>
    <w:p w14:paraId="57E37C09" w14:textId="77777777" w:rsidR="001C1B34" w:rsidRPr="001C1B34" w:rsidRDefault="001C1B34" w:rsidP="001C1B3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t>Strong organizational skills and attention to detail</w:t>
      </w:r>
    </w:p>
    <w:p w14:paraId="4D1A4D32"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05104E89"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5DA1894D"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p>
    <w:p w14:paraId="191D3D45" w14:textId="77777777" w:rsidR="001C1B34" w:rsidRPr="001C1B34" w:rsidRDefault="001C1B34" w:rsidP="001C1B34">
      <w:pPr>
        <w:spacing w:after="0" w:line="240" w:lineRule="auto"/>
        <w:textAlignment w:val="baseline"/>
        <w:rPr>
          <w:rFonts w:ascii="Segoe UI" w:eastAsia="Times New Roman" w:hAnsi="Segoe UI" w:cs="Segoe UI"/>
          <w:sz w:val="21"/>
          <w:szCs w:val="21"/>
          <w:bdr w:val="none" w:sz="0" w:space="0" w:color="auto" w:frame="1"/>
          <w:shd w:val="clear" w:color="auto" w:fill="FFFFFF"/>
        </w:rPr>
      </w:pPr>
      <w:r w:rsidRPr="001C1B34">
        <w:rPr>
          <w:rFonts w:ascii="Segoe UI" w:eastAsia="Times New Roman" w:hAnsi="Segoe UI" w:cs="Segoe UI"/>
          <w:sz w:val="21"/>
          <w:szCs w:val="21"/>
          <w:bdr w:val="none" w:sz="0" w:space="0" w:color="auto" w:frame="1"/>
          <w:shd w:val="clear" w:color="auto" w:fill="FFFFFF"/>
        </w:rPr>
        <w:lastRenderedPageBreak/>
        <w:t>"</w:t>
      </w:r>
      <w:r w:rsidRPr="001C1B34">
        <w:rPr>
          <w:rFonts w:ascii="Segoe UI" w:eastAsia="Times New Roman" w:hAnsi="Segoe UI" w:cs="Segoe UI"/>
          <w:b/>
          <w:bCs/>
          <w:sz w:val="21"/>
          <w:szCs w:val="21"/>
          <w:bdr w:val="none" w:sz="0" w:space="0" w:color="auto" w:frame="1"/>
        </w:rPr>
        <w:t>Samsung/SRI-B</w:t>
      </w:r>
      <w:r w:rsidRPr="001C1B34">
        <w:rPr>
          <w:rFonts w:ascii="Segoe UI" w:eastAsia="Times New Roman" w:hAnsi="Segoe UI" w:cs="Segoe UI"/>
          <w:sz w:val="21"/>
          <w:szCs w:val="21"/>
          <w:bdr w:val="none" w:sz="0" w:space="0" w:color="auto" w:frame="1"/>
          <w:shd w:val="clear" w:color="auto" w:fill="FFFFFF"/>
        </w:rPr>
        <w:t> has a strict policy on trade secrets. In applying to </w:t>
      </w:r>
      <w:r w:rsidRPr="001C1B34">
        <w:rPr>
          <w:rFonts w:ascii="Segoe UI" w:eastAsia="Times New Roman" w:hAnsi="Segoe UI" w:cs="Segoe UI"/>
          <w:b/>
          <w:bCs/>
          <w:sz w:val="21"/>
          <w:szCs w:val="21"/>
          <w:bdr w:val="none" w:sz="0" w:space="0" w:color="auto" w:frame="1"/>
        </w:rPr>
        <w:t>Samsung/SRI-B</w:t>
      </w:r>
      <w:r w:rsidRPr="001C1B34">
        <w:rPr>
          <w:rFonts w:ascii="Segoe UI" w:eastAsia="Times New Roman" w:hAnsi="Segoe UI" w:cs="Segoe UI"/>
          <w:sz w:val="21"/>
          <w:szCs w:val="21"/>
          <w:bdr w:val="none" w:sz="0" w:space="0" w:color="auto" w:frame="1"/>
          <w:shd w:val="clear" w:color="auto" w:fill="FFFFFF"/>
        </w:rPr>
        <w:t> and progressing through the recruitment process, </w:t>
      </w:r>
      <w:r w:rsidRPr="001C1B34">
        <w:rPr>
          <w:rFonts w:ascii="Segoe UI" w:eastAsia="Times New Roman" w:hAnsi="Segoe UI" w:cs="Segoe UI"/>
          <w:b/>
          <w:bCs/>
          <w:sz w:val="21"/>
          <w:szCs w:val="21"/>
          <w:bdr w:val="none" w:sz="0" w:space="0" w:color="auto" w:frame="1"/>
        </w:rPr>
        <w:t>you must not/ you are not required to disclose </w:t>
      </w:r>
      <w:r w:rsidRPr="001C1B34">
        <w:rPr>
          <w:rFonts w:ascii="Segoe UI" w:eastAsia="Times New Roman" w:hAnsi="Segoe UI" w:cs="Segoe UI"/>
          <w:sz w:val="21"/>
          <w:szCs w:val="21"/>
          <w:bdr w:val="none" w:sz="0" w:space="0" w:color="auto" w:frame="1"/>
          <w:shd w:val="clear" w:color="auto" w:fill="FFFFFF"/>
        </w:rPr>
        <w:t>any trade secrets of your current or previous employer".</w:t>
      </w:r>
    </w:p>
    <w:p w14:paraId="250A9769" w14:textId="77777777" w:rsidR="00A07F28" w:rsidRDefault="00A07F28"/>
    <w:sectPr w:rsidR="00A0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2485E"/>
    <w:multiLevelType w:val="multilevel"/>
    <w:tmpl w:val="126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53CD3"/>
    <w:multiLevelType w:val="multilevel"/>
    <w:tmpl w:val="3A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BD"/>
    <w:rsid w:val="001C1B34"/>
    <w:rsid w:val="005F41BD"/>
    <w:rsid w:val="00A0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804FA-949E-4FCB-BD17-EDC98399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1B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B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B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9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2021-06-03T18:48:00Z</dcterms:created>
  <dcterms:modified xsi:type="dcterms:W3CDTF">2021-06-03T18:48:00Z</dcterms:modified>
</cp:coreProperties>
</file>