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https://openaicellular.github.io/oaic/oran_installation.html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  <w:t xml:space="preserve">sudo -i &lt;------------------------</w:t>
      </w:r>
      <w:r w:rsidDel="00000000" w:rsidR="00000000" w:rsidRPr="00000000">
        <w:rPr>
          <w:color w:val="0000ff"/>
          <w:rtl w:val="0"/>
        </w:rPr>
        <w:t xml:space="preserve">Always do this command at first after you login to your vm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Clone vespamgr repo to build custom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clone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https://gerrit.o-ran-sc.org/r/ric-plt/vespamgr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config file to match IP Address and 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nano vespamgr/config/config-file.json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ff0000"/>
          <w:rtl w:val="0"/>
        </w:rPr>
        <w:t xml:space="preserve">Replace - </w:t>
      </w:r>
      <w:r w:rsidDel="00000000" w:rsidR="00000000" w:rsidRPr="00000000">
        <w:rPr>
          <w:rtl w:val="0"/>
        </w:rPr>
        <w:t xml:space="preserve">"prometheusAddr": "http://infra-cpro-server:80",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292464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924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38761d"/>
          <w:rtl w:val="0"/>
        </w:rPr>
        <w:t xml:space="preserve">With </w:t>
      </w:r>
      <w:r w:rsidDel="00000000" w:rsidR="00000000" w:rsidRPr="00000000">
        <w:rPr>
          <w:rtl w:val="0"/>
        </w:rPr>
        <w:t xml:space="preserve">- "prometheusAddr": "http://r4-infrastructure-prometheus-server.ricplt:80",</w:t>
      </w:r>
      <w:r w:rsidDel="00000000" w:rsidR="00000000" w:rsidRPr="00000000">
        <w:rPr/>
        <w:drawing>
          <wp:inline distB="114300" distT="114300" distL="114300" distR="114300">
            <wp:extent cx="5327575" cy="300529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575" cy="300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0000"/>
          <w:rtl w:val="0"/>
        </w:rPr>
        <w:t xml:space="preserve">Replace-</w:t>
      </w:r>
      <w:r w:rsidDel="00000000" w:rsidR="00000000" w:rsidRPr="00000000">
        <w:rPr>
          <w:rtl w:val="0"/>
        </w:rPr>
        <w:br w:type="textWrapping"/>
        <w:t xml:space="preserve"> "collector":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"primaryAddr": "pod-ves-simulator",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"secondaryAddr": "pod-ves-simulator",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"serverRoot": "",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"primaryPort": 8443,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"primaryUser": "sample1",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"primaryPassword": "sample1",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"secure":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3c47d"/>
        </w:rPr>
      </w:pPr>
      <w:r w:rsidDel="00000000" w:rsidR="00000000" w:rsidRPr="00000000">
        <w:rPr>
          <w:color w:val="93c47d"/>
        </w:rPr>
        <w:drawing>
          <wp:inline distB="114300" distT="114300" distL="114300" distR="114300">
            <wp:extent cx="5943600" cy="3632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3c47d"/>
          <w:rtl w:val="0"/>
        </w:rPr>
        <w:br w:type="textWrapping"/>
      </w:r>
      <w:r w:rsidDel="00000000" w:rsidR="00000000" w:rsidRPr="00000000">
        <w:rPr>
          <w:color w:val="6aa84f"/>
          <w:rtl w:val="0"/>
        </w:rPr>
        <w:t xml:space="preserve">With</w:t>
      </w:r>
      <w:r w:rsidDel="00000000" w:rsidR="00000000" w:rsidRPr="00000000">
        <w:rPr>
          <w:color w:val="93c47d"/>
          <w:rtl w:val="0"/>
        </w:rPr>
        <w:t xml:space="preserve"> 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"collector": {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  <w:t xml:space="preserve">         </w:t>
        <w:tab/>
        <w:t xml:space="preserve">"primaryAddr": "192.168.122.233",&lt;--------------------</w:t>
      </w:r>
      <w:r w:rsidDel="00000000" w:rsidR="00000000" w:rsidRPr="00000000">
        <w:rPr>
          <w:color w:val="0000ff"/>
          <w:rtl w:val="0"/>
        </w:rPr>
        <w:t xml:space="preserve">YOUR MACHINE IP ADDRESS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  <w:t xml:space="preserve">         </w:t>
        <w:tab/>
        <w:t xml:space="preserve">"secondaryAddr": "192.168.122.233",&lt;--------------------</w:t>
      </w:r>
      <w:r w:rsidDel="00000000" w:rsidR="00000000" w:rsidRPr="00000000">
        <w:rPr>
          <w:color w:val="0000ff"/>
          <w:rtl w:val="0"/>
        </w:rPr>
        <w:t xml:space="preserve">YOUR MACHINE IP ADDRESS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"serverRoot": "",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  <w:t xml:space="preserve">         </w:t>
        <w:tab/>
        <w:t xml:space="preserve">"primaryPort": 9999,&lt;---------------------------------</w:t>
      </w:r>
      <w:r w:rsidDel="00000000" w:rsidR="00000000" w:rsidRPr="00000000">
        <w:rPr>
          <w:color w:val="0000ff"/>
          <w:rtl w:val="0"/>
        </w:rPr>
        <w:t xml:space="preserve">Changed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  <w:t xml:space="preserve">         </w:t>
        <w:tab/>
        <w:t xml:space="preserve">"primaryUser": "user",&lt;---------------------------------</w:t>
      </w:r>
      <w:r w:rsidDel="00000000" w:rsidR="00000000" w:rsidRPr="00000000">
        <w:rPr>
          <w:color w:val="0000ff"/>
          <w:rtl w:val="0"/>
        </w:rPr>
        <w:t xml:space="preserve">Changed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  <w:t xml:space="preserve">         </w:t>
        <w:tab/>
        <w:t xml:space="preserve">"primaryPassword": "password",&lt;---------------------------------</w:t>
      </w:r>
      <w:r w:rsidDel="00000000" w:rsidR="00000000" w:rsidRPr="00000000">
        <w:rPr>
          <w:color w:val="0000ff"/>
          <w:rtl w:val="0"/>
        </w:rPr>
        <w:t xml:space="preserve">Changed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"secure":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custom image and push to local repository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 vespamgr/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apt-get update &amp;&amp; apt-get install -y apt-utils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build -t ric-plt-vespamgr:0.7.5 $PWD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  <w:t xml:space="preserve">docker push localhost:5000/ric-plt-vespamgr:0.7.5 &lt;-------</w:t>
      </w:r>
      <w:r w:rsidDel="00000000" w:rsidR="00000000" w:rsidRPr="00000000">
        <w:rPr>
          <w:color w:val="0000ff"/>
          <w:rtl w:val="0"/>
        </w:rPr>
        <w:t xml:space="preserve">YOU MAY GET ERROR AS SHOWN BELOW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546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To Resolve you may TRY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docker run -d -p 5000:5000 --name registry registry:2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tag ric-plt-vespamgr:0.7.5 localhost:5000/ric-plt-vespamgr:0.7.5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 push localhost:5000/ric-plt-vespamgr:0.7.5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clone https://github.com/openaicellular/oaic.git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cd ~/oaic/RIC-Deployment/tools/k8s/bin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./gen-cloud-init.sh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sudo ./k8s-1node-cloud-init-k_1_16-h_2_17-d_cur.sh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sudo kubectl get pods -A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kubectl get ns ricinfra&lt;-------------------(</w:t>
      </w:r>
      <w:r w:rsidDel="00000000" w:rsidR="00000000" w:rsidRPr="00000000">
        <w:rPr>
          <w:color w:val="0000ff"/>
          <w:rtl w:val="0"/>
        </w:rPr>
        <w:t xml:space="preserve">To check if ricinfa is already present or not if not create using bellow cmd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kubectl create ns ricinfra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helm install stable/nfs-server-provisioner --namespace ricinfra --name nfs-release-1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kubectl patch storageclass nfs -p '{"metadata": {"annotations":{"storageclass.kubernetes.io/is-default-class":"true"}}}'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apt install nfs-common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xsrxbk0av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Modified E2 docker Image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docker run -d -p 5001:5000 --restart=always --name ric registry:2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cd /root/oaic/RIC-Deployment/bin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7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cp ../RECIPE_EXAMPLE/PLATFORM/example_recipe_oran_e_release_modified_e2.yaml \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../RECIPE_EXAMPLE/PLATFORM/example_recipe_oran_e_release_modified_e2_vespa.yaml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configs to pull from local repository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vim ../RECIPE_EXAMPLE/PLATFORM/example_recipe_oran_e_release_modified_e2_vespa.yaml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24400" cy="9048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configmaps to match </w:t>
      </w:r>
      <w:r w:rsidDel="00000000" w:rsidR="00000000" w:rsidRPr="00000000">
        <w:rPr>
          <w:b w:val="1"/>
          <w:color w:val="0000ff"/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color w:val="0000ff"/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color w:val="0000ff"/>
          <w:rtl w:val="0"/>
        </w:rPr>
        <w:t xml:space="preserve">port</w:t>
      </w:r>
      <w:r w:rsidDel="00000000" w:rsidR="00000000" w:rsidRPr="00000000">
        <w:rPr>
          <w:b w:val="1"/>
          <w:rtl w:val="0"/>
        </w:rPr>
        <w:t xml:space="preserve"> as done for vespamgr above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vim ../ric-dep/helm/vespamgr/templates/vespa-config.yaml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ba6z226f0z" w:id="1"/>
      <w:bookmarkEnd w:id="1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20955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1ceipvy09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vcqvo7sod2o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 the near-Real Time 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cd ~/oaic/RIC-Deployment/bin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sudo ./deploy-ric-platform -f ../RECIPE_EXAMPLE/PLATFORM/example_recipe_oran_e_release_modified_e2_vespa.yaml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kubectl get pods -A</w:t>
      </w:r>
      <w:r w:rsidDel="00000000" w:rsidR="00000000" w:rsidRPr="00000000">
        <w:rPr/>
        <w:drawing>
          <wp:inline distB="114300" distT="114300" distL="114300" distR="114300">
            <wp:extent cx="5462588" cy="2811889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811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22" Type="http://schemas.openxmlformats.org/officeDocument/2006/relationships/image" Target="media/image3.png"/><Relationship Id="rId10" Type="http://schemas.openxmlformats.org/officeDocument/2006/relationships/image" Target="media/image14.png"/><Relationship Id="rId21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openaicellular.github.io/oaic/oran_installation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errit.o-ran-sc.org/r/ric-plt/vespamgr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