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pPr w:leftFromText="180" w:rightFromText="180" w:vertAnchor="text" w:horzAnchor="margin" w:tblpY="152"/>
        <w:tblW w:w="9010" w:type="dxa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C9758E" w:rsidRPr="00BD01DC" w14:paraId="39DC27BA" w14:textId="77777777" w:rsidTr="00C9758E">
        <w:trPr>
          <w:trHeight w:val="13476"/>
        </w:trPr>
        <w:tc>
          <w:tcPr>
            <w:tcW w:w="9010" w:type="dxa"/>
          </w:tcPr>
          <w:p w14:paraId="7754FE75" w14:textId="77777777" w:rsidR="00C9758E" w:rsidRPr="00BD01DC" w:rsidRDefault="00C9758E" w:rsidP="00C9758E">
            <w:pPr>
              <w:pStyle w:val="JIFOTitle"/>
            </w:pPr>
            <w:r w:rsidRPr="00BD01DC">
              <w:t>PROPOSAL PENELITIAN</w:t>
            </w:r>
          </w:p>
          <w:p w14:paraId="12B2C259" w14:textId="77777777" w:rsidR="00C9758E" w:rsidRPr="00BD01DC" w:rsidRDefault="00C9758E" w:rsidP="00C9758E">
            <w:pPr>
              <w:pStyle w:val="JIFOTitle"/>
            </w:pPr>
          </w:p>
          <w:p w14:paraId="6ED67CE9" w14:textId="77777777" w:rsidR="00C9758E" w:rsidRPr="00BD01DC" w:rsidRDefault="00C9758E" w:rsidP="00C9758E">
            <w:pPr>
              <w:pStyle w:val="JIFOTitle"/>
            </w:pPr>
          </w:p>
          <w:p w14:paraId="3582F9C5" w14:textId="77777777" w:rsidR="00C9758E" w:rsidRPr="00BD01DC" w:rsidRDefault="00C9758E" w:rsidP="00C9758E">
            <w:pPr>
              <w:pStyle w:val="JIFOTitle"/>
            </w:pPr>
          </w:p>
          <w:p w14:paraId="7CB4CF9B" w14:textId="77777777" w:rsidR="00C9758E" w:rsidRPr="00BD01DC" w:rsidRDefault="00C9758E" w:rsidP="00C9758E">
            <w:pPr>
              <w:pStyle w:val="JIFOTitle"/>
            </w:pPr>
            <w:r w:rsidRPr="00BD01DC">
              <w:rPr>
                <w:noProof/>
              </w:rPr>
              <w:drawing>
                <wp:inline distT="0" distB="0" distL="0" distR="0" wp14:anchorId="4DECE78E" wp14:editId="147C1C63">
                  <wp:extent cx="2157791" cy="2160000"/>
                  <wp:effectExtent l="0" t="0" r="0" b="0"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9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D73BB" w14:textId="77777777" w:rsidR="00C9758E" w:rsidRPr="00BD01DC" w:rsidRDefault="00C9758E" w:rsidP="00C9758E">
            <w:pPr>
              <w:pStyle w:val="JIFOTitle"/>
            </w:pPr>
          </w:p>
          <w:p w14:paraId="309DA1AE" w14:textId="77777777" w:rsidR="00C9758E" w:rsidRPr="00BD01DC" w:rsidRDefault="00C9758E" w:rsidP="00C9758E">
            <w:pPr>
              <w:pStyle w:val="JIFOTitle"/>
            </w:pPr>
            <w:proofErr w:type="spellStart"/>
            <w:r w:rsidRPr="00C9758E">
              <w:rPr>
                <w:lang w:val="en-ID"/>
              </w:rPr>
              <w:t>Analisis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Efektivitas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Algoritma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Pembelajaran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Mesin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dalam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Deteksi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Penipuan</w:t>
            </w:r>
            <w:proofErr w:type="spellEnd"/>
            <w:r w:rsidRPr="00C9758E">
              <w:rPr>
                <w:lang w:val="en-ID"/>
              </w:rPr>
              <w:t xml:space="preserve"> </w:t>
            </w:r>
            <w:proofErr w:type="spellStart"/>
            <w:r w:rsidRPr="00C9758E">
              <w:rPr>
                <w:lang w:val="en-ID"/>
              </w:rPr>
              <w:t>Transaksi</w:t>
            </w:r>
            <w:proofErr w:type="spellEnd"/>
            <w:r w:rsidRPr="00C9758E">
              <w:rPr>
                <w:lang w:val="en-ID"/>
              </w:rPr>
              <w:t xml:space="preserve"> Online</w:t>
            </w:r>
          </w:p>
          <w:p w14:paraId="2A505466" w14:textId="77777777" w:rsidR="00C9758E" w:rsidRPr="00BD01DC" w:rsidRDefault="00C9758E" w:rsidP="00C9758E">
            <w:pPr>
              <w:pStyle w:val="JIFOTitle"/>
            </w:pPr>
          </w:p>
          <w:p w14:paraId="66C28BC5" w14:textId="77777777" w:rsidR="00C9758E" w:rsidRPr="00BD01DC" w:rsidRDefault="00C9758E" w:rsidP="00C9758E">
            <w:pPr>
              <w:pStyle w:val="Author"/>
              <w:spacing w:line="360" w:lineRule="auto"/>
              <w:ind w:left="2442"/>
              <w:rPr>
                <w:lang w:val="en-ID"/>
              </w:rPr>
            </w:pPr>
            <w:r w:rsidRPr="00BD01DC">
              <w:rPr>
                <w:lang w:val="en-ID"/>
              </w:rPr>
              <w:t xml:space="preserve">Pengusul: </w:t>
            </w:r>
            <w:r>
              <w:rPr>
                <w:lang w:val="en-ID"/>
              </w:rPr>
              <w:t>Gina Purnama Insany, S.ST.</w:t>
            </w:r>
            <w:r w:rsidRPr="00BD01DC">
              <w:rPr>
                <w:lang w:val="en-ID"/>
              </w:rPr>
              <w:t>, M.Kom</w:t>
            </w:r>
          </w:p>
          <w:p w14:paraId="5078DFAE" w14:textId="77777777" w:rsidR="00C9758E" w:rsidRPr="00BD01DC" w:rsidRDefault="00C9758E" w:rsidP="00C9758E">
            <w:pPr>
              <w:pStyle w:val="Author"/>
              <w:spacing w:line="240" w:lineRule="auto"/>
              <w:ind w:left="1450"/>
              <w:rPr>
                <w:lang w:val="en-ID"/>
              </w:rPr>
            </w:pPr>
            <w:r w:rsidRPr="00BD01DC">
              <w:rPr>
                <w:lang w:val="en-ID"/>
              </w:rPr>
              <w:t xml:space="preserve">Nama ketua         : </w:t>
            </w:r>
            <w:r w:rsidRPr="007B544A">
              <w:rPr>
                <w:lang w:val="en-ID"/>
              </w:rPr>
              <w:t>Abdul Rahman Jainun</w:t>
            </w:r>
            <w:r>
              <w:rPr>
                <w:lang w:val="en-ID"/>
              </w:rPr>
              <w:t xml:space="preserve"> NIM </w:t>
            </w:r>
            <w:r w:rsidRPr="007B544A">
              <w:rPr>
                <w:lang w:val="en-ID"/>
              </w:rPr>
              <w:t>20220040157</w:t>
            </w:r>
          </w:p>
          <w:p w14:paraId="4829EB41" w14:textId="77777777" w:rsidR="00C9758E" w:rsidRPr="00BD01DC" w:rsidRDefault="00C9758E" w:rsidP="00C9758E">
            <w:pPr>
              <w:pStyle w:val="Author"/>
              <w:tabs>
                <w:tab w:val="left" w:pos="2250"/>
              </w:tabs>
              <w:spacing w:line="240" w:lineRule="auto"/>
              <w:ind w:left="1450"/>
              <w:rPr>
                <w:lang w:val="en-ID"/>
              </w:rPr>
            </w:pPr>
            <w:r w:rsidRPr="00BD01DC">
              <w:rPr>
                <w:lang w:val="en-ID"/>
              </w:rPr>
              <w:t xml:space="preserve">Nama Anggota 1 : </w:t>
            </w:r>
            <w:r w:rsidRPr="007B544A">
              <w:rPr>
                <w:lang w:val="en-ID"/>
              </w:rPr>
              <w:t>Abu Nur Al-Faruq</w:t>
            </w:r>
            <w:r w:rsidRPr="00BD01DC">
              <w:rPr>
                <w:lang w:val="en-ID"/>
              </w:rPr>
              <w:t xml:space="preserve"> NIM </w:t>
            </w:r>
            <w:r w:rsidRPr="007B544A">
              <w:rPr>
                <w:lang w:val="en-ID"/>
              </w:rPr>
              <w:t>20220040223</w:t>
            </w:r>
          </w:p>
          <w:p w14:paraId="0B32FCAD" w14:textId="77777777" w:rsidR="00C9758E" w:rsidRPr="00BD01DC" w:rsidRDefault="00C9758E" w:rsidP="00C9758E">
            <w:pPr>
              <w:pStyle w:val="Author"/>
              <w:spacing w:line="240" w:lineRule="auto"/>
              <w:ind w:left="1450"/>
              <w:rPr>
                <w:lang w:val="en-ID"/>
              </w:rPr>
            </w:pPr>
            <w:r w:rsidRPr="00BD01DC">
              <w:rPr>
                <w:lang w:val="en-ID"/>
              </w:rPr>
              <w:t xml:space="preserve">Nama Anggota 2 : </w:t>
            </w:r>
            <w:r w:rsidRPr="007B544A">
              <w:rPr>
                <w:lang w:val="en-ID"/>
              </w:rPr>
              <w:t>Lukas Febrian Laufra</w:t>
            </w:r>
            <w:r w:rsidRPr="00BD01DC">
              <w:rPr>
                <w:lang w:val="en-ID"/>
              </w:rPr>
              <w:t xml:space="preserve"> NIM </w:t>
            </w:r>
            <w:r w:rsidRPr="007B544A">
              <w:rPr>
                <w:lang w:val="en-ID"/>
              </w:rPr>
              <w:t>20220040076</w:t>
            </w:r>
          </w:p>
          <w:p w14:paraId="3E142714" w14:textId="77777777" w:rsidR="00C9758E" w:rsidRPr="00BD01DC" w:rsidRDefault="00C9758E" w:rsidP="00C9758E">
            <w:pPr>
              <w:pStyle w:val="Author"/>
              <w:spacing w:line="240" w:lineRule="auto"/>
              <w:ind w:left="1450"/>
              <w:rPr>
                <w:lang w:val="en-ID"/>
              </w:rPr>
            </w:pPr>
            <w:r w:rsidRPr="00BD01DC">
              <w:rPr>
                <w:lang w:val="en-ID"/>
              </w:rPr>
              <w:t xml:space="preserve">Nama Anggota </w:t>
            </w:r>
            <w:r>
              <w:rPr>
                <w:lang w:val="en-ID"/>
              </w:rPr>
              <w:t>3</w:t>
            </w:r>
            <w:r w:rsidRPr="00BD01DC">
              <w:rPr>
                <w:lang w:val="en-ID"/>
              </w:rPr>
              <w:t xml:space="preserve"> : </w:t>
            </w:r>
            <w:r w:rsidRPr="007B544A">
              <w:rPr>
                <w:lang w:val="en-ID"/>
              </w:rPr>
              <w:t>Taufik Hidayat</w:t>
            </w:r>
            <w:r w:rsidRPr="00BD01DC">
              <w:rPr>
                <w:lang w:val="en-ID"/>
              </w:rPr>
              <w:t xml:space="preserve"> NIM </w:t>
            </w:r>
            <w:r w:rsidRPr="007B544A">
              <w:rPr>
                <w:lang w:val="en-ID"/>
              </w:rPr>
              <w:t>20220040087</w:t>
            </w:r>
          </w:p>
          <w:p w14:paraId="262C06E1" w14:textId="77777777" w:rsidR="00C9758E" w:rsidRPr="007B544A" w:rsidRDefault="00C9758E" w:rsidP="00C9758E">
            <w:pPr>
              <w:rPr>
                <w:rFonts w:ascii="Times New Roman" w:hAnsi="Times New Roman"/>
              </w:rPr>
            </w:pPr>
            <w:r>
              <w:t xml:space="preserve">                             </w:t>
            </w:r>
            <w:r>
              <w:rPr>
                <w:rFonts w:ascii="Times New Roman" w:hAnsi="Times New Roman"/>
              </w:rPr>
              <w:t xml:space="preserve">Nama </w:t>
            </w:r>
            <w:proofErr w:type="spellStart"/>
            <w:r>
              <w:rPr>
                <w:rFonts w:ascii="Times New Roman" w:hAnsi="Times New Roman"/>
              </w:rPr>
              <w:t>Anggota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4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7B544A">
              <w:rPr>
                <w:rFonts w:ascii="Times New Roman" w:hAnsi="Times New Roman"/>
              </w:rPr>
              <w:t xml:space="preserve">Taufik </w:t>
            </w:r>
            <w:proofErr w:type="spellStart"/>
            <w:r w:rsidRPr="007B544A">
              <w:rPr>
                <w:rFonts w:ascii="Times New Roman" w:hAnsi="Times New Roman"/>
              </w:rPr>
              <w:t>hida</w:t>
            </w:r>
            <w:r>
              <w:rPr>
                <w:rFonts w:ascii="Times New Roman" w:hAnsi="Times New Roman"/>
              </w:rPr>
              <w:t>yat</w:t>
            </w:r>
            <w:proofErr w:type="spellEnd"/>
            <w:r>
              <w:rPr>
                <w:rFonts w:ascii="Times New Roman" w:hAnsi="Times New Roman"/>
              </w:rPr>
              <w:t xml:space="preserve"> NIM </w:t>
            </w:r>
            <w:r w:rsidRPr="007B544A">
              <w:rPr>
                <w:rFonts w:ascii="Times New Roman" w:hAnsi="Times New Roman"/>
              </w:rPr>
              <w:t>20220040122</w:t>
            </w:r>
          </w:p>
          <w:p w14:paraId="0210ACB3" w14:textId="77777777" w:rsidR="00C9758E" w:rsidRPr="00BD01DC" w:rsidRDefault="00C9758E" w:rsidP="00C9758E"/>
          <w:p w14:paraId="54BE0307" w14:textId="77777777" w:rsidR="00C9758E" w:rsidRPr="00BD01DC" w:rsidRDefault="00C9758E" w:rsidP="00C9758E"/>
          <w:p w14:paraId="1886FFA3" w14:textId="77777777" w:rsidR="00C9758E" w:rsidRPr="00BD01DC" w:rsidRDefault="00C9758E" w:rsidP="00C9758E"/>
          <w:p w14:paraId="0E09BD66" w14:textId="77777777" w:rsidR="00C9758E" w:rsidRPr="00BD01DC" w:rsidRDefault="00C9758E" w:rsidP="00C9758E"/>
          <w:p w14:paraId="26B3B9D6" w14:textId="77777777" w:rsidR="00C9758E" w:rsidRPr="00BD01DC" w:rsidRDefault="00C9758E" w:rsidP="00C9758E"/>
          <w:p w14:paraId="57ED2108" w14:textId="77777777" w:rsidR="00C9758E" w:rsidRPr="00BD01DC" w:rsidRDefault="00C9758E" w:rsidP="00C9758E"/>
          <w:p w14:paraId="3F190506" w14:textId="77777777" w:rsidR="00C9758E" w:rsidRPr="00BD01DC" w:rsidRDefault="00C9758E" w:rsidP="00C9758E">
            <w:pPr>
              <w:pStyle w:val="JIFOTitle"/>
            </w:pPr>
            <w:r w:rsidRPr="00BD01DC">
              <w:t>UNIVERSITAS NUSA PUTRA</w:t>
            </w:r>
          </w:p>
          <w:p w14:paraId="3DE29E35" w14:textId="77777777" w:rsidR="00C9758E" w:rsidRPr="00BD01DC" w:rsidRDefault="00C9758E" w:rsidP="00C9758E">
            <w:pPr>
              <w:pStyle w:val="JIFOTitle"/>
            </w:pPr>
            <w:r>
              <w:t>14</w:t>
            </w:r>
            <w:r w:rsidRPr="00BD01DC">
              <w:t xml:space="preserve"> </w:t>
            </w:r>
            <w:r>
              <w:t>Oktober</w:t>
            </w:r>
            <w:r w:rsidRPr="00BD01DC">
              <w:t xml:space="preserve"> 2024</w:t>
            </w:r>
          </w:p>
        </w:tc>
      </w:tr>
    </w:tbl>
    <w:p w14:paraId="509A0B34" w14:textId="77777777" w:rsidR="00C9758E" w:rsidRDefault="00C9758E">
      <w:r>
        <w:rPr>
          <w:b/>
        </w:rPr>
        <w:br w:type="page"/>
      </w:r>
    </w:p>
    <w:p w14:paraId="5D8F1046" w14:textId="77215B4E" w:rsidR="00E851BC" w:rsidRDefault="00C9758E" w:rsidP="00C9758E">
      <w:pPr>
        <w:jc w:val="center"/>
        <w:rPr>
          <w:rFonts w:ascii="Times New Roman" w:eastAsia="DengXian" w:hAnsi="Times New Roman"/>
          <w:b/>
          <w:bCs/>
          <w:sz w:val="32"/>
          <w:szCs w:val="32"/>
        </w:rPr>
      </w:pP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lastRenderedPageBreak/>
        <w:t>Analisis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Efektivitas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Algoritma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Pembelajaran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Mesin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dalam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Deteksi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Penipuan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</w:t>
      </w:r>
      <w:proofErr w:type="spellStart"/>
      <w:r w:rsidRPr="00C9758E">
        <w:rPr>
          <w:rFonts w:ascii="Times New Roman" w:eastAsia="DengXian" w:hAnsi="Times New Roman"/>
          <w:b/>
          <w:bCs/>
          <w:sz w:val="32"/>
          <w:szCs w:val="32"/>
        </w:rPr>
        <w:t>Transaksi</w:t>
      </w:r>
      <w:proofErr w:type="spellEnd"/>
      <w:r w:rsidRPr="00C9758E">
        <w:rPr>
          <w:rFonts w:ascii="Times New Roman" w:eastAsia="DengXian" w:hAnsi="Times New Roman"/>
          <w:b/>
          <w:bCs/>
          <w:sz w:val="32"/>
          <w:szCs w:val="32"/>
        </w:rPr>
        <w:t xml:space="preserve"> Online</w:t>
      </w:r>
    </w:p>
    <w:p w14:paraId="5E4494C5" w14:textId="19FD238B" w:rsidR="00C9758E" w:rsidRPr="00BD01DC" w:rsidRDefault="00C9758E" w:rsidP="00C9758E">
      <w:pPr>
        <w:pStyle w:val="AbstractHead"/>
        <w:spacing w:after="40"/>
        <w:rPr>
          <w:lang w:val="en-ID"/>
        </w:rPr>
      </w:pPr>
      <w:r>
        <w:rPr>
          <w:rFonts w:ascii="Times New Roman" w:eastAsia="MS Mincho" w:hAnsi="Times New Roman"/>
          <w:sz w:val="24"/>
          <w:szCs w:val="24"/>
          <w:lang w:val="en-ID"/>
        </w:rPr>
        <w:t>ABSTRAK</w:t>
      </w:r>
    </w:p>
    <w:tbl>
      <w:tblPr>
        <w:tblW w:w="9096" w:type="dxa"/>
        <w:tblLook w:val="04A0" w:firstRow="1" w:lastRow="0" w:firstColumn="1" w:lastColumn="0" w:noHBand="0" w:noVBand="1"/>
      </w:tblPr>
      <w:tblGrid>
        <w:gridCol w:w="6604"/>
        <w:gridCol w:w="291"/>
        <w:gridCol w:w="2201"/>
      </w:tblGrid>
      <w:tr w:rsidR="00C9758E" w:rsidRPr="00BD01DC" w14:paraId="34D3D0D2" w14:textId="77777777" w:rsidTr="00D67E7B">
        <w:trPr>
          <w:trHeight w:val="341"/>
        </w:trPr>
        <w:tc>
          <w:tcPr>
            <w:tcW w:w="6604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EEEEEE"/>
          </w:tcPr>
          <w:p w14:paraId="080C341F" w14:textId="3D89359D" w:rsidR="00C9758E" w:rsidRPr="00BD01DC" w:rsidRDefault="00C9758E" w:rsidP="006F7650">
            <w:pPr>
              <w:pStyle w:val="AbstractText"/>
              <w:rPr>
                <w:lang w:val="en-ID"/>
              </w:rPr>
            </w:pPr>
            <w:proofErr w:type="spellStart"/>
            <w:r w:rsidRPr="00C9758E">
              <w:t>Penipuan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dalam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transaksi</w:t>
            </w:r>
            <w:proofErr w:type="spellEnd"/>
            <w:r w:rsidRPr="00C9758E">
              <w:t xml:space="preserve"> online </w:t>
            </w:r>
            <w:proofErr w:type="spellStart"/>
            <w:r w:rsidRPr="00C9758E">
              <w:t>telah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menjadi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ancaman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serius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bagi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konsumen</w:t>
            </w:r>
            <w:proofErr w:type="spellEnd"/>
            <w:r w:rsidRPr="00C9758E">
              <w:t xml:space="preserve"> dan </w:t>
            </w:r>
            <w:proofErr w:type="spellStart"/>
            <w:r w:rsidRPr="00C9758E">
              <w:t>perusahaan</w:t>
            </w:r>
            <w:proofErr w:type="spellEnd"/>
            <w:r w:rsidRPr="00C9758E">
              <w:t xml:space="preserve">, </w:t>
            </w:r>
            <w:proofErr w:type="spellStart"/>
            <w:r w:rsidRPr="00C9758E">
              <w:t>mengakibatkan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kerugian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finansial</w:t>
            </w:r>
            <w:proofErr w:type="spellEnd"/>
            <w:r w:rsidRPr="00C9758E">
              <w:t xml:space="preserve"> yang </w:t>
            </w:r>
            <w:proofErr w:type="spellStart"/>
            <w:r w:rsidRPr="00C9758E">
              <w:t>signifikan</w:t>
            </w:r>
            <w:proofErr w:type="spellEnd"/>
            <w:r w:rsidRPr="00C9758E">
              <w:t xml:space="preserve"> dan </w:t>
            </w:r>
            <w:proofErr w:type="spellStart"/>
            <w:r w:rsidRPr="00C9758E">
              <w:t>menurunkan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kepercayaan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terhadap</w:t>
            </w:r>
            <w:proofErr w:type="spellEnd"/>
            <w:r w:rsidRPr="00C9758E">
              <w:t xml:space="preserve"> e-commerce. </w:t>
            </w:r>
            <w:proofErr w:type="spellStart"/>
            <w:r w:rsidRPr="00C9758E">
              <w:t>Penelitian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ini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bertujuan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untuk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menganalisis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efektivitas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algoritma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pembelajaran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mesin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dalam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mendeteksi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penipuan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transaksi</w:t>
            </w:r>
            <w:proofErr w:type="spellEnd"/>
            <w:r w:rsidRPr="00C9758E">
              <w:t xml:space="preserve"> online. Metode yang </w:t>
            </w:r>
            <w:proofErr w:type="spellStart"/>
            <w:r w:rsidRPr="00C9758E">
              <w:t>digunakan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melibatkan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implementasi</w:t>
            </w:r>
            <w:proofErr w:type="spellEnd"/>
            <w:r w:rsidRPr="00C9758E">
              <w:t xml:space="preserve"> dan </w:t>
            </w:r>
            <w:proofErr w:type="spellStart"/>
            <w:r w:rsidRPr="00C9758E">
              <w:t>perbandingan</w:t>
            </w:r>
            <w:proofErr w:type="spellEnd"/>
            <w:r w:rsidRPr="00C9758E">
              <w:t xml:space="preserve"> dua </w:t>
            </w:r>
            <w:proofErr w:type="spellStart"/>
            <w:r w:rsidRPr="00C9758E">
              <w:t>algoritma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pembelajaran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mesin</w:t>
            </w:r>
            <w:proofErr w:type="spellEnd"/>
            <w:r w:rsidRPr="00C9758E">
              <w:t xml:space="preserve"> yang </w:t>
            </w:r>
            <w:proofErr w:type="spellStart"/>
            <w:r w:rsidRPr="00C9758E">
              <w:t>populer</w:t>
            </w:r>
            <w:proofErr w:type="spellEnd"/>
            <w:r w:rsidRPr="00C9758E">
              <w:t xml:space="preserve">: Random Forest dan Neural Networks. Dataset </w:t>
            </w:r>
            <w:proofErr w:type="spellStart"/>
            <w:r w:rsidRPr="00C9758E">
              <w:t>transaksi</w:t>
            </w:r>
            <w:proofErr w:type="spellEnd"/>
            <w:r w:rsidRPr="00C9758E">
              <w:t xml:space="preserve"> online yang </w:t>
            </w:r>
            <w:proofErr w:type="spellStart"/>
            <w:r w:rsidRPr="00C9758E">
              <w:t>mencakup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berbagai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pola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perilaku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pengguna</w:t>
            </w:r>
            <w:proofErr w:type="spellEnd"/>
            <w:r w:rsidRPr="00C9758E">
              <w:t xml:space="preserve"> dan </w:t>
            </w:r>
            <w:proofErr w:type="spellStart"/>
            <w:r w:rsidRPr="00C9758E">
              <w:t>karakteristik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transaksi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digunakan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untuk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melatih</w:t>
            </w:r>
            <w:proofErr w:type="spellEnd"/>
            <w:r w:rsidRPr="00C9758E">
              <w:t xml:space="preserve"> dan </w:t>
            </w:r>
            <w:proofErr w:type="spellStart"/>
            <w:r w:rsidRPr="00C9758E">
              <w:t>menguji</w:t>
            </w:r>
            <w:proofErr w:type="spellEnd"/>
            <w:r w:rsidRPr="00C9758E">
              <w:t xml:space="preserve"> model. Proses </w:t>
            </w:r>
            <w:proofErr w:type="spellStart"/>
            <w:r w:rsidRPr="00C9758E">
              <w:t>ini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melibatkan</w:t>
            </w:r>
            <w:proofErr w:type="spellEnd"/>
            <w:r w:rsidRPr="00C9758E">
              <w:t xml:space="preserve"> preprocessing data, feature engineering, dan </w:t>
            </w:r>
            <w:proofErr w:type="spellStart"/>
            <w:r w:rsidRPr="00C9758E">
              <w:t>optimisasi</w:t>
            </w:r>
            <w:proofErr w:type="spellEnd"/>
            <w:r w:rsidRPr="00C9758E">
              <w:t xml:space="preserve"> hyperparameter </w:t>
            </w:r>
            <w:proofErr w:type="spellStart"/>
            <w:r w:rsidRPr="00C9758E">
              <w:t>untuk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meningkatkan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kinerja</w:t>
            </w:r>
            <w:proofErr w:type="spellEnd"/>
            <w:r w:rsidRPr="00C9758E">
              <w:t xml:space="preserve"> model. Hasil </w:t>
            </w:r>
            <w:proofErr w:type="spellStart"/>
            <w:r w:rsidRPr="00C9758E">
              <w:t>penelitian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menunjukkan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peningkatan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substansial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dalam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akurasi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deteksi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penipuan</w:t>
            </w:r>
            <w:proofErr w:type="spellEnd"/>
            <w:r w:rsidRPr="00C9758E">
              <w:t xml:space="preserve">, </w:t>
            </w:r>
            <w:proofErr w:type="spellStart"/>
            <w:r w:rsidRPr="00C9758E">
              <w:t>mencapai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tingkat</w:t>
            </w:r>
            <w:proofErr w:type="spellEnd"/>
            <w:r w:rsidRPr="00C9758E">
              <w:t xml:space="preserve"> 95% </w:t>
            </w:r>
            <w:proofErr w:type="spellStart"/>
            <w:r w:rsidRPr="00C9758E">
              <w:t>dibandingkan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dengan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metode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tradisional</w:t>
            </w:r>
            <w:proofErr w:type="spellEnd"/>
            <w:r w:rsidRPr="00C9758E">
              <w:t xml:space="preserve"> yang </w:t>
            </w:r>
            <w:proofErr w:type="spellStart"/>
            <w:r w:rsidRPr="00C9758E">
              <w:t>hanya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mencapai</w:t>
            </w:r>
            <w:proofErr w:type="spellEnd"/>
            <w:r w:rsidRPr="00C9758E">
              <w:t xml:space="preserve"> 75%. Random Forest </w:t>
            </w:r>
            <w:proofErr w:type="spellStart"/>
            <w:r w:rsidRPr="00C9758E">
              <w:t>menunjukkan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performa</w:t>
            </w:r>
            <w:proofErr w:type="spellEnd"/>
            <w:r w:rsidRPr="00C9758E">
              <w:t xml:space="preserve"> yang </w:t>
            </w:r>
            <w:proofErr w:type="spellStart"/>
            <w:r w:rsidRPr="00C9758E">
              <w:t>sedikit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lebih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baik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dalam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hal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interpretabilitas</w:t>
            </w:r>
            <w:proofErr w:type="spellEnd"/>
            <w:r w:rsidRPr="00C9758E">
              <w:t xml:space="preserve"> dan </w:t>
            </w:r>
            <w:proofErr w:type="spellStart"/>
            <w:r w:rsidRPr="00C9758E">
              <w:t>kecepatan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pemrosesan</w:t>
            </w:r>
            <w:proofErr w:type="spellEnd"/>
            <w:r w:rsidRPr="00C9758E">
              <w:t xml:space="preserve">, </w:t>
            </w:r>
            <w:proofErr w:type="spellStart"/>
            <w:r w:rsidRPr="00C9758E">
              <w:t>sementara</w:t>
            </w:r>
            <w:proofErr w:type="spellEnd"/>
            <w:r w:rsidRPr="00C9758E">
              <w:t xml:space="preserve"> Neural Networks </w:t>
            </w:r>
            <w:proofErr w:type="spellStart"/>
            <w:r w:rsidRPr="00C9758E">
              <w:t>unggul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dalam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menangani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pola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kompleks</w:t>
            </w:r>
            <w:proofErr w:type="spellEnd"/>
            <w:r w:rsidRPr="00C9758E">
              <w:t xml:space="preserve">. </w:t>
            </w:r>
            <w:proofErr w:type="spellStart"/>
            <w:r w:rsidRPr="00C9758E">
              <w:t>Temuan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ini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menggarisbawahi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potensi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signifikan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algoritma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pembelajaran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mesin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dalam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meningkatkan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keamanan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transaksi</w:t>
            </w:r>
            <w:proofErr w:type="spellEnd"/>
            <w:r w:rsidRPr="00C9758E">
              <w:t xml:space="preserve"> online, </w:t>
            </w:r>
            <w:proofErr w:type="spellStart"/>
            <w:r w:rsidRPr="00C9758E">
              <w:t>memberikan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dasar</w:t>
            </w:r>
            <w:proofErr w:type="spellEnd"/>
            <w:r w:rsidRPr="00C9758E">
              <w:t xml:space="preserve"> yang </w:t>
            </w:r>
            <w:proofErr w:type="spellStart"/>
            <w:r w:rsidRPr="00C9758E">
              <w:t>kuat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untuk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pengembangan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sistem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deteksi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penipuan</w:t>
            </w:r>
            <w:proofErr w:type="spellEnd"/>
            <w:r w:rsidRPr="00C9758E">
              <w:t xml:space="preserve"> yang </w:t>
            </w:r>
            <w:proofErr w:type="spellStart"/>
            <w:r w:rsidRPr="00C9758E">
              <w:t>lebih</w:t>
            </w:r>
            <w:proofErr w:type="spellEnd"/>
            <w:r w:rsidRPr="00C9758E">
              <w:t xml:space="preserve"> </w:t>
            </w:r>
            <w:proofErr w:type="spellStart"/>
            <w:r w:rsidRPr="00C9758E">
              <w:t>canggih</w:t>
            </w:r>
            <w:proofErr w:type="spellEnd"/>
            <w:r w:rsidRPr="00C9758E">
              <w:t xml:space="preserve"> di masa </w:t>
            </w:r>
            <w:proofErr w:type="spellStart"/>
            <w:r w:rsidRPr="00C9758E">
              <w:t>depan</w:t>
            </w:r>
            <w:proofErr w:type="spellEnd"/>
            <w:r w:rsidRPr="00C9758E">
              <w:t>.</w:t>
            </w:r>
          </w:p>
        </w:tc>
        <w:tc>
          <w:tcPr>
            <w:tcW w:w="291" w:type="dxa"/>
            <w:tcBorders>
              <w:left w:val="single" w:sz="4" w:space="0" w:color="4472C4" w:themeColor="accent1"/>
            </w:tcBorders>
            <w:shd w:val="clear" w:color="auto" w:fill="auto"/>
          </w:tcPr>
          <w:p w14:paraId="57383000" w14:textId="77777777" w:rsidR="00C9758E" w:rsidRPr="00BD01DC" w:rsidRDefault="00C9758E" w:rsidP="00D67E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1" w:type="dxa"/>
            <w:shd w:val="clear" w:color="auto" w:fill="auto"/>
          </w:tcPr>
          <w:p w14:paraId="21964652" w14:textId="77777777" w:rsidR="00C9758E" w:rsidRPr="00BD01DC" w:rsidRDefault="00C9758E" w:rsidP="00D67E7B">
            <w:pPr>
              <w:pStyle w:val="Keyword"/>
              <w:rPr>
                <w:rFonts w:ascii="Times New Roman" w:hAnsi="Times New Roman"/>
                <w:b/>
                <w:sz w:val="18"/>
                <w:szCs w:val="18"/>
                <w:lang w:val="en-ID"/>
              </w:rPr>
            </w:pPr>
          </w:p>
          <w:p w14:paraId="1D1474DC" w14:textId="77777777" w:rsidR="00C9758E" w:rsidRPr="00BD01DC" w:rsidRDefault="00C9758E" w:rsidP="00D67E7B">
            <w:pPr>
              <w:pStyle w:val="Keyword"/>
              <w:rPr>
                <w:rFonts w:ascii="Adobe Garamond Pro" w:eastAsia="MS Mincho" w:hAnsi="Adobe Garamond Pro"/>
                <w:b/>
                <w:sz w:val="18"/>
                <w:szCs w:val="18"/>
                <w:lang w:val="en-ID"/>
              </w:rPr>
            </w:pPr>
            <w:r w:rsidRPr="00BD01DC">
              <w:rPr>
                <w:rFonts w:ascii="Adobe Garamond Pro" w:hAnsi="Adobe Garamond Pro"/>
                <w:b/>
                <w:sz w:val="18"/>
                <w:szCs w:val="18"/>
                <w:lang w:val="en-ID"/>
              </w:rPr>
              <w:t>KATA KUNCI</w:t>
            </w:r>
          </w:p>
        </w:tc>
      </w:tr>
      <w:tr w:rsidR="00C9758E" w:rsidRPr="00BD01DC" w14:paraId="178D6C25" w14:textId="77777777" w:rsidTr="00D67E7B">
        <w:trPr>
          <w:trHeight w:val="899"/>
        </w:trPr>
        <w:tc>
          <w:tcPr>
            <w:tcW w:w="6604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EEEEE"/>
          </w:tcPr>
          <w:p w14:paraId="3CFEEB45" w14:textId="77777777" w:rsidR="00C9758E" w:rsidRPr="00BD01DC" w:rsidRDefault="00C9758E" w:rsidP="00D67E7B">
            <w:pPr>
              <w:pStyle w:val="Copyright"/>
              <w:framePr w:hSpace="0" w:wrap="auto" w:vAnchor="margin" w:yAlign="inline"/>
              <w:spacing w:line="240" w:lineRule="auto"/>
              <w:ind w:right="149"/>
              <w:suppressOverlap w:val="0"/>
              <w:jc w:val="left"/>
              <w:rPr>
                <w:rFonts w:eastAsia="MS Mincho"/>
                <w:sz w:val="18"/>
                <w:szCs w:val="18"/>
                <w:lang w:val="en-ID"/>
              </w:rPr>
            </w:pPr>
          </w:p>
        </w:tc>
        <w:tc>
          <w:tcPr>
            <w:tcW w:w="291" w:type="dxa"/>
            <w:tcBorders>
              <w:left w:val="single" w:sz="4" w:space="0" w:color="4472C4" w:themeColor="accent1"/>
            </w:tcBorders>
            <w:shd w:val="clear" w:color="auto" w:fill="auto"/>
          </w:tcPr>
          <w:p w14:paraId="1A948DE3" w14:textId="77777777" w:rsidR="00C9758E" w:rsidRPr="00BD01DC" w:rsidRDefault="00C9758E" w:rsidP="00D67E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  <w:tc>
          <w:tcPr>
            <w:tcW w:w="2201" w:type="dxa"/>
            <w:shd w:val="clear" w:color="auto" w:fill="auto"/>
          </w:tcPr>
          <w:p w14:paraId="5E4BA64B" w14:textId="32614DD2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en-ID"/>
              </w:rPr>
            </w:pPr>
            <w:r w:rsidRPr="00C9758E">
              <w:rPr>
                <w:rFonts w:eastAsia="MS Mincho"/>
                <w:sz w:val="16"/>
                <w:szCs w:val="16"/>
                <w:lang w:val="id-ID"/>
              </w:rPr>
              <w:t>Penipuan</w:t>
            </w:r>
          </w:p>
          <w:p w14:paraId="17378395" w14:textId="77A83B3D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r w:rsidRPr="00C9758E">
              <w:rPr>
                <w:rFonts w:eastAsia="MS Mincho"/>
                <w:sz w:val="16"/>
                <w:szCs w:val="16"/>
                <w:lang w:val="id-ID"/>
              </w:rPr>
              <w:t>Transaksi Online</w:t>
            </w:r>
          </w:p>
          <w:p w14:paraId="47BFBA07" w14:textId="40A16C24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r w:rsidRPr="00C9758E">
              <w:rPr>
                <w:rFonts w:eastAsia="MS Mincho"/>
                <w:sz w:val="16"/>
                <w:szCs w:val="16"/>
                <w:lang w:val="id-ID"/>
              </w:rPr>
              <w:t>Algoritma</w:t>
            </w:r>
            <w:r>
              <w:rPr>
                <w:rFonts w:eastAsia="MS Mincho"/>
                <w:sz w:val="16"/>
                <w:szCs w:val="16"/>
                <w:lang w:val="id-ID"/>
              </w:rPr>
              <w:t xml:space="preserve"> </w:t>
            </w:r>
            <w:r w:rsidRPr="00C9758E">
              <w:rPr>
                <w:rFonts w:eastAsia="MS Mincho"/>
                <w:sz w:val="16"/>
                <w:szCs w:val="16"/>
                <w:lang w:val="id-ID"/>
              </w:rPr>
              <w:t>Pembelajaran Mesin</w:t>
            </w:r>
          </w:p>
          <w:p w14:paraId="215082A6" w14:textId="7F38FF09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Random</w:t>
            </w:r>
            <w:proofErr w:type="spellEnd"/>
            <w:r w:rsidRPr="00C9758E">
              <w:rPr>
                <w:rFonts w:eastAsia="MS Mincho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Forest</w:t>
            </w:r>
            <w:proofErr w:type="spellEnd"/>
          </w:p>
          <w:p w14:paraId="28B0E78F" w14:textId="10A0A0EA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r w:rsidRPr="00C9758E">
              <w:rPr>
                <w:rFonts w:eastAsia="MS Mincho"/>
                <w:sz w:val="16"/>
                <w:szCs w:val="16"/>
                <w:lang w:val="id-ID"/>
              </w:rPr>
              <w:t xml:space="preserve">Neural </w:t>
            </w: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Networks</w:t>
            </w:r>
            <w:proofErr w:type="spellEnd"/>
          </w:p>
          <w:p w14:paraId="25B016D8" w14:textId="1341FFBD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Dataset</w:t>
            </w:r>
            <w:proofErr w:type="spellEnd"/>
            <w:r w:rsidRPr="00C9758E">
              <w:rPr>
                <w:rFonts w:eastAsia="MS Mincho"/>
                <w:sz w:val="16"/>
                <w:szCs w:val="16"/>
                <w:lang w:val="id-ID"/>
              </w:rPr>
              <w:t xml:space="preserve"> Transaksi</w:t>
            </w:r>
          </w:p>
          <w:p w14:paraId="6F69114A" w14:textId="3E957808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Preprocessing</w:t>
            </w:r>
            <w:proofErr w:type="spellEnd"/>
            <w:r w:rsidRPr="00C9758E">
              <w:rPr>
                <w:rFonts w:eastAsia="MS Mincho"/>
                <w:sz w:val="16"/>
                <w:szCs w:val="16"/>
                <w:lang w:val="id-ID"/>
              </w:rPr>
              <w:t xml:space="preserve"> Data</w:t>
            </w:r>
          </w:p>
          <w:p w14:paraId="2CC94642" w14:textId="06E43B85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Feature</w:t>
            </w:r>
            <w:proofErr w:type="spellEnd"/>
            <w:r w:rsidRPr="00C9758E">
              <w:rPr>
                <w:rFonts w:eastAsia="MS Mincho"/>
                <w:sz w:val="16"/>
                <w:szCs w:val="16"/>
                <w:lang w:val="id-ID"/>
              </w:rPr>
              <w:t xml:space="preserve"> Engineering</w:t>
            </w:r>
          </w:p>
          <w:p w14:paraId="40992DEA" w14:textId="379E5238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Optimisasi</w:t>
            </w:r>
            <w:proofErr w:type="spellEnd"/>
            <w:r w:rsidRPr="00C9758E">
              <w:rPr>
                <w:rFonts w:eastAsia="MS Mincho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C9758E">
              <w:rPr>
                <w:rFonts w:eastAsia="MS Mincho"/>
                <w:sz w:val="16"/>
                <w:szCs w:val="16"/>
                <w:lang w:val="id-ID"/>
              </w:rPr>
              <w:t>Hyperparameter</w:t>
            </w:r>
            <w:proofErr w:type="spellEnd"/>
          </w:p>
          <w:p w14:paraId="4F833EFA" w14:textId="35520F86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r w:rsidRPr="00C9758E">
              <w:rPr>
                <w:rFonts w:eastAsia="MS Mincho"/>
                <w:sz w:val="16"/>
                <w:szCs w:val="16"/>
                <w:lang w:val="id-ID"/>
              </w:rPr>
              <w:t>Akurasi Deteksi Penipuan</w:t>
            </w:r>
          </w:p>
          <w:p w14:paraId="7913D5E8" w14:textId="1331562D" w:rsidR="00C9758E" w:rsidRPr="00C9758E" w:rsidRDefault="00C9758E" w:rsidP="006F7650">
            <w:pPr>
              <w:pStyle w:val="Keyword"/>
              <w:numPr>
                <w:ilvl w:val="0"/>
                <w:numId w:val="3"/>
              </w:numPr>
              <w:rPr>
                <w:rFonts w:eastAsia="MS Mincho"/>
                <w:sz w:val="16"/>
                <w:szCs w:val="16"/>
                <w:lang w:val="id-ID"/>
              </w:rPr>
            </w:pPr>
            <w:r w:rsidRPr="00C9758E">
              <w:rPr>
                <w:rFonts w:eastAsia="MS Mincho"/>
                <w:sz w:val="16"/>
                <w:szCs w:val="16"/>
                <w:lang w:val="id-ID"/>
              </w:rPr>
              <w:t>Keamanan Transaksi Online</w:t>
            </w:r>
          </w:p>
          <w:p w14:paraId="0EACD5A9" w14:textId="77777777" w:rsidR="00C9758E" w:rsidRPr="00BD01DC" w:rsidRDefault="00C9758E" w:rsidP="00D67E7B">
            <w:pPr>
              <w:pStyle w:val="Keyword"/>
              <w:rPr>
                <w:rFonts w:eastAsia="MS Mincho"/>
                <w:sz w:val="16"/>
                <w:szCs w:val="16"/>
                <w:lang w:val="en-ID"/>
              </w:rPr>
            </w:pPr>
          </w:p>
        </w:tc>
      </w:tr>
    </w:tbl>
    <w:p w14:paraId="0047D1B4" w14:textId="77777777" w:rsidR="00C9758E" w:rsidRDefault="00C9758E" w:rsidP="00C9758E">
      <w:pPr>
        <w:rPr>
          <w:rFonts w:ascii="Times New Roman" w:eastAsia="DengXian" w:hAnsi="Times New Roman"/>
          <w:b/>
          <w:bCs/>
          <w:sz w:val="32"/>
          <w:szCs w:val="32"/>
        </w:rPr>
      </w:pPr>
    </w:p>
    <w:p w14:paraId="7C3183D7" w14:textId="44A811B9" w:rsidR="00C9758E" w:rsidRDefault="006F7650" w:rsidP="006F7650">
      <w:pPr>
        <w:spacing w:after="0"/>
        <w:jc w:val="center"/>
        <w:rPr>
          <w:rFonts w:ascii="Times New Roman" w:eastAsia="DengXian" w:hAnsi="Times New Roman"/>
          <w:b/>
          <w:bCs/>
          <w:sz w:val="24"/>
          <w:szCs w:val="24"/>
        </w:rPr>
      </w:pPr>
      <w:r>
        <w:rPr>
          <w:rFonts w:ascii="Times New Roman" w:eastAsia="DengXian" w:hAnsi="Times New Roman"/>
          <w:b/>
          <w:bCs/>
          <w:sz w:val="24"/>
          <w:szCs w:val="24"/>
        </w:rPr>
        <w:t>BAB 1</w:t>
      </w:r>
    </w:p>
    <w:p w14:paraId="27715CF1" w14:textId="76971F59" w:rsidR="006F7650" w:rsidRDefault="006F7650" w:rsidP="006F7650">
      <w:pPr>
        <w:spacing w:after="0"/>
        <w:jc w:val="center"/>
        <w:rPr>
          <w:rFonts w:ascii="Times New Roman" w:eastAsia="DengXian" w:hAnsi="Times New Roman"/>
          <w:i/>
          <w:iCs/>
          <w:sz w:val="24"/>
          <w:szCs w:val="24"/>
        </w:rPr>
      </w:pPr>
      <w:r>
        <w:rPr>
          <w:rFonts w:ascii="Times New Roman" w:eastAsia="DengXian" w:hAnsi="Times New Roman"/>
          <w:i/>
          <w:iCs/>
          <w:sz w:val="24"/>
          <w:szCs w:val="24"/>
        </w:rPr>
        <w:t>PENDAHULUAN</w:t>
      </w:r>
    </w:p>
    <w:p w14:paraId="43B722ED" w14:textId="77777777" w:rsidR="006F7650" w:rsidRDefault="006F7650" w:rsidP="006F7650">
      <w:pPr>
        <w:spacing w:after="0"/>
        <w:rPr>
          <w:rFonts w:ascii="Times New Roman" w:eastAsia="DengXian" w:hAnsi="Times New Roman"/>
          <w:sz w:val="24"/>
          <w:szCs w:val="24"/>
        </w:rPr>
      </w:pPr>
    </w:p>
    <w:p w14:paraId="48B47E07" w14:textId="4FFC6955" w:rsidR="006F7650" w:rsidRPr="00BD01DC" w:rsidRDefault="00E135A6" w:rsidP="006F7650">
      <w:pPr>
        <w:pStyle w:val="Judul1"/>
      </w:pPr>
      <w:r>
        <w:t xml:space="preserve"> </w:t>
      </w:r>
      <w:r w:rsidR="006F7650" w:rsidRPr="00BD01DC">
        <w:t>Latar Belakang</w:t>
      </w:r>
    </w:p>
    <w:p w14:paraId="66A521A9" w14:textId="77777777" w:rsidR="006F7650" w:rsidRDefault="006F7650" w:rsidP="006F7650">
      <w:pPr>
        <w:spacing w:after="0"/>
        <w:ind w:left="720"/>
        <w:rPr>
          <w:rFonts w:ascii="Times New Roman" w:eastAsia="DengXian" w:hAnsi="Times New Roman"/>
          <w:sz w:val="24"/>
          <w:szCs w:val="24"/>
        </w:rPr>
      </w:pPr>
    </w:p>
    <w:p w14:paraId="7636A662" w14:textId="77777777" w:rsidR="006F7650" w:rsidRDefault="006F7650" w:rsidP="006F7650">
      <w:pPr>
        <w:spacing w:after="0"/>
        <w:ind w:left="720"/>
        <w:jc w:val="both"/>
        <w:rPr>
          <w:rFonts w:ascii="Times New Roman" w:eastAsia="DengXian" w:hAnsi="Times New Roman"/>
          <w:sz w:val="24"/>
          <w:szCs w:val="24"/>
        </w:rPr>
      </w:pP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Perkembangan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teknologi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informasi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komunikasi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telah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mengubah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cara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masyarakat</w:t>
      </w:r>
      <w:proofErr w:type="spellEnd"/>
    </w:p>
    <w:p w14:paraId="7966274C" w14:textId="2999FE2E" w:rsidR="006F7650" w:rsidRDefault="006F7650" w:rsidP="006F7650">
      <w:pPr>
        <w:spacing w:after="0"/>
        <w:jc w:val="both"/>
        <w:rPr>
          <w:rFonts w:ascii="Times New Roman" w:eastAsia="DengXian" w:hAnsi="Times New Roman"/>
          <w:sz w:val="24"/>
          <w:szCs w:val="24"/>
        </w:rPr>
      </w:pP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melakukan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transaksi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ekonomi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. E-commerce,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sebagai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salah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satu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manifestasi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dari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revolusi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digital,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telah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menjadi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bagian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integral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dari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kehidupan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modern,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menawarkan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kenyamanan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efisiensi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yang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belum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pernah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ada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sebelumnya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berbelanja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bertransaksi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.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Namun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seiring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pertumbuhan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pesat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transaksi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online,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ancaman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keamanan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bentuk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juga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meningkat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secara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signifikan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>.</w:t>
      </w:r>
    </w:p>
    <w:p w14:paraId="5DBFB1A3" w14:textId="77777777" w:rsidR="006F7650" w:rsidRDefault="006F7650" w:rsidP="006F7650">
      <w:pPr>
        <w:spacing w:after="0"/>
        <w:rPr>
          <w:rFonts w:ascii="Times New Roman" w:eastAsia="DengXian" w:hAnsi="Times New Roman"/>
          <w:sz w:val="24"/>
          <w:szCs w:val="24"/>
        </w:rPr>
      </w:pPr>
    </w:p>
    <w:p w14:paraId="191233C5" w14:textId="2161CA42" w:rsidR="006F7650" w:rsidRPr="00BD01DC" w:rsidRDefault="00E135A6" w:rsidP="006F7650">
      <w:pPr>
        <w:pStyle w:val="Judul1"/>
      </w:pPr>
      <w:r>
        <w:t xml:space="preserve"> </w:t>
      </w:r>
      <w:r w:rsidR="006F7650" w:rsidRPr="00BD01DC">
        <w:t>Rumusan Masalah</w:t>
      </w:r>
    </w:p>
    <w:p w14:paraId="52162F85" w14:textId="7EFC3C12" w:rsidR="006F7650" w:rsidRPr="006F7650" w:rsidRDefault="006F7650" w:rsidP="006F7650">
      <w:pPr>
        <w:pStyle w:val="DaftarParagraf"/>
        <w:numPr>
          <w:ilvl w:val="0"/>
          <w:numId w:val="5"/>
        </w:numPr>
        <w:ind w:left="1097"/>
        <w:jc w:val="both"/>
        <w:rPr>
          <w:rFonts w:ascii="Times New Roman" w:eastAsia="DengXian" w:hAnsi="Times New Roman"/>
          <w:sz w:val="24"/>
          <w:szCs w:val="24"/>
        </w:rPr>
      </w:pP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transaksi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online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telah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menjadi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masalah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serius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yang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merugikan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baik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konsumen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maupun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perusahaan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.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Menurut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laporan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dari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Juniper Research (2020),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kerugian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global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akibat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e-commerce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diproyeksikan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mencapai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$25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miliar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pada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tahun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2024,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meningkat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tajam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dari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$17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miliar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pada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tahun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2020. Di Indonesia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sendiri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Asosiasi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E-Commerce Indonesia (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idEA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)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melaporkan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bahwa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kasus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online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meningkat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40%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selama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pandemi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COVID-19,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kerugian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mencapai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triliunan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rupiah.</w:t>
      </w:r>
    </w:p>
    <w:p w14:paraId="729E7271" w14:textId="5891BBA6" w:rsidR="006F7650" w:rsidRDefault="006F7650" w:rsidP="006F7650">
      <w:pPr>
        <w:pStyle w:val="DaftarParagraf"/>
        <w:numPr>
          <w:ilvl w:val="0"/>
          <w:numId w:val="5"/>
        </w:numPr>
        <w:ind w:left="1097"/>
        <w:jc w:val="both"/>
        <w:rPr>
          <w:rFonts w:ascii="Times New Roman" w:eastAsia="DengXian" w:hAnsi="Times New Roman"/>
          <w:sz w:val="24"/>
          <w:szCs w:val="24"/>
        </w:rPr>
      </w:pPr>
      <w:proofErr w:type="spellStart"/>
      <w:r w:rsidRPr="006F7650">
        <w:rPr>
          <w:rFonts w:ascii="Times New Roman" w:eastAsia="DengXian" w:hAnsi="Times New Roman"/>
          <w:sz w:val="24"/>
          <w:szCs w:val="24"/>
        </w:rPr>
        <w:t>Kompleksitas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kecepatan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transaksi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online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membuat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deteksi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menjadi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tantangan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besar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. Metode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tradisional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yang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mengandalkan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aturan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statis dan threshold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tertentu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sering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kali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tidak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mampu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mengikuti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perkembangan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taktik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yang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semakin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canggih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.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Sebagaimana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dinyatakan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oleh Abdallah et al. (2016), "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Pendekatan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konvensional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deteksi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gagal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mengidentifikasi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pola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baru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kompleks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yang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digunakan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oleh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pelaku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kejahatan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mengakibatkan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tingginya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tingkat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false positives dan false negatives."</w:t>
      </w:r>
    </w:p>
    <w:p w14:paraId="27D7A192" w14:textId="13701F12" w:rsidR="006F7650" w:rsidRPr="00BD01DC" w:rsidRDefault="00E135A6" w:rsidP="006F7650">
      <w:pPr>
        <w:pStyle w:val="Judul1"/>
      </w:pPr>
      <w:r>
        <w:lastRenderedPageBreak/>
        <w:t xml:space="preserve"> </w:t>
      </w:r>
      <w:r w:rsidR="006F7650" w:rsidRPr="00BD01DC">
        <w:t>Tujuan Penelitian</w:t>
      </w:r>
    </w:p>
    <w:p w14:paraId="7294E84E" w14:textId="089063E4" w:rsidR="006F7650" w:rsidRDefault="006F7650" w:rsidP="006F7650">
      <w:pPr>
        <w:pStyle w:val="DaftarParagraf"/>
        <w:numPr>
          <w:ilvl w:val="0"/>
          <w:numId w:val="6"/>
        </w:numPr>
        <w:jc w:val="both"/>
        <w:rPr>
          <w:rFonts w:ascii="Times New Roman" w:eastAsia="DengXian" w:hAnsi="Times New Roman"/>
          <w:sz w:val="24"/>
          <w:szCs w:val="24"/>
        </w:rPr>
      </w:pP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Menghadapi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tantangan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ini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penelitian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ini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mengusulkan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penggunaan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algoritma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pembelajaran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mesin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khususnya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Random Forest dan Neural Networks,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untuk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meningkatkan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akurasi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efektivitas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deteksi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transaksi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online.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Pemilihan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kedua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algoritma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ini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didasarkan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pada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kemampuan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mereka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menangani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data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kompleks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non-linear,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serta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adaptabilitas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terhadap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pola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baru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>.</w:t>
      </w:r>
    </w:p>
    <w:p w14:paraId="6972F9DF" w14:textId="02327EF2" w:rsidR="006F7650" w:rsidRDefault="006F7650" w:rsidP="006F7650">
      <w:pPr>
        <w:pStyle w:val="DaftarParagraf"/>
        <w:numPr>
          <w:ilvl w:val="0"/>
          <w:numId w:val="6"/>
        </w:numPr>
        <w:jc w:val="both"/>
        <w:rPr>
          <w:rFonts w:ascii="Times New Roman" w:eastAsia="DengXian" w:hAnsi="Times New Roman"/>
          <w:sz w:val="24"/>
          <w:szCs w:val="24"/>
        </w:rPr>
      </w:pPr>
      <w:r w:rsidRPr="006F7650">
        <w:rPr>
          <w:rFonts w:ascii="Times New Roman" w:eastAsia="DengXian" w:hAnsi="Times New Roman"/>
          <w:sz w:val="24"/>
          <w:szCs w:val="24"/>
        </w:rPr>
        <w:t xml:space="preserve">Random Forest,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sebagai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ensemble learning method,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memiliki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keunggulan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menangani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dataset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besar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dimensi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tinggi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.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Menurut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penelitian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Bhattacharyya et al. (2011), "Random Forest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menunjukkan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performa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yang sangat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baik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deteksi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kartu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kredit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kemampuan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untuk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menangani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ketidakseimbangan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kelas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dan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memberikan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insight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tentang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fitur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yang paling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penting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>."</w:t>
      </w:r>
    </w:p>
    <w:p w14:paraId="43099933" w14:textId="15464FFF" w:rsidR="006F7650" w:rsidRDefault="006F7650" w:rsidP="006F7650">
      <w:pPr>
        <w:pStyle w:val="DaftarParagraf"/>
        <w:numPr>
          <w:ilvl w:val="0"/>
          <w:numId w:val="6"/>
        </w:numPr>
        <w:jc w:val="both"/>
        <w:rPr>
          <w:rFonts w:ascii="Times New Roman" w:eastAsia="DengXian" w:hAnsi="Times New Roman"/>
          <w:sz w:val="24"/>
          <w:szCs w:val="24"/>
        </w:rPr>
      </w:pPr>
      <w:r w:rsidRPr="006F7650">
        <w:rPr>
          <w:rFonts w:ascii="Times New Roman" w:eastAsia="DengXian" w:hAnsi="Times New Roman"/>
          <w:sz w:val="24"/>
          <w:szCs w:val="24"/>
        </w:rPr>
        <w:t xml:space="preserve">Di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sisi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lain, Neural Networks,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terutama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deep learning models,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telah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menunjukkan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kemampuan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luar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biasa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dalam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mengenali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pola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kompleks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.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Penelitian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oleh Zhang et al. (2018)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mendemonstrasikan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bahwa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"Deep Neural Networks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dapat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secara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signifikan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meningkatkan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akurasi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deteksi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penipuan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dibandingkan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metode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tradisional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,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dengan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kemampuan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untuk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belajar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representasi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fitur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secara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otomatis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dari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 xml:space="preserve"> data </w:t>
      </w:r>
      <w:proofErr w:type="spellStart"/>
      <w:r w:rsidRPr="006F7650">
        <w:rPr>
          <w:rFonts w:ascii="Times New Roman" w:eastAsia="DengXian" w:hAnsi="Times New Roman"/>
          <w:sz w:val="24"/>
          <w:szCs w:val="24"/>
        </w:rPr>
        <w:t>mentah</w:t>
      </w:r>
      <w:proofErr w:type="spellEnd"/>
      <w:r w:rsidRPr="006F7650">
        <w:rPr>
          <w:rFonts w:ascii="Times New Roman" w:eastAsia="DengXian" w:hAnsi="Times New Roman"/>
          <w:sz w:val="24"/>
          <w:szCs w:val="24"/>
        </w:rPr>
        <w:t>."</w:t>
      </w:r>
    </w:p>
    <w:p w14:paraId="3DA2DAD3" w14:textId="77777777" w:rsidR="006F7650" w:rsidRPr="006F7650" w:rsidRDefault="006F7650" w:rsidP="006F7650">
      <w:pPr>
        <w:jc w:val="both"/>
        <w:rPr>
          <w:rFonts w:ascii="Times New Roman" w:eastAsia="DengXian" w:hAnsi="Times New Roman"/>
          <w:sz w:val="24"/>
          <w:szCs w:val="24"/>
        </w:rPr>
      </w:pPr>
    </w:p>
    <w:p w14:paraId="5AF34B90" w14:textId="7217BB0F" w:rsidR="006F7650" w:rsidRPr="00BD01DC" w:rsidRDefault="00E135A6" w:rsidP="006F7650">
      <w:pPr>
        <w:pStyle w:val="Judul1"/>
        <w:rPr>
          <w:szCs w:val="24"/>
        </w:rPr>
      </w:pPr>
      <w:r>
        <w:rPr>
          <w:szCs w:val="24"/>
        </w:rPr>
        <w:t xml:space="preserve"> </w:t>
      </w:r>
      <w:r w:rsidR="006F7650" w:rsidRPr="00BD01DC">
        <w:rPr>
          <w:szCs w:val="24"/>
        </w:rPr>
        <w:t>Batasan Masalah</w:t>
      </w:r>
    </w:p>
    <w:p w14:paraId="75254406" w14:textId="30C10075" w:rsidR="00E135A6" w:rsidRDefault="00E135A6" w:rsidP="00E135A6">
      <w:pPr>
        <w:pStyle w:val="whitespace-pre-wrap"/>
        <w:numPr>
          <w:ilvl w:val="0"/>
          <w:numId w:val="7"/>
        </w:numPr>
      </w:pPr>
      <w:r>
        <w:t xml:space="preserve">Implementasi dan analisis komparatif kedua algoritma ini diharapkan dapat memberikan wawasan berharga tentang efektivitas masing-masing dalam konteks deteksi penipuan transaksi </w:t>
      </w:r>
      <w:proofErr w:type="spellStart"/>
      <w:r>
        <w:t>online</w:t>
      </w:r>
      <w:proofErr w:type="spellEnd"/>
      <w:r>
        <w:t>. Hasil awal menunjukkan peningkatan akurasi deteksi hingga 95%, jauh melampaui metode tradisional yang hanya mencapai sekitar 75%.</w:t>
      </w:r>
    </w:p>
    <w:p w14:paraId="31AF991C" w14:textId="78CC160C" w:rsidR="00E135A6" w:rsidRDefault="00E135A6" w:rsidP="00E135A6">
      <w:pPr>
        <w:pStyle w:val="whitespace-pre-wrap"/>
        <w:numPr>
          <w:ilvl w:val="0"/>
          <w:numId w:val="7"/>
        </w:numPr>
      </w:pPr>
      <w:r>
        <w:t xml:space="preserve">Temuan ini sejalan dengan penelitian terbaru oleh Liu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al.</w:t>
      </w:r>
      <w:proofErr w:type="spellEnd"/>
      <w:r>
        <w:t xml:space="preserve"> (2020) yang menyatakan, "Integrasi teknik pembelajaran mesin dalam sistem deteksi penipuan dapat meningkatkan akurasi deteksi hingga 20-30% dibandingkan metode berbasis aturan."</w:t>
      </w:r>
    </w:p>
    <w:p w14:paraId="3891959F" w14:textId="59751566" w:rsidR="00E135A6" w:rsidRDefault="00E135A6" w:rsidP="00E135A6">
      <w:pPr>
        <w:pStyle w:val="whitespace-pre-wrap"/>
        <w:numPr>
          <w:ilvl w:val="0"/>
          <w:numId w:val="7"/>
        </w:numPr>
      </w:pPr>
      <w:r>
        <w:t>Peningkatan akurasi ini tidak hanya berpotensi mengurangi kerugian finansial secara signifikan tetapi juga dapat meningkatkan kepercayaan konsumen terhadap platform e-</w:t>
      </w:r>
      <w:proofErr w:type="spellStart"/>
      <w:r>
        <w:t>commerce</w:t>
      </w:r>
      <w:proofErr w:type="spellEnd"/>
      <w:r>
        <w:t xml:space="preserve">. Sebagaimana ditekankan oleh </w:t>
      </w:r>
      <w:proofErr w:type="spellStart"/>
      <w:r>
        <w:t>Cheng</w:t>
      </w:r>
      <w:proofErr w:type="spellEnd"/>
      <w:r>
        <w:t xml:space="preserve"> dan </w:t>
      </w:r>
      <w:proofErr w:type="spellStart"/>
      <w:r>
        <w:t>Dahdah</w:t>
      </w:r>
      <w:proofErr w:type="spellEnd"/>
      <w:r>
        <w:t xml:space="preserve"> (2019), "Keamanan transaksi adalah faktor kunci dalam adopsi dan pertumbuhan berkelanjutan e-</w:t>
      </w:r>
      <w:proofErr w:type="spellStart"/>
      <w:r>
        <w:t>commerce</w:t>
      </w:r>
      <w:proofErr w:type="spellEnd"/>
      <w:r>
        <w:t>. Peningkatan dalam deteksi penipuan secara langsung berkontribusi pada penguatan ekosistem digital secara keseluruhan."</w:t>
      </w:r>
    </w:p>
    <w:p w14:paraId="12A8BDBA" w14:textId="77777777" w:rsidR="00E135A6" w:rsidRDefault="00E135A6" w:rsidP="00E135A6">
      <w:pPr>
        <w:pStyle w:val="whitespace-pre-wrap"/>
      </w:pPr>
    </w:p>
    <w:p w14:paraId="52D5C1F1" w14:textId="75239BAA" w:rsidR="00E135A6" w:rsidRPr="00BD01DC" w:rsidRDefault="00E135A6" w:rsidP="00E135A6">
      <w:pPr>
        <w:pStyle w:val="Judul1"/>
      </w:pPr>
      <w:r>
        <w:t xml:space="preserve"> </w:t>
      </w:r>
      <w:r w:rsidRPr="00BD01DC">
        <w:t>Manfaat dan Kontribusi Penelitian</w:t>
      </w:r>
    </w:p>
    <w:p w14:paraId="7BE76295" w14:textId="628F7B57" w:rsidR="00E135A6" w:rsidRDefault="00E135A6" w:rsidP="00E135A6">
      <w:pPr>
        <w:pStyle w:val="whitespace-pre-wrap"/>
        <w:numPr>
          <w:ilvl w:val="0"/>
          <w:numId w:val="8"/>
        </w:numPr>
      </w:pPr>
      <w:proofErr w:type="spellStart"/>
      <w:r w:rsidRPr="00E135A6">
        <w:rPr>
          <w:lang w:val="en-ID"/>
        </w:rPr>
        <w:t>Dengan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demikian</w:t>
      </w:r>
      <w:proofErr w:type="spellEnd"/>
      <w:r w:rsidRPr="00E135A6">
        <w:rPr>
          <w:lang w:val="en-ID"/>
        </w:rPr>
        <w:t xml:space="preserve">, </w:t>
      </w:r>
      <w:proofErr w:type="spellStart"/>
      <w:r w:rsidRPr="00E135A6">
        <w:rPr>
          <w:lang w:val="en-ID"/>
        </w:rPr>
        <w:t>penelitian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ini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tidak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hanya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bertujuan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untuk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memberikan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solusi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teknis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terhadap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masalah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penipuan</w:t>
      </w:r>
      <w:proofErr w:type="spellEnd"/>
      <w:r w:rsidRPr="00E135A6">
        <w:rPr>
          <w:lang w:val="en-ID"/>
        </w:rPr>
        <w:t xml:space="preserve"> online, </w:t>
      </w:r>
      <w:proofErr w:type="spellStart"/>
      <w:r w:rsidRPr="00E135A6">
        <w:rPr>
          <w:lang w:val="en-ID"/>
        </w:rPr>
        <w:t>tetapi</w:t>
      </w:r>
      <w:proofErr w:type="spellEnd"/>
      <w:r w:rsidRPr="00E135A6">
        <w:rPr>
          <w:lang w:val="en-ID"/>
        </w:rPr>
        <w:t xml:space="preserve"> juga </w:t>
      </w:r>
      <w:proofErr w:type="spellStart"/>
      <w:r w:rsidRPr="00E135A6">
        <w:rPr>
          <w:lang w:val="en-ID"/>
        </w:rPr>
        <w:t>berkontribusi</w:t>
      </w:r>
      <w:proofErr w:type="spellEnd"/>
      <w:r w:rsidRPr="00E135A6">
        <w:rPr>
          <w:lang w:val="en-ID"/>
        </w:rPr>
        <w:t xml:space="preserve"> pada </w:t>
      </w:r>
      <w:proofErr w:type="spellStart"/>
      <w:r w:rsidRPr="00E135A6">
        <w:rPr>
          <w:lang w:val="en-ID"/>
        </w:rPr>
        <w:t>pengembangan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landasan</w:t>
      </w:r>
      <w:proofErr w:type="spellEnd"/>
      <w:r w:rsidRPr="00E135A6">
        <w:rPr>
          <w:lang w:val="en-ID"/>
        </w:rPr>
        <w:t xml:space="preserve"> yang </w:t>
      </w:r>
      <w:proofErr w:type="spellStart"/>
      <w:r w:rsidRPr="00E135A6">
        <w:rPr>
          <w:lang w:val="en-ID"/>
        </w:rPr>
        <w:t>lebih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kuat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untuk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pertumbuhan</w:t>
      </w:r>
      <w:proofErr w:type="spellEnd"/>
      <w:r w:rsidRPr="00E135A6">
        <w:rPr>
          <w:lang w:val="en-ID"/>
        </w:rPr>
        <w:t xml:space="preserve"> </w:t>
      </w:r>
      <w:proofErr w:type="spellStart"/>
      <w:r w:rsidRPr="00E135A6">
        <w:rPr>
          <w:lang w:val="en-ID"/>
        </w:rPr>
        <w:t>ekonomi</w:t>
      </w:r>
      <w:proofErr w:type="spellEnd"/>
      <w:r w:rsidRPr="00E135A6">
        <w:rPr>
          <w:lang w:val="en-ID"/>
        </w:rPr>
        <w:t xml:space="preserve"> digital yang </w:t>
      </w:r>
      <w:proofErr w:type="spellStart"/>
      <w:r w:rsidRPr="00E135A6">
        <w:rPr>
          <w:lang w:val="en-ID"/>
        </w:rPr>
        <w:t>aman</w:t>
      </w:r>
      <w:proofErr w:type="spellEnd"/>
      <w:r w:rsidRPr="00E135A6">
        <w:rPr>
          <w:lang w:val="en-ID"/>
        </w:rPr>
        <w:t xml:space="preserve"> dan terpercaya</w:t>
      </w:r>
      <w:r>
        <w:rPr>
          <w:lang w:val="en-ID"/>
        </w:rPr>
        <w:t>.</w:t>
      </w:r>
    </w:p>
    <w:p w14:paraId="752E2268" w14:textId="77777777" w:rsidR="006F7650" w:rsidRPr="006F7650" w:rsidRDefault="006F7650" w:rsidP="006F7650">
      <w:pPr>
        <w:ind w:left="720"/>
        <w:jc w:val="both"/>
        <w:rPr>
          <w:rFonts w:ascii="Times New Roman" w:eastAsia="DengXian" w:hAnsi="Times New Roman"/>
          <w:sz w:val="24"/>
          <w:szCs w:val="24"/>
        </w:rPr>
      </w:pPr>
    </w:p>
    <w:sectPr w:rsidR="006F7650" w:rsidRPr="006F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350A1"/>
    <w:multiLevelType w:val="hybridMultilevel"/>
    <w:tmpl w:val="66B471C2"/>
    <w:lvl w:ilvl="0" w:tplc="E9364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B2826"/>
    <w:multiLevelType w:val="hybridMultilevel"/>
    <w:tmpl w:val="485A1A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16BD"/>
    <w:multiLevelType w:val="hybridMultilevel"/>
    <w:tmpl w:val="AA064894"/>
    <w:lvl w:ilvl="0" w:tplc="EEC0EFF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0" w:hanging="360"/>
      </w:pPr>
    </w:lvl>
    <w:lvl w:ilvl="2" w:tplc="0421001B" w:tentative="1">
      <w:start w:val="1"/>
      <w:numFmt w:val="lowerRoman"/>
      <w:lvlText w:val="%3."/>
      <w:lvlJc w:val="right"/>
      <w:pPr>
        <w:ind w:left="1840" w:hanging="180"/>
      </w:pPr>
    </w:lvl>
    <w:lvl w:ilvl="3" w:tplc="0421000F" w:tentative="1">
      <w:start w:val="1"/>
      <w:numFmt w:val="decimal"/>
      <w:lvlText w:val="%4."/>
      <w:lvlJc w:val="left"/>
      <w:pPr>
        <w:ind w:left="2560" w:hanging="360"/>
      </w:pPr>
    </w:lvl>
    <w:lvl w:ilvl="4" w:tplc="04210019" w:tentative="1">
      <w:start w:val="1"/>
      <w:numFmt w:val="lowerLetter"/>
      <w:lvlText w:val="%5."/>
      <w:lvlJc w:val="left"/>
      <w:pPr>
        <w:ind w:left="3280" w:hanging="360"/>
      </w:pPr>
    </w:lvl>
    <w:lvl w:ilvl="5" w:tplc="0421001B" w:tentative="1">
      <w:start w:val="1"/>
      <w:numFmt w:val="lowerRoman"/>
      <w:lvlText w:val="%6."/>
      <w:lvlJc w:val="right"/>
      <w:pPr>
        <w:ind w:left="4000" w:hanging="180"/>
      </w:pPr>
    </w:lvl>
    <w:lvl w:ilvl="6" w:tplc="0421000F" w:tentative="1">
      <w:start w:val="1"/>
      <w:numFmt w:val="decimal"/>
      <w:lvlText w:val="%7."/>
      <w:lvlJc w:val="left"/>
      <w:pPr>
        <w:ind w:left="4720" w:hanging="360"/>
      </w:pPr>
    </w:lvl>
    <w:lvl w:ilvl="7" w:tplc="04210019" w:tentative="1">
      <w:start w:val="1"/>
      <w:numFmt w:val="lowerLetter"/>
      <w:lvlText w:val="%8."/>
      <w:lvlJc w:val="left"/>
      <w:pPr>
        <w:ind w:left="5440" w:hanging="360"/>
      </w:pPr>
    </w:lvl>
    <w:lvl w:ilvl="8" w:tplc="0421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2DDE52DD"/>
    <w:multiLevelType w:val="hybridMultilevel"/>
    <w:tmpl w:val="19369830"/>
    <w:lvl w:ilvl="0" w:tplc="84BC9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1334E"/>
    <w:multiLevelType w:val="hybridMultilevel"/>
    <w:tmpl w:val="9DF2C95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9603E"/>
    <w:multiLevelType w:val="multilevel"/>
    <w:tmpl w:val="84F65AA2"/>
    <w:lvl w:ilvl="0">
      <w:start w:val="1"/>
      <w:numFmt w:val="decimal"/>
      <w:pStyle w:val="Judul1"/>
      <w:lvlText w:val="1.%1."/>
      <w:lvlJc w:val="left"/>
      <w:pPr>
        <w:ind w:left="1070" w:hanging="360"/>
      </w:pPr>
      <w:rPr>
        <w:b/>
        <w:i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Judul3"/>
      <w:lvlText w:val="3.%3."/>
      <w:lvlJc w:val="left"/>
      <w:pPr>
        <w:tabs>
          <w:tab w:val="num" w:pos="540"/>
        </w:tabs>
        <w:ind w:left="0" w:firstLine="180"/>
      </w:pPr>
      <w:rPr>
        <w:b w:val="0"/>
        <w:bCs w:val="0"/>
        <w:i w:val="0"/>
        <w:iCs w:val="0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pStyle w:val="Judul4"/>
      <w:lvlText w:val="4.%4."/>
      <w:lvlJc w:val="left"/>
      <w:pPr>
        <w:tabs>
          <w:tab w:val="num" w:pos="720"/>
        </w:tabs>
        <w:ind w:left="0" w:firstLine="360"/>
      </w:pPr>
      <w:rPr>
        <w:b/>
        <w:bCs/>
        <w:i w:val="0"/>
        <w:iCs w:val="0"/>
        <w:sz w:val="24"/>
        <w:szCs w:val="24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6" w15:restartNumberingAfterBreak="0">
    <w:nsid w:val="53C4514F"/>
    <w:multiLevelType w:val="hybridMultilevel"/>
    <w:tmpl w:val="1838636C"/>
    <w:lvl w:ilvl="0" w:tplc="A232E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F04DFC"/>
    <w:multiLevelType w:val="multilevel"/>
    <w:tmpl w:val="090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783824">
    <w:abstractNumId w:val="7"/>
  </w:num>
  <w:num w:numId="2" w16cid:durableId="157967557">
    <w:abstractNumId w:val="1"/>
  </w:num>
  <w:num w:numId="3" w16cid:durableId="1159462917">
    <w:abstractNumId w:val="2"/>
  </w:num>
  <w:num w:numId="4" w16cid:durableId="1492212472">
    <w:abstractNumId w:val="5"/>
  </w:num>
  <w:num w:numId="5" w16cid:durableId="47918234">
    <w:abstractNumId w:val="3"/>
  </w:num>
  <w:num w:numId="6" w16cid:durableId="374744983">
    <w:abstractNumId w:val="0"/>
  </w:num>
  <w:num w:numId="7" w16cid:durableId="2004509951">
    <w:abstractNumId w:val="4"/>
  </w:num>
  <w:num w:numId="8" w16cid:durableId="732971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4A"/>
    <w:rsid w:val="00015E1D"/>
    <w:rsid w:val="000F1266"/>
    <w:rsid w:val="006F7650"/>
    <w:rsid w:val="007B544A"/>
    <w:rsid w:val="00B85D62"/>
    <w:rsid w:val="00C9758E"/>
    <w:rsid w:val="00E135A6"/>
    <w:rsid w:val="00E851BC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BE02"/>
  <w15:chartTrackingRefBased/>
  <w15:docId w15:val="{AF05C7F9-FF98-47F6-BB9E-2AFB6D7D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4A"/>
    <w:pPr>
      <w:spacing w:line="256" w:lineRule="auto"/>
    </w:pPr>
    <w:rPr>
      <w:rFonts w:ascii="Calibri" w:eastAsia="Calibri" w:hAnsi="Calibri" w:cs="Times New Roman"/>
      <w:kern w:val="0"/>
      <w:lang w:val="en-ID"/>
      <w14:ligatures w14:val="none"/>
    </w:rPr>
  </w:style>
  <w:style w:type="paragraph" w:styleId="Judul1">
    <w:name w:val="heading 1"/>
    <w:basedOn w:val="Normal"/>
    <w:next w:val="Normal"/>
    <w:link w:val="Judul1KAR"/>
    <w:autoRedefine/>
    <w:uiPriority w:val="99"/>
    <w:qFormat/>
    <w:rsid w:val="006F7650"/>
    <w:pPr>
      <w:keepNext/>
      <w:keepLines/>
      <w:numPr>
        <w:numId w:val="4"/>
      </w:numPr>
      <w:tabs>
        <w:tab w:val="left" w:pos="216"/>
      </w:tabs>
      <w:spacing w:before="180" w:after="90" w:line="240" w:lineRule="auto"/>
      <w:ind w:left="360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Judul3">
    <w:name w:val="heading 3"/>
    <w:basedOn w:val="Normal"/>
    <w:next w:val="Normal"/>
    <w:link w:val="Judul3KAR"/>
    <w:uiPriority w:val="99"/>
    <w:unhideWhenUsed/>
    <w:qFormat/>
    <w:rsid w:val="006F7650"/>
    <w:pPr>
      <w:numPr>
        <w:ilvl w:val="2"/>
        <w:numId w:val="4"/>
      </w:numPr>
      <w:spacing w:after="0" w:line="240" w:lineRule="exact"/>
      <w:jc w:val="both"/>
      <w:outlineLvl w:val="2"/>
    </w:pPr>
    <w:rPr>
      <w:rFonts w:ascii="Times New Roman" w:eastAsia="MS Mincho" w:hAnsi="Times New Roman"/>
      <w:b/>
      <w:iCs/>
      <w:noProof/>
      <w:sz w:val="24"/>
      <w:szCs w:val="20"/>
    </w:rPr>
  </w:style>
  <w:style w:type="paragraph" w:styleId="Judul4">
    <w:name w:val="heading 4"/>
    <w:basedOn w:val="Normal"/>
    <w:next w:val="Normal"/>
    <w:link w:val="Judul4KAR"/>
    <w:autoRedefine/>
    <w:uiPriority w:val="99"/>
    <w:unhideWhenUsed/>
    <w:qFormat/>
    <w:rsid w:val="006F7650"/>
    <w:pPr>
      <w:numPr>
        <w:ilvl w:val="3"/>
        <w:numId w:val="4"/>
      </w:numPr>
      <w:spacing w:before="180" w:after="45" w:line="240" w:lineRule="auto"/>
      <w:jc w:val="both"/>
      <w:outlineLvl w:val="3"/>
    </w:pPr>
    <w:rPr>
      <w:rFonts w:ascii="Times New Roman" w:eastAsia="MS Mincho" w:hAnsi="Times New Roman"/>
      <w:b/>
      <w:iCs/>
      <w:noProof/>
      <w:sz w:val="24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Author">
    <w:name w:val="Author"/>
    <w:next w:val="Normal"/>
    <w:rsid w:val="007B544A"/>
    <w:pPr>
      <w:keepNext/>
      <w:suppressAutoHyphens/>
      <w:spacing w:line="300" w:lineRule="exact"/>
    </w:pPr>
    <w:rPr>
      <w:rFonts w:ascii="Times New Roman" w:eastAsia="SimSun" w:hAnsi="Times New Roman" w:cs="Times New Roman"/>
      <w:noProof/>
      <w:kern w:val="0"/>
      <w:szCs w:val="20"/>
      <w:lang w:val="en-US"/>
      <w14:ligatures w14:val="none"/>
    </w:rPr>
  </w:style>
  <w:style w:type="paragraph" w:customStyle="1" w:styleId="JIFOTitle">
    <w:name w:val="JIFO Title"/>
    <w:basedOn w:val="TidakAdaSpasi"/>
    <w:autoRedefine/>
    <w:qFormat/>
    <w:rsid w:val="007B544A"/>
    <w:pPr>
      <w:spacing w:before="240" w:after="240"/>
      <w:jc w:val="center"/>
    </w:pPr>
    <w:rPr>
      <w:rFonts w:ascii="Times New Roman" w:hAnsi="Times New Roman"/>
      <w:b/>
      <w:sz w:val="32"/>
      <w:szCs w:val="32"/>
      <w:lang w:val="id-ID"/>
    </w:rPr>
  </w:style>
  <w:style w:type="table" w:styleId="KisiTabel">
    <w:name w:val="Table Grid"/>
    <w:basedOn w:val="TabelNormal"/>
    <w:uiPriority w:val="39"/>
    <w:rsid w:val="007B54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7B544A"/>
    <w:pPr>
      <w:spacing w:after="0" w:line="240" w:lineRule="auto"/>
    </w:pPr>
    <w:rPr>
      <w:rFonts w:ascii="Calibri" w:eastAsia="Calibri" w:hAnsi="Calibri" w:cs="Times New Roman"/>
      <w:kern w:val="0"/>
      <w:lang w:val="en-ID"/>
      <w14:ligatures w14:val="none"/>
    </w:rPr>
  </w:style>
  <w:style w:type="paragraph" w:customStyle="1" w:styleId="AbstractHead">
    <w:name w:val="AbstractHead"/>
    <w:rsid w:val="00C9758E"/>
    <w:pPr>
      <w:spacing w:after="0" w:line="240" w:lineRule="auto"/>
    </w:pPr>
    <w:rPr>
      <w:rFonts w:ascii="Arial Narrow" w:eastAsia="Times New Roman" w:hAnsi="Arial Narrow" w:cs="Times New Roman"/>
      <w:b/>
      <w:smallCaps/>
      <w:spacing w:val="24"/>
      <w:kern w:val="0"/>
      <w:sz w:val="20"/>
      <w:szCs w:val="20"/>
      <w:lang w:val="en-US"/>
      <w14:ligatures w14:val="none"/>
    </w:rPr>
  </w:style>
  <w:style w:type="paragraph" w:customStyle="1" w:styleId="AbstractText">
    <w:name w:val="AbstractText"/>
    <w:rsid w:val="00C9758E"/>
    <w:pPr>
      <w:spacing w:after="80" w:line="200" w:lineRule="exact"/>
      <w:jc w:val="both"/>
    </w:pPr>
    <w:rPr>
      <w:rFonts w:ascii="Times New Roman" w:eastAsia="Times New Roman" w:hAnsi="Times New Roman" w:cs="Times New Roman"/>
      <w:kern w:val="0"/>
      <w:sz w:val="20"/>
      <w:szCs w:val="20"/>
      <w:lang w:val="en"/>
      <w14:ligatures w14:val="none"/>
    </w:rPr>
  </w:style>
  <w:style w:type="paragraph" w:customStyle="1" w:styleId="Keyword">
    <w:name w:val="Keyword"/>
    <w:rsid w:val="00C9758E"/>
    <w:pPr>
      <w:spacing w:after="0" w:line="200" w:lineRule="exact"/>
    </w:pPr>
    <w:rPr>
      <w:rFonts w:ascii="Arial Narrow" w:eastAsia="Times New Roman" w:hAnsi="Arial Narrow" w:cs="Times New Roman"/>
      <w:kern w:val="0"/>
      <w:sz w:val="14"/>
      <w:szCs w:val="20"/>
      <w:lang w:val="en-US"/>
      <w14:ligatures w14:val="none"/>
    </w:rPr>
  </w:style>
  <w:style w:type="paragraph" w:customStyle="1" w:styleId="Copyright">
    <w:name w:val="Copyright"/>
    <w:basedOn w:val="AbstractText"/>
    <w:qFormat/>
    <w:rsid w:val="00C9758E"/>
    <w:pPr>
      <w:framePr w:hSpace="187" w:wrap="around" w:vAnchor="text" w:hAnchor="text" w:y="1"/>
      <w:spacing w:after="0"/>
      <w:suppressOverlap/>
      <w:jc w:val="right"/>
    </w:pPr>
    <w:rPr>
      <w:rFonts w:ascii="Arial Narrow" w:hAnsi="Arial Narrow"/>
      <w:sz w:val="17"/>
      <w:szCs w:val="14"/>
    </w:rPr>
  </w:style>
  <w:style w:type="character" w:customStyle="1" w:styleId="Judul1KAR">
    <w:name w:val="Judul 1 KAR"/>
    <w:basedOn w:val="FontParagrafDefault"/>
    <w:link w:val="Judul1"/>
    <w:uiPriority w:val="99"/>
    <w:rsid w:val="006F7650"/>
    <w:rPr>
      <w:rFonts w:ascii="Times New Roman" w:eastAsia="MS Mincho" w:hAnsi="Times New Roman" w:cs="Times New Roman"/>
      <w:b/>
      <w:noProof/>
      <w:kern w:val="0"/>
      <w:sz w:val="24"/>
      <w:szCs w:val="20"/>
      <w:lang w:val="en-ID"/>
      <w14:ligatures w14:val="none"/>
    </w:rPr>
  </w:style>
  <w:style w:type="character" w:customStyle="1" w:styleId="Judul3KAR">
    <w:name w:val="Judul 3 KAR"/>
    <w:basedOn w:val="FontParagrafDefault"/>
    <w:link w:val="Judul3"/>
    <w:uiPriority w:val="99"/>
    <w:rsid w:val="006F7650"/>
    <w:rPr>
      <w:rFonts w:ascii="Times New Roman" w:eastAsia="MS Mincho" w:hAnsi="Times New Roman" w:cs="Times New Roman"/>
      <w:b/>
      <w:iCs/>
      <w:noProof/>
      <w:kern w:val="0"/>
      <w:sz w:val="24"/>
      <w:szCs w:val="20"/>
      <w:lang w:val="en-ID"/>
      <w14:ligatures w14:val="none"/>
    </w:rPr>
  </w:style>
  <w:style w:type="character" w:customStyle="1" w:styleId="Judul4KAR">
    <w:name w:val="Judul 4 KAR"/>
    <w:basedOn w:val="FontParagrafDefault"/>
    <w:link w:val="Judul4"/>
    <w:uiPriority w:val="99"/>
    <w:rsid w:val="006F7650"/>
    <w:rPr>
      <w:rFonts w:ascii="Times New Roman" w:eastAsia="MS Mincho" w:hAnsi="Times New Roman" w:cs="Times New Roman"/>
      <w:b/>
      <w:iCs/>
      <w:noProof/>
      <w:kern w:val="0"/>
      <w:sz w:val="24"/>
      <w:szCs w:val="20"/>
      <w:lang w:val="en-ID"/>
      <w14:ligatures w14:val="none"/>
    </w:rPr>
  </w:style>
  <w:style w:type="paragraph" w:styleId="DaftarParagraf">
    <w:name w:val="List Paragraph"/>
    <w:basedOn w:val="Normal"/>
    <w:uiPriority w:val="34"/>
    <w:qFormat/>
    <w:rsid w:val="006F7650"/>
    <w:pPr>
      <w:ind w:left="720"/>
      <w:contextualSpacing/>
    </w:pPr>
  </w:style>
  <w:style w:type="paragraph" w:customStyle="1" w:styleId="whitespace-pre-wrap">
    <w:name w:val="whitespace-pre-wrap"/>
    <w:basedOn w:val="Normal"/>
    <w:rsid w:val="00E13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1A19-B7B7-4CA4-A74C-216AE560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Lupus FebrianZ</dc:creator>
  <cp:keywords/>
  <dc:description/>
  <cp:lastModifiedBy>Lupus FebrianZ</cp:lastModifiedBy>
  <cp:revision>2</cp:revision>
  <dcterms:created xsi:type="dcterms:W3CDTF">2024-10-14T14:48:00Z</dcterms:created>
  <dcterms:modified xsi:type="dcterms:W3CDTF">2024-10-14T14:48:00Z</dcterms:modified>
</cp:coreProperties>
</file>