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E40C4" w14:textId="7D0497D1" w:rsidR="005656D1" w:rsidRDefault="005656D1" w:rsidP="005656D1">
      <w:pPr>
        <w:pStyle w:val="NoSpacing"/>
        <w:jc w:val="center"/>
        <w:rPr>
          <w:rFonts w:asciiTheme="majorHAnsi" w:hAnsiTheme="majorHAnsi"/>
          <w:b/>
          <w:sz w:val="24"/>
          <w:szCs w:val="24"/>
          <w:u w:val="single"/>
        </w:rPr>
      </w:pPr>
      <w:r>
        <w:rPr>
          <w:rFonts w:asciiTheme="majorHAnsi" w:hAnsiTheme="majorHAnsi"/>
          <w:b/>
          <w:sz w:val="24"/>
          <w:szCs w:val="24"/>
          <w:u w:val="single"/>
        </w:rPr>
        <w:t>XRS MBCN</w:t>
      </w:r>
      <w:r>
        <w:rPr>
          <w:rFonts w:asciiTheme="majorHAnsi" w:hAnsiTheme="majorHAnsi"/>
          <w:b/>
          <w:sz w:val="24"/>
          <w:szCs w:val="24"/>
          <w:u w:val="single"/>
        </w:rPr>
        <w:t xml:space="preserve"> Dataloader Run Book</w:t>
      </w:r>
    </w:p>
    <w:p w14:paraId="03476D82" w14:textId="77777777" w:rsidR="005656D1" w:rsidRDefault="005656D1" w:rsidP="005656D1">
      <w:pPr>
        <w:pStyle w:val="NoSpacing"/>
        <w:jc w:val="center"/>
        <w:rPr>
          <w:rFonts w:asciiTheme="majorHAnsi" w:hAnsiTheme="majorHAnsi"/>
          <w:b/>
          <w:sz w:val="24"/>
          <w:szCs w:val="24"/>
          <w:u w:val="single"/>
        </w:rPr>
      </w:pPr>
    </w:p>
    <w:p w14:paraId="6640C095" w14:textId="77777777" w:rsidR="005656D1" w:rsidRDefault="005656D1" w:rsidP="005656D1">
      <w:pPr>
        <w:pStyle w:val="NoSpacing"/>
        <w:jc w:val="center"/>
        <w:rPr>
          <w:rFonts w:asciiTheme="majorHAnsi" w:hAnsiTheme="majorHAnsi"/>
          <w:b/>
          <w:sz w:val="24"/>
          <w:szCs w:val="24"/>
          <w:u w:val="single"/>
        </w:rPr>
      </w:pPr>
    </w:p>
    <w:tbl>
      <w:tblPr>
        <w:tblStyle w:val="TableGrid"/>
        <w:tblW w:w="0" w:type="auto"/>
        <w:tblLook w:val="04A0" w:firstRow="1" w:lastRow="0" w:firstColumn="1" w:lastColumn="0" w:noHBand="0" w:noVBand="1"/>
      </w:tblPr>
      <w:tblGrid>
        <w:gridCol w:w="4788"/>
        <w:gridCol w:w="4788"/>
      </w:tblGrid>
      <w:tr w:rsidR="005656D1" w14:paraId="44F27726" w14:textId="77777777" w:rsidTr="00D440B8">
        <w:tc>
          <w:tcPr>
            <w:tcW w:w="4788" w:type="dxa"/>
          </w:tcPr>
          <w:p w14:paraId="5D290259"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Created By:</w:t>
            </w:r>
          </w:p>
        </w:tc>
        <w:tc>
          <w:tcPr>
            <w:tcW w:w="4788" w:type="dxa"/>
          </w:tcPr>
          <w:p w14:paraId="094C0898"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Sairam</w:t>
            </w:r>
          </w:p>
        </w:tc>
      </w:tr>
      <w:tr w:rsidR="005656D1" w14:paraId="411BC06F" w14:textId="77777777" w:rsidTr="00D440B8">
        <w:tc>
          <w:tcPr>
            <w:tcW w:w="4788" w:type="dxa"/>
          </w:tcPr>
          <w:p w14:paraId="24D1D508"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Created On:</w:t>
            </w:r>
          </w:p>
        </w:tc>
        <w:tc>
          <w:tcPr>
            <w:tcW w:w="4788" w:type="dxa"/>
          </w:tcPr>
          <w:p w14:paraId="20E660C9"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June 22</w:t>
            </w:r>
            <w:r w:rsidRPr="009932FF">
              <w:rPr>
                <w:rFonts w:asciiTheme="majorHAnsi" w:hAnsiTheme="majorHAnsi"/>
                <w:sz w:val="24"/>
                <w:szCs w:val="24"/>
                <w:vertAlign w:val="superscript"/>
              </w:rPr>
              <w:t>nd</w:t>
            </w:r>
            <w:r>
              <w:rPr>
                <w:rFonts w:asciiTheme="majorHAnsi" w:hAnsiTheme="majorHAnsi"/>
                <w:sz w:val="24"/>
                <w:szCs w:val="24"/>
              </w:rPr>
              <w:t xml:space="preserve"> 2018</w:t>
            </w:r>
          </w:p>
        </w:tc>
      </w:tr>
      <w:tr w:rsidR="005656D1" w14:paraId="374A35CC" w14:textId="77777777" w:rsidTr="00D440B8">
        <w:tc>
          <w:tcPr>
            <w:tcW w:w="4788" w:type="dxa"/>
          </w:tcPr>
          <w:p w14:paraId="60B22BC1"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 xml:space="preserve">       Version:</w:t>
            </w:r>
          </w:p>
        </w:tc>
        <w:tc>
          <w:tcPr>
            <w:tcW w:w="4788" w:type="dxa"/>
          </w:tcPr>
          <w:p w14:paraId="2E456541"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V0.1</w:t>
            </w:r>
          </w:p>
        </w:tc>
      </w:tr>
    </w:tbl>
    <w:p w14:paraId="34FE9C04" w14:textId="77777777" w:rsidR="005656D1" w:rsidRDefault="005656D1" w:rsidP="005656D1">
      <w:pPr>
        <w:pStyle w:val="NoSpacing"/>
        <w:rPr>
          <w:rFonts w:asciiTheme="majorHAnsi" w:hAnsiTheme="majorHAnsi"/>
          <w:sz w:val="24"/>
          <w:szCs w:val="24"/>
        </w:rPr>
      </w:pPr>
    </w:p>
    <w:p w14:paraId="26B4152E" w14:textId="77777777" w:rsidR="005656D1" w:rsidRDefault="005656D1" w:rsidP="005656D1">
      <w:pPr>
        <w:pStyle w:val="NoSpacing"/>
        <w:rPr>
          <w:rFonts w:asciiTheme="majorHAnsi" w:hAnsiTheme="majorHAnsi"/>
          <w:b/>
          <w:sz w:val="24"/>
          <w:szCs w:val="24"/>
          <w:u w:val="single"/>
        </w:rPr>
      </w:pPr>
    </w:p>
    <w:p w14:paraId="659D4360" w14:textId="77777777" w:rsidR="005656D1" w:rsidRDefault="005656D1" w:rsidP="005656D1">
      <w:pPr>
        <w:pStyle w:val="NoSpacing"/>
        <w:rPr>
          <w:rFonts w:asciiTheme="majorHAnsi" w:hAnsiTheme="majorHAnsi"/>
          <w:b/>
          <w:sz w:val="24"/>
          <w:szCs w:val="24"/>
          <w:u w:val="single"/>
        </w:rPr>
      </w:pPr>
      <w:r>
        <w:rPr>
          <w:rFonts w:asciiTheme="majorHAnsi" w:hAnsiTheme="majorHAnsi"/>
          <w:b/>
          <w:sz w:val="24"/>
          <w:szCs w:val="24"/>
          <w:u w:val="single"/>
        </w:rPr>
        <w:t>Scheduling</w:t>
      </w:r>
    </w:p>
    <w:p w14:paraId="5D2EA685" w14:textId="682EEA9B" w:rsidR="005656D1" w:rsidRDefault="005656D1" w:rsidP="005656D1">
      <w:pPr>
        <w:pStyle w:val="NoSpacing"/>
        <w:rPr>
          <w:rFonts w:asciiTheme="majorHAnsi" w:hAnsiTheme="majorHAnsi"/>
          <w:sz w:val="24"/>
          <w:szCs w:val="24"/>
        </w:rPr>
      </w:pPr>
      <w:proofErr w:type="gramStart"/>
      <w:r>
        <w:rPr>
          <w:rFonts w:asciiTheme="majorHAnsi" w:hAnsiTheme="majorHAnsi"/>
          <w:sz w:val="24"/>
          <w:szCs w:val="24"/>
        </w:rPr>
        <w:t>The  XRS</w:t>
      </w:r>
      <w:proofErr w:type="gramEnd"/>
      <w:r>
        <w:rPr>
          <w:rFonts w:asciiTheme="majorHAnsi" w:hAnsiTheme="majorHAnsi"/>
          <w:sz w:val="24"/>
          <w:szCs w:val="24"/>
        </w:rPr>
        <w:t xml:space="preserve"> MBCN</w:t>
      </w:r>
      <w:r>
        <w:rPr>
          <w:rFonts w:asciiTheme="majorHAnsi" w:hAnsiTheme="majorHAnsi"/>
          <w:sz w:val="24"/>
          <w:szCs w:val="24"/>
        </w:rPr>
        <w:t xml:space="preserve"> Runs on the following schedule (US Central Time):</w:t>
      </w:r>
    </w:p>
    <w:p w14:paraId="61B724B1" w14:textId="77777777" w:rsidR="005656D1" w:rsidRDefault="005656D1" w:rsidP="005656D1">
      <w:pPr>
        <w:pStyle w:val="NoSpacing"/>
        <w:rPr>
          <w:rFonts w:asciiTheme="majorHAnsi" w:hAnsiTheme="majorHAnsi"/>
          <w:sz w:val="24"/>
          <w:szCs w:val="24"/>
        </w:rPr>
      </w:pPr>
    </w:p>
    <w:tbl>
      <w:tblPr>
        <w:tblStyle w:val="TableGrid"/>
        <w:tblW w:w="0" w:type="auto"/>
        <w:tblLook w:val="04A0" w:firstRow="1" w:lastRow="0" w:firstColumn="1" w:lastColumn="0" w:noHBand="0" w:noVBand="1"/>
      </w:tblPr>
      <w:tblGrid>
        <w:gridCol w:w="3116"/>
        <w:gridCol w:w="3117"/>
      </w:tblGrid>
      <w:tr w:rsidR="005656D1" w14:paraId="6ADCB1B7" w14:textId="77777777" w:rsidTr="00D440B8">
        <w:tc>
          <w:tcPr>
            <w:tcW w:w="3116" w:type="dxa"/>
          </w:tcPr>
          <w:p w14:paraId="4A07751D" w14:textId="77777777" w:rsidR="005656D1" w:rsidRPr="002719EF" w:rsidRDefault="005656D1" w:rsidP="00D440B8">
            <w:pPr>
              <w:pStyle w:val="NoSpacing"/>
              <w:rPr>
                <w:rFonts w:asciiTheme="majorHAnsi" w:hAnsiTheme="majorHAnsi"/>
                <w:b/>
                <w:sz w:val="24"/>
                <w:szCs w:val="24"/>
              </w:rPr>
            </w:pPr>
            <w:r>
              <w:rPr>
                <w:rFonts w:asciiTheme="majorHAnsi" w:hAnsiTheme="majorHAnsi"/>
                <w:b/>
                <w:sz w:val="24"/>
                <w:szCs w:val="24"/>
              </w:rPr>
              <w:t>Frequency</w:t>
            </w:r>
          </w:p>
        </w:tc>
        <w:tc>
          <w:tcPr>
            <w:tcW w:w="3117" w:type="dxa"/>
          </w:tcPr>
          <w:p w14:paraId="1B24B912" w14:textId="77777777" w:rsidR="005656D1" w:rsidRPr="002719EF" w:rsidRDefault="005656D1" w:rsidP="00D440B8">
            <w:pPr>
              <w:pStyle w:val="NoSpacing"/>
              <w:rPr>
                <w:rFonts w:asciiTheme="majorHAnsi" w:hAnsiTheme="majorHAnsi"/>
                <w:b/>
                <w:sz w:val="24"/>
                <w:szCs w:val="24"/>
              </w:rPr>
            </w:pPr>
            <w:r w:rsidRPr="002719EF">
              <w:rPr>
                <w:rFonts w:asciiTheme="majorHAnsi" w:hAnsiTheme="majorHAnsi"/>
                <w:b/>
                <w:sz w:val="24"/>
                <w:szCs w:val="24"/>
              </w:rPr>
              <w:t>EXPECTED END_TIME</w:t>
            </w:r>
          </w:p>
        </w:tc>
      </w:tr>
      <w:tr w:rsidR="005656D1" w14:paraId="21392FFD" w14:textId="77777777" w:rsidTr="00D440B8">
        <w:tc>
          <w:tcPr>
            <w:tcW w:w="3116" w:type="dxa"/>
          </w:tcPr>
          <w:p w14:paraId="2F9AB2F1" w14:textId="34411A2C" w:rsidR="005656D1" w:rsidRDefault="005656D1" w:rsidP="00D440B8">
            <w:pPr>
              <w:pStyle w:val="NoSpacing"/>
              <w:rPr>
                <w:rFonts w:asciiTheme="majorHAnsi" w:hAnsiTheme="majorHAnsi"/>
                <w:sz w:val="24"/>
                <w:szCs w:val="24"/>
              </w:rPr>
            </w:pPr>
            <w:r>
              <w:rPr>
                <w:rFonts w:asciiTheme="majorHAnsi" w:hAnsiTheme="majorHAnsi"/>
                <w:sz w:val="24"/>
                <w:szCs w:val="24"/>
              </w:rPr>
              <w:t>XRS MBCN opalis policy will start once XRS MBUS master policy completed.</w:t>
            </w:r>
          </w:p>
        </w:tc>
        <w:tc>
          <w:tcPr>
            <w:tcW w:w="3117" w:type="dxa"/>
          </w:tcPr>
          <w:p w14:paraId="5CCF8BF5" w14:textId="77777777" w:rsidR="005656D1" w:rsidRDefault="005656D1" w:rsidP="00D440B8">
            <w:pPr>
              <w:pStyle w:val="NoSpacing"/>
              <w:rPr>
                <w:rFonts w:asciiTheme="majorHAnsi" w:hAnsiTheme="majorHAnsi"/>
                <w:sz w:val="24"/>
                <w:szCs w:val="24"/>
              </w:rPr>
            </w:pPr>
            <w:r>
              <w:rPr>
                <w:rFonts w:asciiTheme="majorHAnsi" w:hAnsiTheme="majorHAnsi"/>
                <w:sz w:val="24"/>
                <w:szCs w:val="24"/>
              </w:rPr>
              <w:t xml:space="preserve">Depended on amount of data  </w:t>
            </w:r>
          </w:p>
        </w:tc>
      </w:tr>
    </w:tbl>
    <w:p w14:paraId="29F2CBA9" w14:textId="77777777" w:rsidR="005656D1" w:rsidRPr="002719EF" w:rsidRDefault="005656D1" w:rsidP="005656D1">
      <w:pPr>
        <w:pStyle w:val="NoSpacing"/>
        <w:rPr>
          <w:rFonts w:asciiTheme="majorHAnsi" w:hAnsiTheme="majorHAnsi"/>
          <w:sz w:val="24"/>
          <w:szCs w:val="24"/>
        </w:rPr>
      </w:pPr>
    </w:p>
    <w:p w14:paraId="627BE88F" w14:textId="77777777" w:rsidR="005656D1" w:rsidRDefault="005656D1" w:rsidP="005656D1">
      <w:pPr>
        <w:pStyle w:val="NoSpacing"/>
        <w:rPr>
          <w:rFonts w:asciiTheme="majorHAnsi" w:hAnsiTheme="majorHAnsi"/>
          <w:b/>
          <w:sz w:val="24"/>
          <w:szCs w:val="24"/>
          <w:u w:val="single"/>
        </w:rPr>
      </w:pPr>
    </w:p>
    <w:p w14:paraId="4695B1CE" w14:textId="77777777" w:rsidR="005656D1" w:rsidRPr="00FD43F8" w:rsidRDefault="005656D1" w:rsidP="005656D1">
      <w:pPr>
        <w:pStyle w:val="NoSpacing"/>
        <w:rPr>
          <w:rFonts w:asciiTheme="majorHAnsi" w:hAnsiTheme="majorHAnsi"/>
          <w:b/>
          <w:sz w:val="24"/>
          <w:szCs w:val="24"/>
          <w:u w:val="single"/>
        </w:rPr>
      </w:pPr>
      <w:r w:rsidRPr="00FD43F8">
        <w:rPr>
          <w:rFonts w:asciiTheme="majorHAnsi" w:hAnsiTheme="majorHAnsi"/>
          <w:b/>
          <w:sz w:val="24"/>
          <w:szCs w:val="24"/>
          <w:u w:val="single"/>
        </w:rPr>
        <w:t>User Communication</w:t>
      </w:r>
    </w:p>
    <w:p w14:paraId="77D30F56" w14:textId="77777777" w:rsidR="005656D1" w:rsidRDefault="005656D1" w:rsidP="005656D1">
      <w:pPr>
        <w:pStyle w:val="NoSpacing"/>
        <w:rPr>
          <w:rFonts w:asciiTheme="majorHAnsi" w:hAnsiTheme="majorHAnsi"/>
          <w:sz w:val="24"/>
          <w:szCs w:val="24"/>
        </w:rPr>
      </w:pPr>
    </w:p>
    <w:p w14:paraId="77005ED5" w14:textId="50607230" w:rsidR="005656D1" w:rsidRDefault="005656D1" w:rsidP="005656D1">
      <w:pPr>
        <w:pStyle w:val="NoSpacing"/>
        <w:rPr>
          <w:rFonts w:asciiTheme="majorHAnsi" w:hAnsiTheme="majorHAnsi"/>
          <w:sz w:val="24"/>
          <w:szCs w:val="24"/>
        </w:rPr>
      </w:pPr>
      <w:r>
        <w:rPr>
          <w:rFonts w:asciiTheme="majorHAnsi" w:hAnsiTheme="majorHAnsi"/>
          <w:sz w:val="24"/>
          <w:szCs w:val="24"/>
        </w:rPr>
        <w:t>If there i</w:t>
      </w:r>
      <w:r>
        <w:rPr>
          <w:rFonts w:asciiTheme="majorHAnsi" w:hAnsiTheme="majorHAnsi"/>
          <w:sz w:val="24"/>
          <w:szCs w:val="24"/>
        </w:rPr>
        <w:t>s a delay in loading XRS MBCN</w:t>
      </w:r>
      <w:r>
        <w:rPr>
          <w:rFonts w:asciiTheme="majorHAnsi" w:hAnsiTheme="majorHAnsi"/>
          <w:sz w:val="24"/>
          <w:szCs w:val="24"/>
        </w:rPr>
        <w:t xml:space="preserve"> Data, notify to users regarding to delay in data loading</w:t>
      </w:r>
    </w:p>
    <w:p w14:paraId="644316AD" w14:textId="77777777" w:rsidR="005656D1" w:rsidRDefault="005656D1" w:rsidP="005656D1">
      <w:pPr>
        <w:pStyle w:val="NoSpacing"/>
        <w:rPr>
          <w:rFonts w:asciiTheme="majorHAnsi" w:hAnsiTheme="majorHAnsi"/>
          <w:sz w:val="24"/>
          <w:szCs w:val="24"/>
        </w:rPr>
      </w:pPr>
    </w:p>
    <w:p w14:paraId="7CC9CA14" w14:textId="48F635B0" w:rsidR="005656D1" w:rsidRPr="007E0183" w:rsidRDefault="005656D1" w:rsidP="005656D1">
      <w:pPr>
        <w:spacing w:after="240" w:line="240" w:lineRule="auto"/>
        <w:rPr>
          <w:rFonts w:ascii="Times New Roman" w:eastAsia="Times New Roman" w:hAnsi="Times New Roman" w:cs="Times New Roman"/>
          <w:color w:val="000000"/>
          <w:sz w:val="24"/>
          <w:szCs w:val="24"/>
        </w:rPr>
      </w:pPr>
      <w:r w:rsidRPr="007E0183">
        <w:rPr>
          <w:rFonts w:ascii="Tahoma" w:eastAsia="Times New Roman" w:hAnsi="Tahoma" w:cs="Tahoma"/>
          <w:b/>
          <w:bCs/>
          <w:color w:val="000000"/>
          <w:sz w:val="20"/>
          <w:szCs w:val="20"/>
        </w:rPr>
        <w:t>From:</w:t>
      </w:r>
      <w:r w:rsidRPr="007E0183">
        <w:rPr>
          <w:rFonts w:ascii="Tahoma" w:eastAsia="Times New Roman" w:hAnsi="Tahoma" w:cs="Tahoma"/>
          <w:color w:val="000000"/>
          <w:sz w:val="20"/>
          <w:szCs w:val="20"/>
        </w:rPr>
        <w:t xml:space="preserve"> BISupport</w:t>
      </w:r>
      <w:r w:rsidRPr="007E0183">
        <w:rPr>
          <w:rFonts w:ascii="Tahoma" w:eastAsia="Times New Roman" w:hAnsi="Tahoma" w:cs="Tahoma"/>
          <w:color w:val="000000"/>
          <w:sz w:val="20"/>
          <w:szCs w:val="20"/>
        </w:rPr>
        <w:br/>
      </w:r>
      <w:r w:rsidRPr="007E0183">
        <w:rPr>
          <w:rFonts w:ascii="Tahoma" w:eastAsia="Times New Roman" w:hAnsi="Tahoma" w:cs="Tahoma"/>
          <w:b/>
          <w:bCs/>
          <w:color w:val="000000"/>
          <w:sz w:val="20"/>
          <w:szCs w:val="20"/>
        </w:rPr>
        <w:t>Sent:</w:t>
      </w:r>
      <w:r w:rsidRPr="007E0183">
        <w:rPr>
          <w:rFonts w:ascii="Tahoma" w:eastAsia="Times New Roman" w:hAnsi="Tahoma" w:cs="Tahoma"/>
          <w:color w:val="000000"/>
          <w:sz w:val="20"/>
          <w:szCs w:val="20"/>
        </w:rPr>
        <w:t xml:space="preserve"> Tuesday, June 19, 2018 4:03 PM</w:t>
      </w:r>
      <w:r w:rsidRPr="007E0183">
        <w:rPr>
          <w:rFonts w:ascii="Tahoma" w:eastAsia="Times New Roman" w:hAnsi="Tahoma" w:cs="Tahoma"/>
          <w:color w:val="000000"/>
          <w:sz w:val="20"/>
          <w:szCs w:val="20"/>
        </w:rPr>
        <w:br/>
      </w:r>
      <w:r w:rsidRPr="007E0183">
        <w:rPr>
          <w:rFonts w:ascii="Tahoma" w:eastAsia="Times New Roman" w:hAnsi="Tahoma" w:cs="Tahoma"/>
          <w:b/>
          <w:bCs/>
          <w:color w:val="000000"/>
          <w:sz w:val="20"/>
          <w:szCs w:val="20"/>
        </w:rPr>
        <w:t>To:</w:t>
      </w:r>
      <w:r w:rsidRPr="007E0183">
        <w:rPr>
          <w:rFonts w:ascii="Tahoma" w:eastAsia="Times New Roman" w:hAnsi="Tahoma" w:cs="Tahoma"/>
          <w:color w:val="000000"/>
          <w:sz w:val="20"/>
          <w:szCs w:val="20"/>
        </w:rPr>
        <w:t xml:space="preserve"> Cognos Web Admin; MB Moncton - Paragon; MB Montreal - Paragon; MB Brampton - Paragon; MB Vancouver - Paragon; MB Calgary - Paragon; MB Winnipeg - Paragon; Gans Chuck; Gillis Alan; Miller James; Sanderson Kevin; Thomas Richard; XRSRouteNotify014; MB Orlando- Trans; MB Stockton Trans; XRSRouteNotify027; MB Atlanta- Paragon; MB Conroe- Trans Supervisors; MB Valley- Trans; MB Dickson- Trans; MB DFW- Trans; MB- Trans Mgrs; MB Moncton - Paragon; MB Montreal - Paragon; MB Brampton - Paragon; MB Vancouver - Paragon; MB Calgary - Paragon; MB Winnipeg - Paragon; MB Conroe- Trans Supervisors; MB DFW- Trans; MB Dickson- Trans; MB Fairfield- Trans; MB Fridley- Trans; MB Little Rock- Trans; MB Manassas- Paragon; MB Mason City- Paragon; MB Atlanta- Paragon; MB Orlando- Trans; MB Pompano- Trans; MB Baton Rouge- Trans; MB Salt Lake- Trans; MB StJohns- Trans; MB Stockton Trans; MB Valley- Trans; MB Harriman- Trans; MB Enfield- Trans; RH IT Service Center</w:t>
      </w:r>
      <w:r w:rsidRPr="007E0183">
        <w:rPr>
          <w:rFonts w:ascii="Tahoma" w:eastAsia="Times New Roman" w:hAnsi="Tahoma" w:cs="Tahoma"/>
          <w:color w:val="000000"/>
          <w:sz w:val="20"/>
          <w:szCs w:val="20"/>
        </w:rPr>
        <w:br/>
      </w:r>
      <w:r w:rsidRPr="007E0183">
        <w:rPr>
          <w:rFonts w:ascii="Tahoma" w:eastAsia="Times New Roman" w:hAnsi="Tahoma" w:cs="Tahoma"/>
          <w:b/>
          <w:bCs/>
          <w:color w:val="000000"/>
          <w:sz w:val="20"/>
          <w:szCs w:val="20"/>
        </w:rPr>
        <w:t>Cc:</w:t>
      </w:r>
      <w:r w:rsidRPr="007E0183">
        <w:rPr>
          <w:rFonts w:ascii="Tahoma" w:eastAsia="Times New Roman" w:hAnsi="Tahoma" w:cs="Tahoma"/>
          <w:color w:val="000000"/>
          <w:sz w:val="20"/>
          <w:szCs w:val="20"/>
        </w:rPr>
        <w:t xml:space="preserve"> BISupport</w:t>
      </w:r>
      <w:r w:rsidRPr="007E0183">
        <w:rPr>
          <w:rFonts w:ascii="Tahoma" w:eastAsia="Times New Roman" w:hAnsi="Tahoma" w:cs="Tahoma"/>
          <w:color w:val="000000"/>
          <w:sz w:val="20"/>
          <w:szCs w:val="20"/>
        </w:rPr>
        <w:br/>
      </w:r>
      <w:r w:rsidRPr="007E0183">
        <w:rPr>
          <w:rFonts w:ascii="Tahoma" w:eastAsia="Times New Roman" w:hAnsi="Tahoma" w:cs="Tahoma"/>
          <w:b/>
          <w:bCs/>
          <w:color w:val="000000"/>
          <w:sz w:val="20"/>
          <w:szCs w:val="20"/>
        </w:rPr>
        <w:t>Subject:</w:t>
      </w:r>
      <w:r w:rsidRPr="007E0183">
        <w:rPr>
          <w:rFonts w:ascii="Tahoma" w:eastAsia="Times New Roman" w:hAnsi="Tahoma" w:cs="Tahoma"/>
          <w:color w:val="000000"/>
          <w:sz w:val="20"/>
          <w:szCs w:val="20"/>
        </w:rPr>
        <w:t xml:space="preserve"> Co</w:t>
      </w:r>
      <w:r>
        <w:rPr>
          <w:rFonts w:ascii="Tahoma" w:eastAsia="Times New Roman" w:hAnsi="Tahoma" w:cs="Tahoma"/>
          <w:color w:val="000000"/>
          <w:sz w:val="20"/>
          <w:szCs w:val="20"/>
        </w:rPr>
        <w:t xml:space="preserve">gnos-XRS Data Refresh Delay </w:t>
      </w:r>
      <w:r>
        <w:rPr>
          <w:rFonts w:ascii="Tahoma" w:eastAsia="Times New Roman" w:hAnsi="Tahoma" w:cs="Tahoma"/>
          <w:color w:val="000000"/>
          <w:sz w:val="20"/>
          <w:szCs w:val="20"/>
        </w:rPr>
        <w:t>MBCN</w:t>
      </w:r>
      <w:r w:rsidRPr="007E0183">
        <w:rPr>
          <w:rFonts w:ascii="Tahoma" w:eastAsia="Times New Roman" w:hAnsi="Tahoma" w:cs="Tahoma"/>
          <w:color w:val="000000"/>
          <w:sz w:val="20"/>
          <w:szCs w:val="20"/>
        </w:rPr>
        <w:t>- June 19th, 2018</w:t>
      </w:r>
    </w:p>
    <w:p w14:paraId="645A5C4C" w14:textId="77777777" w:rsidR="005656D1" w:rsidRPr="007E0183" w:rsidRDefault="005656D1" w:rsidP="005656D1">
      <w:pPr>
        <w:spacing w:after="0" w:line="240" w:lineRule="auto"/>
        <w:rPr>
          <w:rFonts w:ascii="Times New Roman" w:eastAsia="Times New Roman" w:hAnsi="Times New Roman" w:cs="Times New Roman"/>
          <w:color w:val="000000"/>
          <w:sz w:val="24"/>
          <w:szCs w:val="24"/>
        </w:rPr>
      </w:pPr>
      <w:r w:rsidRPr="007E0183">
        <w:rPr>
          <w:rFonts w:ascii="Times New Roman" w:eastAsia="Times New Roman" w:hAnsi="Times New Roman" w:cs="Times New Roman"/>
          <w:color w:val="000000"/>
          <w:sz w:val="24"/>
          <w:szCs w:val="24"/>
        </w:rPr>
        <w:t> </w:t>
      </w:r>
    </w:p>
    <w:p w14:paraId="7993B356" w14:textId="664ADF34" w:rsidR="005656D1" w:rsidRDefault="005656D1" w:rsidP="005656D1">
      <w:pPr>
        <w:spacing w:after="150" w:line="240" w:lineRule="auto"/>
        <w:rPr>
          <w:rFonts w:ascii="Calibri" w:eastAsia="Times New Roman" w:hAnsi="Calibri" w:cs="Times New Roman"/>
          <w:color w:val="1F497D"/>
        </w:rPr>
      </w:pPr>
      <w:r w:rsidRPr="007E0183">
        <w:rPr>
          <w:rFonts w:ascii="Calibri" w:eastAsia="Times New Roman" w:hAnsi="Calibri" w:cs="Times New Roman"/>
          <w:color w:val="1F497D"/>
        </w:rPr>
        <w:t>We are currently exp</w:t>
      </w:r>
      <w:r>
        <w:rPr>
          <w:rFonts w:ascii="Calibri" w:eastAsia="Times New Roman" w:hAnsi="Calibri" w:cs="Times New Roman"/>
          <w:color w:val="1F497D"/>
        </w:rPr>
        <w:t xml:space="preserve">eriencing delays loading XRS </w:t>
      </w:r>
      <w:r>
        <w:rPr>
          <w:rFonts w:ascii="Calibri" w:eastAsia="Times New Roman" w:hAnsi="Calibri" w:cs="Times New Roman"/>
          <w:color w:val="1F497D"/>
        </w:rPr>
        <w:t>MBCN</w:t>
      </w:r>
      <w:r w:rsidRPr="007E0183">
        <w:rPr>
          <w:rFonts w:ascii="Calibri" w:eastAsia="Times New Roman" w:hAnsi="Calibri" w:cs="Times New Roman"/>
          <w:color w:val="1F497D"/>
        </w:rPr>
        <w:t xml:space="preserve"> data into Cognos, all available resources are looking into the issue. </w:t>
      </w:r>
    </w:p>
    <w:p w14:paraId="3253E161" w14:textId="77777777" w:rsidR="005656D1" w:rsidRPr="007E0183" w:rsidRDefault="005656D1" w:rsidP="005656D1">
      <w:pPr>
        <w:spacing w:after="150" w:line="240" w:lineRule="auto"/>
        <w:rPr>
          <w:rFonts w:ascii="Calibri" w:eastAsia="Times New Roman" w:hAnsi="Calibri" w:cs="Times New Roman"/>
          <w:color w:val="1F497D"/>
        </w:rPr>
      </w:pPr>
    </w:p>
    <w:p w14:paraId="56FA18E2" w14:textId="77777777" w:rsidR="005656D1" w:rsidRDefault="005656D1" w:rsidP="005656D1">
      <w:pPr>
        <w:pStyle w:val="NoSpacing"/>
        <w:rPr>
          <w:rFonts w:asciiTheme="majorHAnsi" w:hAnsiTheme="majorHAnsi"/>
          <w:b/>
          <w:sz w:val="24"/>
          <w:szCs w:val="24"/>
          <w:u w:val="single"/>
        </w:rPr>
      </w:pPr>
      <w:r w:rsidRPr="002865B3">
        <w:rPr>
          <w:rFonts w:asciiTheme="majorHAnsi" w:hAnsiTheme="majorHAnsi"/>
          <w:b/>
          <w:sz w:val="24"/>
          <w:szCs w:val="24"/>
          <w:u w:val="single"/>
        </w:rPr>
        <w:t>General Information</w:t>
      </w:r>
    </w:p>
    <w:p w14:paraId="53997D5A" w14:textId="7AE53D2C" w:rsidR="005656D1" w:rsidRPr="002865B3" w:rsidRDefault="005656D1" w:rsidP="005656D1">
      <w:pPr>
        <w:pStyle w:val="NoSpacing"/>
        <w:rPr>
          <w:rFonts w:asciiTheme="majorHAnsi" w:hAnsiTheme="majorHAnsi"/>
          <w:sz w:val="24"/>
          <w:szCs w:val="24"/>
        </w:rPr>
      </w:pPr>
      <w:r>
        <w:rPr>
          <w:rFonts w:asciiTheme="majorHAnsi" w:hAnsiTheme="majorHAnsi"/>
          <w:sz w:val="24"/>
          <w:szCs w:val="24"/>
        </w:rPr>
        <w:t>M</w:t>
      </w:r>
      <w:r>
        <w:rPr>
          <w:rFonts w:asciiTheme="majorHAnsi" w:hAnsiTheme="majorHAnsi"/>
          <w:sz w:val="24"/>
          <w:szCs w:val="24"/>
        </w:rPr>
        <w:t>ain Policy Name: XRS_Master_MBCN</w:t>
      </w:r>
      <w:r>
        <w:rPr>
          <w:rFonts w:asciiTheme="majorHAnsi" w:hAnsiTheme="majorHAnsi"/>
          <w:sz w:val="24"/>
          <w:szCs w:val="24"/>
        </w:rPr>
        <w:t>_MBSQL1</w:t>
      </w:r>
    </w:p>
    <w:p w14:paraId="426ACB13" w14:textId="15C5C2D9" w:rsidR="005656D1" w:rsidRPr="00397C2D" w:rsidRDefault="005656D1" w:rsidP="005656D1">
      <w:pPr>
        <w:pStyle w:val="NoSpacing"/>
        <w:rPr>
          <w:rFonts w:asciiTheme="majorHAnsi" w:eastAsia="Times New Roman" w:hAnsiTheme="majorHAnsi" w:cs="Times New Roman"/>
          <w:sz w:val="24"/>
          <w:szCs w:val="24"/>
        </w:rPr>
      </w:pPr>
      <w:r>
        <w:rPr>
          <w:rFonts w:asciiTheme="majorHAnsi" w:hAnsiTheme="majorHAnsi"/>
          <w:sz w:val="24"/>
          <w:szCs w:val="24"/>
        </w:rPr>
        <w:t>Main Policy location: RHPOISM1\RHPOIS09\Cognos\XRS\Prodmbsql1\</w:t>
      </w:r>
      <w:r w:rsidRPr="0084685A">
        <w:rPr>
          <w:rFonts w:asciiTheme="majorHAnsi" w:hAnsiTheme="majorHAnsi"/>
          <w:sz w:val="24"/>
          <w:szCs w:val="24"/>
        </w:rPr>
        <w:t xml:space="preserve"> </w:t>
      </w:r>
      <w:r>
        <w:rPr>
          <w:rFonts w:asciiTheme="majorHAnsi" w:hAnsiTheme="majorHAnsi"/>
          <w:sz w:val="24"/>
          <w:szCs w:val="24"/>
        </w:rPr>
        <w:t>XRS_Master_MBCN</w:t>
      </w:r>
      <w:r>
        <w:rPr>
          <w:rFonts w:asciiTheme="majorHAnsi" w:hAnsiTheme="majorHAnsi"/>
          <w:sz w:val="24"/>
          <w:szCs w:val="24"/>
        </w:rPr>
        <w:t>_MBSQL1</w:t>
      </w:r>
    </w:p>
    <w:p w14:paraId="15FD6887" w14:textId="77777777" w:rsidR="005656D1" w:rsidRDefault="005656D1" w:rsidP="005656D1">
      <w:pPr>
        <w:pStyle w:val="NoSpacing"/>
        <w:rPr>
          <w:rFonts w:asciiTheme="majorHAnsi" w:hAnsiTheme="majorHAnsi"/>
          <w:sz w:val="24"/>
          <w:szCs w:val="24"/>
        </w:rPr>
      </w:pPr>
    </w:p>
    <w:p w14:paraId="359FC79A" w14:textId="0718F517" w:rsidR="005656D1" w:rsidRDefault="005656D1" w:rsidP="005656D1">
      <w:pPr>
        <w:pStyle w:val="NoSpacing"/>
        <w:rPr>
          <w:rFonts w:asciiTheme="majorHAnsi" w:hAnsiTheme="majorHAnsi"/>
          <w:sz w:val="24"/>
          <w:szCs w:val="24"/>
        </w:rPr>
      </w:pPr>
      <w:r w:rsidRPr="00FD43F8">
        <w:rPr>
          <w:rFonts w:asciiTheme="majorHAnsi" w:hAnsiTheme="majorHAnsi"/>
          <w:sz w:val="24"/>
          <w:szCs w:val="24"/>
        </w:rPr>
        <w:lastRenderedPageBreak/>
        <w:t>Logs:</w:t>
      </w:r>
      <w:r>
        <w:rPr>
          <w:rFonts w:asciiTheme="majorHAnsi" w:hAnsiTheme="majorHAnsi"/>
          <w:sz w:val="24"/>
          <w:szCs w:val="24"/>
        </w:rPr>
        <w:t xml:space="preserve"> XRS MBCN</w:t>
      </w:r>
      <w:r>
        <w:rPr>
          <w:rFonts w:asciiTheme="majorHAnsi" w:hAnsiTheme="majorHAnsi"/>
          <w:sz w:val="24"/>
          <w:szCs w:val="24"/>
        </w:rPr>
        <w:t xml:space="preserve"> Dataloader logs path</w:t>
      </w:r>
    </w:p>
    <w:p w14:paraId="4DB94080" w14:textId="77777777" w:rsidR="005656D1" w:rsidRPr="00F43F86" w:rsidRDefault="005656D1" w:rsidP="005656D1">
      <w:pPr>
        <w:pStyle w:val="NoSpacing"/>
        <w:rPr>
          <w:rFonts w:asciiTheme="majorHAnsi" w:hAnsiTheme="majorHAnsi"/>
          <w:sz w:val="24"/>
          <w:szCs w:val="24"/>
        </w:rPr>
      </w:pPr>
      <w:r w:rsidRPr="0084685A">
        <w:rPr>
          <w:rFonts w:asciiTheme="majorHAnsi" w:hAnsiTheme="majorHAnsi"/>
          <w:sz w:val="24"/>
          <w:szCs w:val="24"/>
        </w:rPr>
        <w:t>\\springfield\apps\Cognos\ETL\Java\l</w:t>
      </w:r>
      <w:r>
        <w:rPr>
          <w:rFonts w:asciiTheme="majorHAnsi" w:hAnsiTheme="majorHAnsi"/>
          <w:sz w:val="24"/>
          <w:szCs w:val="24"/>
        </w:rPr>
        <w:t>ogs\prod\XRSWebServiceDataLoader</w:t>
      </w:r>
    </w:p>
    <w:p w14:paraId="56EC5B5F" w14:textId="77777777" w:rsidR="005656D1" w:rsidRPr="0034655B" w:rsidRDefault="005656D1" w:rsidP="005656D1">
      <w:pPr>
        <w:pStyle w:val="NoSpacing"/>
        <w:jc w:val="center"/>
        <w:rPr>
          <w:rFonts w:asciiTheme="majorHAnsi" w:hAnsiTheme="majorHAnsi"/>
          <w:b/>
          <w:sz w:val="24"/>
          <w:szCs w:val="24"/>
          <w:u w:val="single"/>
        </w:rPr>
      </w:pPr>
    </w:p>
    <w:p w14:paraId="447A226E" w14:textId="2168DAE3" w:rsidR="005656D1" w:rsidRPr="0034655B" w:rsidRDefault="005656D1" w:rsidP="005656D1">
      <w:pPr>
        <w:pStyle w:val="NoSpacing"/>
        <w:rPr>
          <w:b/>
          <w:u w:val="single"/>
        </w:rPr>
      </w:pPr>
      <w:r>
        <w:rPr>
          <w:b/>
          <w:u w:val="single"/>
        </w:rPr>
        <w:t>ISSUE#1 Failure Email -</w:t>
      </w:r>
      <w:r>
        <w:rPr>
          <w:b/>
          <w:u w:val="single"/>
        </w:rPr>
        <w:t xml:space="preserve"> (FAILURE) RHPBIMOBSQL1 XRS-MBCN</w:t>
      </w:r>
      <w:r w:rsidRPr="009932FF">
        <w:rPr>
          <w:b/>
          <w:u w:val="single"/>
        </w:rPr>
        <w:t xml:space="preserve"> PROD XRS WebServiceDataLoader</w:t>
      </w:r>
    </w:p>
    <w:p w14:paraId="1C87A46A" w14:textId="77777777" w:rsidR="005656D1" w:rsidRDefault="005656D1" w:rsidP="005656D1"/>
    <w:p w14:paraId="1ABB30CE" w14:textId="77777777" w:rsidR="005656D1" w:rsidRPr="004220AD" w:rsidRDefault="005656D1" w:rsidP="005656D1">
      <w:r>
        <w:t xml:space="preserve">First check the log file to check why it is failing. </w:t>
      </w:r>
      <w:r w:rsidRPr="004220AD">
        <w:t>Mostly DataLoader fails because the WebServiceCaller has been failing for hours and there is no source file for the DataLoader to find. Then we could see below exception in log file.</w:t>
      </w:r>
    </w:p>
    <w:p w14:paraId="1A4C0E74" w14:textId="77777777" w:rsidR="005656D1" w:rsidRPr="004220AD" w:rsidRDefault="005656D1" w:rsidP="005656D1">
      <w:r w:rsidRPr="004220AD">
        <w:t>Error Description: [ERROR] 2018-03-11 10:04:17,208 webservicecallers.XRSWebServiceDataLoader2 - ERROR -IOException</w:t>
      </w:r>
      <w:bookmarkStart w:id="0" w:name="_GoBack"/>
      <w:bookmarkEnd w:id="0"/>
      <w:r w:rsidRPr="004220AD">
        <w:t xml:space="preserve"> [Likely can't access source file to load or file does not exist] -</w:t>
      </w:r>
    </w:p>
    <w:p w14:paraId="72D333C8" w14:textId="77777777" w:rsidR="005656D1" w:rsidRPr="004220AD" w:rsidRDefault="005656D1" w:rsidP="005656D1">
      <w:pPr>
        <w:spacing w:after="0" w:line="240" w:lineRule="auto"/>
        <w:rPr>
          <w:rFonts w:ascii="Segoe UI" w:eastAsia="Times New Roman" w:hAnsi="Segoe UI" w:cs="Segoe UI"/>
          <w:sz w:val="27"/>
          <w:szCs w:val="27"/>
        </w:rPr>
      </w:pPr>
      <w:r w:rsidRPr="004220AD">
        <w:rPr>
          <w:rFonts w:ascii="Calibri" w:eastAsia="Times New Roman" w:hAnsi="Calibri" w:cs="Times New Roman"/>
          <w:color w:val="1F497D"/>
        </w:rPr>
        <w:t> </w:t>
      </w:r>
    </w:p>
    <w:p w14:paraId="2B766FFA" w14:textId="6E846722" w:rsidR="005656D1" w:rsidRDefault="005656D1" w:rsidP="005656D1">
      <w:r w:rsidRPr="004220AD">
        <w:t>Please look in</w:t>
      </w:r>
      <w:r>
        <w:t>to the WebServiceCaller for MBCN</w:t>
      </w:r>
      <w:r w:rsidRPr="004220AD">
        <w:t xml:space="preserve"> and ensure it is completing successfully.</w:t>
      </w:r>
      <w:r>
        <w:t xml:space="preserve"> If </w:t>
      </w:r>
      <w:r>
        <w:t>WebServiceCaller for MBCN</w:t>
      </w:r>
      <w:r>
        <w:t xml:space="preserve"> running for a long time or it got hanged then restart the opalis policy </w:t>
      </w:r>
      <w:r>
        <w:t>WebServiceCaller for MBCN</w:t>
      </w:r>
      <w:r>
        <w:t>. Steps to restart the opalis policy will be available in below URL.</w:t>
      </w:r>
    </w:p>
    <w:p w14:paraId="79B28815" w14:textId="77777777" w:rsidR="005656D1" w:rsidRDefault="005656D1" w:rsidP="005656D1">
      <w:hyperlink r:id="rId8" w:history="1">
        <w:r w:rsidRPr="007D09FF">
          <w:rPr>
            <w:rStyle w:val="Hyperlink"/>
          </w:rPr>
          <w:t>http://sharepoint/sites/BI/Shared%20Documents/Forms/AllItems.aspx?RootFolder=%2fsites%2fBI%2fShared%20Documents%2fKnowledge%20Base%2fShared%20BI%2fXRS&amp;FolderCTID=&amp;View=%7b9F14C555%2d6535%2d4A1D%2d8D3A%2d64D2B44062D8%7d</w:t>
        </w:r>
      </w:hyperlink>
      <w:r>
        <w:t xml:space="preserve"> </w:t>
      </w:r>
    </w:p>
    <w:p w14:paraId="511B8BA8" w14:textId="77777777" w:rsidR="005656D1" w:rsidRPr="004220AD" w:rsidRDefault="005656D1" w:rsidP="005656D1"/>
    <w:p w14:paraId="28C999F4" w14:textId="7FC8EA61" w:rsidR="005656D1" w:rsidRDefault="005656D1" w:rsidP="005656D1">
      <w:pPr>
        <w:pStyle w:val="NoSpacing"/>
      </w:pPr>
      <w:r>
        <w:t>Once XRS MBCN</w:t>
      </w:r>
      <w:r>
        <w:t xml:space="preserve"> data has been loaded again notify to users regarding to data availability.</w:t>
      </w:r>
    </w:p>
    <w:p w14:paraId="5923EB06" w14:textId="77777777" w:rsidR="005656D1" w:rsidRDefault="005656D1" w:rsidP="005656D1">
      <w:pPr>
        <w:pStyle w:val="NoSpacing"/>
      </w:pPr>
    </w:p>
    <w:p w14:paraId="51FC26A9" w14:textId="77777777" w:rsidR="005656D1" w:rsidRDefault="005656D1" w:rsidP="005656D1">
      <w:pPr>
        <w:pStyle w:val="NoSpacing"/>
      </w:pPr>
    </w:p>
    <w:p w14:paraId="5164074C" w14:textId="77777777" w:rsidR="005656D1" w:rsidRDefault="005656D1" w:rsidP="005656D1">
      <w:pPr>
        <w:pStyle w:val="NoSpacing"/>
      </w:pPr>
    </w:p>
    <w:p w14:paraId="0578C9A7" w14:textId="77777777" w:rsidR="005656D1" w:rsidRDefault="005656D1" w:rsidP="005656D1">
      <w:pPr>
        <w:pStyle w:val="NoSpacing"/>
      </w:pPr>
    </w:p>
    <w:p w14:paraId="05DCB362" w14:textId="77777777" w:rsidR="005656D1" w:rsidRDefault="005656D1" w:rsidP="005656D1">
      <w:pPr>
        <w:pStyle w:val="NoSpacing"/>
      </w:pPr>
    </w:p>
    <w:p w14:paraId="7EDA746A" w14:textId="77777777" w:rsidR="005656D1" w:rsidRDefault="005656D1" w:rsidP="005656D1">
      <w:pPr>
        <w:pStyle w:val="NoSpacing"/>
        <w:pBdr>
          <w:bottom w:val="single" w:sz="6" w:space="1" w:color="auto"/>
        </w:pBdr>
      </w:pPr>
    </w:p>
    <w:p w14:paraId="1DB10118" w14:textId="77777777" w:rsidR="005656D1" w:rsidRDefault="005656D1" w:rsidP="005656D1">
      <w:pPr>
        <w:pStyle w:val="NoSpacing"/>
      </w:pPr>
    </w:p>
    <w:p w14:paraId="4E8FE977" w14:textId="06539901" w:rsidR="00C03260" w:rsidRPr="005656D1" w:rsidRDefault="00C03260" w:rsidP="005656D1"/>
    <w:sectPr w:rsidR="00C03260" w:rsidRPr="0056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2124D"/>
    <w:multiLevelType w:val="hybridMultilevel"/>
    <w:tmpl w:val="5C4EB7B0"/>
    <w:lvl w:ilvl="0" w:tplc="D8085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197A7C"/>
    <w:multiLevelType w:val="hybridMultilevel"/>
    <w:tmpl w:val="F5B49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57F0E"/>
    <w:multiLevelType w:val="hybridMultilevel"/>
    <w:tmpl w:val="E4A05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B1"/>
    <w:rsid w:val="0014757D"/>
    <w:rsid w:val="00180155"/>
    <w:rsid w:val="00183835"/>
    <w:rsid w:val="002668E5"/>
    <w:rsid w:val="002719EF"/>
    <w:rsid w:val="002865B3"/>
    <w:rsid w:val="0034655B"/>
    <w:rsid w:val="00397C2D"/>
    <w:rsid w:val="005656D1"/>
    <w:rsid w:val="00642004"/>
    <w:rsid w:val="007504B9"/>
    <w:rsid w:val="00753C2F"/>
    <w:rsid w:val="008170FB"/>
    <w:rsid w:val="008E6BB4"/>
    <w:rsid w:val="00901057"/>
    <w:rsid w:val="009E0DB1"/>
    <w:rsid w:val="00BA391F"/>
    <w:rsid w:val="00BA4EB1"/>
    <w:rsid w:val="00C03260"/>
    <w:rsid w:val="00E54B31"/>
    <w:rsid w:val="00F412C9"/>
    <w:rsid w:val="00F43F86"/>
    <w:rsid w:val="00FD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EA94"/>
  <w15:docId w15:val="{7B023E78-D593-4566-B8F7-7CAE07D2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6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EB1"/>
    <w:pPr>
      <w:spacing w:after="0" w:line="240" w:lineRule="auto"/>
    </w:pPr>
  </w:style>
  <w:style w:type="table" w:styleId="TableGrid">
    <w:name w:val="Table Grid"/>
    <w:basedOn w:val="TableNormal"/>
    <w:uiPriority w:val="39"/>
    <w:rsid w:val="00271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6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B4"/>
    <w:rPr>
      <w:rFonts w:ascii="Tahoma" w:hAnsi="Tahoma" w:cs="Tahoma"/>
      <w:sz w:val="16"/>
      <w:szCs w:val="16"/>
    </w:rPr>
  </w:style>
  <w:style w:type="character" w:styleId="Hyperlink">
    <w:name w:val="Hyperlink"/>
    <w:basedOn w:val="DefaultParagraphFont"/>
    <w:uiPriority w:val="99"/>
    <w:unhideWhenUsed/>
    <w:rsid w:val="00565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47187">
      <w:bodyDiv w:val="1"/>
      <w:marLeft w:val="0"/>
      <w:marRight w:val="0"/>
      <w:marTop w:val="0"/>
      <w:marBottom w:val="0"/>
      <w:divBdr>
        <w:top w:val="none" w:sz="0" w:space="0" w:color="auto"/>
        <w:left w:val="none" w:sz="0" w:space="0" w:color="auto"/>
        <w:bottom w:val="none" w:sz="0" w:space="0" w:color="auto"/>
        <w:right w:val="none" w:sz="0" w:space="0" w:color="auto"/>
      </w:divBdr>
    </w:div>
    <w:div w:id="196545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epoint/sites/BI/Shared%20Documents/Forms/AllItems.aspx?RootFolder=%2fsites%2fBI%2fShared%20Documents%2fKnowledge%20Base%2fShared%20BI%2fXRS&amp;FolderCTID=&amp;View=%7b9F14C555%2d6535%2d4A1D%2d8D3A%2d64D2B44062D8%7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6088BD42B291468A1DEECB8D33B5B3" ma:contentTypeVersion="1" ma:contentTypeDescription="Create a new document." ma:contentTypeScope="" ma:versionID="e393fa69a1593aa7aa360b3cc2985941">
  <xsd:schema xmlns:xsd="http://www.w3.org/2001/XMLSchema" xmlns:p="http://schemas.microsoft.com/office/2006/metadata/properties" targetNamespace="http://schemas.microsoft.com/office/2006/metadata/properties" ma:root="true" ma:fieldsID="0b660d6d0aba2dc813821dd8f8bf867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EAA39E-076C-449C-80A8-24A0D2F10338}">
  <ds:schemaRefs>
    <ds:schemaRef ds:uri="http://schemas.microsoft.com/office/2006/metadata/properties"/>
  </ds:schemaRefs>
</ds:datastoreItem>
</file>

<file path=customXml/itemProps2.xml><?xml version="1.0" encoding="utf-8"?>
<ds:datastoreItem xmlns:ds="http://schemas.openxmlformats.org/officeDocument/2006/customXml" ds:itemID="{316EF257-C723-4DFE-9E98-6B474238E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E0327C9-E184-4B38-9275-2D8D979456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Zamacona J Roberto</dc:creator>
  <cp:keywords/>
  <dc:description/>
  <cp:lastModifiedBy>Mothukuri, Sai Ram</cp:lastModifiedBy>
  <cp:revision>18</cp:revision>
  <dcterms:created xsi:type="dcterms:W3CDTF">2017-02-20T20:05:00Z</dcterms:created>
  <dcterms:modified xsi:type="dcterms:W3CDTF">2018-06-22T08:26:00Z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0x010100976088BD42B291468A1DEECB8D33B5B3</vt:lpwstr>
  </property>
</Properties>
</file>