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1265E" w14:textId="77777777" w:rsidR="00F94E55" w:rsidRPr="00F94E55" w:rsidRDefault="00F94E55" w:rsidP="00F94E55">
      <w:pPr>
        <w:pStyle w:val="BodyText"/>
        <w:spacing w:before="133" w:line="256" w:lineRule="auto"/>
        <w:ind w:right="898"/>
        <w:rPr>
          <w:rFonts w:ascii="Georgia" w:hAnsi="Georgia"/>
          <w:i/>
          <w:iCs/>
          <w:color w:val="373435"/>
          <w:w w:val="80"/>
        </w:rPr>
      </w:pPr>
      <w:r w:rsidRPr="00F94E55">
        <w:rPr>
          <w:rFonts w:ascii="Georgia" w:hAnsi="Georgia"/>
          <w:color w:val="00B0F0"/>
          <w:w w:val="75"/>
          <w:sz w:val="36"/>
          <w:szCs w:val="36"/>
          <w:u w:val="thick" w:color="00A859"/>
        </w:rPr>
        <w:t>International</w:t>
      </w:r>
      <w:r w:rsidRPr="00F94E55">
        <w:rPr>
          <w:rFonts w:ascii="Georgia" w:hAnsi="Georgia"/>
          <w:color w:val="00B0F0"/>
          <w:spacing w:val="-23"/>
          <w:sz w:val="36"/>
          <w:szCs w:val="36"/>
          <w:u w:val="thick" w:color="00A859"/>
        </w:rPr>
        <w:t xml:space="preserve"> </w:t>
      </w:r>
      <w:r w:rsidRPr="00F94E55">
        <w:rPr>
          <w:rFonts w:ascii="Georgia" w:hAnsi="Georgia"/>
          <w:color w:val="00B0F0"/>
          <w:w w:val="75"/>
          <w:sz w:val="36"/>
          <w:szCs w:val="36"/>
          <w:u w:val="thick" w:color="00A859"/>
        </w:rPr>
        <w:t>Cultural</w:t>
      </w:r>
      <w:r w:rsidRPr="00F94E55">
        <w:rPr>
          <w:rFonts w:ascii="Georgia" w:hAnsi="Georgia"/>
          <w:color w:val="00B0F0"/>
          <w:spacing w:val="-23"/>
          <w:sz w:val="36"/>
          <w:szCs w:val="36"/>
          <w:u w:val="thick" w:color="00A859"/>
        </w:rPr>
        <w:t xml:space="preserve"> </w:t>
      </w:r>
      <w:r w:rsidRPr="00F94E55">
        <w:rPr>
          <w:rFonts w:ascii="Georgia" w:hAnsi="Georgia"/>
          <w:color w:val="00B0F0"/>
          <w:w w:val="75"/>
          <w:sz w:val="36"/>
          <w:szCs w:val="36"/>
          <w:u w:val="thick" w:color="00A859"/>
        </w:rPr>
        <w:t>Exchange</w:t>
      </w:r>
      <w:r w:rsidRPr="00F94E55">
        <w:rPr>
          <w:rFonts w:ascii="Georgia" w:hAnsi="Georgia"/>
          <w:color w:val="00B0F0"/>
          <w:spacing w:val="-22"/>
          <w:sz w:val="36"/>
          <w:szCs w:val="36"/>
          <w:u w:val="thick" w:color="00A859"/>
        </w:rPr>
        <w:t xml:space="preserve"> </w:t>
      </w:r>
      <w:r w:rsidRPr="00F94E55">
        <w:rPr>
          <w:rFonts w:ascii="Georgia" w:hAnsi="Georgia"/>
          <w:color w:val="00B0F0"/>
          <w:w w:val="75"/>
          <w:sz w:val="36"/>
          <w:szCs w:val="36"/>
          <w:u w:val="thick" w:color="00A859"/>
        </w:rPr>
        <w:t>Visa</w:t>
      </w:r>
      <w:r w:rsidRPr="00F94E55">
        <w:rPr>
          <w:rFonts w:ascii="Georgia" w:hAnsi="Georgia"/>
          <w:color w:val="00B0F0"/>
          <w:spacing w:val="-23"/>
          <w:sz w:val="36"/>
          <w:szCs w:val="36"/>
          <w:u w:val="thick" w:color="00A859"/>
        </w:rPr>
        <w:t xml:space="preserve"> </w:t>
      </w:r>
      <w:r w:rsidRPr="00F94E55">
        <w:rPr>
          <w:rFonts w:ascii="Georgia" w:hAnsi="Georgia"/>
          <w:color w:val="00B0F0"/>
          <w:w w:val="75"/>
          <w:sz w:val="36"/>
          <w:szCs w:val="36"/>
          <w:u w:val="thick" w:color="00A859"/>
        </w:rPr>
        <w:t>−</w:t>
      </w:r>
      <w:r w:rsidRPr="00F94E55">
        <w:rPr>
          <w:rFonts w:ascii="Georgia" w:hAnsi="Georgia"/>
          <w:color w:val="00B0F0"/>
          <w:spacing w:val="-22"/>
          <w:sz w:val="36"/>
          <w:szCs w:val="36"/>
          <w:u w:val="thick" w:color="00A859"/>
        </w:rPr>
        <w:t xml:space="preserve"> </w:t>
      </w:r>
      <w:r w:rsidRPr="00F94E55">
        <w:rPr>
          <w:rFonts w:ascii="Georgia" w:hAnsi="Georgia"/>
          <w:color w:val="00B0F0"/>
          <w:spacing w:val="-5"/>
          <w:w w:val="75"/>
          <w:sz w:val="36"/>
          <w:szCs w:val="36"/>
          <w:u w:val="thick" w:color="00A859"/>
        </w:rPr>
        <w:t>F7I</w:t>
      </w:r>
      <w:r w:rsidRPr="00F94E55">
        <w:rPr>
          <w:rFonts w:ascii="Georgia" w:hAnsi="Georgia"/>
          <w:i/>
          <w:iCs/>
          <w:color w:val="373435"/>
          <w:w w:val="80"/>
        </w:rPr>
        <w:t xml:space="preserve"> </w:t>
      </w:r>
    </w:p>
    <w:p w14:paraId="42E77AC3" w14:textId="18B633E2" w:rsidR="00F94E55" w:rsidRPr="00F94E55" w:rsidRDefault="00F94E55" w:rsidP="00F94E55">
      <w:pPr>
        <w:pStyle w:val="BodyText"/>
        <w:spacing w:before="133" w:line="256" w:lineRule="auto"/>
        <w:ind w:right="898"/>
        <w:rPr>
          <w:i/>
          <w:iCs/>
        </w:rPr>
      </w:pPr>
      <w:r w:rsidRPr="00F94E55">
        <w:rPr>
          <w:i/>
          <w:iCs/>
          <w:color w:val="373435"/>
          <w:w w:val="80"/>
        </w:rPr>
        <w:t>F7I</w:t>
      </w:r>
      <w:r w:rsidRPr="00F94E55">
        <w:rPr>
          <w:i/>
          <w:iCs/>
          <w:color w:val="373435"/>
          <w:spacing w:val="80"/>
        </w:rPr>
        <w:t xml:space="preserve"> </w:t>
      </w:r>
      <w:r w:rsidRPr="00F94E55">
        <w:rPr>
          <w:i/>
          <w:iCs/>
          <w:color w:val="373435"/>
          <w:w w:val="75"/>
        </w:rPr>
        <w:t xml:space="preserve">− </w:t>
      </w:r>
      <w:r w:rsidRPr="00F94E55">
        <w:rPr>
          <w:i/>
          <w:iCs/>
          <w:color w:val="373435"/>
          <w:w w:val="80"/>
        </w:rPr>
        <w:t>International Cultural Exchange Visa is a single entry visa to visit Nigeria for the</w:t>
      </w:r>
      <w:r w:rsidRPr="00F94E55">
        <w:rPr>
          <w:i/>
          <w:iCs/>
          <w:color w:val="373435"/>
          <w:spacing w:val="40"/>
        </w:rPr>
        <w:t xml:space="preserve"> </w:t>
      </w:r>
      <w:r w:rsidRPr="00F94E55">
        <w:rPr>
          <w:i/>
          <w:iCs/>
          <w:color w:val="373435"/>
          <w:w w:val="85"/>
        </w:rPr>
        <w:t>purpose</w:t>
      </w:r>
      <w:r w:rsidRPr="00F94E55">
        <w:rPr>
          <w:i/>
          <w:iCs/>
          <w:color w:val="373435"/>
          <w:spacing w:val="-38"/>
          <w:w w:val="85"/>
        </w:rPr>
        <w:t xml:space="preserve"> </w:t>
      </w:r>
      <w:r w:rsidRPr="00F94E55">
        <w:rPr>
          <w:i/>
          <w:iCs/>
          <w:color w:val="373435"/>
          <w:w w:val="85"/>
        </w:rPr>
        <w:t>of</w:t>
      </w:r>
      <w:r w:rsidRPr="00F94E55">
        <w:rPr>
          <w:i/>
          <w:iCs/>
          <w:color w:val="373435"/>
          <w:spacing w:val="-38"/>
          <w:w w:val="85"/>
        </w:rPr>
        <w:t xml:space="preserve"> </w:t>
      </w:r>
      <w:r w:rsidRPr="00F94E55">
        <w:rPr>
          <w:i/>
          <w:iCs/>
          <w:color w:val="373435"/>
          <w:w w:val="85"/>
        </w:rPr>
        <w:t>cultural</w:t>
      </w:r>
      <w:r w:rsidRPr="00F94E55">
        <w:rPr>
          <w:i/>
          <w:iCs/>
          <w:color w:val="373435"/>
          <w:spacing w:val="-37"/>
          <w:w w:val="85"/>
        </w:rPr>
        <w:t xml:space="preserve"> </w:t>
      </w:r>
      <w:r w:rsidRPr="00F94E55">
        <w:rPr>
          <w:i/>
          <w:iCs/>
          <w:color w:val="373435"/>
          <w:w w:val="85"/>
        </w:rPr>
        <w:t>exchange</w:t>
      </w:r>
      <w:r w:rsidRPr="00F94E55">
        <w:rPr>
          <w:i/>
          <w:iCs/>
          <w:color w:val="373435"/>
          <w:spacing w:val="-38"/>
          <w:w w:val="85"/>
        </w:rPr>
        <w:t xml:space="preserve"> </w:t>
      </w:r>
      <w:r w:rsidRPr="00F94E55">
        <w:rPr>
          <w:i/>
          <w:iCs/>
          <w:color w:val="373435"/>
          <w:w w:val="85"/>
        </w:rPr>
        <w:t>activities</w:t>
      </w:r>
    </w:p>
    <w:p w14:paraId="4E380C7E" w14:textId="026118A0" w:rsidR="00F94E55" w:rsidRDefault="00F94E55" w:rsidP="00F94E55">
      <w:pPr>
        <w:pStyle w:val="Heading5"/>
        <w:spacing w:before="182"/>
        <w:ind w:left="0"/>
        <w:rPr>
          <w:color w:val="00B0F0"/>
          <w:spacing w:val="-2"/>
          <w:w w:val="80"/>
        </w:rPr>
      </w:pPr>
      <w:r w:rsidRPr="00F85415">
        <w:rPr>
          <w:color w:val="00B0F0"/>
          <w:spacing w:val="-2"/>
          <w:w w:val="80"/>
        </w:rPr>
        <w:t>Eligibility</w:t>
      </w:r>
    </w:p>
    <w:p w14:paraId="5E5D9384" w14:textId="3A2304A6" w:rsidR="00F94E55" w:rsidRPr="00F94E55" w:rsidRDefault="00F94E55" w:rsidP="00F94E55">
      <w:pPr>
        <w:pStyle w:val="BodyText"/>
        <w:numPr>
          <w:ilvl w:val="0"/>
          <w:numId w:val="10"/>
        </w:numPr>
        <w:spacing w:before="129" w:line="256" w:lineRule="auto"/>
        <w:ind w:right="898"/>
      </w:pPr>
      <w:r>
        <w:rPr>
          <w:color w:val="373435"/>
          <w:w w:val="80"/>
        </w:rPr>
        <w:t>Citizens of</w:t>
      </w:r>
      <w:r>
        <w:rPr>
          <w:color w:val="373435"/>
          <w:spacing w:val="80"/>
        </w:rPr>
        <w:t xml:space="preserve"> </w:t>
      </w:r>
      <w:r>
        <w:rPr>
          <w:color w:val="373435"/>
          <w:w w:val="80"/>
        </w:rPr>
        <w:t>countries with which Nigeria has Memorandum of Understanding (MoU) on</w:t>
      </w:r>
      <w:r>
        <w:rPr>
          <w:color w:val="373435"/>
          <w:spacing w:val="40"/>
        </w:rPr>
        <w:t xml:space="preserve"> </w:t>
      </w:r>
      <w:r>
        <w:rPr>
          <w:color w:val="373435"/>
          <w:w w:val="85"/>
        </w:rPr>
        <w:t>cultural</w:t>
      </w:r>
      <w:r>
        <w:rPr>
          <w:color w:val="373435"/>
          <w:spacing w:val="-32"/>
          <w:w w:val="85"/>
        </w:rPr>
        <w:t xml:space="preserve"> </w:t>
      </w:r>
      <w:r>
        <w:rPr>
          <w:color w:val="373435"/>
          <w:w w:val="85"/>
        </w:rPr>
        <w:t>exchange</w:t>
      </w:r>
      <w:r>
        <w:rPr>
          <w:color w:val="373435"/>
          <w:spacing w:val="-32"/>
          <w:w w:val="85"/>
        </w:rPr>
        <w:t xml:space="preserve"> </w:t>
      </w:r>
      <w:r>
        <w:rPr>
          <w:color w:val="373435"/>
          <w:w w:val="85"/>
        </w:rPr>
        <w:t>programme</w:t>
      </w:r>
    </w:p>
    <w:p w14:paraId="51DA2A1A" w14:textId="2F042CD1" w:rsidR="00F94E55" w:rsidRPr="00F85415" w:rsidRDefault="00F94E55" w:rsidP="00F94E55">
      <w:pPr>
        <w:pStyle w:val="Heading5"/>
        <w:spacing w:before="205"/>
        <w:ind w:left="0"/>
        <w:rPr>
          <w:color w:val="00B0F0"/>
        </w:rPr>
      </w:pPr>
      <w:r w:rsidRPr="00F85415">
        <w:rPr>
          <w:color w:val="00B0F0"/>
          <w:spacing w:val="-2"/>
          <w:w w:val="80"/>
        </w:rPr>
        <w:t>Requirements</w:t>
      </w:r>
    </w:p>
    <w:p w14:paraId="398DF6CC" w14:textId="77777777" w:rsidR="00F94E55" w:rsidRPr="00511287" w:rsidRDefault="00F94E55" w:rsidP="00F94E5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color w:val="0070C0"/>
          <w:sz w:val="36"/>
          <w:szCs w:val="36"/>
          <w:lang w:val="ro-RO"/>
        </w:rPr>
        <w:t xml:space="preserve"> </w:t>
      </w:r>
      <w:r w:rsidRPr="00511287">
        <w:rPr>
          <w:rFonts w:cstheme="minorHAnsi"/>
          <w:sz w:val="28"/>
          <w:szCs w:val="28"/>
          <w:lang w:val="ro-RO"/>
        </w:rPr>
        <w:t>Passport/Travel Document NOT less than 6 months validity period.Must have two blank facing pages.Non-US passport holders MUST provide Residency Status in the U.S e.g. Green Card, Student Visa or Work Visa</w:t>
      </w:r>
      <w:r w:rsidRPr="00511287">
        <w:rPr>
          <w:rFonts w:cstheme="minorHAnsi"/>
          <w:color w:val="545454"/>
          <w:sz w:val="28"/>
          <w:szCs w:val="28"/>
        </w:rPr>
        <w:tab/>
      </w:r>
    </w:p>
    <w:p w14:paraId="1641B14D" w14:textId="77777777" w:rsidR="00F94E55" w:rsidRPr="00B078F3" w:rsidRDefault="00F94E55" w:rsidP="00F94E5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  <w:lang w:val="ro-RO"/>
        </w:rPr>
      </w:pPr>
      <w:r w:rsidRPr="00511287">
        <w:rPr>
          <w:rFonts w:cstheme="minorHAnsi"/>
          <w:sz w:val="28"/>
          <w:szCs w:val="28"/>
        </w:rPr>
        <w:t xml:space="preserve">Application and payment online at </w:t>
      </w:r>
      <w:hyperlink r:id="rId5" w:history="1">
        <w:r w:rsidRPr="00511287">
          <w:rPr>
            <w:rStyle w:val="Hyperlink"/>
            <w:rFonts w:eastAsia="Times New Roman" w:cstheme="minorHAnsi"/>
            <w:sz w:val="28"/>
            <w:szCs w:val="28"/>
          </w:rPr>
          <w:t>https://visa.immigration.gov.ng/</w:t>
        </w:r>
      </w:hyperlink>
      <w:r w:rsidRPr="00511287">
        <w:rPr>
          <w:rFonts w:cstheme="minorHAnsi"/>
          <w:sz w:val="28"/>
          <w:szCs w:val="28"/>
        </w:rPr>
        <w:t xml:space="preserve"> . This MUST be printed for submissio</w:t>
      </w:r>
      <w:r>
        <w:rPr>
          <w:rFonts w:cstheme="minorHAnsi"/>
          <w:sz w:val="28"/>
          <w:szCs w:val="28"/>
        </w:rPr>
        <w:t>n</w:t>
      </w:r>
    </w:p>
    <w:p w14:paraId="1672D11A" w14:textId="046C22C7" w:rsidR="00F94E55" w:rsidRPr="00F94E55" w:rsidRDefault="00F94E55" w:rsidP="00F94E55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F94E55">
        <w:rPr>
          <w:sz w:val="28"/>
          <w:szCs w:val="28"/>
          <w:lang w:val="ro-RO"/>
        </w:rPr>
        <w:t>Memorandum of Understanding (MoU) with relevant government agency</w:t>
      </w:r>
    </w:p>
    <w:p w14:paraId="14636DA4" w14:textId="6284A9CC" w:rsidR="00F94E55" w:rsidRDefault="00F94E55" w:rsidP="00F94E55">
      <w:pPr>
        <w:pStyle w:val="ListParagraph"/>
        <w:numPr>
          <w:ilvl w:val="0"/>
          <w:numId w:val="11"/>
        </w:numPr>
        <w:spacing w:line="276" w:lineRule="auto"/>
        <w:rPr>
          <w:sz w:val="28"/>
          <w:szCs w:val="28"/>
        </w:rPr>
      </w:pPr>
      <w:r w:rsidRPr="00B80817">
        <w:rPr>
          <w:sz w:val="28"/>
          <w:szCs w:val="28"/>
        </w:rPr>
        <w:t>Evidence of Hotel Reservation</w:t>
      </w:r>
      <w:r>
        <w:rPr>
          <w:sz w:val="28"/>
          <w:szCs w:val="28"/>
        </w:rPr>
        <w:t xml:space="preserve"> </w:t>
      </w:r>
      <w:r w:rsidRPr="00B80817">
        <w:rPr>
          <w:b/>
          <w:bCs/>
          <w:sz w:val="28"/>
          <w:szCs w:val="28"/>
        </w:rPr>
        <w:t xml:space="preserve">OR </w:t>
      </w:r>
      <w:r w:rsidRPr="00B80817">
        <w:rPr>
          <w:sz w:val="28"/>
          <w:szCs w:val="28"/>
        </w:rPr>
        <w:t>host address in Nigeria</w:t>
      </w:r>
      <w:r>
        <w:rPr>
          <w:sz w:val="28"/>
          <w:szCs w:val="28"/>
        </w:rPr>
        <w:t xml:space="preserve"> indicated in Invitation Letter listed above.</w:t>
      </w:r>
    </w:p>
    <w:p w14:paraId="4571F2A3" w14:textId="77777777" w:rsidR="00F94E55" w:rsidRPr="00511287" w:rsidRDefault="00F94E55" w:rsidP="00F94E5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Evidence of sufficient fund (Recent Bank Statemet)</w:t>
      </w:r>
    </w:p>
    <w:p w14:paraId="3F762AAF" w14:textId="77777777" w:rsidR="00F94E55" w:rsidRPr="00511287" w:rsidRDefault="00F94E55" w:rsidP="00F94E55">
      <w:pPr>
        <w:pStyle w:val="ListParagraph"/>
        <w:numPr>
          <w:ilvl w:val="0"/>
          <w:numId w:val="11"/>
        </w:numPr>
        <w:spacing w:line="276" w:lineRule="auto"/>
        <w:rPr>
          <w:rFonts w:cstheme="minorHAnsi"/>
          <w:sz w:val="28"/>
          <w:szCs w:val="28"/>
        </w:rPr>
      </w:pPr>
      <w:r w:rsidRPr="00511287">
        <w:rPr>
          <w:rFonts w:cstheme="minorHAnsi"/>
          <w:sz w:val="28"/>
          <w:szCs w:val="28"/>
          <w:lang w:val="ro-RO"/>
        </w:rPr>
        <w:t>Flight Itenerary showing Return ticket</w:t>
      </w:r>
    </w:p>
    <w:p w14:paraId="6AAF3403" w14:textId="77777777" w:rsidR="00F73283" w:rsidRPr="00F73283" w:rsidRDefault="00F73283" w:rsidP="00151C30">
      <w:pPr>
        <w:spacing w:line="276" w:lineRule="auto"/>
        <w:rPr>
          <w:rFonts w:ascii="Georgia" w:hAnsi="Georgia"/>
          <w:color w:val="00B0F0"/>
          <w:sz w:val="36"/>
          <w:szCs w:val="36"/>
        </w:rPr>
      </w:pPr>
    </w:p>
    <w:p w14:paraId="0352D56B" w14:textId="77777777" w:rsidR="006252CB" w:rsidRDefault="006252CB" w:rsidP="006252CB">
      <w:pPr>
        <w:spacing w:line="276" w:lineRule="auto"/>
        <w:rPr>
          <w:sz w:val="28"/>
          <w:szCs w:val="28"/>
        </w:rPr>
      </w:pPr>
    </w:p>
    <w:p w14:paraId="7088D7B6" w14:textId="77777777" w:rsidR="0018346F" w:rsidRDefault="0018346F" w:rsidP="0018346F">
      <w:pPr>
        <w:spacing w:line="276" w:lineRule="auto"/>
        <w:rPr>
          <w:rFonts w:ascii="Georgia" w:eastAsia="DejaVu Sans" w:hAnsi="Georgia" w:cs="DejaVu Sans"/>
          <w:color w:val="12524B"/>
          <w:sz w:val="36"/>
          <w:szCs w:val="36"/>
          <w:u w:val="thick" w:color="00A859"/>
          <w:lang w:val="ro-RO"/>
        </w:rPr>
      </w:pPr>
    </w:p>
    <w:p w14:paraId="3CBF2104" w14:textId="77777777" w:rsidR="0018346F" w:rsidRPr="0018346F" w:rsidRDefault="0018346F" w:rsidP="0018346F">
      <w:pPr>
        <w:spacing w:line="276" w:lineRule="auto"/>
        <w:rPr>
          <w:sz w:val="28"/>
          <w:szCs w:val="28"/>
        </w:rPr>
      </w:pPr>
    </w:p>
    <w:p w14:paraId="161F0CD6" w14:textId="77777777" w:rsidR="0018346F" w:rsidRPr="006252CB" w:rsidRDefault="0018346F" w:rsidP="0018346F">
      <w:pPr>
        <w:pStyle w:val="ListParagraph"/>
        <w:spacing w:line="276" w:lineRule="auto"/>
        <w:rPr>
          <w:sz w:val="28"/>
          <w:szCs w:val="28"/>
        </w:rPr>
      </w:pPr>
    </w:p>
    <w:p w14:paraId="7E1EA384" w14:textId="77777777" w:rsidR="006252CB" w:rsidRDefault="006252CB" w:rsidP="006252CB">
      <w:pPr>
        <w:pStyle w:val="BodyText"/>
        <w:spacing w:before="133"/>
      </w:pPr>
    </w:p>
    <w:p w14:paraId="3A112139" w14:textId="77777777" w:rsidR="006252CB" w:rsidRPr="006252CB" w:rsidRDefault="006252CB" w:rsidP="006252CB">
      <w:pPr>
        <w:spacing w:line="276" w:lineRule="auto"/>
        <w:rPr>
          <w:rFonts w:ascii="Georgia" w:hAnsi="Georgia"/>
          <w:sz w:val="36"/>
          <w:szCs w:val="36"/>
        </w:rPr>
      </w:pPr>
    </w:p>
    <w:p w14:paraId="2651EF09" w14:textId="77777777" w:rsidR="006252CB" w:rsidRDefault="006252CB" w:rsidP="006252CB">
      <w:pPr>
        <w:pStyle w:val="ListParagraph"/>
        <w:spacing w:line="276" w:lineRule="auto"/>
        <w:rPr>
          <w:sz w:val="28"/>
          <w:szCs w:val="28"/>
        </w:rPr>
      </w:pPr>
    </w:p>
    <w:p w14:paraId="5CBF6816" w14:textId="2EE4F087" w:rsidR="00D77F10" w:rsidRDefault="00D77F10" w:rsidP="00D77F10">
      <w:pPr>
        <w:rPr>
          <w:rFonts w:ascii="Georgia" w:hAnsi="Georgia" w:cstheme="majorHAnsi"/>
          <w:color w:val="0070C0"/>
          <w:sz w:val="36"/>
          <w:szCs w:val="36"/>
          <w:lang w:val="ro-RO"/>
        </w:rPr>
      </w:pPr>
    </w:p>
    <w:p w14:paraId="7EC45716" w14:textId="31FEC7C9" w:rsidR="00903009" w:rsidRDefault="00903009"/>
    <w:sectPr w:rsidR="00903009" w:rsidSect="006739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15920"/>
    <w:multiLevelType w:val="hybridMultilevel"/>
    <w:tmpl w:val="D82E1E5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8A56045"/>
    <w:multiLevelType w:val="hybridMultilevel"/>
    <w:tmpl w:val="1ABC27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94FAA"/>
    <w:multiLevelType w:val="hybridMultilevel"/>
    <w:tmpl w:val="E7DA1D02"/>
    <w:lvl w:ilvl="0" w:tplc="5156CCB4">
      <w:start w:val="1"/>
      <w:numFmt w:val="decimal"/>
      <w:lvlText w:val="%1."/>
      <w:lvlJc w:val="left"/>
      <w:pPr>
        <w:ind w:left="1089" w:hanging="325"/>
      </w:pPr>
      <w:rPr>
        <w:rFonts w:hint="default"/>
        <w:w w:val="80"/>
        <w:u w:val="thick" w:color="00A859"/>
        <w:lang w:val="ro-RO" w:eastAsia="en-US" w:bidi="ar-SA"/>
      </w:rPr>
    </w:lvl>
    <w:lvl w:ilvl="1" w:tplc="8CAC486A">
      <w:numFmt w:val="bullet"/>
      <w:lvlText w:val="•"/>
      <w:lvlJc w:val="left"/>
      <w:pPr>
        <w:ind w:left="1130" w:hanging="391"/>
      </w:pPr>
      <w:rPr>
        <w:rFonts w:ascii="DejaVu Sans" w:eastAsia="DejaVu Sans" w:hAnsi="DejaVu Sans" w:cs="DejaVu Sans" w:hint="default"/>
        <w:w w:val="79"/>
        <w:lang w:val="ro-RO" w:eastAsia="en-US" w:bidi="ar-SA"/>
      </w:rPr>
    </w:lvl>
    <w:lvl w:ilvl="2" w:tplc="83385EE4">
      <w:numFmt w:val="bullet"/>
      <w:lvlText w:val="•"/>
      <w:lvlJc w:val="left"/>
      <w:pPr>
        <w:ind w:left="1160" w:hanging="391"/>
      </w:pPr>
      <w:rPr>
        <w:rFonts w:hint="default"/>
        <w:lang w:val="ro-RO" w:eastAsia="en-US" w:bidi="ar-SA"/>
      </w:rPr>
    </w:lvl>
    <w:lvl w:ilvl="3" w:tplc="E7288F82">
      <w:numFmt w:val="bullet"/>
      <w:lvlText w:val="•"/>
      <w:lvlJc w:val="left"/>
      <w:pPr>
        <w:ind w:left="2503" w:hanging="391"/>
      </w:pPr>
      <w:rPr>
        <w:rFonts w:hint="default"/>
        <w:lang w:val="ro-RO" w:eastAsia="en-US" w:bidi="ar-SA"/>
      </w:rPr>
    </w:lvl>
    <w:lvl w:ilvl="4" w:tplc="052223D8">
      <w:numFmt w:val="bullet"/>
      <w:lvlText w:val="•"/>
      <w:lvlJc w:val="left"/>
      <w:pPr>
        <w:ind w:left="3846" w:hanging="391"/>
      </w:pPr>
      <w:rPr>
        <w:rFonts w:hint="default"/>
        <w:lang w:val="ro-RO" w:eastAsia="en-US" w:bidi="ar-SA"/>
      </w:rPr>
    </w:lvl>
    <w:lvl w:ilvl="5" w:tplc="81BC8CE0">
      <w:numFmt w:val="bullet"/>
      <w:lvlText w:val="•"/>
      <w:lvlJc w:val="left"/>
      <w:pPr>
        <w:ind w:left="5189" w:hanging="391"/>
      </w:pPr>
      <w:rPr>
        <w:rFonts w:hint="default"/>
        <w:lang w:val="ro-RO" w:eastAsia="en-US" w:bidi="ar-SA"/>
      </w:rPr>
    </w:lvl>
    <w:lvl w:ilvl="6" w:tplc="0DACDE1E">
      <w:numFmt w:val="bullet"/>
      <w:lvlText w:val="•"/>
      <w:lvlJc w:val="left"/>
      <w:pPr>
        <w:ind w:left="6532" w:hanging="391"/>
      </w:pPr>
      <w:rPr>
        <w:rFonts w:hint="default"/>
        <w:lang w:val="ro-RO" w:eastAsia="en-US" w:bidi="ar-SA"/>
      </w:rPr>
    </w:lvl>
    <w:lvl w:ilvl="7" w:tplc="9DDEEEC0">
      <w:numFmt w:val="bullet"/>
      <w:lvlText w:val="•"/>
      <w:lvlJc w:val="left"/>
      <w:pPr>
        <w:ind w:left="7876" w:hanging="391"/>
      </w:pPr>
      <w:rPr>
        <w:rFonts w:hint="default"/>
        <w:lang w:val="ro-RO" w:eastAsia="en-US" w:bidi="ar-SA"/>
      </w:rPr>
    </w:lvl>
    <w:lvl w:ilvl="8" w:tplc="FAECEFBA">
      <w:numFmt w:val="bullet"/>
      <w:lvlText w:val="•"/>
      <w:lvlJc w:val="left"/>
      <w:pPr>
        <w:ind w:left="9219" w:hanging="391"/>
      </w:pPr>
      <w:rPr>
        <w:rFonts w:hint="default"/>
        <w:lang w:val="ro-RO" w:eastAsia="en-US" w:bidi="ar-SA"/>
      </w:rPr>
    </w:lvl>
  </w:abstractNum>
  <w:abstractNum w:abstractNumId="3" w15:restartNumberingAfterBreak="0">
    <w:nsid w:val="24481076"/>
    <w:multiLevelType w:val="hybridMultilevel"/>
    <w:tmpl w:val="724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255A"/>
    <w:multiLevelType w:val="hybridMultilevel"/>
    <w:tmpl w:val="1EBC9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E5492"/>
    <w:multiLevelType w:val="hybridMultilevel"/>
    <w:tmpl w:val="3F4A587E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5C685733"/>
    <w:multiLevelType w:val="hybridMultilevel"/>
    <w:tmpl w:val="1D50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A34DB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41609C"/>
    <w:multiLevelType w:val="hybridMultilevel"/>
    <w:tmpl w:val="2AC6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E2B52"/>
    <w:multiLevelType w:val="hybridMultilevel"/>
    <w:tmpl w:val="1ABC27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72AA8"/>
    <w:multiLevelType w:val="hybridMultilevel"/>
    <w:tmpl w:val="0BA06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5511545">
    <w:abstractNumId w:val="1"/>
  </w:num>
  <w:num w:numId="2" w16cid:durableId="1626737240">
    <w:abstractNumId w:val="7"/>
  </w:num>
  <w:num w:numId="3" w16cid:durableId="825781008">
    <w:abstractNumId w:val="10"/>
  </w:num>
  <w:num w:numId="4" w16cid:durableId="584152985">
    <w:abstractNumId w:val="2"/>
  </w:num>
  <w:num w:numId="5" w16cid:durableId="573900758">
    <w:abstractNumId w:val="6"/>
  </w:num>
  <w:num w:numId="6" w16cid:durableId="1600139979">
    <w:abstractNumId w:val="5"/>
  </w:num>
  <w:num w:numId="7" w16cid:durableId="1910533503">
    <w:abstractNumId w:val="8"/>
  </w:num>
  <w:num w:numId="8" w16cid:durableId="1628583735">
    <w:abstractNumId w:val="0"/>
  </w:num>
  <w:num w:numId="9" w16cid:durableId="934628491">
    <w:abstractNumId w:val="3"/>
  </w:num>
  <w:num w:numId="10" w16cid:durableId="486169464">
    <w:abstractNumId w:val="4"/>
  </w:num>
  <w:num w:numId="11" w16cid:durableId="548419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94E"/>
    <w:rsid w:val="00014545"/>
    <w:rsid w:val="00052DCE"/>
    <w:rsid w:val="00070633"/>
    <w:rsid w:val="00151C30"/>
    <w:rsid w:val="0018346F"/>
    <w:rsid w:val="00184245"/>
    <w:rsid w:val="00206751"/>
    <w:rsid w:val="002068D2"/>
    <w:rsid w:val="002A18FF"/>
    <w:rsid w:val="002C71B1"/>
    <w:rsid w:val="003139E6"/>
    <w:rsid w:val="00407FAA"/>
    <w:rsid w:val="004B6ABA"/>
    <w:rsid w:val="00511287"/>
    <w:rsid w:val="005D6F50"/>
    <w:rsid w:val="00605582"/>
    <w:rsid w:val="006252CB"/>
    <w:rsid w:val="0067394E"/>
    <w:rsid w:val="007403C1"/>
    <w:rsid w:val="00795600"/>
    <w:rsid w:val="00903009"/>
    <w:rsid w:val="0096026F"/>
    <w:rsid w:val="009D713F"/>
    <w:rsid w:val="00AB227F"/>
    <w:rsid w:val="00B078F3"/>
    <w:rsid w:val="00B80F1C"/>
    <w:rsid w:val="00D77F10"/>
    <w:rsid w:val="00F41404"/>
    <w:rsid w:val="00F73283"/>
    <w:rsid w:val="00F85415"/>
    <w:rsid w:val="00F9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92F7"/>
  <w15:chartTrackingRefBased/>
  <w15:docId w15:val="{2E632B0F-15FA-4EBA-B822-51D3F20DD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F10"/>
  </w:style>
  <w:style w:type="paragraph" w:styleId="Heading5">
    <w:name w:val="heading 5"/>
    <w:basedOn w:val="Normal"/>
    <w:link w:val="Heading5Char"/>
    <w:uiPriority w:val="9"/>
    <w:unhideWhenUsed/>
    <w:qFormat/>
    <w:rsid w:val="002A18FF"/>
    <w:pPr>
      <w:widowControl w:val="0"/>
      <w:autoSpaceDE w:val="0"/>
      <w:autoSpaceDN w:val="0"/>
      <w:spacing w:before="187" w:after="0" w:line="240" w:lineRule="auto"/>
      <w:ind w:left="823"/>
      <w:outlineLvl w:val="4"/>
    </w:pPr>
    <w:rPr>
      <w:rFonts w:ascii="DejaVu Sans" w:eastAsia="DejaVu Sans" w:hAnsi="DejaVu Sans" w:cs="DejaVu Sans"/>
      <w:b/>
      <w:bCs/>
      <w:sz w:val="31"/>
      <w:szCs w:val="31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77F10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D77F10"/>
    <w:rPr>
      <w:rFonts w:ascii="DejaVu Sans" w:eastAsia="DejaVu Sans" w:hAnsi="DejaVu Sans" w:cs="DejaVu Sans"/>
      <w:sz w:val="28"/>
      <w:szCs w:val="28"/>
      <w:lang w:val="ro-RO"/>
    </w:rPr>
  </w:style>
  <w:style w:type="character" w:styleId="Hyperlink">
    <w:name w:val="Hyperlink"/>
    <w:basedOn w:val="DefaultParagraphFont"/>
    <w:uiPriority w:val="99"/>
    <w:unhideWhenUsed/>
    <w:rsid w:val="006252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252C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A18FF"/>
    <w:rPr>
      <w:rFonts w:ascii="DejaVu Sans" w:eastAsia="DejaVu Sans" w:hAnsi="DejaVu Sans" w:cs="DejaVu Sans"/>
      <w:b/>
      <w:bCs/>
      <w:sz w:val="31"/>
      <w:szCs w:val="31"/>
      <w:lang w:val="ro-RO"/>
    </w:rPr>
  </w:style>
  <w:style w:type="paragraph" w:styleId="TOC1">
    <w:name w:val="toc 1"/>
    <w:basedOn w:val="Normal"/>
    <w:uiPriority w:val="1"/>
    <w:qFormat/>
    <w:rsid w:val="002A18FF"/>
    <w:pPr>
      <w:widowControl w:val="0"/>
      <w:autoSpaceDE w:val="0"/>
      <w:autoSpaceDN w:val="0"/>
      <w:spacing w:before="126" w:after="0" w:line="240" w:lineRule="auto"/>
      <w:ind w:left="772"/>
    </w:pPr>
    <w:rPr>
      <w:rFonts w:ascii="DejaVu Sans" w:eastAsia="DejaVu Sans" w:hAnsi="DejaVu Sans" w:cs="DejaVu Sans"/>
      <w:b/>
      <w:bCs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2</cp:revision>
  <dcterms:created xsi:type="dcterms:W3CDTF">2023-08-21T23:23:00Z</dcterms:created>
  <dcterms:modified xsi:type="dcterms:W3CDTF">2023-08-21T23:23:00Z</dcterms:modified>
</cp:coreProperties>
</file>