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Study Tour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F7</w:t>
      </w:r>
      <w:r>
        <w:rPr>
          <w:b w:val="1"/>
          <w:bCs w:val="1"/>
          <w:rtl w:val="0"/>
          <w:lang w:val="en-US"/>
        </w:rPr>
        <w:t>G</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2"/>
          <w:szCs w:val="22"/>
          <w:rtl w:val="0"/>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outline w:val="0"/>
          <w:color w:val="222222"/>
          <w:sz w:val="22"/>
          <w:szCs w:val="22"/>
          <w:u w:color="222222"/>
          <w:shd w:val="clear" w:color="auto" w:fill="ffffff"/>
          <w14:textFill>
            <w14:solidFill>
              <w14:srgbClr w14:val="222222"/>
            </w14:solidFill>
          </w14:textFill>
        </w:rPr>
      </w:pPr>
      <w:r>
        <w:rPr>
          <w:rStyle w:val="None"/>
          <w:rFonts w:ascii="Calibri" w:hAnsi="Calibri"/>
          <w:outline w:val="0"/>
          <w:color w:val="222222"/>
          <w:sz w:val="22"/>
          <w:szCs w:val="22"/>
          <w:u w:color="222222"/>
          <w:shd w:val="clear" w:color="auto" w:fill="ffffff"/>
          <w:rtl w:val="0"/>
          <w:lang w:val="en-US"/>
          <w14:textFill>
            <w14:solidFill>
              <w14:srgbClr w14:val="222222"/>
            </w14:solidFill>
          </w14:textFill>
        </w:rPr>
        <w:t>EVIDENCE OF SUFFICIENT FUNDS:</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A clear copy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full up to date last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showing all details including their end balance, name and address. The statement must also include transactions during the week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 appointment in our centre.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500.00 IN CREDIT.</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OF INVITATION FROM THE INSTITUTION:</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formal </w:t>
      </w:r>
      <w:r>
        <w:rPr>
          <w:rStyle w:val="None"/>
          <w:rFonts w:ascii="Calibri" w:hAnsi="Calibri"/>
          <w:sz w:val="20"/>
          <w:szCs w:val="20"/>
          <w:rtl w:val="0"/>
          <w:lang w:val="en-US"/>
        </w:rPr>
        <w:t>typed</w:t>
      </w:r>
      <w:r>
        <w:rPr>
          <w:rStyle w:val="None"/>
          <w:rFonts w:ascii="Calibri" w:hAnsi="Calibri"/>
          <w:sz w:val="20"/>
          <w:szCs w:val="20"/>
          <w:rtl w:val="0"/>
          <w:lang w:val="en-US"/>
        </w:rPr>
        <w:t xml:space="preserve"> letter of invitation addressed to the </w:t>
      </w:r>
      <w:r>
        <w:rPr>
          <w:rStyle w:val="None"/>
          <w:rFonts w:ascii="Calibri" w:hAnsi="Calibri"/>
          <w:sz w:val="20"/>
          <w:szCs w:val="20"/>
          <w:rtl w:val="0"/>
          <w:lang w:val="en-US"/>
        </w:rPr>
        <w:t>Nigerian High Commission London</w:t>
      </w:r>
      <w:r>
        <w:rPr>
          <w:rStyle w:val="None"/>
          <w:rFonts w:ascii="Calibri" w:hAnsi="Calibri"/>
          <w:sz w:val="20"/>
          <w:szCs w:val="20"/>
          <w:rtl w:val="0"/>
          <w:lang w:val="en-US"/>
        </w:rPr>
        <w:t>, with the full address</w:t>
      </w:r>
      <w:r>
        <w:rPr>
          <w:rStyle w:val="None"/>
          <w:rFonts w:ascii="Calibri" w:hAnsi="Calibri"/>
          <w:sz w:val="20"/>
          <w:szCs w:val="20"/>
          <w:rtl w:val="0"/>
          <w:lang w:val="en-US"/>
        </w:rPr>
        <w:t>.  It must include the address where the applicant will be staying in Nigeria. The inviters must state they take full immigration responsibility for the applicant when in Nigeria</w:t>
      </w:r>
      <w:r>
        <w:rPr>
          <w:rStyle w:val="None"/>
          <w:rFonts w:ascii="Calibri" w:hAnsi="Calibri"/>
          <w:sz w:val="20"/>
          <w:szCs w:val="20"/>
          <w:rtl w:val="0"/>
          <w:lang w:val="en-US"/>
        </w:rPr>
        <w:t>.</w:t>
      </w:r>
      <w:r>
        <w:rPr>
          <w:rStyle w:val="None"/>
          <w:rFonts w:ascii="Calibri" w:hAnsi="Calibri"/>
          <w:sz w:val="20"/>
          <w:szCs w:val="20"/>
          <w:rtl w:val="0"/>
          <w:lang w:val="en-US"/>
        </w:rPr>
        <w:t xml:space="preserve"> The inviter must hand sign and date the letter.</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 xml:space="preserve">FLIGHT TICKET AND HOTEL RESERVATIONS: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 and evidence of accommodation.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