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2FC" w:rsidRPr="00051962" w:rsidRDefault="00B572FC" w:rsidP="00B572F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05196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F4C - Business - </w:t>
      </w:r>
      <w:proofErr w:type="spellStart"/>
      <w:r w:rsidRPr="0005196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Frequently</w:t>
      </w:r>
      <w:proofErr w:type="spellEnd"/>
      <w:r w:rsidRPr="0005196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</w:t>
      </w:r>
      <w:proofErr w:type="spellStart"/>
      <w:r w:rsidRPr="0005196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Travelled</w:t>
      </w:r>
      <w:proofErr w:type="spellEnd"/>
      <w:r w:rsidRPr="0005196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Business </w:t>
      </w:r>
      <w:proofErr w:type="spellStart"/>
      <w:r w:rsidRPr="0005196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Executive</w:t>
      </w:r>
      <w:proofErr w:type="spellEnd"/>
    </w:p>
    <w:p w:rsidR="00B572FC" w:rsidRPr="00051962" w:rsidRDefault="00B572FC" w:rsidP="00B572F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r w:rsidRPr="00051962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        </w:t>
      </w:r>
    </w:p>
    <w:bookmarkEnd w:id="0"/>
    <w:p w:rsidR="00B572FC" w:rsidRPr="00E83641" w:rsidRDefault="00B572FC" w:rsidP="00B572FC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Apply for a Business Visa if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</w:t>
      </w:r>
      <w:proofErr w:type="gramStart"/>
      <w:r w:rsidRPr="00E83641">
        <w:rPr>
          <w:rFonts w:ascii="Tahoma" w:eastAsia="Times New Roman" w:hAnsi="Tahoma" w:cs="Tahoma"/>
          <w:color w:val="545454"/>
          <w:lang w:val="fr-FR" w:eastAsia="fr-FR"/>
        </w:rPr>
        <w:t>for:-</w:t>
      </w:r>
      <w:proofErr w:type="gramEnd"/>
    </w:p>
    <w:p w:rsidR="00B572FC" w:rsidRPr="00E83641" w:rsidRDefault="00B572FC" w:rsidP="00B572F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Conference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(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attending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only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>)</w:t>
      </w:r>
    </w:p>
    <w:p w:rsidR="00B572FC" w:rsidRPr="00E83641" w:rsidRDefault="00B572FC" w:rsidP="00B572F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>Business Discussions</w:t>
      </w:r>
    </w:p>
    <w:p w:rsidR="00B572FC" w:rsidRPr="00E83641" w:rsidRDefault="00B572FC" w:rsidP="00B572F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>Business Meetings</w:t>
      </w:r>
    </w:p>
    <w:p w:rsidR="00B572FC" w:rsidRPr="00E83641" w:rsidRDefault="00B572FC" w:rsidP="00B572F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Meetings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with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Government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Officials</w:t>
      </w:r>
      <w:proofErr w:type="spellEnd"/>
    </w:p>
    <w:p w:rsidR="00B572FC" w:rsidRPr="00E83641" w:rsidRDefault="00B572FC" w:rsidP="00B572F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Academic /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Educational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/ Institutions</w:t>
      </w:r>
    </w:p>
    <w:p w:rsidR="00B572FC" w:rsidRPr="00E83641" w:rsidRDefault="00B572FC" w:rsidP="00B572F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Parastatals</w:t>
      </w:r>
      <w:proofErr w:type="spellEnd"/>
    </w:p>
    <w:p w:rsidR="00B572FC" w:rsidRPr="00E83641" w:rsidRDefault="00B572FC" w:rsidP="00B572F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>NGO – Non-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Government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Organisations (if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invited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by or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attending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meetings)</w:t>
      </w:r>
    </w:p>
    <w:p w:rsidR="00B572FC" w:rsidRPr="00E83641" w:rsidRDefault="00B572FC" w:rsidP="00B572F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Meetings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with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Business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Partners</w:t>
      </w:r>
      <w:proofErr w:type="spellEnd"/>
    </w:p>
    <w:p w:rsidR="00B572FC" w:rsidRPr="00E83641" w:rsidRDefault="00B572FC" w:rsidP="00B572FC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Business </w:t>
      </w:r>
      <w:proofErr w:type="spellStart"/>
      <w:r w:rsidRPr="00E83641">
        <w:rPr>
          <w:rFonts w:ascii="Tahoma" w:eastAsia="Times New Roman" w:hAnsi="Tahoma" w:cs="Tahoma"/>
          <w:color w:val="545454"/>
          <w:lang w:val="fr-FR" w:eastAsia="fr-FR"/>
        </w:rPr>
        <w:t>Related</w:t>
      </w:r>
      <w:proofErr w:type="spellEnd"/>
      <w:r w:rsidRPr="00E83641">
        <w:rPr>
          <w:rFonts w:ascii="Tahoma" w:eastAsia="Times New Roman" w:hAnsi="Tahoma" w:cs="Tahoma"/>
          <w:color w:val="545454"/>
          <w:lang w:val="fr-FR" w:eastAsia="fr-FR"/>
        </w:rPr>
        <w:t xml:space="preserve"> Issues</w:t>
      </w:r>
    </w:p>
    <w:p w:rsidR="00B572FC" w:rsidRDefault="00B572FC" w:rsidP="00B572FC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  <w:t> </w:t>
      </w:r>
    </w:p>
    <w:p w:rsidR="00B572FC" w:rsidRPr="00051962" w:rsidRDefault="00B572FC" w:rsidP="00B572FC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B572FC" w:rsidRPr="00E83641" w:rsidRDefault="00B572FC" w:rsidP="00B572FC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B572FC" w:rsidRPr="00051962" w:rsidRDefault="00B572FC" w:rsidP="00B572FC">
      <w:pPr>
        <w:shd w:val="clear" w:color="auto" w:fill="FFFFFF"/>
        <w:spacing w:after="0" w:line="240" w:lineRule="auto"/>
        <w:jc w:val="center"/>
        <w:textAlignment w:val="baseline"/>
        <w:rPr>
          <w:rStyle w:val="lev"/>
          <w:rFonts w:ascii="Tahoma" w:eastAsia="Times New Roman" w:hAnsi="Tahoma" w:cs="Tahoma"/>
          <w:color w:val="545454"/>
          <w:bdr w:val="none" w:sz="0" w:space="0" w:color="auto" w:frame="1"/>
          <w:lang w:val="fr-FR" w:eastAsia="fr-FR"/>
        </w:rPr>
      </w:pPr>
      <w:r w:rsidRPr="00E83641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B572FC" w:rsidRDefault="00B572FC" w:rsidP="00B572FC">
      <w:pPr>
        <w:shd w:val="clear" w:color="auto" w:fill="FFFFFF"/>
        <w:spacing w:after="0" w:line="240" w:lineRule="auto"/>
        <w:jc w:val="center"/>
        <w:textAlignment w:val="baseline"/>
        <w:rPr>
          <w:rStyle w:val="lev"/>
          <w:rFonts w:ascii="inherit" w:hAnsi="inherit"/>
          <w:color w:val="545454"/>
          <w:sz w:val="15"/>
          <w:szCs w:val="15"/>
          <w:bdr w:val="none" w:sz="0" w:space="0" w:color="auto" w:frame="1"/>
          <w:shd w:val="clear" w:color="auto" w:fill="FFFFFF"/>
        </w:rPr>
      </w:pPr>
    </w:p>
    <w:p w:rsidR="00B572FC" w:rsidRDefault="00B572FC" w:rsidP="00B572FC">
      <w:pPr>
        <w:shd w:val="clear" w:color="auto" w:fill="FFFFFF"/>
        <w:spacing w:after="0" w:line="240" w:lineRule="auto"/>
        <w:jc w:val="center"/>
        <w:textAlignment w:val="baseline"/>
        <w:rPr>
          <w:rStyle w:val="lev"/>
          <w:rFonts w:ascii="inherit" w:hAnsi="inherit"/>
          <w:color w:val="545454"/>
          <w:sz w:val="15"/>
          <w:szCs w:val="15"/>
          <w:bdr w:val="none" w:sz="0" w:space="0" w:color="auto" w:frame="1"/>
          <w:shd w:val="clear" w:color="auto" w:fill="FFFFFF"/>
        </w:rPr>
      </w:pPr>
    </w:p>
    <w:p w:rsidR="00B572FC" w:rsidRDefault="00B572FC" w:rsidP="00B572FC">
      <w:pPr>
        <w:shd w:val="clear" w:color="auto" w:fill="FFFFFF"/>
        <w:spacing w:after="0" w:line="240" w:lineRule="auto"/>
        <w:textAlignment w:val="baseline"/>
        <w:rPr>
          <w:rStyle w:val="lev"/>
          <w:rFonts w:ascii="inherit" w:hAnsi="inherit"/>
          <w:color w:val="545454"/>
          <w:sz w:val="15"/>
          <w:szCs w:val="15"/>
          <w:bdr w:val="none" w:sz="0" w:space="0" w:color="auto" w:frame="1"/>
          <w:shd w:val="clear" w:color="auto" w:fill="FFFFFF"/>
        </w:rPr>
      </w:pPr>
    </w:p>
    <w:p w:rsidR="00B572FC" w:rsidRDefault="00B572FC" w:rsidP="00B572FC">
      <w:pPr>
        <w:shd w:val="clear" w:color="auto" w:fill="FFFFFF"/>
        <w:spacing w:after="0" w:line="240" w:lineRule="auto"/>
        <w:textAlignment w:val="baseline"/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</w:pPr>
      <w:r w:rsidRPr="006E2D37"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</w:t>
      </w: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         Tick when  </w:t>
      </w:r>
    </w:p>
    <w:p w:rsidR="00B572FC" w:rsidRPr="006E2D37" w:rsidRDefault="00B572FC" w:rsidP="00B572FC">
      <w:pPr>
        <w:shd w:val="clear" w:color="auto" w:fill="FFFFFF"/>
        <w:spacing w:after="0" w:line="240" w:lineRule="auto"/>
        <w:jc w:val="center"/>
        <w:textAlignment w:val="baseline"/>
        <w:rPr>
          <w:rFonts w:ascii="inherit" w:hAnsi="inherit"/>
          <w:b/>
          <w:bCs/>
          <w:color w:val="545454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</w:t>
      </w:r>
      <w:r w:rsidRPr="006E2D37"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</w:t>
      </w: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    completed</w:t>
      </w:r>
      <w:r w:rsidRPr="006E2D37"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</w:t>
      </w:r>
      <w:r>
        <w:rPr>
          <w:rStyle w:val="lev"/>
          <w:rFonts w:ascii="inherit" w:hAnsi="inherit"/>
          <w:color w:val="545454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      </w:t>
      </w:r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8072"/>
        <w:gridCol w:w="405"/>
      </w:tblGrid>
      <w:tr w:rsidR="00B572F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OIS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Appointment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booking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each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do not book more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30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days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before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your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travel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date at </w:t>
            </w:r>
            <w:hyperlink r:id="rId5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https://apt.oisservices.com/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B572F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/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Travel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Document a minimum of 6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months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validity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two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blank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facing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pages If non-EU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holders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see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IMPORTANT INFORMATION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below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B572F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Two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recent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passport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sized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photographs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taken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no more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2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weeks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before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submission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name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written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 the back.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B572F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4</w:t>
            </w:r>
          </w:p>
        </w:tc>
        <w:tc>
          <w:tcPr>
            <w:tcW w:w="450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application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filled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paid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online at </w:t>
            </w:r>
            <w:hyperlink r:id="rId6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  <w:p w:rsidR="00B572FC" w:rsidRPr="006E2D37" w:rsidRDefault="00B572FC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Once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this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printed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out, in portrait,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by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B572F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acknowledgement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slips,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available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once online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has been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complete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–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Printed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from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 </w:t>
            </w:r>
            <w:hyperlink r:id="rId7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http://www.innovate1services.com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 PLEASE IGNORE INTERVIEW DATE ON PAYMENT SLIP AND BOOK OIS APPOINTMENT. Online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payment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amount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gram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varies;</w:t>
            </w:r>
            <w:proofErr w:type="gram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please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check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following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price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list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; </w:t>
            </w:r>
            <w:hyperlink r:id="rId8" w:history="1">
              <w:r w:rsidRPr="006E2D37">
                <w:rPr>
                  <w:rFonts w:ascii="Tahoma" w:eastAsia="Times New Roman" w:hAnsi="Tahoma" w:cs="Tahoma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fr-FR" w:eastAsia="fr-FR"/>
                </w:rPr>
                <w:t>https://portal.immigration.gov.ng/pages/Visa guidelines</w:t>
              </w:r>
            </w:hyperlink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 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B572F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Certificate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Incorporation of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inviting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in Nigeria and 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formal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typed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invitation,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to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Nigerian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Ambassador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attention of Immigration desk Nigeria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Embassy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Paris,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this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headed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paper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including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It must state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takes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full immigration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responsibilities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reason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visit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This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by a senior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member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staff.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t> </w:t>
            </w:r>
          </w:p>
        </w:tc>
      </w:tr>
      <w:tr w:rsidR="00B572F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formal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typed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from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employer,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to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Nigerian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Ambassador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, attention of Immigration desk Nigeria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Embassy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Paris,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with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It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on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letter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headed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paper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including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address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It must state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that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company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lastRenderedPageBreak/>
              <w:t>takes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full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financial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responsibilities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reason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for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visit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. This must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be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signed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and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dated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by a senior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member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 xml:space="preserve"> of staff and not by the </w:t>
            </w:r>
            <w:proofErr w:type="spellStart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applicant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 </w:t>
            </w:r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If self-</w:t>
            </w:r>
            <w:proofErr w:type="spellStart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employed</w:t>
            </w:r>
            <w:proofErr w:type="spellEnd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see</w:t>
            </w:r>
            <w:proofErr w:type="spellEnd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 xml:space="preserve"> important information </w:t>
            </w:r>
            <w:proofErr w:type="spellStart"/>
            <w:r w:rsidRPr="006E2D37">
              <w:rPr>
                <w:rFonts w:ascii="Tahoma" w:eastAsia="Times New Roman" w:hAnsi="Tahoma" w:cs="Tahoma"/>
                <w:b/>
                <w:bCs/>
                <w:color w:val="545454"/>
                <w:sz w:val="20"/>
                <w:szCs w:val="20"/>
                <w:bdr w:val="none" w:sz="0" w:space="0" w:color="auto" w:frame="1"/>
                <w:lang w:val="fr-FR" w:eastAsia="fr-FR"/>
              </w:rPr>
              <w:t>below</w:t>
            </w:r>
            <w:proofErr w:type="spellEnd"/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. 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18"/>
                <w:szCs w:val="18"/>
                <w:lang w:val="fr-FR" w:eastAsia="fr-FR"/>
              </w:rPr>
              <w:lastRenderedPageBreak/>
              <w:t> </w:t>
            </w:r>
          </w:p>
        </w:tc>
      </w:tr>
      <w:tr w:rsidR="00B572FC" w:rsidRPr="006E2D37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</w:pPr>
            <w:r w:rsidRPr="006E2D37">
              <w:rPr>
                <w:rFonts w:ascii="Tahoma" w:eastAsia="Times New Roman" w:hAnsi="Tahoma" w:cs="Tahoma"/>
                <w:color w:val="545454"/>
                <w:sz w:val="20"/>
                <w:szCs w:val="20"/>
                <w:lang w:val="fr-FR" w:eastAsia="fr-FR"/>
              </w:rPr>
              <w:t>Service Charge €50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572FC" w:rsidRPr="006E2D37" w:rsidRDefault="00B572FC" w:rsidP="00160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</w:tbl>
    <w:p w:rsidR="00B572FC" w:rsidRPr="00051962" w:rsidRDefault="00B572FC" w:rsidP="00B572F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val="fr-FR" w:eastAsia="fr-FR"/>
        </w:rPr>
      </w:pPr>
      <w:r w:rsidRPr="006E2D37">
        <w:rPr>
          <w:rFonts w:ascii="Tahoma" w:eastAsia="Times New Roman" w:hAnsi="Tahoma" w:cs="Tahoma"/>
          <w:b/>
          <w:bCs/>
          <w:color w:val="545454"/>
          <w:sz w:val="20"/>
          <w:szCs w:val="20"/>
          <w:bdr w:val="none" w:sz="0" w:space="0" w:color="auto" w:frame="1"/>
          <w:lang w:val="fr-FR" w:eastAsia="fr-FR"/>
        </w:rPr>
        <w:t> </w:t>
      </w:r>
    </w:p>
    <w:p w:rsidR="00B572FC" w:rsidRPr="00EC2F2C" w:rsidRDefault="00B572FC" w:rsidP="00B572F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</w:p>
    <w:p w:rsidR="00B572FC" w:rsidRDefault="00B572FC" w:rsidP="00B572FC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EC2F2C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B572FC" w:rsidRPr="00EC2F2C" w:rsidRDefault="00B572FC" w:rsidP="00B572FC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B572FC" w:rsidRPr="00EC2F2C" w:rsidRDefault="00B572FC" w:rsidP="00B572F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B572FC" w:rsidRPr="00EC2F2C" w:rsidRDefault="00B572FC" w:rsidP="00B572FC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Regular Service - 3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B572FC" w:rsidRPr="00EC2F2C" w:rsidRDefault="00B572FC" w:rsidP="00B572F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B572FC" w:rsidRPr="00EC2F2C" w:rsidRDefault="00B572FC" w:rsidP="00B572FC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EC2F2C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C2F2C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EC2F2C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B572FC" w:rsidRPr="00EC2F2C" w:rsidRDefault="00B572FC" w:rsidP="00B572F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EC2F2C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B572FC" w:rsidRPr="00EC2F2C" w:rsidRDefault="00B572FC" w:rsidP="00B572F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B572FC" w:rsidRPr="00EC2F2C" w:rsidRDefault="00B572FC" w:rsidP="00B572F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B572FC" w:rsidRPr="00EC2F2C" w:rsidRDefault="00B572FC" w:rsidP="00B572F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B572FC" w:rsidRPr="00EC2F2C" w:rsidRDefault="00B572FC" w:rsidP="00B572F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B572FC" w:rsidRPr="00EC2F2C" w:rsidRDefault="00B572FC" w:rsidP="00B572F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B572FC" w:rsidRPr="00EC2F2C" w:rsidRDefault="00B572FC" w:rsidP="00B572F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B572FC" w:rsidRPr="00EC2F2C" w:rsidRDefault="00B572FC" w:rsidP="00B572F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B572FC" w:rsidRPr="00EC2F2C" w:rsidRDefault="00B572FC" w:rsidP="00B572F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B572FC" w:rsidRPr="00EC2F2C" w:rsidRDefault="00B572FC" w:rsidP="00B572F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B572FC" w:rsidRPr="00EC2F2C" w:rsidRDefault="00B572FC" w:rsidP="00B572F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B572FC" w:rsidRPr="00EC2F2C" w:rsidRDefault="00B572FC" w:rsidP="00B572F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B572FC" w:rsidRPr="00EC2F2C" w:rsidRDefault="00B572FC" w:rsidP="00B572F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B572FC" w:rsidRPr="00EC2F2C" w:rsidRDefault="00B572FC" w:rsidP="00B572F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B572FC" w:rsidRPr="00EC2F2C" w:rsidRDefault="00B572FC" w:rsidP="00B572F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B572FC" w:rsidRPr="00EC2F2C" w:rsidRDefault="00B572FC" w:rsidP="00B572F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B572FC" w:rsidRPr="00EC2F2C" w:rsidRDefault="00B572FC" w:rsidP="00B572F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B572FC" w:rsidRPr="00EC2F2C" w:rsidRDefault="00B572FC" w:rsidP="00B572FC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B572FC" w:rsidRPr="00EC2F2C" w:rsidRDefault="00B572FC" w:rsidP="00B572F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B572FC" w:rsidRPr="00EC2F2C" w:rsidRDefault="00B572FC" w:rsidP="00B572FC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C2F2C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EC2F2C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EC2F2C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674CB5" w:rsidRDefault="00674CB5"/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506F"/>
    <w:multiLevelType w:val="multilevel"/>
    <w:tmpl w:val="EDE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379C0"/>
    <w:multiLevelType w:val="multilevel"/>
    <w:tmpl w:val="28C6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22189"/>
    <w:multiLevelType w:val="multilevel"/>
    <w:tmpl w:val="800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6651E"/>
    <w:multiLevelType w:val="multilevel"/>
    <w:tmpl w:val="1780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FC"/>
    <w:rsid w:val="00674CB5"/>
    <w:rsid w:val="00B5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F1D78-E79B-4E17-A892-05E1A0B4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2FC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572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pages/Visa%20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novate1servic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792</Words>
  <Characters>4362</Characters>
  <Application>Microsoft Office Word</Application>
  <DocSecurity>0</DocSecurity>
  <Lines>36</Lines>
  <Paragraphs>10</Paragraphs>
  <ScaleCrop>false</ScaleCrop>
  <Company>OIS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2023-08-24T14:08:00Z</dcterms:created>
  <dcterms:modified xsi:type="dcterms:W3CDTF">2023-08-24T14:09:00Z</dcterms:modified>
</cp:coreProperties>
</file>