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9B49" w14:textId="77777777" w:rsidR="00296393" w:rsidRPr="00364ACD" w:rsidRDefault="00296393" w:rsidP="00296393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>Spouse of Employed Expatriate (Government Official) Visa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691602C" wp14:editId="72235F3C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1064286895" name="Picture 106428689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R4B</w:t>
      </w:r>
    </w:p>
    <w:p w14:paraId="7C170EDE" w14:textId="77777777" w:rsidR="00296393" w:rsidRPr="00FE284D" w:rsidRDefault="00296393" w:rsidP="00296393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1BA24234" w14:textId="77777777" w:rsidR="00296393" w:rsidRPr="007E0EDA" w:rsidRDefault="00296393" w:rsidP="00296393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R4B – Spouse of Employed Expatriate (Government Official) Visa is issued to Spouse of EXPATRIATES employed by Government as Government Official in Nigeria. </w:t>
      </w:r>
      <w:r>
        <w:rPr>
          <w:lang w:val="en-GB"/>
        </w:rPr>
        <w:t xml:space="preserve">Eligibility for this visa type is for spouse accompanying Expatriates employed by Government in Nigeria. </w:t>
      </w:r>
    </w:p>
    <w:p w14:paraId="3AD27991" w14:textId="77777777" w:rsidR="00296393" w:rsidRPr="00142F8E" w:rsidRDefault="00296393" w:rsidP="00296393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296393" w:rsidRPr="00142F8E" w14:paraId="4963DB58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78E7DC0" w14:textId="77777777" w:rsidR="00296393" w:rsidRPr="00142F8E" w:rsidRDefault="00296393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7B12ED" w14:textId="77777777" w:rsidR="00296393" w:rsidRPr="00142F8E" w:rsidRDefault="00296393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C9208AE" w14:textId="77777777" w:rsidR="00296393" w:rsidRPr="00142F8E" w:rsidRDefault="00296393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96393" w:rsidRPr="00142F8E" w14:paraId="749A007C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6E29A89" w14:textId="77777777" w:rsidR="00296393" w:rsidRPr="00142F8E" w:rsidRDefault="00296393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4F2BE6" w14:textId="77777777" w:rsidR="00296393" w:rsidRPr="00142F8E" w:rsidRDefault="00296393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Official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0E53DDE4" w14:textId="77777777" w:rsidR="00296393" w:rsidRPr="00142F8E" w:rsidRDefault="00296393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274244F" w14:textId="77777777" w:rsidR="00296393" w:rsidRPr="00142F8E" w:rsidRDefault="00296393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7CA1B22D" w14:textId="77777777" w:rsidR="00296393" w:rsidRPr="00142F8E" w:rsidRDefault="00296393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3D737D" w14:textId="77777777" w:rsidR="00296393" w:rsidRPr="00142F8E" w:rsidRDefault="00296393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A846816" w14:textId="77777777" w:rsidR="00296393" w:rsidRPr="00142F8E" w:rsidRDefault="00296393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96393" w:rsidRPr="00142F8E" w14:paraId="3E88115D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31195D9" w14:textId="77777777" w:rsidR="00296393" w:rsidRPr="00142F8E" w:rsidRDefault="00296393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E88F6" w14:textId="77777777" w:rsidR="00296393" w:rsidRPr="00142F8E" w:rsidRDefault="00296393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6C92B1F" w14:textId="77777777" w:rsidR="00296393" w:rsidRPr="00142F8E" w:rsidRDefault="00296393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96393" w:rsidRPr="00142F8E" w14:paraId="7F4D7E86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50EF31B" w14:textId="77777777" w:rsidR="00296393" w:rsidRPr="00142F8E" w:rsidRDefault="00296393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910FE0" w14:textId="77777777" w:rsidR="00296393" w:rsidRPr="00142F8E" w:rsidRDefault="00296393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3D1ADFA3" w14:textId="77777777" w:rsidR="00296393" w:rsidRPr="00142F8E" w:rsidRDefault="00296393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B025332" w14:textId="77777777" w:rsidR="00296393" w:rsidRPr="00142F8E" w:rsidRDefault="00296393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33E7CFB" w14:textId="77777777" w:rsidR="00296393" w:rsidRPr="00142F8E" w:rsidRDefault="00296393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96393" w:rsidRPr="00142F8E" w14:paraId="00EE0A3E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AFBD69C" w14:textId="77777777" w:rsidR="00296393" w:rsidRPr="00142F8E" w:rsidRDefault="00296393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65094C" w14:textId="77777777" w:rsidR="00296393" w:rsidRPr="00E563C2" w:rsidRDefault="00296393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1226E4A" w14:textId="77777777" w:rsidR="00296393" w:rsidRPr="00142F8E" w:rsidRDefault="00296393" w:rsidP="00B90D07"/>
        </w:tc>
      </w:tr>
      <w:tr w:rsidR="00296393" w:rsidRPr="00142F8E" w14:paraId="35A998A0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70B9B94" w14:textId="77777777" w:rsidR="00296393" w:rsidRPr="00626ED0" w:rsidRDefault="00296393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5C594E" w14:textId="77777777" w:rsidR="00296393" w:rsidRPr="00142F8E" w:rsidRDefault="00296393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Official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28DAD0CA" w14:textId="77777777" w:rsidR="00296393" w:rsidRPr="00FD6461" w:rsidRDefault="00296393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</w:pPr>
          </w:p>
          <w:p w14:paraId="6D88ABD9" w14:textId="77777777" w:rsidR="00296393" w:rsidRPr="00142F8E" w:rsidRDefault="00296393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F359533" w14:textId="77777777" w:rsidR="00296393" w:rsidRPr="00142F8E" w:rsidRDefault="00296393" w:rsidP="00B90D07"/>
        </w:tc>
      </w:tr>
      <w:tr w:rsidR="00296393" w:rsidRPr="00142F8E" w14:paraId="4522853B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650F676" w14:textId="77777777" w:rsidR="00296393" w:rsidRDefault="00296393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0BD985" w14:textId="77777777" w:rsidR="00296393" w:rsidRPr="008E79CE" w:rsidRDefault="00296393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FORMAL APPLICATION BY GOVERNMENT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R4B 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Employer (Government) accepting Immigration Responsibility.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0A49631" w14:textId="77777777" w:rsidR="00296393" w:rsidRPr="00142F8E" w:rsidRDefault="00296393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393" w:rsidRPr="00142F8E" w14:paraId="6D49CE02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85E0173" w14:textId="77777777" w:rsidR="00296393" w:rsidRDefault="00296393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6A75FD" w14:textId="77777777" w:rsidR="00296393" w:rsidRPr="00B45F3D" w:rsidRDefault="00296393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EMPLOYED EXPATRIATE / PRINCIPAL IMMIGRANT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formal typed letter, from spouse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(i.e. Principal immigrant)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43D433F" w14:textId="77777777" w:rsidR="00296393" w:rsidRPr="00142F8E" w:rsidRDefault="00296393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393" w:rsidRPr="00142F8E" w14:paraId="3FF36AEC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37101F6" w14:textId="77777777" w:rsidR="00296393" w:rsidRPr="00142F8E" w:rsidRDefault="00296393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650F1C" w14:textId="77777777" w:rsidR="00296393" w:rsidRPr="008476F6" w:rsidRDefault="00296393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EXPATRIATE VALID OFFICIAL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 Valid Official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D018FB7" w14:textId="77777777" w:rsidR="00296393" w:rsidRPr="00142F8E" w:rsidRDefault="00296393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393" w:rsidRPr="00142F8E" w14:paraId="5C6F571F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859BAEB" w14:textId="77777777" w:rsidR="00296393" w:rsidRDefault="00296393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4CBC0" w14:textId="77777777" w:rsidR="00296393" w:rsidRDefault="00296393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EMPLOYED EXPATRIATE VALID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Work/Residency Permit and Visa Data Page if already in Nigeria.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6E93A53" w14:textId="77777777" w:rsidR="00296393" w:rsidRPr="00142F8E" w:rsidRDefault="00296393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393" w:rsidRPr="00142F8E" w14:paraId="052AEC16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66E195A" w14:textId="77777777" w:rsidR="00296393" w:rsidRDefault="00296393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CF6A69" w14:textId="77777777" w:rsidR="00296393" w:rsidRDefault="00296393" w:rsidP="00B90D07">
            <w:pPr>
              <w:ind w:right="65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MARRIAGE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marriage certificate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8321A63" w14:textId="77777777" w:rsidR="00296393" w:rsidRPr="00142F8E" w:rsidRDefault="00296393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96393" w:rsidRPr="00142F8E" w14:paraId="13699650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AFAA3C" w14:textId="77777777" w:rsidR="00296393" w:rsidRPr="00142F8E" w:rsidRDefault="00296393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29A03" w14:textId="77777777" w:rsidR="00296393" w:rsidRPr="00142F8E" w:rsidRDefault="00296393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7B333D" w14:textId="77777777" w:rsidR="00296393" w:rsidRPr="00142F8E" w:rsidRDefault="00296393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96393" w:rsidRPr="00142F8E" w14:paraId="75EA68EC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B824CC" w14:textId="77777777" w:rsidR="00296393" w:rsidRPr="008C7ED6" w:rsidRDefault="00296393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68869E" w14:textId="77777777" w:rsidR="00296393" w:rsidRPr="00142F8E" w:rsidRDefault="00296393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0013371" w14:textId="77777777" w:rsidR="00296393" w:rsidRPr="00142F8E" w:rsidRDefault="00296393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91F39F1" w14:textId="77777777" w:rsidR="00296393" w:rsidRPr="00142F8E" w:rsidRDefault="00296393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FE7565" w14:textId="77777777" w:rsidR="00296393" w:rsidRPr="00142F8E" w:rsidRDefault="00296393" w:rsidP="00B90D07"/>
        </w:tc>
      </w:tr>
    </w:tbl>
    <w:p w14:paraId="3CC81FA5" w14:textId="77777777" w:rsidR="00296393" w:rsidRPr="00142F8E" w:rsidRDefault="00296393" w:rsidP="00296393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6472C4CC" w14:textId="77777777" w:rsidR="00296393" w:rsidRPr="008F6590" w:rsidRDefault="00296393" w:rsidP="00296393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21F4A75E" w14:textId="77777777" w:rsidR="00296393" w:rsidRPr="008F6590" w:rsidRDefault="00296393" w:rsidP="00296393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41C59225" w14:textId="77777777" w:rsidR="00296393" w:rsidRPr="008F6590" w:rsidRDefault="00296393" w:rsidP="00296393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53847CD7" w14:textId="77777777" w:rsidR="00296393" w:rsidRPr="008F6590" w:rsidRDefault="00296393" w:rsidP="00296393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1CB6376C" w14:textId="77777777" w:rsidR="00296393" w:rsidRPr="008F6590" w:rsidRDefault="00296393" w:rsidP="00296393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1578F29E" w14:textId="77777777" w:rsidR="00296393" w:rsidRPr="008F6590" w:rsidRDefault="00296393" w:rsidP="00296393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5C005CB5" w14:textId="77777777" w:rsidR="00296393" w:rsidRPr="008F6590" w:rsidRDefault="00296393" w:rsidP="00296393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14F16645" w14:textId="77777777" w:rsidR="00296393" w:rsidRPr="008F6590" w:rsidRDefault="00296393" w:rsidP="00296393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0BED28BB" w14:textId="77777777" w:rsidR="00296393" w:rsidRPr="008F6590" w:rsidRDefault="00296393" w:rsidP="00296393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2440423C" w14:textId="77777777" w:rsidR="00296393" w:rsidRPr="008F6590" w:rsidRDefault="00296393" w:rsidP="00296393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5039C965" w14:textId="77777777" w:rsidR="00296393" w:rsidRPr="008F6590" w:rsidRDefault="00296393" w:rsidP="00296393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53EFFA1D" w14:textId="77777777" w:rsidR="00296393" w:rsidRPr="008F6590" w:rsidRDefault="00296393" w:rsidP="00296393">
      <w:pPr>
        <w:spacing w:after="3"/>
        <w:ind w:left="1200"/>
        <w:rPr>
          <w:sz w:val="24"/>
          <w:szCs w:val="24"/>
        </w:rPr>
      </w:pPr>
    </w:p>
    <w:p w14:paraId="385AFCE2" w14:textId="77777777" w:rsidR="00296393" w:rsidRPr="008F6590" w:rsidRDefault="00296393" w:rsidP="00296393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15A4357B" w14:textId="77777777" w:rsidR="00296393" w:rsidRPr="008F6590" w:rsidRDefault="00296393" w:rsidP="00296393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57A47F2E" w14:textId="77777777" w:rsidR="00296393" w:rsidRDefault="00296393" w:rsidP="00296393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5CAFFD32" w14:textId="77777777" w:rsidR="00296393" w:rsidRDefault="00296393" w:rsidP="00296393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42706F1C" w14:textId="77777777" w:rsidR="00296393" w:rsidRDefault="00296393"/>
    <w:sectPr w:rsidR="00296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5F5C9F84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7627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93"/>
    <w:rsid w:val="0029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992E1"/>
  <w15:chartTrackingRefBased/>
  <w15:docId w15:val="{D36530B8-7231-4838-B503-30EA7A2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393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96393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2023-08-23T12:55:00Z</dcterms:created>
  <dcterms:modified xsi:type="dcterms:W3CDTF">2023-08-23T12:56:00Z</dcterms:modified>
</cp:coreProperties>
</file>