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0538" w14:textId="77777777" w:rsidR="008446B6" w:rsidRPr="00364ACD" w:rsidRDefault="008446B6" w:rsidP="008446B6">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6391FB44" wp14:editId="726159C2">
            <wp:simplePos x="0" y="0"/>
            <wp:positionH relativeFrom="margin">
              <wp:posOffset>4781550</wp:posOffset>
            </wp:positionH>
            <wp:positionV relativeFrom="paragraph">
              <wp:posOffset>3810</wp:posOffset>
            </wp:positionV>
            <wp:extent cx="1123950" cy="1179195"/>
            <wp:effectExtent l="0" t="0" r="0" b="1905"/>
            <wp:wrapSquare wrapText="bothSides"/>
            <wp:docPr id="1760552426" name="Picture 17605524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1ABA">
        <w:rPr>
          <w:rFonts w:ascii="Tahoma" w:eastAsia="Tahoma" w:hAnsi="Tahoma" w:cs="Tahoma"/>
          <w:b/>
          <w:bCs/>
          <w:sz w:val="28"/>
          <w:lang w:val="en-GB"/>
        </w:rPr>
        <w:t>S</w:t>
      </w:r>
      <w:r>
        <w:rPr>
          <w:rFonts w:ascii="Tahoma" w:eastAsia="Tahoma" w:hAnsi="Tahoma" w:cs="Tahoma"/>
          <w:b/>
          <w:bCs/>
          <w:sz w:val="28"/>
          <w:lang w:val="en-GB"/>
        </w:rPr>
        <w:t>pouse of Expatriate</w:t>
      </w:r>
      <w:r w:rsidRPr="00C0670B">
        <w:rPr>
          <w:rFonts w:ascii="Tahoma" w:eastAsia="Tahoma" w:hAnsi="Tahoma" w:cs="Tahoma"/>
          <w:b/>
          <w:bCs/>
          <w:sz w:val="28"/>
        </w:rPr>
        <w:t xml:space="preserve"> Visa </w:t>
      </w:r>
      <w:r w:rsidRPr="00C0670B">
        <w:rPr>
          <w:rFonts w:ascii="Tahoma" w:eastAsia="Tahoma" w:hAnsi="Tahoma" w:cs="Tahoma"/>
          <w:b/>
          <w:bCs/>
          <w:sz w:val="28"/>
          <w:lang w:val="en-GB"/>
        </w:rPr>
        <w:t xml:space="preserve">– </w:t>
      </w:r>
      <w:r>
        <w:rPr>
          <w:rFonts w:ascii="Tahoma" w:eastAsia="Tahoma" w:hAnsi="Tahoma" w:cs="Tahoma"/>
          <w:b/>
          <w:bCs/>
          <w:sz w:val="28"/>
          <w:lang w:val="en-GB"/>
        </w:rPr>
        <w:t>R2B</w:t>
      </w:r>
    </w:p>
    <w:p w14:paraId="41A2D856" w14:textId="77777777" w:rsidR="008446B6" w:rsidRPr="00FE284D" w:rsidRDefault="008446B6" w:rsidP="008446B6">
      <w:pPr>
        <w:spacing w:after="0"/>
        <w:ind w:left="60"/>
      </w:pPr>
      <w:r w:rsidRPr="00FE284D">
        <w:rPr>
          <w:rFonts w:ascii="Tahoma" w:eastAsia="Tahoma" w:hAnsi="Tahoma" w:cs="Tahoma"/>
        </w:rPr>
        <w:t xml:space="preserve"> </w:t>
      </w:r>
    </w:p>
    <w:p w14:paraId="1F522E6A" w14:textId="77777777" w:rsidR="008446B6" w:rsidRPr="00512234" w:rsidRDefault="008446B6" w:rsidP="008446B6">
      <w:pPr>
        <w:spacing w:after="0"/>
        <w:ind w:left="60"/>
        <w:rPr>
          <w:b/>
          <w:bCs/>
          <w:lang w:val="en-GB"/>
        </w:rPr>
      </w:pPr>
      <w:r>
        <w:rPr>
          <w:lang w:val="en-GB"/>
        </w:rPr>
        <w:t>R2B – Spouse of Expatriate Visa is a type of visa issued to spouse of employed expatriate placed on quota in Nigeria. Eligibility for this visa type is for spouse of employed expatriates on quota. Residence permit subject to validity of the principal.</w:t>
      </w:r>
    </w:p>
    <w:tbl>
      <w:tblPr>
        <w:tblW w:w="5340" w:type="pct"/>
        <w:tblCellSpacing w:w="15" w:type="dxa"/>
        <w:shd w:val="clear" w:color="auto" w:fill="FFFFFF"/>
        <w:tblCellMar>
          <w:left w:w="0" w:type="dxa"/>
          <w:right w:w="0" w:type="dxa"/>
        </w:tblCellMar>
        <w:tblLook w:val="04A0" w:firstRow="1" w:lastRow="0" w:firstColumn="1" w:lastColumn="0" w:noHBand="0" w:noVBand="1"/>
      </w:tblPr>
      <w:tblGrid>
        <w:gridCol w:w="702"/>
        <w:gridCol w:w="8173"/>
        <w:gridCol w:w="765"/>
      </w:tblGrid>
      <w:tr w:rsidR="008446B6" w:rsidRPr="00FE284D" w14:paraId="4BC0EB18" w14:textId="77777777" w:rsidTr="002D4371">
        <w:trPr>
          <w:gridAfter w:val="2"/>
          <w:wAfter w:w="4611" w:type="pct"/>
          <w:trHeight w:val="20"/>
          <w:tblCellSpacing w:w="15" w:type="dxa"/>
        </w:trPr>
        <w:tc>
          <w:tcPr>
            <w:tcW w:w="342" w:type="pct"/>
            <w:shd w:val="clear" w:color="auto" w:fill="FFFFFF"/>
            <w:tcMar>
              <w:top w:w="75" w:type="dxa"/>
              <w:left w:w="75" w:type="dxa"/>
              <w:bottom w:w="75" w:type="dxa"/>
              <w:right w:w="75" w:type="dxa"/>
            </w:tcMar>
            <w:vAlign w:val="center"/>
          </w:tcPr>
          <w:p w14:paraId="2ECB63D0" w14:textId="77777777" w:rsidR="008446B6" w:rsidRPr="00FE284D" w:rsidRDefault="008446B6"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8446B6" w:rsidRPr="00FE284D" w14:paraId="0BAD798E" w14:textId="77777777" w:rsidTr="002D4371">
        <w:trPr>
          <w:trHeight w:val="807"/>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307CAF7"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xml:space="preserve">     1</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D023801"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92B42C5"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3D3345AA" w14:textId="77777777" w:rsidTr="002D4371">
        <w:trPr>
          <w:trHeight w:val="1009"/>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91CE4FA"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488FAA1" w14:textId="77777777" w:rsidR="008446B6" w:rsidRPr="00FE284D" w:rsidRDefault="008446B6"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1603A19F" w14:textId="77777777" w:rsidR="008446B6" w:rsidRPr="00FE284D" w:rsidRDefault="008446B6"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245C0DE8"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A8E3925"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58053646"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3046318"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A5A95D8"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0333857"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07C7AD01" w14:textId="77777777" w:rsidTr="002D4371">
        <w:trPr>
          <w:trHeight w:val="978"/>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AFFFF02"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9E6D8ED" w14:textId="77777777" w:rsidR="008446B6" w:rsidRPr="00FE284D" w:rsidRDefault="008446B6"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181CD6D7" w14:textId="77777777" w:rsidR="008446B6" w:rsidRPr="00FE284D" w:rsidRDefault="008446B6"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56AA84F"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2714A4EA" w14:textId="77777777" w:rsidTr="002D4371">
        <w:trPr>
          <w:trHeight w:val="1329"/>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244ABB9"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F7CA010" w14:textId="77777777" w:rsidR="008446B6" w:rsidRPr="00FE284D" w:rsidRDefault="008446B6"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1B156712"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F1FEEB0"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3AEEEECD" w14:textId="77777777" w:rsidTr="002D4371">
        <w:trPr>
          <w:trHeight w:val="463"/>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E0769B7"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lang w:val="en-GB"/>
              </w:rPr>
            </w:pPr>
          </w:p>
          <w:p w14:paraId="5D6F80F9"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9B3B517" w14:textId="77777777" w:rsidR="008446B6" w:rsidRPr="0053215D" w:rsidRDefault="008446B6"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r>
              <w:rPr>
                <w:rFonts w:ascii="Times New Roman" w:eastAsia="Times New Roman" w:hAnsi="Times New Roman" w:cs="Times New Roman"/>
                <w:color w:val="000000" w:themeColor="text1"/>
                <w:sz w:val="24"/>
                <w:szCs w:val="24"/>
                <w:lang w:val="en-GB"/>
              </w:rPr>
              <w:t xml:space="preserve"> </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E36E4A9"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6DE75FC7"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B4C0C48"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F800FE2" w14:textId="77777777" w:rsidR="008446B6" w:rsidRPr="00476D99" w:rsidRDefault="008446B6"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EEE0FF7"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tc>
      </w:tr>
      <w:tr w:rsidR="008446B6" w:rsidRPr="00FE284D" w14:paraId="26A905B1"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0524875"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FB29163" w14:textId="77777777" w:rsidR="008446B6" w:rsidRPr="00476D99" w:rsidRDefault="008446B6"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 FOR APPLICANT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requesting the STR Visa for the </w:t>
            </w:r>
            <w:r w:rsidRPr="00AA7758">
              <w:rPr>
                <w:rFonts w:ascii="Times New Roman" w:hAnsi="Times New Roman" w:cs="Times New Roman"/>
                <w:b/>
                <w:bCs/>
                <w:color w:val="000000" w:themeColor="text1"/>
                <w:sz w:val="24"/>
                <w:szCs w:val="24"/>
                <w:lang w:val="en-GB"/>
              </w:rPr>
              <w:t>spouse of employed expatriate</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080577D"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tc>
      </w:tr>
      <w:tr w:rsidR="008446B6" w:rsidRPr="00FE284D" w14:paraId="3600995C"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D4C2261"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lastRenderedPageBreak/>
              <w:t>9</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CCFBD3B" w14:textId="77777777" w:rsidR="008446B6" w:rsidRPr="00476D99" w:rsidRDefault="008446B6"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A full copy of the</w:t>
            </w:r>
            <w:r>
              <w:rPr>
                <w:rFonts w:ascii="Times New Roman" w:hAnsi="Times New Roman" w:cs="Times New Roman"/>
                <w:color w:val="000000" w:themeColor="text1"/>
                <w:sz w:val="24"/>
                <w:szCs w:val="24"/>
                <w:lang w:val="en-GB"/>
              </w:rPr>
              <w:t xml:space="preserve"> </w:t>
            </w:r>
            <w:r w:rsidRPr="00782467">
              <w:rPr>
                <w:rFonts w:ascii="Times New Roman" w:hAnsi="Times New Roman" w:cs="Times New Roman"/>
                <w:b/>
                <w:bCs/>
                <w:color w:val="000000" w:themeColor="text1"/>
                <w:sz w:val="24"/>
                <w:szCs w:val="24"/>
                <w:u w:val="single"/>
                <w:lang w:val="en-GB"/>
              </w:rPr>
              <w:t>Spouse</w:t>
            </w:r>
            <w:r w:rsidRPr="00782467">
              <w:rPr>
                <w:rFonts w:ascii="Times New Roman" w:hAnsi="Times New Roman" w:cs="Times New Roman"/>
                <w:b/>
                <w:bCs/>
                <w:color w:val="000000" w:themeColor="text1"/>
                <w:sz w:val="24"/>
                <w:szCs w:val="24"/>
                <w:u w:val="single"/>
              </w:rPr>
              <w:t xml:space="preserve"> </w:t>
            </w:r>
            <w:r w:rsidRPr="00782467">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89B39AE"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774A3F81"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0082D65"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4C266C3" w14:textId="77777777" w:rsidR="008446B6" w:rsidRPr="00FE284D" w:rsidRDefault="008446B6" w:rsidP="002D4371">
            <w:pPr>
              <w:spacing w:after="0" w:line="240" w:lineRule="auto"/>
              <w:rPr>
                <w:b/>
                <w:bCs/>
                <w:u w:val="single"/>
                <w:lang w:val="en-GB"/>
              </w:rPr>
            </w:pPr>
            <w:r>
              <w:rPr>
                <w:b/>
                <w:bCs/>
                <w:u w:val="single"/>
                <w:lang w:val="en-GB"/>
              </w:rPr>
              <w:t>OFFER OF EMPLOYMENT FOR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782467">
              <w:rPr>
                <w:rFonts w:ascii="Times New Roman" w:hAnsi="Times New Roman" w:cs="Times New Roman"/>
                <w:b/>
                <w:bCs/>
                <w:color w:val="000000" w:themeColor="text1"/>
                <w:sz w:val="24"/>
                <w:szCs w:val="24"/>
                <w:u w:val="single"/>
                <w:lang w:val="en-GB"/>
              </w:rPr>
              <w:t>Spouse</w:t>
            </w:r>
            <w:r w:rsidRPr="00782467">
              <w:rPr>
                <w:rFonts w:ascii="Times New Roman" w:hAnsi="Times New Roman" w:cs="Times New Roman"/>
                <w:b/>
                <w:bCs/>
                <w:color w:val="000000" w:themeColor="text1"/>
                <w:sz w:val="24"/>
                <w:szCs w:val="24"/>
                <w:u w:val="single"/>
              </w:rPr>
              <w:t xml:space="preserve"> offer</w:t>
            </w:r>
            <w:r w:rsidRPr="00476D99">
              <w:rPr>
                <w:rFonts w:ascii="Times New Roman" w:hAnsi="Times New Roman" w:cs="Times New Roman"/>
                <w:b/>
                <w:bCs/>
                <w:color w:val="000000" w:themeColor="text1"/>
                <w:sz w:val="24"/>
                <w:szCs w:val="24"/>
                <w:u w:val="single"/>
              </w:rPr>
              <w:t xml:space="preserve">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0ED3656"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tc>
      </w:tr>
      <w:tr w:rsidR="008446B6" w:rsidRPr="00FE284D" w14:paraId="292839B5"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67335E4"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CE759C0" w14:textId="77777777" w:rsidR="008446B6" w:rsidRPr="00DE1BE1" w:rsidRDefault="008446B6" w:rsidP="002D4371">
            <w:pPr>
              <w:spacing w:after="0" w:line="240" w:lineRule="auto"/>
              <w:rPr>
                <w:b/>
                <w:bCs/>
                <w:u w:val="single"/>
                <w:lang w:val="en-GB"/>
              </w:rPr>
            </w:pPr>
            <w:r>
              <w:rPr>
                <w:b/>
                <w:bCs/>
                <w:u w:val="single"/>
                <w:lang w:val="en-GB"/>
              </w:rPr>
              <w:t>ACCEPTANCE LETTER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 xml:space="preserve">letter of </w:t>
            </w:r>
            <w:r w:rsidRPr="00785517">
              <w:rPr>
                <w:rFonts w:ascii="Times New Roman" w:hAnsi="Times New Roman" w:cs="Times New Roman"/>
                <w:b/>
                <w:bCs/>
                <w:color w:val="000000" w:themeColor="text1"/>
                <w:sz w:val="24"/>
                <w:szCs w:val="24"/>
                <w:u w:val="single"/>
              </w:rPr>
              <w:t xml:space="preserve">acceptance from the </w:t>
            </w:r>
            <w:r w:rsidRPr="00785517">
              <w:rPr>
                <w:rFonts w:ascii="Times New Roman" w:hAnsi="Times New Roman" w:cs="Times New Roman"/>
                <w:b/>
                <w:bCs/>
                <w:color w:val="000000" w:themeColor="text1"/>
                <w:sz w:val="24"/>
                <w:szCs w:val="24"/>
                <w:u w:val="single"/>
                <w:lang w:val="en-GB"/>
              </w:rPr>
              <w:t>Spouse</w:t>
            </w:r>
            <w:r w:rsidRPr="00785517">
              <w:rPr>
                <w:rFonts w:ascii="Times New Roman" w:hAnsi="Times New Roman" w:cs="Times New Roman"/>
                <w:b/>
                <w:bCs/>
                <w:color w:val="000000" w:themeColor="text1"/>
                <w:sz w:val="24"/>
                <w:szCs w:val="24"/>
                <w:u w:val="single"/>
              </w:rPr>
              <w:t xml:space="preserve"> </w:t>
            </w:r>
            <w:r w:rsidRPr="00476D99">
              <w:rPr>
                <w:rFonts w:ascii="Times New Roman" w:hAnsi="Times New Roman" w:cs="Times New Roman"/>
                <w:color w:val="000000" w:themeColor="text1"/>
                <w:sz w:val="24"/>
                <w:szCs w:val="24"/>
              </w:rPr>
              <w:t>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26AE036"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1EFA3253"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73A902D"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CB9C365" w14:textId="77777777" w:rsidR="008446B6" w:rsidRPr="00FE284D" w:rsidRDefault="008446B6" w:rsidP="002D4371">
            <w:pPr>
              <w:spacing w:after="0" w:line="240" w:lineRule="auto"/>
              <w:rPr>
                <w:b/>
                <w:bCs/>
                <w:u w:val="single"/>
                <w:lang w:val="en-GB"/>
              </w:rPr>
            </w:pPr>
            <w:r>
              <w:rPr>
                <w:b/>
                <w:bCs/>
                <w:u w:val="single"/>
                <w:lang w:val="en-GB"/>
              </w:rPr>
              <w:t>MARRIAGE CERTIFICATE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GB"/>
              </w:rPr>
              <w:t>Copies of the marriage certificate</w:t>
            </w:r>
            <w:r w:rsidRPr="002F661B">
              <w:rPr>
                <w:rFonts w:ascii="Times New Roman" w:hAnsi="Times New Roman" w:cs="Times New Roman"/>
                <w:color w:val="000000" w:themeColor="text1"/>
                <w:sz w:val="24"/>
                <w:szCs w:val="24"/>
              </w:rPr>
              <w:t>. (4 Copies)</w:t>
            </w:r>
            <w:r>
              <w:rPr>
                <w:rFonts w:ascii="Times New Roman" w:hAnsi="Times New Roman" w:cs="Times New Roman"/>
                <w:color w:val="000000" w:themeColor="text1"/>
                <w:sz w:val="24"/>
                <w:szCs w:val="24"/>
                <w:lang w:val="en-GB"/>
              </w:rPr>
              <w:t xml:space="preserve">. </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D89EA9C"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tc>
      </w:tr>
      <w:tr w:rsidR="008446B6" w:rsidRPr="00FE284D" w14:paraId="2D68E056"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F6950D9"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3</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64F859A" w14:textId="77777777" w:rsidR="008446B6" w:rsidRPr="00C33ED6" w:rsidRDefault="008446B6" w:rsidP="002D4371">
            <w:pPr>
              <w:spacing w:after="0" w:line="240" w:lineRule="auto"/>
              <w:rPr>
                <w:rFonts w:ascii="Times New Roman" w:hAnsi="Times New Roman" w:cs="Times New Roman"/>
                <w:color w:val="000000" w:themeColor="text1"/>
                <w:sz w:val="24"/>
                <w:szCs w:val="24"/>
                <w:lang w:val="en-GB"/>
              </w:rPr>
            </w:pPr>
            <w:r>
              <w:rPr>
                <w:b/>
                <w:bCs/>
                <w:u w:val="single"/>
                <w:lang w:val="en-GB"/>
              </w:rPr>
              <w:t>SPOUSE TYPED LETTER / LETTER FROM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B22EBE">
              <w:rPr>
                <w:rFonts w:ascii="Times New Roman" w:hAnsi="Times New Roman" w:cs="Times New Roman"/>
                <w:color w:val="000000" w:themeColor="text1"/>
                <w:sz w:val="24"/>
                <w:szCs w:val="24"/>
              </w:rPr>
              <w:t>A formal typed letter, from spouse</w:t>
            </w:r>
            <w:r>
              <w:rPr>
                <w:rFonts w:ascii="Times New Roman" w:hAnsi="Times New Roman" w:cs="Times New Roman"/>
                <w:color w:val="000000" w:themeColor="text1"/>
                <w:sz w:val="24"/>
                <w:szCs w:val="24"/>
                <w:lang w:val="en-GB"/>
              </w:rPr>
              <w:t xml:space="preserve"> (i.e. Principal Immigrant/Employed Expatriate)</w:t>
            </w:r>
            <w:r w:rsidRPr="00B22EBE">
              <w:rPr>
                <w:rFonts w:ascii="Times New Roman" w:hAnsi="Times New Roman" w:cs="Times New Roman"/>
                <w:color w:val="000000" w:themeColor="text1"/>
                <w:sz w:val="24"/>
                <w:szCs w:val="24"/>
              </w:rPr>
              <w:t>, signed and dated,</w:t>
            </w:r>
            <w:r w:rsidRPr="00476D99">
              <w:rPr>
                <w:rFonts w:ascii="Times New Roman" w:hAnsi="Times New Roman" w:cs="Times New Roman"/>
                <w:b/>
                <w:bCs/>
                <w:color w:val="000000" w:themeColor="text1"/>
                <w:sz w:val="24"/>
                <w:szCs w:val="24"/>
              </w:rPr>
              <w:t xml:space="preserve"> 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b/>
                <w:bCs/>
                <w:color w:val="000000" w:themeColor="text1"/>
                <w:sz w:val="24"/>
                <w:szCs w:val="24"/>
                <w:lang w:val="en-GB"/>
              </w:rPr>
              <w:t>.</w:t>
            </w:r>
            <w:r w:rsidRPr="0053215D">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It must include the address where the applicant is staying</w:t>
            </w:r>
            <w:r>
              <w:rPr>
                <w:rFonts w:ascii="Times New Roman" w:hAnsi="Times New Roman" w:cs="Times New Roman"/>
                <w:color w:val="000000" w:themeColor="text1"/>
                <w:sz w:val="24"/>
                <w:szCs w:val="24"/>
                <w:lang w:val="en-GB"/>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3C526A9"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tc>
      </w:tr>
      <w:tr w:rsidR="008446B6" w:rsidRPr="00FE284D" w14:paraId="4A10894A"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B730CE6"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7C29C3B" w14:textId="77777777" w:rsidR="008446B6" w:rsidRPr="00DB6684" w:rsidRDefault="008446B6" w:rsidP="002D4371">
            <w:pPr>
              <w:spacing w:after="0" w:line="240" w:lineRule="auto"/>
              <w:rPr>
                <w:b/>
                <w:bCs/>
                <w:u w:val="single"/>
                <w:lang w:val="en-GB"/>
              </w:rPr>
            </w:pPr>
            <w:r>
              <w:rPr>
                <w:b/>
                <w:bCs/>
                <w:u w:val="single"/>
                <w:lang w:val="en-GB"/>
              </w:rPr>
              <w:t>SPOUSE VALID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Spouse Valid</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FF08AFA"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tc>
      </w:tr>
      <w:tr w:rsidR="008446B6" w:rsidRPr="00FE284D" w14:paraId="0C8E4B50"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76FA815" w14:textId="77777777" w:rsidR="008446B6"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190236B" w14:textId="77777777" w:rsidR="008446B6" w:rsidRDefault="008446B6" w:rsidP="002D4371">
            <w:pPr>
              <w:spacing w:after="0" w:line="240" w:lineRule="auto"/>
              <w:rPr>
                <w:b/>
                <w:bCs/>
                <w:u w:val="single"/>
                <w:lang w:val="en-GB"/>
              </w:rPr>
            </w:pPr>
            <w:r>
              <w:rPr>
                <w:b/>
                <w:bCs/>
                <w:u w:val="single"/>
                <w:lang w:val="en-GB"/>
              </w:rPr>
              <w:t>SPOUSE VALID RESIDENCY PERMIT</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Spouse</w:t>
            </w:r>
            <w:r w:rsidRPr="00FE28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GB"/>
              </w:rPr>
              <w:t>Residency Permit and Visa Data Page if already in Nigeria (4 copies)</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1AB8806"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tc>
      </w:tr>
      <w:tr w:rsidR="008446B6" w:rsidRPr="00FE284D" w14:paraId="3F893CA7"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9EBFC93"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6</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D457C4C"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DBE7B33"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8446B6" w:rsidRPr="00FE284D" w14:paraId="2BDA38D8" w14:textId="77777777" w:rsidTr="002D4371">
        <w:trPr>
          <w:trHeight w:val="103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EE8A684"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17</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E48D33F" w14:textId="77777777" w:rsidR="008446B6" w:rsidRPr="000F277B" w:rsidRDefault="008446B6"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1ADCE1B2"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p w14:paraId="26CB19EB"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8AE254F"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p>
        </w:tc>
      </w:tr>
      <w:tr w:rsidR="008446B6" w:rsidRPr="00FE284D" w14:paraId="3A17225B" w14:textId="77777777" w:rsidTr="002D4371">
        <w:trPr>
          <w:gridAfter w:val="1"/>
          <w:wAfter w:w="358" w:type="pct"/>
          <w:trHeight w:val="641"/>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DC37495" w14:textId="77777777" w:rsidR="008446B6" w:rsidRPr="00FE284D" w:rsidRDefault="008446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8</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E5C6838" w14:textId="77777777" w:rsidR="008446B6" w:rsidRPr="00FE284D" w:rsidRDefault="008446B6"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248DDA32" w14:textId="77777777" w:rsidR="008446B6" w:rsidRPr="0053215D" w:rsidRDefault="008446B6" w:rsidP="008446B6"/>
    <w:p w14:paraId="70F88189" w14:textId="77777777" w:rsidR="008446B6" w:rsidRPr="008F6590" w:rsidRDefault="008446B6" w:rsidP="008446B6">
      <w:pPr>
        <w:spacing w:after="0"/>
        <w:ind w:left="55"/>
        <w:jc w:val="center"/>
        <w:rPr>
          <w:sz w:val="24"/>
          <w:szCs w:val="24"/>
        </w:rPr>
      </w:pPr>
      <w:r w:rsidRPr="008F6590">
        <w:rPr>
          <w:b/>
          <w:color w:val="545454"/>
          <w:sz w:val="24"/>
          <w:szCs w:val="24"/>
          <w:u w:val="single" w:color="545454"/>
        </w:rPr>
        <w:t>MUST READ IMPORTANT INFORMATION</w:t>
      </w:r>
    </w:p>
    <w:p w14:paraId="088E48A7" w14:textId="77777777" w:rsidR="008446B6" w:rsidRPr="008F6590" w:rsidRDefault="008446B6" w:rsidP="008446B6">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5585E717" w14:textId="77777777" w:rsidR="008446B6" w:rsidRPr="008F6590" w:rsidRDefault="008446B6" w:rsidP="008446B6">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0CFF2E95" w14:textId="77777777" w:rsidR="008446B6" w:rsidRPr="008F6590" w:rsidRDefault="008446B6" w:rsidP="008446B6">
      <w:pPr>
        <w:spacing w:after="0" w:line="264" w:lineRule="auto"/>
        <w:ind w:left="1200"/>
        <w:rPr>
          <w:sz w:val="24"/>
          <w:szCs w:val="24"/>
          <w:lang w:val="en-GB"/>
        </w:rPr>
      </w:pPr>
      <w:r w:rsidRPr="008F6590">
        <w:rPr>
          <w:b/>
          <w:color w:val="545454"/>
          <w:sz w:val="24"/>
          <w:szCs w:val="24"/>
        </w:rPr>
        <w:t>P</w:t>
      </w:r>
      <w:r w:rsidRPr="008F6590">
        <w:rPr>
          <w:b/>
          <w:color w:val="545454"/>
          <w:sz w:val="24"/>
          <w:szCs w:val="24"/>
          <w:lang w:val="en-GB"/>
        </w:rPr>
        <w:t>ROCESSING TIME</w:t>
      </w:r>
    </w:p>
    <w:p w14:paraId="34AAB9B6"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14A33BB5"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t xml:space="preserve">Express Service- 24 hours </w:t>
      </w:r>
    </w:p>
    <w:p w14:paraId="55365842"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20E4BD16"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lastRenderedPageBreak/>
        <w:t>Applications submitted after 12.30 PM will be treated as next-day applications.</w:t>
      </w:r>
    </w:p>
    <w:p w14:paraId="0236B80F"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083FBA5F"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0FDD745B"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3DC5871D" w14:textId="77777777" w:rsidR="008446B6" w:rsidRPr="008F6590" w:rsidRDefault="008446B6" w:rsidP="008446B6">
      <w:pPr>
        <w:spacing w:after="3"/>
        <w:ind w:left="1200"/>
        <w:rPr>
          <w:sz w:val="24"/>
          <w:szCs w:val="24"/>
        </w:rPr>
      </w:pPr>
    </w:p>
    <w:p w14:paraId="5DDD39BD" w14:textId="77777777" w:rsidR="008446B6" w:rsidRPr="008F6590" w:rsidRDefault="008446B6" w:rsidP="008446B6">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0AFCF3DC" w14:textId="77777777" w:rsidR="008446B6" w:rsidRPr="008F6590" w:rsidRDefault="008446B6" w:rsidP="008446B6">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2523FD7D" w14:textId="77777777" w:rsidR="008446B6" w:rsidRPr="008F6590" w:rsidRDefault="008446B6" w:rsidP="008446B6">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70C07195"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21D264C8" w14:textId="77777777" w:rsidR="008446B6" w:rsidRPr="008F6590" w:rsidRDefault="008446B6" w:rsidP="008446B6">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1F7105AE" w14:textId="77777777" w:rsidR="008446B6" w:rsidRPr="008F6590" w:rsidRDefault="008446B6" w:rsidP="008446B6">
      <w:pPr>
        <w:spacing w:after="120"/>
        <w:ind w:left="60"/>
        <w:rPr>
          <w:sz w:val="24"/>
          <w:szCs w:val="24"/>
        </w:rPr>
      </w:pPr>
      <w:r w:rsidRPr="008F6590">
        <w:rPr>
          <w:color w:val="545454"/>
          <w:sz w:val="24"/>
          <w:szCs w:val="24"/>
        </w:rPr>
        <w:t xml:space="preserve"> </w:t>
      </w:r>
    </w:p>
    <w:p w14:paraId="4DF3A074" w14:textId="77777777" w:rsidR="008446B6" w:rsidRDefault="008446B6" w:rsidP="008446B6">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165F5D7B" w14:textId="77777777" w:rsidR="008446B6" w:rsidRDefault="008446B6" w:rsidP="008446B6">
      <w:pPr>
        <w:spacing w:after="0"/>
        <w:ind w:left="60"/>
      </w:pPr>
      <w:r>
        <w:rPr>
          <w:rFonts w:ascii="Arial" w:eastAsia="Arial" w:hAnsi="Arial" w:cs="Arial"/>
          <w:color w:val="FFFFFF"/>
          <w:sz w:val="18"/>
        </w:rPr>
        <w:t xml:space="preserve"> </w:t>
      </w:r>
    </w:p>
    <w:p w14:paraId="73A22E43" w14:textId="77777777" w:rsidR="008446B6" w:rsidRDefault="008446B6"/>
    <w:sectPr w:rsidR="0084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46539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B6"/>
    <w:rsid w:val="008446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22E2"/>
  <w15:chartTrackingRefBased/>
  <w15:docId w15:val="{B752967F-5EEB-46C4-B5D2-488B8484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6"/>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2023-08-23T11:22:00Z</dcterms:created>
  <dcterms:modified xsi:type="dcterms:W3CDTF">2023-08-23T11:23:00Z</dcterms:modified>
</cp:coreProperties>
</file>