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D1C58" w14:textId="253B59DF" w:rsidR="00145460" w:rsidRPr="00193BEC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144"/>
          <w:szCs w:val="144"/>
        </w:rPr>
      </w:pPr>
      <w:r w:rsidRPr="00193BEC">
        <w:rPr>
          <w:rFonts w:ascii="CIDFont+F2" w:hAnsi="CIDFont+F2" w:cs="CIDFont+F2"/>
          <w:b/>
          <w:sz w:val="144"/>
          <w:szCs w:val="144"/>
        </w:rPr>
        <w:t>P</w:t>
      </w:r>
      <w:r w:rsidR="00193BEC">
        <w:rPr>
          <w:rFonts w:ascii="CIDFont+F2" w:hAnsi="CIDFont+F2" w:cs="CIDFont+F2"/>
          <w:b/>
          <w:sz w:val="144"/>
          <w:szCs w:val="144"/>
        </w:rPr>
        <w:t>ROJECT</w:t>
      </w:r>
      <w:r w:rsidRPr="00193BEC">
        <w:rPr>
          <w:rFonts w:ascii="CIDFont+F2" w:hAnsi="CIDFont+F2" w:cs="CIDFont+F2"/>
          <w:b/>
          <w:sz w:val="144"/>
          <w:szCs w:val="144"/>
        </w:rPr>
        <w:t>-</w:t>
      </w:r>
      <w:r w:rsidR="007945F6" w:rsidRPr="00193BEC">
        <w:rPr>
          <w:rFonts w:ascii="CIDFont+F2" w:hAnsi="CIDFont+F2" w:cs="CIDFont+F2"/>
          <w:b/>
          <w:sz w:val="144"/>
          <w:szCs w:val="144"/>
        </w:rPr>
        <w:t>3</w:t>
      </w:r>
    </w:p>
    <w:p w14:paraId="14252C5F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96"/>
          <w:szCs w:val="96"/>
        </w:rPr>
      </w:pPr>
    </w:p>
    <w:p w14:paraId="098E812E" w14:textId="195389AF" w:rsidR="00145460" w:rsidRPr="00193BEC" w:rsidRDefault="007945F6" w:rsidP="00193BEC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96"/>
          <w:szCs w:val="96"/>
        </w:rPr>
      </w:pPr>
      <w:r w:rsidRPr="00193BEC">
        <w:rPr>
          <w:rFonts w:ascii="CIDFont+F4" w:hAnsi="CIDFont+F4" w:cs="CIDFont+F4"/>
          <w:b/>
          <w:sz w:val="96"/>
          <w:szCs w:val="96"/>
        </w:rPr>
        <w:t>COLOR TRANSFORMATION</w:t>
      </w:r>
    </w:p>
    <w:p w14:paraId="3AFE872C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72"/>
          <w:szCs w:val="72"/>
        </w:rPr>
      </w:pPr>
    </w:p>
    <w:p w14:paraId="71461B44" w14:textId="77777777" w:rsidR="00193BEC" w:rsidRDefault="00193BEC" w:rsidP="007945F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72"/>
          <w:szCs w:val="72"/>
        </w:rPr>
      </w:pPr>
    </w:p>
    <w:p w14:paraId="20023372" w14:textId="32A0AD11" w:rsidR="00145460" w:rsidRDefault="00193BEC" w:rsidP="007945F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</w:rPr>
      </w:pPr>
      <w:r>
        <w:rPr>
          <w:rFonts w:ascii="CIDFont+F2" w:hAnsi="CIDFont+F2" w:cs="CIDFont+F2"/>
          <w:sz w:val="52"/>
          <w:szCs w:val="52"/>
        </w:rPr>
        <w:t xml:space="preserve">          </w:t>
      </w:r>
      <w:r w:rsidR="007945F6">
        <w:rPr>
          <w:rFonts w:ascii="CIDFont+F2" w:hAnsi="CIDFont+F2" w:cs="CIDFont+F2"/>
          <w:sz w:val="52"/>
          <w:szCs w:val="52"/>
        </w:rPr>
        <w:t xml:space="preserve"> </w:t>
      </w:r>
      <w:r w:rsidR="00145460">
        <w:rPr>
          <w:rFonts w:ascii="CIDFont+F2" w:hAnsi="CIDFont+F2" w:cs="CIDFont+F2"/>
          <w:sz w:val="52"/>
          <w:szCs w:val="52"/>
        </w:rPr>
        <w:t>EE5356 Digital Image Processing</w:t>
      </w:r>
    </w:p>
    <w:p w14:paraId="0F7C6BFE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52"/>
          <w:szCs w:val="52"/>
        </w:rPr>
      </w:pPr>
      <w:r>
        <w:rPr>
          <w:rFonts w:ascii="CIDFont+F2" w:hAnsi="CIDFont+F2" w:cs="CIDFont+F2"/>
          <w:sz w:val="52"/>
          <w:szCs w:val="52"/>
        </w:rPr>
        <w:t>Dr. K. R. Rao</w:t>
      </w:r>
    </w:p>
    <w:p w14:paraId="33479F01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</w:p>
    <w:p w14:paraId="5DABB7E3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</w:p>
    <w:p w14:paraId="1FBA6718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</w:p>
    <w:p w14:paraId="4D11BF36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  <w:r>
        <w:rPr>
          <w:rFonts w:ascii="CIDFont+F2" w:hAnsi="CIDFont+F2" w:cs="CIDFont+F2"/>
          <w:sz w:val="40"/>
          <w:szCs w:val="40"/>
        </w:rPr>
        <w:t>Submitted By:</w:t>
      </w:r>
    </w:p>
    <w:p w14:paraId="3CE15D00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  <w:r>
        <w:rPr>
          <w:rFonts w:ascii="CIDFont+F2" w:hAnsi="CIDFont+F2" w:cs="CIDFont+F2"/>
          <w:sz w:val="40"/>
          <w:szCs w:val="40"/>
        </w:rPr>
        <w:t>Ashutosh Desai</w:t>
      </w:r>
    </w:p>
    <w:p w14:paraId="2CB98F6F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  <w:r>
        <w:rPr>
          <w:rFonts w:ascii="CIDFont+F2" w:hAnsi="CIDFont+F2" w:cs="CIDFont+F2"/>
          <w:sz w:val="40"/>
          <w:szCs w:val="40"/>
        </w:rPr>
        <w:t>UTA ID:1001388602</w:t>
      </w:r>
    </w:p>
    <w:p w14:paraId="65C06545" w14:textId="77777777" w:rsidR="00145460" w:rsidRDefault="00145460" w:rsidP="0014546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0"/>
          <w:szCs w:val="40"/>
        </w:rPr>
      </w:pPr>
      <w:proofErr w:type="gramStart"/>
      <w:r>
        <w:rPr>
          <w:rFonts w:ascii="CIDFont+F2" w:hAnsi="CIDFont+F2" w:cs="CIDFont+F2"/>
          <w:sz w:val="40"/>
          <w:szCs w:val="40"/>
        </w:rPr>
        <w:t>Email:ashutoshrajesh.desai@mavs.uta.edu</w:t>
      </w:r>
      <w:proofErr w:type="gramEnd"/>
    </w:p>
    <w:p w14:paraId="20FA0101" w14:textId="25D4912C" w:rsidR="00145460" w:rsidRDefault="00145460" w:rsidP="00145460">
      <w:pPr>
        <w:pStyle w:val="p0"/>
        <w:spacing w:before="0" w:beforeAutospacing="0" w:after="0" w:afterAutospacing="0" w:line="420" w:lineRule="atLeast"/>
        <w:jc w:val="center"/>
        <w:rPr>
          <w:rFonts w:ascii="CIDFont+F2" w:hAnsi="CIDFont+F2" w:cs="CIDFont+F2"/>
          <w:sz w:val="40"/>
          <w:szCs w:val="40"/>
        </w:rPr>
      </w:pPr>
      <w:r>
        <w:rPr>
          <w:rFonts w:ascii="CIDFont+F2" w:hAnsi="CIDFont+F2" w:cs="CIDFont+F2"/>
          <w:sz w:val="40"/>
          <w:szCs w:val="40"/>
        </w:rPr>
        <w:t xml:space="preserve">Feb </w:t>
      </w:r>
      <w:r w:rsidR="00193BEC">
        <w:rPr>
          <w:rFonts w:ascii="CIDFont+F2" w:hAnsi="CIDFont+F2" w:cs="CIDFont+F2"/>
          <w:sz w:val="40"/>
          <w:szCs w:val="40"/>
        </w:rPr>
        <w:t>22</w:t>
      </w:r>
      <w:bookmarkStart w:id="0" w:name="_GoBack"/>
      <w:bookmarkEnd w:id="0"/>
      <w:r>
        <w:rPr>
          <w:rFonts w:ascii="CIDFont+F2" w:hAnsi="CIDFont+F2" w:cs="CIDFont+F2"/>
          <w:sz w:val="26"/>
          <w:szCs w:val="26"/>
        </w:rPr>
        <w:t xml:space="preserve">th </w:t>
      </w:r>
      <w:r>
        <w:rPr>
          <w:rFonts w:ascii="CIDFont+F2" w:hAnsi="CIDFont+F2" w:cs="CIDFont+F2"/>
          <w:sz w:val="40"/>
          <w:szCs w:val="40"/>
        </w:rPr>
        <w:t>2018</w:t>
      </w:r>
    </w:p>
    <w:p w14:paraId="405E4274" w14:textId="77777777" w:rsidR="007945F6" w:rsidRDefault="007945F6" w:rsidP="007B43CA">
      <w:pPr>
        <w:pStyle w:val="Title"/>
      </w:pPr>
    </w:p>
    <w:p w14:paraId="07E72A49" w14:textId="6EE41DF5" w:rsidR="007B43CA" w:rsidRDefault="007B43CA" w:rsidP="007B43CA">
      <w:pPr>
        <w:pStyle w:val="Title"/>
      </w:pPr>
      <w:r>
        <w:lastRenderedPageBreak/>
        <w:t>EE5356 LAB Assignment #3</w:t>
      </w:r>
    </w:p>
    <w:p w14:paraId="4A4DF8E0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2C5198B8" w14:textId="77777777" w:rsidR="007B43CA" w:rsidRDefault="007B43CA" w:rsidP="007B43CA">
      <w:pPr>
        <w:pStyle w:val="Subtitle"/>
      </w:pPr>
      <w:r>
        <w:t>Color Transformation</w:t>
      </w:r>
    </w:p>
    <w:p w14:paraId="515CA189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69ADE4AD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The test image, </w:t>
      </w:r>
      <w:r>
        <w:rPr>
          <w:rFonts w:ascii="Book Antiqua" w:hAnsi="Book Antiqua"/>
          <w:b/>
          <w:bCs/>
        </w:rPr>
        <w:t xml:space="preserve">Girl256color.raw </w:t>
      </w:r>
      <w:r>
        <w:rPr>
          <w:rFonts w:ascii="Book Antiqua" w:hAnsi="Book Antiqua"/>
        </w:rPr>
        <w:t>(the size is 256*256 pixels</w:t>
      </w:r>
      <w:proofErr w:type="gramStart"/>
      <w:r>
        <w:rPr>
          <w:rFonts w:ascii="Book Antiqua" w:hAnsi="Book Antiqua"/>
        </w:rPr>
        <w:t>) ,</w:t>
      </w:r>
      <w:proofErr w:type="gramEnd"/>
      <w:r>
        <w:rPr>
          <w:rFonts w:ascii="Book Antiqua" w:hAnsi="Book Antiqua"/>
        </w:rPr>
        <w:t xml:space="preserve"> for this assignment is available at the class website.</w:t>
      </w:r>
    </w:p>
    <w:p w14:paraId="4F2AADDE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335D0281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1235D513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Problem 1: RGB component decomposition</w:t>
      </w:r>
    </w:p>
    <w:p w14:paraId="363BF4F2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3530C6D9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1) Decompose a given 24bit color image (raw format) into 3 Red, Green,</w:t>
      </w:r>
    </w:p>
    <w:p w14:paraId="2B4951FE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and Blue components and </w:t>
      </w:r>
      <w:r>
        <w:rPr>
          <w:rFonts w:ascii="Book Antiqua" w:hAnsi="Book Antiqua"/>
          <w:b/>
          <w:bCs/>
        </w:rPr>
        <w:t xml:space="preserve">show those images </w:t>
      </w:r>
      <w:r>
        <w:rPr>
          <w:rFonts w:ascii="Book Antiqua" w:hAnsi="Book Antiqua"/>
        </w:rPr>
        <w:t xml:space="preserve">in your report and </w:t>
      </w:r>
      <w:r>
        <w:rPr>
          <w:rFonts w:ascii="Book Antiqua" w:hAnsi="Book Antiqua"/>
          <w:b/>
          <w:bCs/>
        </w:rPr>
        <w:t>explain</w:t>
      </w:r>
    </w:p>
    <w:p w14:paraId="36DB4AFA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 xml:space="preserve">the procedure </w:t>
      </w:r>
      <w:r>
        <w:rPr>
          <w:rFonts w:ascii="Book Antiqua" w:hAnsi="Book Antiqua"/>
        </w:rPr>
        <w:t>(how to get these.)</w:t>
      </w:r>
    </w:p>
    <w:p w14:paraId="15D81A29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1E70595C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2) Reconstruct the color image from these three RGB components, and</w:t>
      </w:r>
    </w:p>
    <w:p w14:paraId="5720D651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 xml:space="preserve">show the reconstructed color image </w:t>
      </w:r>
      <w:r>
        <w:rPr>
          <w:rFonts w:ascii="Book Antiqua" w:hAnsi="Book Antiqua"/>
        </w:rPr>
        <w:t>with your explanation.</w:t>
      </w:r>
    </w:p>
    <w:p w14:paraId="21CACE99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7C649001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NOTE:</w:t>
      </w:r>
    </w:p>
    <w:p w14:paraId="38F5810E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1: Please explain </w:t>
      </w:r>
      <w:r>
        <w:rPr>
          <w:rFonts w:ascii="Book Antiqua" w:hAnsi="Book Antiqua"/>
          <w:b/>
          <w:bCs/>
        </w:rPr>
        <w:t xml:space="preserve">in writing </w:t>
      </w:r>
      <w:r>
        <w:rPr>
          <w:rFonts w:ascii="Book Antiqua" w:hAnsi="Book Antiqua"/>
        </w:rPr>
        <w:t>and not just by attaching a source code.</w:t>
      </w:r>
    </w:p>
    <w:p w14:paraId="3D64D851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2: Since the format of an image is raw format, you cannot use any </w:t>
      </w:r>
      <w:proofErr w:type="spellStart"/>
      <w:r>
        <w:rPr>
          <w:rFonts w:ascii="Book Antiqua" w:hAnsi="Book Antiqua"/>
        </w:rPr>
        <w:t>builtin</w:t>
      </w:r>
      <w:proofErr w:type="spellEnd"/>
    </w:p>
    <w:p w14:paraId="60CB7A49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MATLAB function to do this assignment. You </w:t>
      </w:r>
      <w:proofErr w:type="gramStart"/>
      <w:r>
        <w:rPr>
          <w:rFonts w:ascii="Book Antiqua" w:hAnsi="Book Antiqua"/>
        </w:rPr>
        <w:t>have to</w:t>
      </w:r>
      <w:proofErr w:type="gramEnd"/>
      <w:r>
        <w:rPr>
          <w:rFonts w:ascii="Book Antiqua" w:hAnsi="Book Antiqua"/>
        </w:rPr>
        <w:t xml:space="preserve"> open the file by</w:t>
      </w:r>
    </w:p>
    <w:p w14:paraId="791F1AB5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your self</w:t>
      </w:r>
      <w:proofErr w:type="spellEnd"/>
      <w:r>
        <w:rPr>
          <w:rFonts w:ascii="Book Antiqua" w:hAnsi="Book Antiqua"/>
        </w:rPr>
        <w:t xml:space="preserve"> to access to data in the image.</w:t>
      </w:r>
    </w:p>
    <w:p w14:paraId="395089F1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3: You can use ‘</w:t>
      </w:r>
      <w:proofErr w:type="spellStart"/>
      <w:r>
        <w:rPr>
          <w:rFonts w:ascii="Book Antiqua" w:hAnsi="Book Antiqua"/>
        </w:rPr>
        <w:t>image.m</w:t>
      </w:r>
      <w:proofErr w:type="spellEnd"/>
      <w:r>
        <w:rPr>
          <w:rFonts w:ascii="Book Antiqua" w:hAnsi="Book Antiqua"/>
        </w:rPr>
        <w:t>’ function to display the reconstructed color image</w:t>
      </w:r>
    </w:p>
    <w:p w14:paraId="61C8A383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if you use MATLAB. See the details by typing ‘help image’ in the</w:t>
      </w:r>
    </w:p>
    <w:p w14:paraId="6935C4EF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MATLAB command window.</w:t>
      </w:r>
    </w:p>
    <w:p w14:paraId="4ED0F7B0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41BB063C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3EEB09D5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Problem 2: Color transformation</w:t>
      </w:r>
    </w:p>
    <w:p w14:paraId="59E508A5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42897ABB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  <w:b/>
          <w:bCs/>
          <w:i/>
          <w:iCs/>
        </w:rPr>
        <w:lastRenderedPageBreak/>
        <w:t xml:space="preserve">Given </w:t>
      </w:r>
      <w:r>
        <w:rPr>
          <w:rFonts w:ascii="Book Antiqua" w:hAnsi="Book Antiqua"/>
        </w:rPr>
        <w:t>the conversion of the gamma corrected and normalized tri-stimulus</w:t>
      </w:r>
    </w:p>
    <w:p w14:paraId="2F363B24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analog signals R, G, and B to component </w:t>
      </w:r>
      <w:proofErr w:type="spellStart"/>
      <w:r>
        <w:rPr>
          <w:rFonts w:ascii="Book Antiqua" w:hAnsi="Book Antiqua"/>
        </w:rPr>
        <w:t>YU</w:t>
      </w:r>
      <w:r>
        <w:rPr>
          <w:rFonts w:ascii="Book Antiqua" w:hAnsi="Book Antiqua"/>
          <w:sz w:val="17"/>
          <w:szCs w:val="17"/>
        </w:rPr>
        <w:t>t</w:t>
      </w:r>
      <w:r>
        <w:rPr>
          <w:rFonts w:ascii="Book Antiqua" w:hAnsi="Book Antiqua"/>
        </w:rPr>
        <w:t>V</w:t>
      </w:r>
      <w:r>
        <w:rPr>
          <w:rFonts w:ascii="Book Antiqua" w:hAnsi="Book Antiqua"/>
          <w:sz w:val="17"/>
          <w:szCs w:val="17"/>
        </w:rPr>
        <w:t>t</w:t>
      </w:r>
      <w:proofErr w:type="spellEnd"/>
      <w:r>
        <w:rPr>
          <w:rFonts w:ascii="Book Antiqua" w:hAnsi="Book Antiqua"/>
          <w:sz w:val="17"/>
          <w:szCs w:val="17"/>
        </w:rPr>
        <w:t xml:space="preserve"> </w:t>
      </w:r>
      <w:r>
        <w:rPr>
          <w:rFonts w:ascii="Book Antiqua" w:hAnsi="Book Antiqua"/>
        </w:rPr>
        <w:t>signals is defined as</w:t>
      </w:r>
    </w:p>
    <w:p w14:paraId="4E879A6F" w14:textId="3AEB3C2F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3D89B96" wp14:editId="4EE82549">
            <wp:extent cx="25527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83AB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i.e.</w:t>
      </w:r>
    </w:p>
    <w:p w14:paraId="03940DD1" w14:textId="77777777" w:rsidR="007B43CA" w:rsidRDefault="007B43CA" w:rsidP="007B43CA">
      <w:pPr>
        <w:autoSpaceDE w:val="0"/>
        <w:autoSpaceDN w:val="0"/>
        <w:adjustRightInd w:val="0"/>
      </w:pPr>
      <w:r>
        <w:t xml:space="preserve">   </w:t>
      </w:r>
      <w:r>
        <w:object w:dxaOrig="6509" w:dyaOrig="1845" w14:anchorId="57D5B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7pt;height:71.35pt" o:ole="">
            <v:imagedata r:id="rId8" o:title=""/>
          </v:shape>
          <o:OLEObject Type="Embed" ProgID="PBrush" ShapeID="_x0000_i1025" DrawAspect="Content" ObjectID="_1580809445" r:id="rId9"/>
        </w:object>
      </w:r>
    </w:p>
    <w:p w14:paraId="61E2C478" w14:textId="77777777" w:rsidR="007B43CA" w:rsidRDefault="007B43CA" w:rsidP="007B43CA">
      <w:pPr>
        <w:autoSpaceDE w:val="0"/>
        <w:autoSpaceDN w:val="0"/>
        <w:adjustRightInd w:val="0"/>
      </w:pPr>
      <w:r>
        <w:t>and the inverse transform is:</w:t>
      </w:r>
    </w:p>
    <w:p w14:paraId="53981C9D" w14:textId="5D56CDCA" w:rsidR="007B43CA" w:rsidRDefault="007B43CA" w:rsidP="007B43CA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D31FFA9" wp14:editId="458368C3">
            <wp:extent cx="3086100" cy="1022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97E4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3265CC09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RGB to digital component </w:t>
      </w:r>
      <w:proofErr w:type="spellStart"/>
      <w:r>
        <w:rPr>
          <w:rFonts w:ascii="Book Antiqua" w:hAnsi="Book Antiqua"/>
        </w:rPr>
        <w:t>Y</w:t>
      </w:r>
      <w:r>
        <w:rPr>
          <w:rFonts w:ascii="Book Antiqua" w:hAnsi="Book Antiqua"/>
          <w:sz w:val="17"/>
          <w:szCs w:val="17"/>
        </w:rPr>
        <w:t>d</w:t>
      </w:r>
      <w:r>
        <w:rPr>
          <w:rFonts w:ascii="Book Antiqua" w:hAnsi="Book Antiqua"/>
        </w:rPr>
        <w:t>C</w:t>
      </w:r>
      <w:r>
        <w:rPr>
          <w:rFonts w:ascii="Book Antiqua" w:hAnsi="Book Antiqua"/>
          <w:sz w:val="17"/>
          <w:szCs w:val="17"/>
        </w:rPr>
        <w:t>b</w:t>
      </w:r>
      <w:r>
        <w:rPr>
          <w:rFonts w:ascii="Book Antiqua" w:hAnsi="Book Antiqua"/>
        </w:rPr>
        <w:t>C</w:t>
      </w:r>
      <w:r>
        <w:rPr>
          <w:rFonts w:ascii="Book Antiqua" w:hAnsi="Book Antiqua"/>
          <w:sz w:val="17"/>
          <w:szCs w:val="17"/>
        </w:rPr>
        <w:t>r</w:t>
      </w:r>
      <w:proofErr w:type="spellEnd"/>
      <w:r>
        <w:rPr>
          <w:rFonts w:ascii="Book Antiqua" w:hAnsi="Book Antiqua"/>
          <w:sz w:val="17"/>
          <w:szCs w:val="17"/>
        </w:rPr>
        <w:t xml:space="preserve"> </w:t>
      </w:r>
      <w:r>
        <w:rPr>
          <w:rFonts w:ascii="Book Antiqua" w:hAnsi="Book Antiqua"/>
        </w:rPr>
        <w:t>conversion is given by</w:t>
      </w:r>
    </w:p>
    <w:p w14:paraId="065156AE" w14:textId="65F9A29F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>
        <w:rPr>
          <w:rFonts w:ascii="Book Antiqua" w:hAnsi="Book Antiqua"/>
          <w:noProof/>
        </w:rPr>
        <w:drawing>
          <wp:inline distT="0" distB="0" distL="0" distR="0" wp14:anchorId="4229BD94" wp14:editId="43246313">
            <wp:extent cx="2209800" cy="128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09C7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i.e., </w:t>
      </w:r>
    </w:p>
    <w:p w14:paraId="66BF1CD0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         </w:t>
      </w:r>
      <w:r>
        <w:object w:dxaOrig="5131" w:dyaOrig="1215" w14:anchorId="565A9FAB">
          <v:shape id="_x0000_i1026" type="#_x0000_t75" style="width:279.25pt;height:66.35pt" o:ole="">
            <v:imagedata r:id="rId12" o:title=""/>
          </v:shape>
          <o:OLEObject Type="Embed" ProgID="PBrush" ShapeID="_x0000_i1026" DrawAspect="Content" ObjectID="_1580809446" r:id="rId13"/>
        </w:object>
      </w:r>
    </w:p>
    <w:p w14:paraId="4CC14BC7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And the inverse transform is:</w:t>
      </w:r>
    </w:p>
    <w:p w14:paraId="2E84E092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        </w:t>
      </w:r>
      <w:r>
        <w:object w:dxaOrig="5656" w:dyaOrig="1800" w14:anchorId="6DAC5935">
          <v:shape id="_x0000_i1027" type="#_x0000_t75" style="width:272.95pt;height:86.4pt" o:ole="">
            <v:imagedata r:id="rId14" o:title=""/>
          </v:shape>
          <o:OLEObject Type="Embed" ProgID="PBrush" ShapeID="_x0000_i1027" DrawAspect="Content" ObjectID="_1580809447" r:id="rId15"/>
        </w:object>
      </w:r>
    </w:p>
    <w:p w14:paraId="3AA7FB42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where digital luminance, Y</w:t>
      </w:r>
      <w:r>
        <w:rPr>
          <w:rFonts w:ascii="Book Antiqua" w:hAnsi="Book Antiqua"/>
          <w:sz w:val="17"/>
          <w:szCs w:val="17"/>
        </w:rPr>
        <w:t>d</w:t>
      </w:r>
      <w:r>
        <w:rPr>
          <w:rFonts w:ascii="Book Antiqua" w:hAnsi="Book Antiqua"/>
        </w:rPr>
        <w:t>, has a range of (16-235) with 220 levels</w:t>
      </w:r>
    </w:p>
    <w:p w14:paraId="595EF1FC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starting at 16, and digital chrominance difference signals, </w:t>
      </w:r>
      <w:proofErr w:type="spellStart"/>
      <w:r>
        <w:rPr>
          <w:rFonts w:ascii="Book Antiqua" w:hAnsi="Book Antiqua"/>
        </w:rPr>
        <w:t>C</w:t>
      </w:r>
      <w:r>
        <w:rPr>
          <w:rFonts w:ascii="Book Antiqua" w:hAnsi="Book Antiqua"/>
          <w:sz w:val="17"/>
          <w:szCs w:val="17"/>
        </w:rPr>
        <w:t>b</w:t>
      </w:r>
      <w:proofErr w:type="spellEnd"/>
      <w:r>
        <w:rPr>
          <w:rFonts w:ascii="Book Antiqua" w:hAnsi="Book Antiqua"/>
          <w:sz w:val="17"/>
          <w:szCs w:val="17"/>
        </w:rPr>
        <w:t xml:space="preserve"> </w:t>
      </w:r>
      <w:r>
        <w:rPr>
          <w:rFonts w:ascii="Book Antiqua" w:hAnsi="Book Antiqua"/>
        </w:rPr>
        <w:t>and C</w:t>
      </w:r>
      <w:r>
        <w:rPr>
          <w:rFonts w:ascii="Book Antiqua" w:hAnsi="Book Antiqua"/>
          <w:sz w:val="17"/>
          <w:szCs w:val="17"/>
        </w:rPr>
        <w:t>r</w:t>
      </w:r>
      <w:r>
        <w:rPr>
          <w:rFonts w:ascii="Book Antiqua" w:hAnsi="Book Antiqua"/>
        </w:rPr>
        <w:t>, have</w:t>
      </w:r>
    </w:p>
    <w:p w14:paraId="2A7636AD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a range of (16-240) with 225 levels centered at 128, then </w:t>
      </w:r>
      <w:r>
        <w:rPr>
          <w:rFonts w:ascii="Book Antiqua" w:hAnsi="Book Antiqua"/>
          <w:b/>
          <w:bCs/>
        </w:rPr>
        <w:t>apply these</w:t>
      </w:r>
    </w:p>
    <w:p w14:paraId="141C546E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transforms to get </w:t>
      </w:r>
      <w:proofErr w:type="spellStart"/>
      <w:r>
        <w:rPr>
          <w:rFonts w:ascii="Book Antiqua" w:hAnsi="Book Antiqua"/>
          <w:b/>
          <w:bCs/>
        </w:rPr>
        <w:t>YU</w:t>
      </w:r>
      <w:r>
        <w:rPr>
          <w:rFonts w:ascii="Book Antiqua" w:hAnsi="Book Antiqua"/>
          <w:b/>
          <w:bCs/>
          <w:sz w:val="17"/>
          <w:szCs w:val="17"/>
        </w:rPr>
        <w:t>t</w:t>
      </w:r>
      <w:r>
        <w:rPr>
          <w:rFonts w:ascii="Book Antiqua" w:hAnsi="Book Antiqua"/>
          <w:b/>
          <w:bCs/>
        </w:rPr>
        <w:t>V</w:t>
      </w:r>
      <w:r>
        <w:rPr>
          <w:rFonts w:ascii="Book Antiqua" w:hAnsi="Book Antiqua"/>
          <w:b/>
          <w:bCs/>
          <w:sz w:val="17"/>
          <w:szCs w:val="17"/>
        </w:rPr>
        <w:t>t</w:t>
      </w:r>
      <w:proofErr w:type="spellEnd"/>
      <w:r>
        <w:rPr>
          <w:rFonts w:ascii="Book Antiqua" w:hAnsi="Book Antiqua"/>
          <w:b/>
          <w:bCs/>
          <w:sz w:val="17"/>
          <w:szCs w:val="17"/>
        </w:rPr>
        <w:t xml:space="preserve"> </w:t>
      </w:r>
      <w:r>
        <w:rPr>
          <w:rFonts w:ascii="Book Antiqua" w:hAnsi="Book Antiqua"/>
          <w:b/>
          <w:bCs/>
        </w:rPr>
        <w:t xml:space="preserve">and </w:t>
      </w:r>
      <w:proofErr w:type="spellStart"/>
      <w:r>
        <w:rPr>
          <w:rFonts w:ascii="Book Antiqua" w:hAnsi="Book Antiqua"/>
          <w:b/>
          <w:bCs/>
        </w:rPr>
        <w:t>Y</w:t>
      </w:r>
      <w:r>
        <w:rPr>
          <w:rFonts w:ascii="Book Antiqua" w:hAnsi="Book Antiqua"/>
          <w:b/>
          <w:bCs/>
          <w:sz w:val="17"/>
          <w:szCs w:val="17"/>
        </w:rPr>
        <w:t>d</w:t>
      </w:r>
      <w:r>
        <w:rPr>
          <w:rFonts w:ascii="Book Antiqua" w:hAnsi="Book Antiqua"/>
          <w:b/>
          <w:bCs/>
        </w:rPr>
        <w:t>C</w:t>
      </w:r>
      <w:r>
        <w:rPr>
          <w:rFonts w:ascii="Book Antiqua" w:hAnsi="Book Antiqua"/>
          <w:b/>
          <w:bCs/>
          <w:sz w:val="17"/>
          <w:szCs w:val="17"/>
        </w:rPr>
        <w:t>b</w:t>
      </w:r>
      <w:r>
        <w:rPr>
          <w:rFonts w:ascii="Book Antiqua" w:hAnsi="Book Antiqua"/>
          <w:b/>
          <w:bCs/>
        </w:rPr>
        <w:t>C</w:t>
      </w:r>
      <w:r>
        <w:rPr>
          <w:rFonts w:ascii="Book Antiqua" w:hAnsi="Book Antiqua"/>
          <w:b/>
          <w:bCs/>
          <w:sz w:val="17"/>
          <w:szCs w:val="17"/>
        </w:rPr>
        <w:t>r</w:t>
      </w:r>
      <w:proofErr w:type="spellEnd"/>
      <w:r>
        <w:rPr>
          <w:rFonts w:ascii="Book Antiqua" w:hAnsi="Book Antiqua"/>
          <w:b/>
          <w:bCs/>
          <w:sz w:val="17"/>
          <w:szCs w:val="17"/>
        </w:rPr>
        <w:t xml:space="preserve"> </w:t>
      </w:r>
      <w:r>
        <w:rPr>
          <w:rFonts w:ascii="Book Antiqua" w:hAnsi="Book Antiqua"/>
          <w:b/>
          <w:bCs/>
        </w:rPr>
        <w:t>from RGB components you</w:t>
      </w:r>
    </w:p>
    <w:p w14:paraId="1DDFC1AD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obtained in problem 1. Show all the 6 components.</w:t>
      </w:r>
    </w:p>
    <w:p w14:paraId="2C15C8CA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  <w:b/>
          <w:bCs/>
        </w:rPr>
      </w:pPr>
    </w:p>
    <w:p w14:paraId="5AC4B709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NOTE:</w:t>
      </w:r>
    </w:p>
    <w:p w14:paraId="47AEC350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1: </w:t>
      </w:r>
      <w:r>
        <w:rPr>
          <w:rFonts w:ascii="Book Antiqua" w:hAnsi="Book Antiqua"/>
          <w:b/>
          <w:bCs/>
        </w:rPr>
        <w:t xml:space="preserve">R=G=B=1 </w:t>
      </w:r>
      <w:r>
        <w:rPr>
          <w:rFonts w:ascii="Book Antiqua" w:hAnsi="Book Antiqua"/>
        </w:rPr>
        <w:t>corresponds to reference white C of unity luminance.</w:t>
      </w:r>
    </w:p>
    <w:p w14:paraId="1687B53F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2: You may use ‘</w:t>
      </w:r>
      <w:proofErr w:type="spellStart"/>
      <w:r>
        <w:rPr>
          <w:rFonts w:ascii="Book Antiqua" w:hAnsi="Book Antiqua"/>
        </w:rPr>
        <w:t>imshow.m</w:t>
      </w:r>
      <w:proofErr w:type="spellEnd"/>
      <w:r>
        <w:rPr>
          <w:rFonts w:ascii="Book Antiqua" w:hAnsi="Book Antiqua"/>
        </w:rPr>
        <w:t>’ to do the scaling of those obtained</w:t>
      </w:r>
    </w:p>
    <w:p w14:paraId="6F40FBEA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components which have a range of (0 1.0</w:t>
      </w:r>
      <w:proofErr w:type="gramStart"/>
      <w:r>
        <w:rPr>
          <w:rFonts w:ascii="Book Antiqua" w:hAnsi="Book Antiqua"/>
        </w:rPr>
        <w:t>) .</w:t>
      </w:r>
      <w:proofErr w:type="gramEnd"/>
    </w:p>
    <w:p w14:paraId="2B0D2B88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</w:rPr>
      </w:pPr>
    </w:p>
    <w:p w14:paraId="0CA5AFB0" w14:textId="77777777" w:rsidR="007B43CA" w:rsidRPr="00BD2043" w:rsidRDefault="007B43CA" w:rsidP="007B43CA">
      <w:pPr>
        <w:autoSpaceDE w:val="0"/>
        <w:autoSpaceDN w:val="0"/>
        <w:adjustRightInd w:val="0"/>
        <w:rPr>
          <w:rFonts w:ascii="Book Antiqua" w:hAnsi="Book Antiqua"/>
          <w:b/>
        </w:rPr>
      </w:pPr>
      <w:r w:rsidRPr="00BD2043">
        <w:rPr>
          <w:rFonts w:ascii="Book Antiqua" w:hAnsi="Book Antiqua"/>
          <w:b/>
        </w:rPr>
        <w:t xml:space="preserve">Hint: </w:t>
      </w:r>
    </w:p>
    <w:p w14:paraId="4B51BD6A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steps to be followed:  </w:t>
      </w:r>
    </w:p>
    <w:p w14:paraId="19DC7A7B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Open colored raw file</w:t>
      </w:r>
    </w:p>
    <w:p w14:paraId="3A537489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Convert open file into an image of 256*256*3</w:t>
      </w:r>
    </w:p>
    <w:p w14:paraId="2EAA79EC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RGB component decomposition</w:t>
      </w:r>
    </w:p>
    <w:p w14:paraId="5D141784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Red components are present at 1,4,7...</w:t>
      </w:r>
    </w:p>
    <w:p w14:paraId="66D7196A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</w:t>
      </w:r>
      <w:proofErr w:type="gramStart"/>
      <w:r>
        <w:rPr>
          <w:rFonts w:ascii="Calibri" w:hAnsi="Calibri"/>
          <w:color w:val="000000"/>
        </w:rPr>
        <w:t>Green  '</w:t>
      </w:r>
      <w:proofErr w:type="gramEnd"/>
      <w:r>
        <w:rPr>
          <w:rFonts w:ascii="Calibri" w:hAnsi="Calibri"/>
          <w:color w:val="000000"/>
        </w:rPr>
        <w:t>'                     ''                   2,5,8...</w:t>
      </w:r>
    </w:p>
    <w:p w14:paraId="64F6D803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Blue   "                     "                      3,6,9...</w:t>
      </w:r>
    </w:p>
    <w:p w14:paraId="6CC9E97E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Break RGB image into R-image, G-image and B-image</w:t>
      </w:r>
    </w:p>
    <w:p w14:paraId="190F7106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Initialize zero vectors of size 256*256 for display</w:t>
      </w:r>
    </w:p>
    <w:p w14:paraId="006FBC8A" w14:textId="77777777" w:rsidR="007B43CA" w:rsidRDefault="007B43CA" w:rsidP="007B43C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Display R, G, B component.</w:t>
      </w:r>
    </w:p>
    <w:p w14:paraId="59A0A6F0" w14:textId="77777777" w:rsidR="007B43CA" w:rsidRDefault="007B43CA" w:rsidP="007B43CA">
      <w:p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</w:p>
    <w:p w14:paraId="033136DC" w14:textId="77777777" w:rsidR="007B43CA" w:rsidRDefault="007B43CA" w:rsidP="007B43CA"/>
    <w:p w14:paraId="02B2BE29" w14:textId="696C4762" w:rsidR="007B43CA" w:rsidRPr="00330CCC" w:rsidRDefault="007B43CA" w:rsidP="007B43CA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330CCC">
        <w:rPr>
          <w:b/>
          <w:sz w:val="32"/>
          <w:szCs w:val="32"/>
          <w:u w:val="single"/>
        </w:rPr>
        <w:lastRenderedPageBreak/>
        <w:t>MATLAB</w:t>
      </w:r>
      <w:r w:rsidR="00330CCC" w:rsidRPr="00330CCC">
        <w:rPr>
          <w:b/>
          <w:sz w:val="32"/>
          <w:szCs w:val="32"/>
          <w:u w:val="single"/>
        </w:rPr>
        <w:t>-CODE: -</w:t>
      </w:r>
      <w:r w:rsidRPr="00330CCC">
        <w:rPr>
          <w:b/>
          <w:sz w:val="32"/>
          <w:szCs w:val="32"/>
          <w:u w:val="single"/>
        </w:rPr>
        <w:t xml:space="preserve"> </w:t>
      </w:r>
    </w:p>
    <w:p w14:paraId="11AC8AB1" w14:textId="77777777" w:rsid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4D5C07A" w14:textId="77777777" w:rsid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AD036D3" w14:textId="2351667E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0D413B8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all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305563B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all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C9EDDA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3B6848E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B43CA">
        <w:rPr>
          <w:rFonts w:ascii="Courier New" w:hAnsi="Courier New" w:cs="Courier New"/>
          <w:color w:val="A020F0"/>
          <w:sz w:val="24"/>
          <w:szCs w:val="24"/>
        </w:rPr>
        <w:t xml:space="preserve">'D:\STUDY\DIP\Test </w:t>
      </w:r>
      <w:proofErr w:type="spellStart"/>
      <w:r w:rsidRPr="007B43CA">
        <w:rPr>
          <w:rFonts w:ascii="Courier New" w:hAnsi="Courier New" w:cs="Courier New"/>
          <w:color w:val="A020F0"/>
          <w:sz w:val="24"/>
          <w:szCs w:val="24"/>
        </w:rPr>
        <w:t>img</w:t>
      </w:r>
      <w:proofErr w:type="spellEnd"/>
      <w:r w:rsidRPr="007B43CA">
        <w:rPr>
          <w:rFonts w:ascii="Courier New" w:hAnsi="Courier New" w:cs="Courier New"/>
          <w:color w:val="A020F0"/>
          <w:sz w:val="24"/>
          <w:szCs w:val="24"/>
        </w:rPr>
        <w:t>\girl256color.raw'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,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'r'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083CEA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Img_Ip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fread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15A444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04B9494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RED = reshape(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Img_Ip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1:3:length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Img_Ip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)),256,256)';</w:t>
      </w:r>
    </w:p>
    <w:p w14:paraId="3E8FBD5E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GREEN = reshape(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Img_Ip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2:3:length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Img_Ip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)),256,256)';</w:t>
      </w:r>
    </w:p>
    <w:p w14:paraId="2B60A38E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BLUE = reshape(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Img_Ip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3:3:length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Img_Ip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)),256,256)';</w:t>
      </w:r>
    </w:p>
    <w:p w14:paraId="356F4159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82AC71B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228B22"/>
          <w:sz w:val="24"/>
          <w:szCs w:val="24"/>
        </w:rPr>
        <w:t>%Input Image</w:t>
      </w:r>
    </w:p>
    <w:p w14:paraId="6C250D21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1) = RED;</w:t>
      </w:r>
    </w:p>
    <w:p w14:paraId="64759F46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2) = GREEN;</w:t>
      </w:r>
    </w:p>
    <w:p w14:paraId="0F6C3D0A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</w:t>
      </w: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3) = BLUE;</w:t>
      </w:r>
    </w:p>
    <w:p w14:paraId="466E5EBB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3350B52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75000507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image(uint8(I));</w:t>
      </w:r>
    </w:p>
    <w:p w14:paraId="1CCDDF3F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7B43CA">
        <w:rPr>
          <w:rFonts w:ascii="Courier New" w:hAnsi="Courier New" w:cs="Courier New"/>
          <w:color w:val="A020F0"/>
          <w:sz w:val="24"/>
          <w:szCs w:val="24"/>
        </w:rPr>
        <w:t>'Reconstructed Image'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0FA378D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A31D086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2);</w:t>
      </w:r>
    </w:p>
    <w:p w14:paraId="24197647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3,3,1);</w:t>
      </w:r>
    </w:p>
    <w:p w14:paraId="7FDB5436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image(uint8(RED));</w:t>
      </w:r>
    </w:p>
    <w:p w14:paraId="1C3A9454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'Red'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5925F9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3,3,2);</w:t>
      </w:r>
    </w:p>
    <w:p w14:paraId="0D127190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79B6C52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image(uint8(GREEN));</w:t>
      </w:r>
    </w:p>
    <w:p w14:paraId="40973272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'Green'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772326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C8C1338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3,3,3);</w:t>
      </w:r>
    </w:p>
    <w:p w14:paraId="74C9F779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image(uint8(BLUE));</w:t>
      </w:r>
    </w:p>
    <w:p w14:paraId="0327DCA4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'Blue'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482079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91291D6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228B22"/>
          <w:sz w:val="24"/>
          <w:szCs w:val="24"/>
        </w:rPr>
        <w:t>%Y U V decompositions</w:t>
      </w:r>
    </w:p>
    <w:p w14:paraId="28717AFC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Y = RED*0.299 + GREEN*0.587 + BLUE*0.114;</w:t>
      </w:r>
    </w:p>
    <w:p w14:paraId="2487F0E3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U = RED*-0.147 + GREEN*-0.289 + BLUE*0.436;</w:t>
      </w:r>
    </w:p>
    <w:p w14:paraId="0E30F80E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V = RED*0.615 + GREEN*-0.515 + BLUE*-0.1;</w:t>
      </w:r>
    </w:p>
    <w:p w14:paraId="07A8DE6C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4698496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3,3,4);</w:t>
      </w:r>
    </w:p>
    <w:p w14:paraId="0F1066E8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image(uint8(Y));</w:t>
      </w:r>
    </w:p>
    <w:p w14:paraId="034881DD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'y'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AABBE0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3F649E2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3,3,5);</w:t>
      </w:r>
    </w:p>
    <w:p w14:paraId="3A7D34D9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image(uint8(U));</w:t>
      </w:r>
    </w:p>
    <w:p w14:paraId="70614930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'u'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41A6E7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4ACDE7B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3,3,6);</w:t>
      </w:r>
    </w:p>
    <w:p w14:paraId="26E00A79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image(uint8(V));</w:t>
      </w:r>
    </w:p>
    <w:p w14:paraId="7BFE8C1C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'v'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520B4D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9887000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228B22"/>
          <w:sz w:val="24"/>
          <w:szCs w:val="24"/>
        </w:rPr>
        <w:t xml:space="preserve">%y </w:t>
      </w:r>
      <w:proofErr w:type="spellStart"/>
      <w:r w:rsidRPr="007B43CA">
        <w:rPr>
          <w:rFonts w:ascii="Courier New" w:hAnsi="Courier New" w:cs="Courier New"/>
          <w:color w:val="228B22"/>
          <w:sz w:val="24"/>
          <w:szCs w:val="24"/>
        </w:rPr>
        <w:t>Cb</w:t>
      </w:r>
      <w:proofErr w:type="spellEnd"/>
      <w:r w:rsidRPr="007B43CA">
        <w:rPr>
          <w:rFonts w:ascii="Courier New" w:hAnsi="Courier New" w:cs="Courier New"/>
          <w:color w:val="228B22"/>
          <w:sz w:val="24"/>
          <w:szCs w:val="24"/>
        </w:rPr>
        <w:t xml:space="preserve"> Cr decompositions</w:t>
      </w:r>
    </w:p>
    <w:p w14:paraId="423D808C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Re_yd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=RED*0.257 + GREEN*0.504 + BLUE*0.098 +16;</w:t>
      </w:r>
    </w:p>
    <w:p w14:paraId="4C795ED0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Re_cb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= RED*-0.148 + GREEN*-0.291 + BLUE*0.439+128;</w:t>
      </w:r>
    </w:p>
    <w:p w14:paraId="6737373D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Re_cr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= RED*0.439 + GREEN*-0.368 + BLUE*-0.071+128;</w:t>
      </w:r>
    </w:p>
    <w:p w14:paraId="4C4F0BA8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F7F0679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3,3,7);</w:t>
      </w:r>
    </w:p>
    <w:p w14:paraId="17280CA7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Re_yd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67A1B16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'yd'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6E1294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ACB8DB6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3,3,8);</w:t>
      </w:r>
    </w:p>
    <w:p w14:paraId="5E083FB4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Re_cb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D80CC41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7B43CA">
        <w:rPr>
          <w:rFonts w:ascii="Courier New" w:hAnsi="Courier New" w:cs="Courier New"/>
          <w:color w:val="A020F0"/>
          <w:sz w:val="24"/>
          <w:szCs w:val="24"/>
        </w:rPr>
        <w:t>cb</w:t>
      </w:r>
      <w:proofErr w:type="spellEnd"/>
      <w:r w:rsidRPr="007B43CA">
        <w:rPr>
          <w:rFonts w:ascii="Courier New" w:hAnsi="Courier New" w:cs="Courier New"/>
          <w:color w:val="A020F0"/>
          <w:sz w:val="24"/>
          <w:szCs w:val="24"/>
        </w:rPr>
        <w:t>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28E115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84FCC0E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B43CA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B43CA">
        <w:rPr>
          <w:rFonts w:ascii="Courier New" w:hAnsi="Courier New" w:cs="Courier New"/>
          <w:color w:val="000000"/>
          <w:sz w:val="24"/>
          <w:szCs w:val="24"/>
        </w:rPr>
        <w:t>3,3,9);</w:t>
      </w:r>
    </w:p>
    <w:p w14:paraId="1853FE5E" w14:textId="77777777" w:rsidR="007B43CA" w:rsidRP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image(uint8(</w:t>
      </w:r>
      <w:proofErr w:type="spellStart"/>
      <w:r w:rsidRPr="007B43CA">
        <w:rPr>
          <w:rFonts w:ascii="Courier New" w:hAnsi="Courier New" w:cs="Courier New"/>
          <w:color w:val="000000"/>
          <w:sz w:val="24"/>
          <w:szCs w:val="24"/>
        </w:rPr>
        <w:t>Re_cr</w:t>
      </w:r>
      <w:proofErr w:type="spellEnd"/>
      <w:r w:rsidRPr="007B43C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9522859" w14:textId="2F508D56" w:rsid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B43CA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B43CA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7B43CA">
        <w:rPr>
          <w:rFonts w:ascii="Courier New" w:hAnsi="Courier New" w:cs="Courier New"/>
          <w:color w:val="A020F0"/>
          <w:sz w:val="24"/>
          <w:szCs w:val="24"/>
        </w:rPr>
        <w:t>cr</w:t>
      </w:r>
      <w:proofErr w:type="spellEnd"/>
      <w:r w:rsidRPr="007B43CA">
        <w:rPr>
          <w:rFonts w:ascii="Courier New" w:hAnsi="Courier New" w:cs="Courier New"/>
          <w:color w:val="A020F0"/>
          <w:sz w:val="24"/>
          <w:szCs w:val="24"/>
        </w:rPr>
        <w:t>'</w:t>
      </w:r>
      <w:r w:rsidRPr="007B43C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04AF03D" w14:textId="15EF1F64" w:rsid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9400E5" w14:textId="75F30231" w:rsid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77B6C5" w14:textId="15507CF0" w:rsidR="007B43CA" w:rsidRDefault="007B43CA" w:rsidP="007B43C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30CCC">
        <w:rPr>
          <w:b/>
          <w:sz w:val="32"/>
          <w:szCs w:val="32"/>
          <w:u w:val="single"/>
        </w:rPr>
        <w:t>OUTPUT:</w:t>
      </w:r>
      <w:r w:rsidR="00330CCC">
        <w:rPr>
          <w:b/>
          <w:sz w:val="32"/>
          <w:szCs w:val="32"/>
          <w:u w:val="single"/>
        </w:rPr>
        <w:t xml:space="preserve"> - </w:t>
      </w:r>
      <w:r w:rsidRPr="00330CCC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        </w:t>
      </w:r>
    </w:p>
    <w:p w14:paraId="693D082F" w14:textId="326ADD4B" w:rsidR="007B43CA" w:rsidRDefault="00330CCC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D6059A" wp14:editId="1C0E442A">
            <wp:simplePos x="0" y="0"/>
            <wp:positionH relativeFrom="margin">
              <wp:posOffset>651510</wp:posOffset>
            </wp:positionH>
            <wp:positionV relativeFrom="paragraph">
              <wp:posOffset>-120650</wp:posOffset>
            </wp:positionV>
            <wp:extent cx="4794250" cy="3060700"/>
            <wp:effectExtent l="76200" t="76200" r="139700" b="13970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06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40248" w14:textId="04F19D02" w:rsidR="00330CCC" w:rsidRDefault="00330CCC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3D9938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627913E5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5E0DFE8A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23C3AEE7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60DBEECF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7BDAE286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5433ED9B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1B6D53BE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42977D37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74D8FCB6" w14:textId="77777777" w:rsidR="00330CCC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</w:p>
    <w:p w14:paraId="7A06B85B" w14:textId="617DF9BD" w:rsidR="00330CCC" w:rsidRPr="00330CCC" w:rsidRDefault="00330CCC" w:rsidP="00330CCC">
      <w:pPr>
        <w:jc w:val="center"/>
        <w:rPr>
          <w:rFonts w:ascii="Courier New" w:hAnsi="Courier New" w:cs="Courier New"/>
          <w:b/>
          <w:i/>
          <w:sz w:val="24"/>
          <w:szCs w:val="24"/>
          <w:u w:val="single"/>
        </w:rPr>
      </w:pPr>
      <w:r w:rsidRPr="00330CCC"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Figure </w:t>
      </w:r>
      <w:proofErr w:type="gramStart"/>
      <w:r w:rsidRPr="00330CCC">
        <w:rPr>
          <w:rFonts w:ascii="Courier New" w:hAnsi="Courier New" w:cs="Courier New"/>
          <w:b/>
          <w:i/>
          <w:sz w:val="24"/>
          <w:szCs w:val="24"/>
          <w:u w:val="single"/>
        </w:rPr>
        <w:t>1:-</w:t>
      </w:r>
      <w:proofErr w:type="gramEnd"/>
      <w:r w:rsidRPr="00330CCC"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 Reconstructed Image</w:t>
      </w:r>
    </w:p>
    <w:p w14:paraId="44211112" w14:textId="692C7CA1" w:rsidR="007B43CA" w:rsidRPr="00330CCC" w:rsidRDefault="00330CCC" w:rsidP="00330C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</w:t>
      </w:r>
    </w:p>
    <w:p w14:paraId="5E56272E" w14:textId="6E27766E" w:rsidR="007B43CA" w:rsidRDefault="007B43CA" w:rsidP="007B4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6B3E9AB" wp14:editId="5F6370F7">
            <wp:extent cx="6248807" cy="4762831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28" cy="4779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75E5B" w14:textId="7705848B" w:rsidR="007B43CA" w:rsidRPr="00330CCC" w:rsidRDefault="00330CCC" w:rsidP="00330CC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u w:val="single"/>
        </w:rPr>
      </w:pPr>
      <w:r w:rsidRPr="00330CCC">
        <w:rPr>
          <w:rFonts w:ascii="Courier New" w:hAnsi="Courier New" w:cs="Courier New"/>
          <w:b/>
          <w:i/>
          <w:sz w:val="24"/>
          <w:szCs w:val="24"/>
          <w:u w:val="single"/>
        </w:rPr>
        <w:t>Figure 2: -Decompositions of the original image</w:t>
      </w:r>
      <w:r w:rsidRPr="00330CCC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Pr="00330CCC">
        <w:rPr>
          <w:rFonts w:ascii="Book Antiqua" w:hAnsi="Book Antiqua"/>
          <w:b/>
          <w:bCs/>
          <w:i/>
          <w:u w:val="single"/>
        </w:rPr>
        <w:t>Girl256color.raw</w:t>
      </w:r>
    </w:p>
    <w:p w14:paraId="34090C0D" w14:textId="77777777" w:rsidR="00EC335B" w:rsidRDefault="00EC335B" w:rsidP="007B43C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BAFC3D8" w14:textId="77777777" w:rsidR="00330CCC" w:rsidRDefault="00EC335B" w:rsidP="007B43CA">
      <w:pPr>
        <w:spacing w:after="0" w:line="240" w:lineRule="auto"/>
        <w:jc w:val="both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     </w:t>
      </w:r>
    </w:p>
    <w:p w14:paraId="19E28829" w14:textId="77777777" w:rsidR="00330CCC" w:rsidRDefault="00330CCC" w:rsidP="007B43CA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32"/>
          <w:szCs w:val="32"/>
          <w:u w:val="single"/>
        </w:rPr>
      </w:pPr>
    </w:p>
    <w:p w14:paraId="4CE757DD" w14:textId="5D33737E" w:rsidR="007B43CA" w:rsidRPr="00330CCC" w:rsidRDefault="00EC335B" w:rsidP="007B43CA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32"/>
          <w:szCs w:val="32"/>
          <w:u w:val="single"/>
        </w:rPr>
      </w:pPr>
      <w:proofErr w:type="gramStart"/>
      <w:r w:rsidRPr="00330CCC">
        <w:rPr>
          <w:rFonts w:eastAsia="Times New Roman" w:cs="Times New Roman"/>
          <w:b/>
          <w:bCs/>
          <w:color w:val="000000"/>
          <w:sz w:val="32"/>
          <w:szCs w:val="32"/>
          <w:u w:val="single"/>
        </w:rPr>
        <w:t>PROCEDURE</w:t>
      </w:r>
      <w:r w:rsidR="007B43CA" w:rsidRPr="00330CCC">
        <w:rPr>
          <w:rFonts w:eastAsia="Times New Roman" w:cs="Times New Roman"/>
          <w:b/>
          <w:bCs/>
          <w:color w:val="000000"/>
          <w:sz w:val="32"/>
          <w:szCs w:val="32"/>
          <w:u w:val="single"/>
        </w:rPr>
        <w:t>:</w:t>
      </w:r>
      <w:r w:rsidRPr="00330CCC">
        <w:rPr>
          <w:rFonts w:eastAsia="Times New Roman" w:cs="Times New Roman"/>
          <w:b/>
          <w:bCs/>
          <w:color w:val="000000"/>
          <w:sz w:val="32"/>
          <w:szCs w:val="32"/>
          <w:u w:val="single"/>
        </w:rPr>
        <w:t>-</w:t>
      </w:r>
      <w:proofErr w:type="gramEnd"/>
    </w:p>
    <w:p w14:paraId="622295A2" w14:textId="77777777" w:rsidR="007B43CA" w:rsidRPr="00081F98" w:rsidRDefault="007B43CA" w:rsidP="007B43CA">
      <w:pPr>
        <w:spacing w:after="0" w:line="240" w:lineRule="auto"/>
        <w:jc w:val="both"/>
        <w:rPr>
          <w:rFonts w:ascii="Georgia" w:eastAsia="Times New Roman" w:hAnsi="Georgia" w:cs="Times New Roman"/>
          <w:bCs/>
          <w:color w:val="000000"/>
          <w:sz w:val="24"/>
          <w:szCs w:val="24"/>
        </w:rPr>
      </w:pPr>
    </w:p>
    <w:p w14:paraId="63D35000" w14:textId="223C52D6" w:rsidR="007B43CA" w:rsidRPr="00330CCC" w:rsidRDefault="00150011" w:rsidP="007B43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0CCC">
        <w:rPr>
          <w:sz w:val="28"/>
          <w:szCs w:val="28"/>
        </w:rPr>
        <w:t>Initially</w:t>
      </w:r>
      <w:r w:rsidR="007B43CA" w:rsidRPr="00330CCC">
        <w:rPr>
          <w:sz w:val="28"/>
          <w:szCs w:val="28"/>
        </w:rPr>
        <w:t xml:space="preserve"> we will open the image file using the </w:t>
      </w:r>
      <w:proofErr w:type="spellStart"/>
      <w:r w:rsidR="007B43CA" w:rsidRPr="00330CCC">
        <w:rPr>
          <w:b/>
          <w:sz w:val="28"/>
          <w:szCs w:val="28"/>
        </w:rPr>
        <w:t>fopen</w:t>
      </w:r>
      <w:proofErr w:type="spellEnd"/>
      <w:r w:rsidR="007B43CA" w:rsidRPr="00330CCC">
        <w:rPr>
          <w:sz w:val="28"/>
          <w:szCs w:val="28"/>
        </w:rPr>
        <w:t xml:space="preserve"> </w:t>
      </w:r>
      <w:proofErr w:type="gramStart"/>
      <w:r w:rsidR="007B43CA" w:rsidRPr="00330CCC">
        <w:rPr>
          <w:sz w:val="28"/>
          <w:szCs w:val="28"/>
        </w:rPr>
        <w:t xml:space="preserve">command </w:t>
      </w:r>
      <w:r w:rsidR="0047657D" w:rsidRPr="00330CCC">
        <w:rPr>
          <w:sz w:val="28"/>
          <w:szCs w:val="28"/>
        </w:rPr>
        <w:t xml:space="preserve"> available</w:t>
      </w:r>
      <w:proofErr w:type="gramEnd"/>
      <w:r w:rsidR="0047657D" w:rsidRPr="00330CCC">
        <w:rPr>
          <w:sz w:val="28"/>
          <w:szCs w:val="28"/>
        </w:rPr>
        <w:t xml:space="preserve"> in</w:t>
      </w:r>
      <w:r w:rsidR="007B43CA" w:rsidRPr="00330CCC">
        <w:rPr>
          <w:sz w:val="28"/>
          <w:szCs w:val="28"/>
        </w:rPr>
        <w:t xml:space="preserve"> </w:t>
      </w:r>
      <w:proofErr w:type="spellStart"/>
      <w:r w:rsidR="007B43CA" w:rsidRPr="00330CCC">
        <w:rPr>
          <w:sz w:val="28"/>
          <w:szCs w:val="28"/>
        </w:rPr>
        <w:t>matlab</w:t>
      </w:r>
      <w:proofErr w:type="spellEnd"/>
      <w:r w:rsidR="007B43CA" w:rsidRPr="00330CCC">
        <w:rPr>
          <w:sz w:val="28"/>
          <w:szCs w:val="28"/>
        </w:rPr>
        <w:t xml:space="preserve">, followed by the command </w:t>
      </w:r>
      <w:proofErr w:type="spellStart"/>
      <w:r w:rsidR="007B43CA" w:rsidRPr="00330CCC">
        <w:rPr>
          <w:b/>
          <w:sz w:val="28"/>
          <w:szCs w:val="28"/>
        </w:rPr>
        <w:t>fread</w:t>
      </w:r>
      <w:proofErr w:type="spellEnd"/>
      <w:r w:rsidR="007B43CA" w:rsidRPr="00330CCC">
        <w:rPr>
          <w:sz w:val="28"/>
          <w:szCs w:val="28"/>
        </w:rPr>
        <w:t xml:space="preserve">. This </w:t>
      </w:r>
      <w:r w:rsidR="0047657D" w:rsidRPr="00330CCC">
        <w:rPr>
          <w:sz w:val="28"/>
          <w:szCs w:val="28"/>
        </w:rPr>
        <w:t xml:space="preserve">set of commands </w:t>
      </w:r>
      <w:r w:rsidR="007B43CA" w:rsidRPr="00330CCC">
        <w:rPr>
          <w:sz w:val="28"/>
          <w:szCs w:val="28"/>
        </w:rPr>
        <w:t xml:space="preserve">enters the image into a variable input as a </w:t>
      </w:r>
      <w:proofErr w:type="gramStart"/>
      <w:r w:rsidR="007B43CA" w:rsidRPr="00330CCC">
        <w:rPr>
          <w:sz w:val="28"/>
          <w:szCs w:val="28"/>
        </w:rPr>
        <w:t>3 dimensional</w:t>
      </w:r>
      <w:proofErr w:type="gramEnd"/>
      <w:r w:rsidR="007B43CA" w:rsidRPr="00330CCC">
        <w:rPr>
          <w:sz w:val="28"/>
          <w:szCs w:val="28"/>
        </w:rPr>
        <w:t xml:space="preserve"> variable</w:t>
      </w:r>
      <w:r w:rsidR="0047657D" w:rsidRPr="00330CCC">
        <w:rPr>
          <w:sz w:val="28"/>
          <w:szCs w:val="28"/>
        </w:rPr>
        <w:t xml:space="preserve"> on which further operations are performed</w:t>
      </w:r>
      <w:r w:rsidR="007B43CA" w:rsidRPr="00330CCC">
        <w:rPr>
          <w:sz w:val="28"/>
          <w:szCs w:val="28"/>
        </w:rPr>
        <w:t>.</w:t>
      </w:r>
    </w:p>
    <w:p w14:paraId="3CB0FC46" w14:textId="1FC64B59" w:rsidR="007B43CA" w:rsidRPr="00330CCC" w:rsidRDefault="0047657D" w:rsidP="007B43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0CCC">
        <w:rPr>
          <w:sz w:val="28"/>
          <w:szCs w:val="28"/>
        </w:rPr>
        <w:t>Thereafter b</w:t>
      </w:r>
      <w:r w:rsidR="007B43CA" w:rsidRPr="00330CCC">
        <w:rPr>
          <w:sz w:val="28"/>
          <w:szCs w:val="28"/>
        </w:rPr>
        <w:t xml:space="preserve">y using the reshape </w:t>
      </w:r>
      <w:r w:rsidRPr="00330CCC">
        <w:rPr>
          <w:sz w:val="28"/>
          <w:szCs w:val="28"/>
        </w:rPr>
        <w:t>command</w:t>
      </w:r>
      <w:r w:rsidR="007B43CA" w:rsidRPr="00330CCC">
        <w:rPr>
          <w:sz w:val="28"/>
          <w:szCs w:val="28"/>
        </w:rPr>
        <w:t xml:space="preserve"> we derive the respective red, green and blue components of the image. </w:t>
      </w:r>
      <w:proofErr w:type="gramStart"/>
      <w:r w:rsidRPr="00330CCC">
        <w:rPr>
          <w:sz w:val="28"/>
          <w:szCs w:val="28"/>
        </w:rPr>
        <w:t>Thus</w:t>
      </w:r>
      <w:proofErr w:type="gramEnd"/>
      <w:r w:rsidRPr="00330CCC">
        <w:rPr>
          <w:sz w:val="28"/>
          <w:szCs w:val="28"/>
        </w:rPr>
        <w:t xml:space="preserve"> t</w:t>
      </w:r>
      <w:r w:rsidR="007B43CA" w:rsidRPr="00330CCC">
        <w:rPr>
          <w:sz w:val="28"/>
          <w:szCs w:val="28"/>
        </w:rPr>
        <w:t xml:space="preserve">he reshape </w:t>
      </w:r>
      <w:r w:rsidRPr="00330CCC">
        <w:rPr>
          <w:sz w:val="28"/>
          <w:szCs w:val="28"/>
        </w:rPr>
        <w:t>command</w:t>
      </w:r>
      <w:r w:rsidR="007B43CA" w:rsidRPr="00330CCC">
        <w:rPr>
          <w:sz w:val="28"/>
          <w:szCs w:val="28"/>
        </w:rPr>
        <w:t xml:space="preserve"> provides the three components of the image in the form of a 256*256 </w:t>
      </w:r>
      <w:r w:rsidR="007B43CA" w:rsidRPr="00330CCC">
        <w:rPr>
          <w:sz w:val="28"/>
          <w:szCs w:val="28"/>
        </w:rPr>
        <w:lastRenderedPageBreak/>
        <w:t>matrix each</w:t>
      </w:r>
      <w:r w:rsidR="00AA208E" w:rsidRPr="00330CCC">
        <w:rPr>
          <w:sz w:val="28"/>
          <w:szCs w:val="28"/>
        </w:rPr>
        <w:t xml:space="preserve"> which is then </w:t>
      </w:r>
      <w:proofErr w:type="spellStart"/>
      <w:r w:rsidR="00AA208E" w:rsidRPr="00330CCC">
        <w:rPr>
          <w:sz w:val="28"/>
          <w:szCs w:val="28"/>
        </w:rPr>
        <w:t>representated</w:t>
      </w:r>
      <w:proofErr w:type="spellEnd"/>
      <w:r w:rsidR="00AA208E" w:rsidRPr="00330CCC">
        <w:rPr>
          <w:sz w:val="28"/>
          <w:szCs w:val="28"/>
        </w:rPr>
        <w:t xml:space="preserve"> in the form of image using the </w:t>
      </w:r>
      <w:r w:rsidR="00AA208E" w:rsidRPr="00330CCC">
        <w:rPr>
          <w:b/>
          <w:sz w:val="28"/>
          <w:szCs w:val="28"/>
        </w:rPr>
        <w:t>subplot</w:t>
      </w:r>
      <w:r w:rsidR="00AA208E" w:rsidRPr="00330CCC">
        <w:rPr>
          <w:sz w:val="28"/>
          <w:szCs w:val="28"/>
        </w:rPr>
        <w:t xml:space="preserve"> command</w:t>
      </w:r>
      <w:r w:rsidR="007B43CA" w:rsidRPr="00330CCC">
        <w:rPr>
          <w:sz w:val="28"/>
          <w:szCs w:val="28"/>
        </w:rPr>
        <w:t>.</w:t>
      </w:r>
    </w:p>
    <w:p w14:paraId="6CCACEF6" w14:textId="5BBEB399" w:rsidR="007B43CA" w:rsidRPr="00330CCC" w:rsidRDefault="007B43CA" w:rsidP="00AA20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0CCC">
        <w:rPr>
          <w:sz w:val="28"/>
          <w:szCs w:val="28"/>
        </w:rPr>
        <w:t xml:space="preserve">From the </w:t>
      </w:r>
      <w:r w:rsidRPr="00330CCC">
        <w:rPr>
          <w:b/>
          <w:sz w:val="28"/>
          <w:szCs w:val="28"/>
        </w:rPr>
        <w:t>RGB</w:t>
      </w:r>
      <w:r w:rsidRPr="00330CCC">
        <w:rPr>
          <w:sz w:val="28"/>
          <w:szCs w:val="28"/>
        </w:rPr>
        <w:t xml:space="preserve"> components we obtain the corresponding “</w:t>
      </w:r>
      <w:r w:rsidRPr="00330CCC">
        <w:rPr>
          <w:b/>
          <w:sz w:val="28"/>
          <w:szCs w:val="28"/>
        </w:rPr>
        <w:t>Y U V”</w:t>
      </w:r>
      <w:r w:rsidRPr="00330CCC">
        <w:rPr>
          <w:sz w:val="28"/>
          <w:szCs w:val="28"/>
        </w:rPr>
        <w:t xml:space="preserve"> and “</w:t>
      </w:r>
      <w:r w:rsidRPr="00330CCC">
        <w:rPr>
          <w:b/>
          <w:sz w:val="28"/>
          <w:szCs w:val="28"/>
        </w:rPr>
        <w:t xml:space="preserve">Y </w:t>
      </w:r>
      <w:proofErr w:type="spellStart"/>
      <w:r w:rsidRPr="00330CCC">
        <w:rPr>
          <w:b/>
          <w:sz w:val="28"/>
          <w:szCs w:val="28"/>
        </w:rPr>
        <w:t>Cb</w:t>
      </w:r>
      <w:proofErr w:type="spellEnd"/>
      <w:r w:rsidRPr="00330CCC">
        <w:rPr>
          <w:b/>
          <w:sz w:val="28"/>
          <w:szCs w:val="28"/>
        </w:rPr>
        <w:t xml:space="preserve"> Cr”</w:t>
      </w:r>
      <w:r w:rsidRPr="00330CCC">
        <w:rPr>
          <w:sz w:val="28"/>
          <w:szCs w:val="28"/>
        </w:rPr>
        <w:t xml:space="preserve"> components using the formula</w:t>
      </w:r>
      <w:r w:rsidR="00AA208E" w:rsidRPr="00330CCC">
        <w:rPr>
          <w:sz w:val="28"/>
          <w:szCs w:val="28"/>
        </w:rPr>
        <w:t xml:space="preserve"> mentioned above in </w:t>
      </w:r>
      <w:proofErr w:type="gramStart"/>
      <w:r w:rsidR="00AA208E" w:rsidRPr="00330CCC">
        <w:rPr>
          <w:sz w:val="28"/>
          <w:szCs w:val="28"/>
        </w:rPr>
        <w:t>this  project</w:t>
      </w:r>
      <w:proofErr w:type="gramEnd"/>
      <w:r w:rsidRPr="00330CCC">
        <w:rPr>
          <w:sz w:val="28"/>
          <w:szCs w:val="28"/>
        </w:rPr>
        <w:t>.</w:t>
      </w:r>
    </w:p>
    <w:p w14:paraId="3DFCD53D" w14:textId="0294E969" w:rsidR="00627E98" w:rsidRPr="00AA208E" w:rsidRDefault="00627E98" w:rsidP="00AA20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330CCC">
        <w:rPr>
          <w:sz w:val="28"/>
          <w:szCs w:val="28"/>
        </w:rPr>
        <w:t>Thus</w:t>
      </w:r>
      <w:proofErr w:type="gramEnd"/>
      <w:r w:rsidRPr="00330CCC">
        <w:rPr>
          <w:sz w:val="28"/>
          <w:szCs w:val="28"/>
        </w:rPr>
        <w:t xml:space="preserve"> after obtaining the decompositions this decompositions are then combined to obtain the </w:t>
      </w:r>
      <w:proofErr w:type="spellStart"/>
      <w:r w:rsidRPr="00330CCC">
        <w:rPr>
          <w:sz w:val="28"/>
          <w:szCs w:val="28"/>
        </w:rPr>
        <w:t>the</w:t>
      </w:r>
      <w:proofErr w:type="spellEnd"/>
      <w:r w:rsidRPr="00330CCC">
        <w:rPr>
          <w:sz w:val="28"/>
          <w:szCs w:val="28"/>
        </w:rPr>
        <w:t xml:space="preserve"> reconstructed image</w:t>
      </w:r>
      <w:r>
        <w:rPr>
          <w:sz w:val="24"/>
          <w:szCs w:val="24"/>
        </w:rPr>
        <w:t>.</w:t>
      </w:r>
    </w:p>
    <w:p w14:paraId="6184AF7E" w14:textId="7F79EC16" w:rsidR="00C23A23" w:rsidRDefault="00C23A23">
      <w:pPr>
        <w:rPr>
          <w:sz w:val="24"/>
          <w:szCs w:val="24"/>
        </w:rPr>
      </w:pPr>
    </w:p>
    <w:p w14:paraId="03631383" w14:textId="66F3FCB5" w:rsidR="003145FB" w:rsidRPr="00330CCC" w:rsidRDefault="003145FB">
      <w:pPr>
        <w:rPr>
          <w:b/>
          <w:sz w:val="32"/>
          <w:szCs w:val="32"/>
          <w:u w:val="single"/>
        </w:rPr>
      </w:pPr>
      <w:r w:rsidRPr="00330CCC">
        <w:rPr>
          <w:b/>
          <w:sz w:val="32"/>
          <w:szCs w:val="32"/>
          <w:u w:val="single"/>
        </w:rPr>
        <w:t>Conclusion:</w:t>
      </w:r>
      <w:r w:rsidR="00330CCC">
        <w:rPr>
          <w:b/>
          <w:sz w:val="32"/>
          <w:szCs w:val="32"/>
          <w:u w:val="single"/>
        </w:rPr>
        <w:t xml:space="preserve"> - </w:t>
      </w:r>
    </w:p>
    <w:p w14:paraId="647A2B4B" w14:textId="1C910F6B" w:rsidR="003145FB" w:rsidRPr="007B43CA" w:rsidRDefault="003145F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330CCC">
        <w:rPr>
          <w:sz w:val="28"/>
          <w:szCs w:val="28"/>
        </w:rPr>
        <w:t>Thus</w:t>
      </w:r>
      <w:proofErr w:type="gramEnd"/>
      <w:r w:rsidRPr="00330CCC">
        <w:rPr>
          <w:sz w:val="28"/>
          <w:szCs w:val="28"/>
        </w:rPr>
        <w:t xml:space="preserve"> it can be conclude that the reconstructed image obtained from the decompositions is very much similar to the original image</w:t>
      </w:r>
      <w:r>
        <w:rPr>
          <w:sz w:val="24"/>
          <w:szCs w:val="24"/>
        </w:rPr>
        <w:t>.</w:t>
      </w:r>
    </w:p>
    <w:sectPr w:rsidR="003145FB" w:rsidRPr="007B43CA" w:rsidSect="004765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E7E03" w14:textId="77777777" w:rsidR="003D5166" w:rsidRDefault="003D5166" w:rsidP="00330CCC">
      <w:pPr>
        <w:spacing w:after="0" w:line="240" w:lineRule="auto"/>
      </w:pPr>
      <w:r>
        <w:separator/>
      </w:r>
    </w:p>
  </w:endnote>
  <w:endnote w:type="continuationSeparator" w:id="0">
    <w:p w14:paraId="385C868A" w14:textId="77777777" w:rsidR="003D5166" w:rsidRDefault="003D5166" w:rsidP="0033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567D8" w14:textId="77777777" w:rsidR="003D5166" w:rsidRDefault="003D5166" w:rsidP="00330CCC">
      <w:pPr>
        <w:spacing w:after="0" w:line="240" w:lineRule="auto"/>
      </w:pPr>
      <w:r>
        <w:separator/>
      </w:r>
    </w:p>
  </w:footnote>
  <w:footnote w:type="continuationSeparator" w:id="0">
    <w:p w14:paraId="361AB420" w14:textId="77777777" w:rsidR="003D5166" w:rsidRDefault="003D5166" w:rsidP="0033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F7DE2"/>
    <w:multiLevelType w:val="hybridMultilevel"/>
    <w:tmpl w:val="E2C077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CA"/>
    <w:rsid w:val="00145460"/>
    <w:rsid w:val="00150011"/>
    <w:rsid w:val="00193BEC"/>
    <w:rsid w:val="003145FB"/>
    <w:rsid w:val="00330CCC"/>
    <w:rsid w:val="003D5166"/>
    <w:rsid w:val="0047657D"/>
    <w:rsid w:val="00627E98"/>
    <w:rsid w:val="007945F6"/>
    <w:rsid w:val="007B43CA"/>
    <w:rsid w:val="00AA208E"/>
    <w:rsid w:val="00C23A23"/>
    <w:rsid w:val="00D40A2C"/>
    <w:rsid w:val="00EC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C27A"/>
  <w15:chartTrackingRefBased/>
  <w15:docId w15:val="{40C43B78-E5EF-4C9A-AE0A-D1FA90A0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CA"/>
    <w:pPr>
      <w:spacing w:after="200" w:line="276" w:lineRule="auto"/>
      <w:ind w:left="720"/>
      <w:contextualSpacing/>
    </w:pPr>
  </w:style>
  <w:style w:type="paragraph" w:styleId="Title">
    <w:name w:val="Title"/>
    <w:basedOn w:val="Normal"/>
    <w:link w:val="TitleChar"/>
    <w:qFormat/>
    <w:rsid w:val="007B43CA"/>
    <w:pPr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B43CA"/>
    <w:rPr>
      <w:rFonts w:ascii="Book Antiqua" w:eastAsia="Times New Roman" w:hAnsi="Book Antiqua" w:cs="Times New Roman"/>
      <w:b/>
      <w:bCs/>
      <w:sz w:val="32"/>
      <w:szCs w:val="32"/>
    </w:rPr>
  </w:style>
  <w:style w:type="paragraph" w:styleId="Subtitle">
    <w:name w:val="Subtitle"/>
    <w:basedOn w:val="Normal"/>
    <w:link w:val="SubtitleChar"/>
    <w:qFormat/>
    <w:rsid w:val="007B43CA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B43CA"/>
    <w:rPr>
      <w:rFonts w:ascii="Book Antiqua" w:eastAsia="Times New Roman" w:hAnsi="Book Antiqua" w:cs="Times New Roman"/>
      <w:b/>
      <w:bCs/>
      <w:sz w:val="24"/>
      <w:szCs w:val="24"/>
    </w:rPr>
  </w:style>
  <w:style w:type="paragraph" w:customStyle="1" w:styleId="p0">
    <w:name w:val="p0"/>
    <w:basedOn w:val="Normal"/>
    <w:rsid w:val="0014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CCC"/>
  </w:style>
  <w:style w:type="paragraph" w:styleId="Footer">
    <w:name w:val="footer"/>
    <w:basedOn w:val="Normal"/>
    <w:link w:val="FooterChar"/>
    <w:uiPriority w:val="99"/>
    <w:unhideWhenUsed/>
    <w:rsid w:val="0033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Rajesh Desai</dc:creator>
  <cp:keywords/>
  <dc:description/>
  <cp:lastModifiedBy>Ashutosh Rajesh Desai</cp:lastModifiedBy>
  <cp:revision>8</cp:revision>
  <dcterms:created xsi:type="dcterms:W3CDTF">2018-02-17T00:07:00Z</dcterms:created>
  <dcterms:modified xsi:type="dcterms:W3CDTF">2018-02-22T18:58:00Z</dcterms:modified>
</cp:coreProperties>
</file>