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44"/>
          <w:szCs w:val="4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실행</w:t>
      </w:r>
    </w:p>
    <w:p>
      <w:pPr>
        <w:pStyle w:val="Body"/>
        <w:rPr>
          <w:rFonts w:ascii="Helvetica" w:cs="Helvetica" w:hAnsi="Helvetica" w:eastAsia="Helvetica"/>
          <w:sz w:val="32"/>
          <w:szCs w:val="32"/>
        </w:rPr>
      </w:pPr>
      <w:r>
        <w:rPr>
          <w:rFonts w:ascii="Helvetica" w:hAnsi="Helvetica"/>
          <w:sz w:val="32"/>
          <w:szCs w:val="32"/>
          <w:rtl w:val="0"/>
          <w:lang w:val="en-US"/>
        </w:rPr>
        <w:t xml:space="preserve">Windows) cmd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또는</w:t>
      </w:r>
      <w:r>
        <w:rPr>
          <w:rFonts w:ascii="Helvetica" w:hAnsi="Helvetica"/>
          <w:sz w:val="32"/>
          <w:szCs w:val="32"/>
          <w:rtl w:val="0"/>
          <w:lang w:val="ko-KR" w:eastAsia="ko-KR"/>
        </w:rPr>
        <w:t xml:space="preserve"> </w:t>
      </w:r>
      <w:r>
        <w:rPr>
          <w:rFonts w:ascii="Helvetica" w:hAnsi="Helvetica"/>
          <w:sz w:val="32"/>
          <w:szCs w:val="32"/>
          <w:rtl w:val="0"/>
          <w:lang w:val="en-US"/>
        </w:rPr>
        <w:t>PowerShell</w:t>
      </w:r>
      <w:r>
        <w:rPr>
          <w:rFonts w:ascii="Helvetica" w:hAnsi="Helvetica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실행</w:t>
      </w:r>
      <w:r>
        <w:rPr>
          <w:rFonts w:ascii="Helvetica" w:hAnsi="Helvetica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후</w:t>
      </w:r>
      <w:r>
        <w:rPr>
          <w:rFonts w:ascii="Helvetica" w:hAnsi="Helvetica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해당</w:t>
      </w:r>
      <w:r>
        <w:rPr>
          <w:rFonts w:ascii="Helvetica" w:hAnsi="Helvetica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폴더의</w:t>
      </w:r>
      <w:r>
        <w:rPr>
          <w:rFonts w:ascii="Helvetica" w:hAnsi="Helvetica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경로로</w:t>
      </w:r>
      <w:r>
        <w:rPr>
          <w:rFonts w:ascii="Helvetica" w:hAnsi="Helvetica"/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이동</w:t>
      </w:r>
      <w:r>
        <w:rPr>
          <w:rFonts w:ascii="Helvetica" w:hAnsi="Helvetica"/>
          <w:sz w:val="32"/>
          <w:szCs w:val="32"/>
          <w:rtl w:val="0"/>
          <w:lang w:val="en-US"/>
        </w:rPr>
        <w:t xml:space="preserve"> -&gt; make -&gt; ./mfq</w:t>
      </w:r>
    </w:p>
    <w:p>
      <w:pPr>
        <w:pStyle w:val="Body"/>
        <w:rPr>
          <w:rFonts w:ascii="Helvetica" w:cs="Helvetica" w:hAnsi="Helvetica" w:eastAsia="Helvetica"/>
          <w:sz w:val="32"/>
          <w:szCs w:val="32"/>
        </w:rPr>
      </w:pPr>
    </w:p>
    <w:p>
      <w:pPr>
        <w:pStyle w:val="Body"/>
        <w:rPr>
          <w:rFonts w:ascii="Helvetica" w:cs="Helvetica" w:hAnsi="Helvetica" w:eastAsia="Helvetica"/>
          <w:sz w:val="32"/>
          <w:szCs w:val="32"/>
        </w:rPr>
      </w:pPr>
      <w:r>
        <w:rPr>
          <w:rFonts w:ascii="Helvetica" w:hAnsi="Helvetica"/>
          <w:sz w:val="32"/>
          <w:szCs w:val="32"/>
          <w:rtl w:val="0"/>
          <w:lang w:val="en-US"/>
        </w:rPr>
        <w:t xml:space="preserve">MacOS, Linux) Terminal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실행</w:t>
      </w:r>
      <w:r>
        <w:rPr>
          <w:rFonts w:ascii="Helvetica" w:hAnsi="Helvetica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후</w:t>
      </w:r>
      <w:r>
        <w:rPr>
          <w:rFonts w:ascii="Helvetica" w:hAnsi="Helvetica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해당</w:t>
      </w:r>
      <w:r>
        <w:rPr>
          <w:rFonts w:ascii="Helvetica" w:hAnsi="Helvetica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폴더의</w:t>
      </w:r>
      <w:r>
        <w:rPr>
          <w:rFonts w:ascii="Helvetica" w:hAnsi="Helvetica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경로로</w:t>
      </w:r>
      <w:r>
        <w:rPr>
          <w:rFonts w:ascii="Helvetica" w:hAnsi="Helvetica"/>
          <w:sz w:val="32"/>
          <w:szCs w:val="3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이동</w:t>
      </w:r>
      <w:r>
        <w:rPr>
          <w:rFonts w:ascii="Helvetica" w:hAnsi="Helvetica"/>
          <w:sz w:val="32"/>
          <w:szCs w:val="32"/>
          <w:rtl w:val="0"/>
        </w:rPr>
        <w:t xml:space="preserve"> </w:t>
      </w:r>
      <w:r>
        <w:rPr>
          <w:rFonts w:ascii="Helvetica" w:hAnsi="Helvetica"/>
          <w:sz w:val="32"/>
          <w:szCs w:val="32"/>
          <w:rtl w:val="0"/>
          <w:lang w:val="en-US"/>
        </w:rPr>
        <w:t>-&gt; make -&gt; ./mfq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sz w:val="44"/>
          <w:szCs w:val="4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개요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텍스트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파일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“</w:t>
      </w:r>
      <w:r>
        <w:rPr>
          <w:rFonts w:ascii="Helvetica" w:hAnsi="Helvetica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input.txt</w:t>
      </w:r>
      <w:r>
        <w:rPr>
          <w:rFonts w:ascii="Helvetica" w:hAnsi="Helvetica" w:hint="default"/>
          <w:i w:val="1"/>
          <w:iCs w:val="1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받아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정해진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스케줄링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기법으로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시뮬레이션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이후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Gantt Chart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프로세스별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Turnaround Time,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Wating Time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전체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프로세스의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평균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Turnaround Time,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평균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Wating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Body"/>
        <w:rPr>
          <w:b w:val="1"/>
          <w:bCs w:val="1"/>
          <w:sz w:val="44"/>
          <w:szCs w:val="4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입력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행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)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프로세스의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갯수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행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이후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)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보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해당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)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해당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최초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진입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큐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)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해당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A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F"/>
            </w14:solidFill>
          </w14:textFill>
        </w:rPr>
        <w:t xml:space="preserve">rrival 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T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im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)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해당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Cycle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수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이후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)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CPU burst time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,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b w:val="1"/>
          <w:bCs w:val="1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I/O burst 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주의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항상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CPU burst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종료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되어야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tabs>
          <w:tab w:val="left" w:pos="1660"/>
          <w:tab w:val="left" w:pos="2160"/>
        </w:tabs>
        <w:bidi w:val="0"/>
        <w:spacing w:before="0" w:line="240" w:lineRule="auto"/>
        <w:ind w:left="2160" w:right="0" w:hanging="216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Body"/>
        <w:rPr>
          <w:b w:val="1"/>
          <w:bCs w:val="1"/>
          <w:sz w:val="44"/>
          <w:szCs w:val="4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출력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Gantt Chart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프로세스별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Turnaround Time,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Wating 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전체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프로세스의</w:t>
      </w:r>
      <w:r>
        <w:rPr>
          <w:rFonts w:ascii="Helvetica" w:hAnsi="Helvetica" w:hint="default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평균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Turnaround Time,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평균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Wating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Time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br w:type="page"/>
      </w:r>
    </w:p>
    <w:p>
      <w:pPr>
        <w:pStyle w:val="Body"/>
        <w:rPr>
          <w:b w:val="1"/>
          <w:bCs w:val="1"/>
          <w:sz w:val="44"/>
          <w:szCs w:val="4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설계</w:t>
      </w:r>
      <w:r>
        <w:rPr>
          <w:rFonts w:ascii="Helvetica Neue" w:hAnsi="Helvetica Neue"/>
          <w:b w:val="1"/>
          <w:bCs w:val="1"/>
          <w:sz w:val="44"/>
          <w:szCs w:val="4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및</w:t>
      </w:r>
      <w:r>
        <w:rPr>
          <w:rFonts w:ascii="Helvetica Neue" w:hAnsi="Helvetica Neue"/>
          <w:b w:val="1"/>
          <w:bCs w:val="1"/>
          <w:sz w:val="44"/>
          <w:szCs w:val="44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구현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Q0) Round-Robin, Time Quantum =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F"/>
            </w14:solidFill>
          </w14:textFill>
        </w:rPr>
        <w:t>Q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1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it-IT"/>
          <w14:textFill>
            <w14:solidFill>
              <w14:srgbClr w14:val="24292F"/>
            </w14:solidFill>
          </w14:textFill>
        </w:rPr>
        <w:t xml:space="preserve">) Round-Robin, Time Quantum =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4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Q2) Shortest Process Next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우선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순위는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Q0 -&gt; Q1 -&gt; Q2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&lt; 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main.h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시뮬레이션에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필요한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라이브러리와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사용자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구조체가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명시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&lt; 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main.c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main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다음과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실행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파일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통한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정보를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얻음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시뮬레이션을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실시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출력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해제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및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종료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&lt; 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setter.c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&gt;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set_sim()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파일을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읽고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구조체에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메모리를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할당하여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정보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입력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&lt; 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simulator.c</w:t>
      </w: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&gt;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start_sim()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함수에서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시뮬레이션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다음과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같이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실행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job_queue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있는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도착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확인하고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ready 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push.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I/O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요청한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있다면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, I/O burst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확인하고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ready 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push.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실행중인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있는지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확인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없다면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새로운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스케줄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링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새로운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스케줄링하는데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실패했고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남아있는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없다면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시뮬레이션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종료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새로운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스케줄링하는데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실패했고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F"/>
            </w14:solidFill>
          </w14:textFill>
        </w:rPr>
        <w:t xml:space="preserve">, I/O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요청을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대기중인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있다면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대기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실행중인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있다면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, Q</w:t>
      </w:r>
      <w:r>
        <w:rPr>
          <w:rFonts w:ascii="Helvetica" w:hAnsi="Helvetica"/>
          <w:outline w:val="0"/>
          <w:color w:val="24292f"/>
          <w:sz w:val="24"/>
          <w:szCs w:val="24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에서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스케줄링받아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실행중인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프로세스인지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확인합니다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글로벌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시간을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24292F"/>
            </w14:solidFill>
          </w14:textFill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증가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pt-PT"/>
          <w14:textFill>
            <w14:solidFill>
              <w14:srgbClr w14:val="24292F"/>
            </w14:solidFill>
          </w14:textFill>
        </w:rPr>
        <w:t xml:space="preserve">I/O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요청을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대기중인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남았다면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대기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실행중인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할당받은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시간을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1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소모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만약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할당받은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시간을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모두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소모했음에도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burst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남았다면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적절한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ready 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push.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I/O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요청했다면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, sleep queue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로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push.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할당받은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시간을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모두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소모했고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, burst 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남아있지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않다면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해당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프로세스를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종료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eastAsia="Helvetica" w:hint="eastAsia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이외의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경우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92f"/>
          <w:sz w:val="32"/>
          <w:szCs w:val="32"/>
          <w:shd w:val="clear" w:color="auto" w:fill="ffffff"/>
          <w:rtl w:val="0"/>
          <w:lang w:val="ko-KR" w:eastAsia="ko-KR"/>
          <w14:textFill>
            <w14:solidFill>
              <w14:srgbClr w14:val="24292F"/>
            </w14:solidFill>
          </w14:textFill>
        </w:rPr>
        <w:t>반복</w:t>
      </w: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</w:rPr>
        <w:br w:type="page"/>
      </w:r>
    </w:p>
    <w:p>
      <w:pPr>
        <w:pStyle w:val="Body"/>
        <w:rPr>
          <w:b w:val="1"/>
          <w:bCs w:val="1"/>
          <w:sz w:val="44"/>
          <w:szCs w:val="44"/>
        </w:rPr>
      </w:pPr>
    </w:p>
    <w:p>
      <w:pPr>
        <w:pStyle w:val="Body"/>
        <w:rPr>
          <w:b w:val="1"/>
          <w:bCs w:val="1"/>
          <w:sz w:val="44"/>
          <w:szCs w:val="4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ko-KR" w:eastAsia="ko-KR"/>
        </w:rPr>
        <w:t>결과</w:t>
      </w:r>
    </w:p>
    <w:p>
      <w:pPr>
        <w:pStyle w:val="Body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입력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>1)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</w:rPr>
        <w:drawing xmlns:a="http://schemas.openxmlformats.org/drawingml/2006/main">
          <wp:inline distT="0" distB="0" distL="0" distR="0">
            <wp:extent cx="4992586" cy="3332582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86" cy="33325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출력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>1)</w:t>
      </w:r>
    </w:p>
    <w:p>
      <w:pPr>
        <w:pStyle w:val="Body"/>
      </w:pPr>
      <w:r>
        <w:rPr>
          <w:b w:val="1"/>
          <w:bCs w:val="1"/>
          <w:sz w:val="44"/>
          <w:szCs w:val="44"/>
        </w:rPr>
        <w:drawing xmlns:a="http://schemas.openxmlformats.org/drawingml/2006/main">
          <wp:inline distT="0" distB="0" distL="0" distR="0">
            <wp:extent cx="4937202" cy="5320885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202" cy="5320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</w:rPr>
        <w:br w:type="page"/>
      </w:r>
    </w:p>
    <w:p>
      <w:pPr>
        <w:pStyle w:val="Body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입력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>2)</w:t>
      </w:r>
    </w:p>
    <w:p>
      <w:pPr>
        <w:pStyle w:val="Body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</w:rPr>
        <w:drawing xmlns:a="http://schemas.openxmlformats.org/drawingml/2006/main">
          <wp:inline distT="0" distB="0" distL="0" distR="0">
            <wp:extent cx="5143925" cy="3333264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25" cy="3333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출력</w:t>
      </w:r>
      <w:r>
        <w:rPr>
          <w:rFonts w:ascii="Helvetica Neue" w:hAnsi="Helvetica Neue"/>
          <w:sz w:val="32"/>
          <w:szCs w:val="32"/>
          <w:rtl w:val="0"/>
        </w:rPr>
        <w:t xml:space="preserve"> </w:t>
      </w:r>
      <w:r>
        <w:rPr>
          <w:rFonts w:ascii="Helvetica Neue" w:hAnsi="Helvetica Neue"/>
          <w:sz w:val="32"/>
          <w:szCs w:val="32"/>
          <w:rtl w:val="0"/>
          <w:lang w:val="ko-KR" w:eastAsia="ko-KR"/>
        </w:rPr>
        <w:t>2</w:t>
      </w:r>
      <w:r>
        <w:rPr>
          <w:rFonts w:ascii="Helvetica Neue" w:hAnsi="Helvetica Neue"/>
          <w:sz w:val="32"/>
          <w:szCs w:val="32"/>
          <w:rtl w:val="0"/>
        </w:rPr>
        <w:t>)</w:t>
      </w:r>
    </w:p>
    <w:p>
      <w:pPr>
        <w:pStyle w:val="Body"/>
      </w:pPr>
      <w:r>
        <w:rPr>
          <w:b w:val="1"/>
          <w:bCs w:val="1"/>
          <w:sz w:val="44"/>
          <w:szCs w:val="44"/>
        </w:rPr>
        <w:drawing xmlns:a="http://schemas.openxmlformats.org/drawingml/2006/main">
          <wp:inline distT="0" distB="0" distL="0" distR="0">
            <wp:extent cx="5566835" cy="3713944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835" cy="37139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06" w:h="16838" w:orient="portrait"/>
      <w:pgMar w:top="567" w:right="567" w:bottom="567" w:left="56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ote Taking"/>
  </w:abstractNum>
  <w:abstractNum w:abstractNumId="3">
    <w:multiLevelType w:val="hybridMultilevel"/>
    <w:styleLink w:val="Note Taking"/>
    <w:lvl w:ilvl="0">
      <w:start w:val="1"/>
      <w:numFmt w:val="bullet"/>
      <w:suff w:val="tab"/>
      <w:lvlText w:val="◦"/>
      <w:lvlJc w:val="left"/>
      <w:pPr>
        <w:ind w:left="7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Note Taking">
    <w:name w:val="Note Taking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