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6"/>
          <w:szCs w:val="36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개요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프로그램은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입력함수를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통해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F"/>
            </w14:solidFill>
          </w14:textFill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대한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정보와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몇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제약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조건을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받아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, Demand paging system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replacement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따른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결과를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다음과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같은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순서로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MIN, FIFO, LRU, LFU, WS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적용했을때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,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상태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변화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과정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page fault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횟수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및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위치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정해진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format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맞춘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데이터를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F"/>
            </w14:solidFill>
          </w14:textFill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통해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. </w:t>
      </w:r>
    </w:p>
    <w:tbl>
      <w:tblPr>
        <w:tblW w:w="91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1313"/>
        <w:gridCol w:w="1344"/>
        <w:gridCol w:w="1312"/>
        <w:gridCol w:w="1305"/>
        <w:gridCol w:w="1307"/>
        <w:gridCol w:w="1284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N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M</w:t>
            </w:r>
          </w:p>
        </w:tc>
        <w:tc>
          <w:tcPr>
            <w:tcW w:type="dxa" w:w="1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W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K</w:t>
            </w:r>
          </w:p>
        </w:tc>
        <w:tc>
          <w:tcPr>
            <w:tcW w:type="dxa" w:w="1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...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32"/>
                <w:szCs w:val="32"/>
                <w:rtl w:val="0"/>
                <w14:textFill>
                  <w14:solidFill>
                    <w14:srgbClr w14:val="24292F"/>
                  </w14:solidFill>
                </w14:textFill>
              </w:rPr>
              <w:t>r</w:t>
            </w:r>
            <w:r>
              <w:rPr>
                <w:rFonts w:ascii="Helvetica" w:hAnsi="Helvetica"/>
                <w:i w:val="1"/>
                <w:iCs w:val="1"/>
                <w:outline w:val="0"/>
                <w:color w:val="24292f"/>
                <w:sz w:val="24"/>
                <w:szCs w:val="24"/>
                <w:rtl w:val="0"/>
                <w14:textFill>
                  <w14:solidFill>
                    <w14:srgbClr w14:val="24292F"/>
                  </w14:solidFill>
                </w14:textFill>
              </w:rPr>
              <w:t>k</w:t>
            </w:r>
          </w:p>
        </w:tc>
      </w:tr>
    </w:tbl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첫째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행에서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...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갖는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window size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reference 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길이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둘째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행은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reference string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EX)</w:t>
      </w:r>
    </w:p>
    <w:tbl>
      <w:tblPr>
        <w:tblW w:w="1733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7"/>
        <w:gridCol w:w="1240"/>
        <w:gridCol w:w="1237"/>
        <w:gridCol w:w="1382"/>
        <w:gridCol w:w="1240"/>
        <w:gridCol w:w="1231"/>
        <w:gridCol w:w="1183"/>
        <w:gridCol w:w="1226"/>
        <w:gridCol w:w="1183"/>
        <w:gridCol w:w="1239"/>
        <w:gridCol w:w="1232"/>
        <w:gridCol w:w="1237"/>
        <w:gridCol w:w="1240"/>
        <w:gridCol w:w="1232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6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14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6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6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255437" cy="7959020"/>
            <wp:effectExtent l="0" t="0" r="0" b="0"/>
            <wp:docPr id="1073741825" name="officeArt object" descr="92320333-bce47380-f05b-11ea-8301-deb92091d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92320333-bce47380-f05b-11ea-8301-deb92091d181.png" descr="92320333-bce47380-f05b-11ea-8301-deb92091d18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7" cy="7959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568700" cy="8737600"/>
            <wp:effectExtent l="0" t="0" r="0" b="0"/>
            <wp:docPr id="1073741826" name="officeArt object" descr="92320334-be15a080-f05b-11ea-91d3-a4bb407e9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92320334-be15a080-f05b-11ea-91d3-a4bb407e9199.png" descr="92320334-be15a080-f05b-11ea-91d3-a4bb407e919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73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4051300" cy="4267200"/>
            <wp:effectExtent l="0" t="0" r="0" b="0"/>
            <wp:docPr id="1073741827" name="officeArt object" descr="92320335-be15a080-f05b-11ea-8cdc-88473efefd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92320335-be15a080-f05b-11ea-8cdc-88473efefd64.png" descr="92320335-be15a080-f05b-11ea-8cdc-88473efefd6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MIN, FIFO, LRU, LFU, WS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순서대로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상태의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변화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과정을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형식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으로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예외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 xml:space="preserve">: WS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표에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out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칼럼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추가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적재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번호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오름차순으로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상태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변화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과정을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 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6"/>
          <w:szCs w:val="36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프로그램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6"/>
          <w:szCs w:val="36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설계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main.h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헤더에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필요한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라이브러리와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매크로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main.c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표준입력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통해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사용자로부터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받는다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시작한다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사용한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자원을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반납하고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종료한다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setter.c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set_simulation()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사용자의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받아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배열에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동적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할당하여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초기화한다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표준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동적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과정에서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생길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예외가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code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처리되어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simulator.c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고정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할당기법의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경우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fixed_allo()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호출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replacement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F"/>
            </w14:solidFill>
          </w14:textFill>
        </w:rPr>
        <w:t xml:space="preserve">MIN_algo(), FIFO_algo(), LRU_algo(), LFU_algo()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구현하여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, victim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반환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fixed_allo()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작동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과정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초기화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현재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참조할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는다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2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존재하면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참조하고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넘어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 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발생했으면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참조할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빈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현재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빈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곳이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없으면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정해진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replacement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적용하여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찾은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victim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자리에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할당기법의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경우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variable_allo()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호출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frame(working set)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초기화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현재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기준으로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구한다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현재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참조할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2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존재하면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참조하고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넘어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 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발생했으면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, page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추가로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할당받아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그곳에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나가는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있는지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확인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utility.c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동적할당한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해제하거나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결과를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출력하기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위한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있습이다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6"/>
          <w:szCs w:val="36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테스트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>1. MIN, LFU algorithm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의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tie-breaking rule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tbl>
      <w:tblPr>
        <w:tblW w:w="1484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5"/>
        <w:gridCol w:w="1234"/>
        <w:gridCol w:w="1227"/>
        <w:gridCol w:w="1369"/>
        <w:gridCol w:w="1235"/>
        <w:gridCol w:w="1183"/>
        <w:gridCol w:w="1239"/>
        <w:gridCol w:w="1236"/>
        <w:gridCol w:w="1182"/>
        <w:gridCol w:w="1227"/>
        <w:gridCol w:w="1234"/>
        <w:gridCol w:w="1240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12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</w:tr>
    </w:tbl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프레임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window size = 2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reference 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길이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= 12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reference string = "012301401234"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162300" cy="7899400"/>
            <wp:effectExtent l="0" t="0" r="0" b="0"/>
            <wp:docPr id="1073741828" name="officeArt object" descr="92320336-beae3700-f05b-11ea-82e6-31d0154e5f7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92320336-beae3700-f05b-11ea-82e6-31d0154e5f7a.png" descr="92320336-beae3700-f05b-11ea-82e6-31d0154e5f7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89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2912811" cy="9251877"/>
            <wp:effectExtent l="0" t="0" r="0" b="0"/>
            <wp:docPr id="1073741829" name="officeArt object" descr="92320337-bf46cd80-f05b-11ea-86c5-e6f425f32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92320337-bf46cd80-f05b-11ea-86c5-e6f425f32324.png" descr="92320337-bf46cd80-f05b-11ea-86c5-e6f425f323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11" cy="9251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>2. FIFO anomaly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tbl>
      <w:tblPr>
        <w:tblW w:w="1484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5"/>
        <w:gridCol w:w="1240"/>
        <w:gridCol w:w="1226"/>
        <w:gridCol w:w="1369"/>
        <w:gridCol w:w="1236"/>
        <w:gridCol w:w="1182"/>
        <w:gridCol w:w="1240"/>
        <w:gridCol w:w="1235"/>
        <w:gridCol w:w="1182"/>
        <w:gridCol w:w="1227"/>
        <w:gridCol w:w="1234"/>
        <w:gridCol w:w="1240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12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2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</w:tr>
    </w:tbl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프레임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window size = 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reference 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길이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= 12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reference string = "012301401234"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추가로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하나가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경우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>FIFO anomaly.</w:t>
      </w:r>
      <w:r>
        <w:rPr>
          <w:rFonts w:ascii="Helvetica" w:hAnsi="Helvetica" w:hint="default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M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emory 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추가로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할당되었으나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오히려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page fault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빈도가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증가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403600" cy="7886700"/>
            <wp:effectExtent l="0" t="0" r="0" b="0"/>
            <wp:docPr id="1073741830" name="officeArt object" descr="92320338-bf46cd80-f05b-11ea-8558-f09ea22904b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92320338-bf46cd80-f05b-11ea-8558-f09ea22904b5.png" descr="92320338-bf46cd80-f05b-11ea-8558-f09ea22904b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88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2878362" cy="9251877"/>
            <wp:effectExtent l="0" t="0" r="0" b="0"/>
            <wp:docPr id="1073741831" name="officeArt object" descr="92320339-bfdf6400-f05b-11ea-80b6-1a18e3b02b3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92320339-bfdf6400-f05b-11ea-80b6-1a18e3b02b3e.png" descr="92320339-bfdf6400-f05b-11ea-80b6-1a18e3b02b3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62" cy="9251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케이스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비교했을때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, page fault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발생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횟수가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번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증가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정상적인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케이스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tbl>
      <w:tblPr>
        <w:tblW w:w="17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7"/>
        <w:gridCol w:w="1240"/>
        <w:gridCol w:w="1234"/>
        <w:gridCol w:w="1382"/>
        <w:gridCol w:w="1234"/>
        <w:gridCol w:w="1240"/>
        <w:gridCol w:w="1235"/>
        <w:gridCol w:w="1183"/>
        <w:gridCol w:w="1235"/>
        <w:gridCol w:w="1234"/>
        <w:gridCol w:w="1240"/>
        <w:gridCol w:w="1231"/>
        <w:gridCol w:w="1235"/>
        <w:gridCol w:w="1240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6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14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1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1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0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5</w:t>
            </w:r>
          </w:p>
        </w:tc>
        <w:tc>
          <w:tcPr>
            <w:tcW w:type="dxa" w:w="1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3</w:t>
            </w:r>
          </w:p>
        </w:tc>
        <w:tc>
          <w:tcPr>
            <w:tcW w:type="dxa" w:w="1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260"/>
              <w:bottom w:type="dxa" w:w="120"/>
              <w:right w:type="dxa" w:w="2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292f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292F"/>
                  </w14:solidFill>
                </w14:textFill>
              </w:rPr>
              <w:t>4</w:t>
            </w:r>
          </w:p>
        </w:tc>
      </w:tr>
    </w:tbl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페이지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프레임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window size = 3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page reference 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길이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= 14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page reference string = "0153401034534"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492500" cy="8750300"/>
            <wp:effectExtent l="0" t="0" r="0" b="0"/>
            <wp:docPr id="1073741832" name="officeArt object" descr="92320340-bfdf6400-f05b-11ea-9915-3b1a85d18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92320340-bfdf6400-f05b-11ea-9915-3b1a85d18928.png" descr="92320340-bfdf6400-f05b-11ea-9915-3b1a85d1892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75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3530600" cy="8763000"/>
            <wp:effectExtent l="0" t="0" r="0" b="0"/>
            <wp:docPr id="1073741833" name="officeArt object" descr="92320341-c077fa80-f05b-11ea-829e-7627ef7509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92320341-c077fa80-f05b-11ea-829e-7627ef7509f1.png" descr="92320341-c077fa80-f05b-11ea-829e-7627ef7509f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76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inline distT="0" distB="0" distL="0" distR="0">
            <wp:extent cx="4051300" cy="4356100"/>
            <wp:effectExtent l="0" t="0" r="0" b="0"/>
            <wp:docPr id="1073741834" name="officeArt object" descr="92320342-c1109100-f05b-11ea-8d8e-8b08a22e83a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2320342-c1109100-f05b-11ea-8d8e-8b08a22e83ae.png" descr="92320342-c1109100-f05b-11ea-8d8e-8b08a22e83a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35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