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3454400" cy="2171700"/>
            <wp:effectExtent l="0" t="0" r="0" b="0"/>
            <wp:docPr id="1073741825" name="officeArt object" descr="Screenshot 2023-08-01 at 19.44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01 at 19.44.56.png" descr="Screenshot 2023-08-01 at 19.44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3225800" cy="3543300"/>
            <wp:effectExtent l="0" t="0" r="0" b="0"/>
            <wp:docPr id="1073741826" name="officeArt object" descr="Screenshot 2023-08-01 at 19.45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8-01 at 19.45.00.png" descr="Screenshot 2023-08-01 at 19.45.0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4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function factors a tridiagonal matrix.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function returns the lower-diagonal, diagonal, and upper-diagonal entries of the L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U decomposition of the matrix.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3378200" cy="1320800"/>
            <wp:effectExtent l="0" t="0" r="0" b="0"/>
            <wp:docPr id="1073741827" name="officeArt object" descr="Screenshot 2023-08-01 at 19.45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8-01 at 19.45.03.png" descr="Screenshot 2023-08-01 at 19.45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1054100" cy="1079500"/>
            <wp:effectExtent l="0" t="0" r="0" b="0"/>
            <wp:docPr id="1073741828" name="officeArt object" descr="Screenshot 2023-08-01 at 19.45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8-01 at 19.45.11.png" descr="Screenshot 2023-08-01 at 19.45.1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function solves a system of linear equations that is represented by a tridiagonal matrix. The function returns the solution to the system of equations.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rtl w:val="0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181600" cy="2362200"/>
            <wp:effectExtent l="0" t="0" r="0" b="0"/>
            <wp:docPr id="1073741829" name="officeArt object" descr="Screenshot 2023-08-01 at 19.45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08-01 at 19.45.15.png" descr="Screenshot 2023-08-01 at 19.45.1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4064000" cy="2362200"/>
            <wp:effectExtent l="0" t="0" r="0" b="0"/>
            <wp:docPr id="1073741830" name="officeArt object" descr="Screenshot 2023-08-01 at 19.45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3-08-01 at 19.45.17.png" descr="Screenshot 2023-08-01 at 19.45.1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function creates the matrices that are used to solve the heat equation. The function returns the matrices A and R, which are used in the Crank-Nicolson method.</w:t>
      </w: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6120057" cy="2991474"/>
            <wp:effectExtent l="0" t="0" r="0" b="0"/>
            <wp:docPr id="1073741831" name="officeArt object" descr="Screenshot 2023-08-01 at 19.45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3-08-01 at 19.45.21.png" descr="Screenshot 2023-08-01 at 19.45.2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91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1384300" cy="711200"/>
            <wp:effectExtent l="0" t="0" r="0" b="0"/>
            <wp:docPr id="1073741832" name="officeArt object" descr="Screenshot 2023-08-01 at 19.45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3-08-01 at 19.45.24.png" descr="Screenshot 2023-08-01 at 19.45.2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function solves the heat equation using the Crank-Nicolson method. The function returns the solution to the heat equation.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sz w:val="28"/>
          <w:szCs w:val="28"/>
          <w:rtl w:val="0"/>
        </w:rPr>
      </w:pPr>
      <w:r>
        <w:rPr>
          <w:rFonts w:ascii="Helvetica Neue Medium" w:hAnsi="Helvetica Neue Medium"/>
          <w:sz w:val="28"/>
          <w:szCs w:val="28"/>
          <w:rtl w:val="0"/>
          <w:lang w:val="en-US"/>
        </w:rPr>
        <w:t>Validation</w:t>
      </w: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is a simple one-dimensional </w:t>
      </w:r>
      <w:r>
        <w:rPr>
          <w:rtl w:val="0"/>
          <w:lang w:val="en-US"/>
        </w:rPr>
        <w:t xml:space="preserve">case </w:t>
      </w:r>
      <w:r>
        <w:rPr>
          <w:rtl w:val="0"/>
          <w:lang w:val="en-US"/>
        </w:rPr>
        <w:t>problem that knows the exact solution of the thermal equation.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u_t = ku_xx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u(0, t)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u(1, t)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u(x, 0) = sin(x)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The exact solution to this problem is given by</w:t>
      </w: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>u(x, t) =</w:t>
      </w:r>
      <w:r>
        <w:rPr>
          <w:rFonts w:ascii="Courier" w:hAnsi="Courier"/>
          <w:rtl w:val="0"/>
          <w:lang w:val="en-US"/>
        </w:rPr>
        <w:t xml:space="preserve"> </w:t>
      </w:r>
      <w:r>
        <w:rPr>
          <w:rFonts w:ascii="Courier" w:hAnsi="Courier"/>
          <w:rtl w:val="0"/>
        </w:rPr>
        <w:t>e^(-kt)</w:t>
      </w:r>
      <w:r>
        <w:rPr>
          <w:rFonts w:ascii="Courier" w:hAnsi="Courier"/>
          <w:rtl w:val="0"/>
          <w:lang w:val="en-US"/>
        </w:rPr>
        <w:t xml:space="preserve"> * </w:t>
      </w:r>
      <w:r>
        <w:rPr>
          <w:rFonts w:ascii="Courier" w:hAnsi="Courier"/>
          <w:rtl w:val="0"/>
        </w:rPr>
        <w:t>sin(x)</w:t>
      </w: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This problem can be used to verify the accuracy and convergence of the crank-Nicholson method</w:t>
      </w:r>
      <w:r>
        <w:rPr>
          <w:rtl w:val="0"/>
          <w:lang w:val="en-US"/>
        </w:rPr>
        <w:t>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 Neue Medium" w:cs="Helvetica Neue Medium" w:hAnsi="Helvetica Neue Medium" w:eastAsia="Helvetica Neue Medium"/>
          <w:sz w:val="28"/>
          <w:szCs w:val="28"/>
          <w:rtl w:val="0"/>
        </w:rPr>
      </w:pPr>
      <w:r>
        <w:rPr>
          <w:rFonts w:ascii="Helvetica Neue Medium" w:hAnsi="Helvetica Neue Medium"/>
          <w:sz w:val="28"/>
          <w:szCs w:val="28"/>
          <w:rtl w:val="0"/>
          <w:lang w:val="en-US"/>
        </w:rPr>
        <w:t>Results</w:t>
      </w: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The results of the verification case show that the crank-Nicholson method is a second-order accurate method in space-time. This means that when the lattice resolution is doubled, the error in space is doubled, and when the time step is halved, the error in time is doubled.</w:t>
      </w: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The results of the verification case show that the crank-Nicholson method is a reliable method for solving the thermal equation. This means that there is a quadratic accuracy in space and time, so the error is doubled when the lattice resolution or time step is halved.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