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206E" w:rsidRPr="008B206E" w:rsidRDefault="008B206E" w:rsidP="008B206E">
      <w:pPr>
        <w:shd w:val="clear" w:color="auto" w:fill="F8FCFD"/>
        <w:spacing w:before="300" w:after="150" w:line="240" w:lineRule="auto"/>
        <w:textAlignment w:val="baseline"/>
        <w:outlineLvl w:val="1"/>
        <w:rPr>
          <w:rFonts w:ascii="Helvetica" w:eastAsia="Times New Roman" w:hAnsi="Helvetica" w:cs="Helvetica"/>
          <w:b/>
          <w:bCs/>
          <w:color w:val="7E868E"/>
          <w:sz w:val="45"/>
          <w:szCs w:val="45"/>
        </w:rPr>
      </w:pPr>
      <w:r w:rsidRPr="008B206E">
        <w:rPr>
          <w:rFonts w:ascii="Helvetica" w:eastAsia="Times New Roman" w:hAnsi="Helvetica" w:cs="Helvetica"/>
          <w:b/>
          <w:bCs/>
          <w:color w:val="7E868E"/>
          <w:sz w:val="45"/>
          <w:szCs w:val="45"/>
        </w:rPr>
        <w:t>Interview Questions:</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 What are some of the advantages of HTML5 over its previous versions?</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Some advantages of HTML5 are:-</w:t>
      </w:r>
    </w:p>
    <w:p w:rsidR="008B206E" w:rsidRPr="008B206E" w:rsidRDefault="008B206E" w:rsidP="008B206E">
      <w:pPr>
        <w:numPr>
          <w:ilvl w:val="0"/>
          <w:numId w:val="1"/>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It has Multimedia Support.</w:t>
      </w:r>
    </w:p>
    <w:p w:rsidR="008B206E" w:rsidRPr="008B206E" w:rsidRDefault="008B206E" w:rsidP="008B206E">
      <w:pPr>
        <w:numPr>
          <w:ilvl w:val="0"/>
          <w:numId w:val="1"/>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It has capabilities to store offline data using SQL databases and application cache.</w:t>
      </w:r>
    </w:p>
    <w:p w:rsidR="008B206E" w:rsidRPr="008B206E" w:rsidRDefault="008B206E" w:rsidP="008B206E">
      <w:pPr>
        <w:numPr>
          <w:ilvl w:val="0"/>
          <w:numId w:val="1"/>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Javascript can be run in the background.</w:t>
      </w:r>
    </w:p>
    <w:p w:rsidR="008B206E" w:rsidRPr="008B206E" w:rsidRDefault="008B206E" w:rsidP="008B206E">
      <w:pPr>
        <w:numPr>
          <w:ilvl w:val="0"/>
          <w:numId w:val="1"/>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HTML5 also allows users to draw various shapes like rectangles, circles, triangles, etc.</w:t>
      </w:r>
    </w:p>
    <w:p w:rsidR="008B206E" w:rsidRPr="008B206E" w:rsidRDefault="008B206E" w:rsidP="008B206E">
      <w:pPr>
        <w:numPr>
          <w:ilvl w:val="0"/>
          <w:numId w:val="1"/>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Included new Semantic tags and form control tags.</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 How can we include audio or video in a webpage?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HTML5 provides two tags: &lt;audio&gt; and &lt;video&gt; tags using which we can add the audio or video directly in the webpage.</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 Are the HTML tags and elements the same thing?</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No. HTML elements are defined by a starting tag, may contain some content and a closing tag.For example, &lt;h1&gt;Heading 1&lt;/h1&gt; is a HTML element but just &lt;h1&gt; is a starting tag and &lt;/h1&gt; is a closing tag.</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4. What are tags and attributes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Tags are the primary component of the HTML which defines how the content will be structured/ formatted, whereas Attributes are used along with the HTML tags to define the characteristics of the element. For example, &lt;p align=”center”&gt;Interview questions&lt;/p&gt;, in this the ‘align’ is the attribute using which we will align the paragraph to show in the center of the view.</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5. What are void elements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 elements which do not have closing tags or do not need to be closed are Void elements. For Example &lt;br /&gt;, &lt;img /&gt;, &lt;hr /&gt;, etc.</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6. Inline and block elements in HTML?</w:t>
      </w:r>
    </w:p>
    <w:tbl>
      <w:tblPr>
        <w:tblW w:w="0" w:type="auto"/>
        <w:tblCellMar>
          <w:left w:w="0" w:type="dxa"/>
          <w:right w:w="0" w:type="dxa"/>
        </w:tblCellMar>
        <w:tblLook w:val="04A0" w:firstRow="1" w:lastRow="0" w:firstColumn="1" w:lastColumn="0" w:noHBand="0" w:noVBand="1"/>
      </w:tblPr>
      <w:tblGrid>
        <w:gridCol w:w="4797"/>
        <w:gridCol w:w="5163"/>
      </w:tblGrid>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b/>
                <w:bCs/>
                <w:sz w:val="23"/>
                <w:szCs w:val="23"/>
                <w:bdr w:val="none" w:sz="0" w:space="0" w:color="auto" w:frame="1"/>
              </w:rPr>
              <w:t>Inline</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b/>
                <w:bCs/>
                <w:sz w:val="23"/>
                <w:szCs w:val="23"/>
                <w:bdr w:val="none" w:sz="0" w:space="0" w:color="auto" w:frame="1"/>
              </w:rPr>
              <w:t>Block</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 xml:space="preserve">Inline elements just take up the space that is absolutely necessary for the content and does not start from a new </w:t>
            </w:r>
            <w:r w:rsidRPr="008B206E">
              <w:rPr>
                <w:rFonts w:ascii="Helvetica" w:eastAsia="Times New Roman" w:hAnsi="Helvetica" w:cs="Helvetica"/>
                <w:sz w:val="23"/>
                <w:szCs w:val="23"/>
              </w:rPr>
              <w:lastRenderedPageBreak/>
              <w:t>line.Example:- &lt;span&gt;, &lt;a&gt;, &lt;strong&gt;, &lt;img&gt;, &lt;button&gt;, &lt;em&gt;, &lt;select&gt;, &lt;abbr&gt;, &lt;label&gt;, &lt;sub&gt;, &lt;cite&gt;, &lt;abbr&gt;, &lt;script&gt;, &lt;label&gt;, &lt;i&gt;, &lt;input&gt;, &lt;output&gt;, &lt;q&gt;, etc. </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lastRenderedPageBreak/>
              <w:t xml:space="preserve">Block elements start on a new line and consume the full width of the page available.Example:- &lt;div&gt;, &lt;p&gt;, &lt;header&gt;, </w:t>
            </w:r>
            <w:r w:rsidRPr="008B206E">
              <w:rPr>
                <w:rFonts w:ascii="Helvetica" w:eastAsia="Times New Roman" w:hAnsi="Helvetica" w:cs="Helvetica"/>
                <w:sz w:val="23"/>
                <w:szCs w:val="23"/>
              </w:rPr>
              <w:lastRenderedPageBreak/>
              <w:t>&lt;footer&gt;, &lt;h1&gt;...&lt;h6&gt;, &lt;form&gt;, &lt;table&gt;, &lt;canvas&gt;, &lt;video&gt;, &lt;blockquote&gt;, &lt;pre&gt;, &lt;ul&gt;, &lt;ol&gt;, &lt;figcaption&gt;, &lt;figure&gt;, &lt;hr&gt;, &lt;article&gt;, &lt;section&gt;, etc.</w:t>
            </w:r>
          </w:p>
        </w:tc>
      </w:tr>
    </w:tbl>
    <w:p w:rsid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p>
    <w:p w:rsid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p>
    <w:p w:rsid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p>
    <w:p w:rsid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p>
    <w:p w:rsidR="008B206E" w:rsidRP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r>
        <w:rPr>
          <w:rFonts w:ascii="Helvetica" w:eastAsia="Times New Roman" w:hAnsi="Helvetica" w:cs="Helvetica"/>
          <w:noProof/>
          <w:color w:val="7E868E"/>
          <w:sz w:val="23"/>
          <w:szCs w:val="23"/>
        </w:rPr>
        <w:drawing>
          <wp:inline distT="0" distB="0" distL="0" distR="0">
            <wp:extent cx="5816960" cy="2257491"/>
            <wp:effectExtent l="0" t="0" r="0" b="0"/>
            <wp:docPr id="6" name="Picture 6" descr="https://assets.interviewbit.com/assets/skill_interview_questions/html/inline-block-elements-ac4306ce188d5ba396aee04e9b4b27eb379ed9c248296b0fc155d6ff1f690168.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interviewbit.com/assets/skill_interview_questions/html/inline-block-elements-ac4306ce188d5ba396aee04e9b4b27eb379ed9c248296b0fc155d6ff1f690168.png.gz"/>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7929" cy="2257867"/>
                    </a:xfrm>
                    <a:prstGeom prst="rect">
                      <a:avLst/>
                    </a:prstGeom>
                    <a:noFill/>
                    <a:ln>
                      <a:noFill/>
                    </a:ln>
                  </pic:spPr>
                </pic:pic>
              </a:graphicData>
            </a:graphic>
          </wp:inline>
        </w:drawing>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7. What is the difference between &lt;strong&gt;, &lt;b&gt; tags and &lt;em&gt;, &lt;i&gt; tags?</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 effect on a normal webpage of the tags &lt;strong&gt;, &lt;b&gt;  and &lt;em&gt;, &lt;i&gt; is the same. &lt;b&gt; and &lt;i&gt; tags stands for bold and italic. These two tags only apply font styling and bold tag &lt;b&gt;, just adds more ink to the text, these tags don't say anything about the text. </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Whereas, &lt;strong&gt; and &lt;em&gt; tags represents that the span of text is of strong importance or more importance and emphatic stress respectively, than the rest of the text. These tags have semantic meaning.</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8. What is the difference between &lt;figure&gt; tag and &lt;img&gt; tag?</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 &lt;figure&gt; tag specifies the self-contained content, like diagrams, images, code snippets, etc. &lt;figure&gt; tag is used to semantically organize the contents of an image like image, image caption, etc., whereas the &lt;img&gt; tag is used to embed the picture in the HTML document.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9. How to specify the metadata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lastRenderedPageBreak/>
        <w:t>To specify we can use &lt;meta&gt; tag which is a void tag,i.e., it does not have a closing tag. Some of the attributes used with meta tags are: name, content, http-equiv, etc. The below image tells how to specify the metadata.</w:t>
      </w:r>
    </w:p>
    <w:p w:rsid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p>
    <w:p w:rsid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p>
    <w:p w:rsidR="008B206E" w:rsidRP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r>
        <w:rPr>
          <w:rFonts w:ascii="Helvetica" w:eastAsia="Times New Roman" w:hAnsi="Helvetica" w:cs="Helvetica"/>
          <w:noProof/>
          <w:color w:val="7E868E"/>
          <w:sz w:val="23"/>
          <w:szCs w:val="23"/>
        </w:rPr>
        <w:drawing>
          <wp:inline distT="0" distB="0" distL="0" distR="0">
            <wp:extent cx="4905375" cy="1704792"/>
            <wp:effectExtent l="0" t="0" r="0" b="0"/>
            <wp:docPr id="5" name="Picture 5" descr="https://assets.interviewbit.com/assets/skill_interview_questions/html/metadata-html-284f257aaf9b38816eb42683535f7c2b1e83de88da23a964d1c15e00070a6e84.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interviewbit.com/assets/skill_interview_questions/html/metadata-html-284f257aaf9b38816eb42683535f7c2b1e83de88da23a964d1c15e00070a6e84.png.g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5375" cy="1704792"/>
                    </a:xfrm>
                    <a:prstGeom prst="rect">
                      <a:avLst/>
                    </a:prstGeom>
                    <a:noFill/>
                    <a:ln>
                      <a:noFill/>
                    </a:ln>
                  </pic:spPr>
                </pic:pic>
              </a:graphicData>
            </a:graphic>
          </wp:inline>
        </w:drawing>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10. What is the significance of &lt;head&gt; and &lt;body&gt; tag in HTML?</w:t>
      </w:r>
    </w:p>
    <w:p w:rsidR="008B206E" w:rsidRPr="008B206E" w:rsidRDefault="008B206E" w:rsidP="008B206E">
      <w:pPr>
        <w:shd w:val="clear" w:color="auto" w:fill="F8FCFD"/>
        <w:spacing w:after="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&lt;head&gt; tag</w:t>
      </w:r>
      <w:r w:rsidRPr="008B206E">
        <w:rPr>
          <w:rFonts w:ascii="Helvetica" w:eastAsia="Times New Roman" w:hAnsi="Helvetica" w:cs="Helvetica"/>
          <w:color w:val="7E868E"/>
          <w:sz w:val="23"/>
          <w:szCs w:val="23"/>
        </w:rPr>
        <w:t> provides the information about the document. It should always be enclosed in the &lt;html&gt; tag. This tag contains the metadata about the webpage and the tags which are enclosed by head tag like &lt;link&gt;, &lt;meta&gt;, &lt;style&gt;, &lt;script&gt;, etc. are not displayed on the web page. Also, there can be only 1 &lt;head&gt; tag in the entire Html document and will always be before the &lt;body&gt; tag.</w:t>
      </w:r>
    </w:p>
    <w:p w:rsidR="008B206E" w:rsidRPr="008B206E" w:rsidRDefault="008B206E" w:rsidP="008B206E">
      <w:pPr>
        <w:shd w:val="clear" w:color="auto" w:fill="F8FCFD"/>
        <w:spacing w:after="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&lt;body&gt; tag</w:t>
      </w:r>
      <w:r w:rsidRPr="008B206E">
        <w:rPr>
          <w:rFonts w:ascii="Helvetica" w:eastAsia="Times New Roman" w:hAnsi="Helvetica" w:cs="Helvetica"/>
          <w:color w:val="7E868E"/>
          <w:sz w:val="23"/>
          <w:szCs w:val="23"/>
        </w:rPr>
        <w:t> defines the body of the HTML document. It should always be enclosed in the &lt;html&gt; tag. All the contents which needs to be displayed on the web page like images, text, audio, video, contents, using elements like &lt;p&gt;, &lt;img&gt;, &lt;audio&gt;, &lt;heading&gt;, &lt;video&gt;, &lt;div&gt;, etc. will always be enclosed by the &lt;body&gt; tag. Also, there can be only 1 body element in an HTML document and will always be after the &lt;head&gt; tag.</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11. Is the &lt;datalist&gt; tag and &lt;select&gt; tag same?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No. The &lt;datalist&gt; tag and &lt;select&gt; tag are different. In case of &lt;select&gt; tag a user will have to choose from a list of options, whereas &lt;datalist&gt; when used along with the &lt;input&gt; tag provides a suggestion that the user selects one of the options given or can enter some entirely different value.</w:t>
      </w:r>
    </w:p>
    <w:p w:rsidR="008B206E" w:rsidRP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r>
        <w:rPr>
          <w:rFonts w:ascii="Helvetica" w:eastAsia="Times New Roman" w:hAnsi="Helvetica" w:cs="Helvetica"/>
          <w:noProof/>
          <w:color w:val="7E868E"/>
          <w:sz w:val="23"/>
          <w:szCs w:val="23"/>
        </w:rPr>
        <w:lastRenderedPageBreak/>
        <w:drawing>
          <wp:inline distT="0" distB="0" distL="0" distR="0">
            <wp:extent cx="5191125" cy="2127510"/>
            <wp:effectExtent l="0" t="0" r="0" b="6350"/>
            <wp:docPr id="4" name="Picture 4" descr="https://assets.interviewbit.com/assets/skill_interview_questions/html/datalist-tag-html-6c7baba54ee7b6cd810390bce3756a806181debedfdc86d903d19660ccb8a5a4.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interviewbit.com/assets/skill_interview_questions/html/datalist-tag-html-6c7baba54ee7b6cd810390bce3756a806181debedfdc86d903d19660ccb8a5a4.png.g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6487" cy="2129707"/>
                    </a:xfrm>
                    <a:prstGeom prst="rect">
                      <a:avLst/>
                    </a:prstGeom>
                    <a:noFill/>
                    <a:ln>
                      <a:noFill/>
                    </a:ln>
                  </pic:spPr>
                </pic:pic>
              </a:graphicData>
            </a:graphic>
          </wp:inline>
        </w:drawing>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12. Can we display a web page inside a web page or Is nesting of webpages possible?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Yes, we can display a web page inside another HTML web page. HTML provides a tag &lt;iframe&gt; using which we can achieve this functionality.</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&lt;iframe src=”url of the web page to embed” /&gt;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13. Define Image Map?</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Image Map, lets a developer to map/link different parts of images with the different webpages. It can be achieved by the &lt;map&gt; tag in HTML, using which we can link images with clickable areas.</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textAlignment w:val="baseline"/>
        <w:rPr>
          <w:rFonts w:ascii="Helvetica" w:eastAsia="Times New Roman" w:hAnsi="Helvetica" w:cs="Helvetica"/>
          <w:color w:val="000000"/>
          <w:sz w:val="23"/>
          <w:szCs w:val="23"/>
        </w:rPr>
      </w:pPr>
      <w:r w:rsidRPr="008B206E">
        <w:rPr>
          <w:rFonts w:ascii="Helvetica" w:eastAsia="Times New Roman" w:hAnsi="Helvetica" w:cs="Helvetica"/>
          <w:color w:val="000000"/>
          <w:sz w:val="23"/>
          <w:szCs w:val="23"/>
        </w:rPr>
        <w:t>&lt;img  src=”image_url” ,  usemap=”#workspace” /&gt;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textAlignment w:val="baseline"/>
        <w:rPr>
          <w:rFonts w:ascii="Helvetica" w:eastAsia="Times New Roman" w:hAnsi="Helvetica" w:cs="Helvetica"/>
          <w:color w:val="000000"/>
          <w:sz w:val="23"/>
          <w:szCs w:val="23"/>
        </w:rPr>
      </w:pPr>
      <w:r w:rsidRPr="008B206E">
        <w:rPr>
          <w:rFonts w:ascii="Helvetica" w:eastAsia="Times New Roman" w:hAnsi="Helvetica" w:cs="Helvetica"/>
          <w:color w:val="000000"/>
          <w:sz w:val="23"/>
          <w:szCs w:val="23"/>
        </w:rPr>
        <w:t>&lt;map  name=”workspace”&gt;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Helvetica" w:eastAsia="Times New Roman" w:hAnsi="Helvetica" w:cs="Helvetica"/>
          <w:color w:val="000000"/>
          <w:sz w:val="23"/>
          <w:szCs w:val="23"/>
        </w:rPr>
      </w:pPr>
      <w:r w:rsidRPr="008B206E">
        <w:rPr>
          <w:rFonts w:ascii="Helvetica" w:eastAsia="Times New Roman" w:hAnsi="Helvetica" w:cs="Helvetica"/>
          <w:color w:val="000000"/>
          <w:sz w:val="23"/>
          <w:szCs w:val="23"/>
        </w:rPr>
        <w:t>      &lt;area shape=”rect”  coords=”</w:t>
      </w:r>
      <w:r w:rsidRPr="008B206E">
        <w:rPr>
          <w:rFonts w:ascii="Helvetica" w:eastAsia="Times New Roman" w:hAnsi="Helvetica" w:cs="Helvetica"/>
          <w:color w:val="0000CD"/>
          <w:sz w:val="23"/>
          <w:szCs w:val="23"/>
          <w:bdr w:val="none" w:sz="0" w:space="0" w:color="auto" w:frame="1"/>
        </w:rPr>
        <w:t>34, 44, 270, 350</w:t>
      </w:r>
      <w:r w:rsidRPr="008B206E">
        <w:rPr>
          <w:rFonts w:ascii="Helvetica" w:eastAsia="Times New Roman" w:hAnsi="Helvetica" w:cs="Helvetica"/>
          <w:color w:val="000000"/>
          <w:sz w:val="23"/>
          <w:szCs w:val="23"/>
        </w:rPr>
        <w:t>” ,  href=”xyz.html” /&gt;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Helvetica" w:eastAsia="Times New Roman" w:hAnsi="Helvetica" w:cs="Helvetica"/>
          <w:color w:val="000000"/>
          <w:sz w:val="23"/>
          <w:szCs w:val="23"/>
        </w:rPr>
      </w:pPr>
      <w:r w:rsidRPr="008B206E">
        <w:rPr>
          <w:rFonts w:ascii="Helvetica" w:eastAsia="Times New Roman" w:hAnsi="Helvetica" w:cs="Helvetica"/>
          <w:color w:val="000000"/>
          <w:sz w:val="23"/>
          <w:szCs w:val="23"/>
        </w:rPr>
        <w:t>      &lt;area shape=”rect”  coords=”</w:t>
      </w:r>
      <w:r w:rsidRPr="008B206E">
        <w:rPr>
          <w:rFonts w:ascii="Helvetica" w:eastAsia="Times New Roman" w:hAnsi="Helvetica" w:cs="Helvetica"/>
          <w:color w:val="0000CD"/>
          <w:sz w:val="23"/>
          <w:szCs w:val="23"/>
          <w:bdr w:val="none" w:sz="0" w:space="0" w:color="auto" w:frame="1"/>
        </w:rPr>
        <w:t>10, 120, 250, 360</w:t>
      </w:r>
      <w:r w:rsidRPr="008B206E">
        <w:rPr>
          <w:rFonts w:ascii="Helvetica" w:eastAsia="Times New Roman" w:hAnsi="Helvetica" w:cs="Helvetica"/>
          <w:color w:val="000000"/>
          <w:sz w:val="23"/>
          <w:szCs w:val="23"/>
        </w:rPr>
        <w:t>” ,  href=”xyz.html” /&gt;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textAlignment w:val="baseline"/>
        <w:rPr>
          <w:rFonts w:ascii="Helvetica" w:eastAsia="Times New Roman" w:hAnsi="Helvetica" w:cs="Helvetica"/>
          <w:color w:val="000000"/>
          <w:sz w:val="23"/>
          <w:szCs w:val="23"/>
        </w:rPr>
      </w:pPr>
      <w:r w:rsidRPr="008B206E">
        <w:rPr>
          <w:rFonts w:ascii="Helvetica" w:eastAsia="Times New Roman" w:hAnsi="Helvetica" w:cs="Helvetica"/>
          <w:color w:val="000000"/>
          <w:sz w:val="23"/>
          <w:szCs w:val="23"/>
        </w:rPr>
        <w:t>&lt;/map&gt;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14. What is the advantage of collapsing white space?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 HTML, a blank sequence of whitespace characters is treated as a single space character, Because the browser collapses multiple spaces into a single space character and this helps a developer to indent lines of text without worrying about multiple spaces and maintain readability and understandability of HTML codes.</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lastRenderedPageBreak/>
        <w:t>15. What are Semantic Elements?</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Semantic elements are those which describe the particular meaning to the browser and the developer. Elements like &lt;form&gt;, &lt;table&gt;, &lt;article&gt;, &lt;figure&gt;, etc., are semantic elements.</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16. What are HTML Entities?</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 HTML some characters are reserved like ‘&lt;’, ‘&gt;’, ‘/’, etc. To use these characters in our webpage we need to use the character entities called HTML Entities. Below are a few mapping between the reserved character and its respective entity character to be used.</w:t>
      </w:r>
    </w:p>
    <w:tbl>
      <w:tblPr>
        <w:tblW w:w="0" w:type="auto"/>
        <w:tblCellMar>
          <w:left w:w="0" w:type="dxa"/>
          <w:right w:w="0" w:type="dxa"/>
        </w:tblCellMar>
        <w:tblLook w:val="04A0" w:firstRow="1" w:lastRow="0" w:firstColumn="1" w:lastColumn="0" w:noHBand="0" w:noVBand="1"/>
      </w:tblPr>
      <w:tblGrid>
        <w:gridCol w:w="3601"/>
        <w:gridCol w:w="4303"/>
        <w:gridCol w:w="2056"/>
      </w:tblGrid>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b/>
                <w:bCs/>
                <w:sz w:val="23"/>
                <w:szCs w:val="23"/>
                <w:bdr w:val="none" w:sz="0" w:space="0" w:color="auto" w:frame="1"/>
              </w:rPr>
              <w:t>Character</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b/>
                <w:bCs/>
                <w:sz w:val="23"/>
                <w:szCs w:val="23"/>
                <w:bdr w:val="none" w:sz="0" w:space="0" w:color="auto" w:frame="1"/>
              </w:rPr>
              <w:t>Entity Name</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b/>
                <w:bCs/>
                <w:sz w:val="23"/>
                <w:szCs w:val="23"/>
                <w:bdr w:val="none" w:sz="0" w:space="0" w:color="auto" w:frame="1"/>
              </w:rPr>
              <w:t>Entity Number</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&lt;</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&amp;lt;</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&amp;#60;</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&gt;</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&amp;gt;</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&amp;#62;</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&amp;amp;</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&amp;#38;</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(non-breaking space) Eg. 10  PM</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&amp;nbsp;Eg. &lt;p&gt;10&amp;nbsp&amp;nbspPM&lt;/p&gt;</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&amp;#160;</w:t>
            </w:r>
          </w:p>
        </w:tc>
      </w:tr>
    </w:tbl>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17. What are different types of lists in HTML?</w:t>
      </w:r>
    </w:p>
    <w:p w:rsidR="008B206E" w:rsidRP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r>
        <w:rPr>
          <w:rFonts w:ascii="Helvetica" w:eastAsia="Times New Roman" w:hAnsi="Helvetica" w:cs="Helvetica"/>
          <w:noProof/>
          <w:color w:val="7E868E"/>
          <w:sz w:val="23"/>
          <w:szCs w:val="23"/>
        </w:rPr>
        <w:drawing>
          <wp:inline distT="0" distB="0" distL="0" distR="0">
            <wp:extent cx="4876800" cy="2566107"/>
            <wp:effectExtent l="0" t="0" r="0" b="5715"/>
            <wp:docPr id="3" name="Picture 3" descr="https://assets.interviewbit.com/assets/skill_interview_questions/html/html-lists-96ba37a01f6a9806ed756ff528b50ddc76526c78d43404ddbad670343b1cfe55.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ts.interviewbit.com/assets/skill_interview_questions/html/html-lists-96ba37a01f6a9806ed756ff528b50ddc76526c78d43404ddbad670343b1cfe55.png.gz"/>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79119" cy="2567327"/>
                    </a:xfrm>
                    <a:prstGeom prst="rect">
                      <a:avLst/>
                    </a:prstGeom>
                    <a:noFill/>
                    <a:ln>
                      <a:noFill/>
                    </a:ln>
                  </pic:spPr>
                </pic:pic>
              </a:graphicData>
            </a:graphic>
          </wp:inline>
        </w:drawing>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18. Convert the below data into Tabular format in HTML?</w:t>
      </w:r>
    </w:p>
    <w:p w:rsidR="008B206E" w:rsidRPr="008B206E" w:rsidRDefault="008B206E" w:rsidP="008B206E">
      <w:pPr>
        <w:shd w:val="clear" w:color="auto" w:fill="F8FCFD"/>
        <w:spacing w:after="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S.no., Language, Mostly used for</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1, HTML, FrontEnd</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2, CSS, FrontEnd</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lastRenderedPageBreak/>
        <w:t>3, Python, BackEnd</w:t>
      </w:r>
    </w:p>
    <w:p w:rsidR="008B206E" w:rsidRP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r>
        <w:rPr>
          <w:rFonts w:ascii="Helvetica" w:eastAsia="Times New Roman" w:hAnsi="Helvetica" w:cs="Helvetica"/>
          <w:noProof/>
          <w:color w:val="7E868E"/>
          <w:sz w:val="23"/>
          <w:szCs w:val="23"/>
        </w:rPr>
        <w:drawing>
          <wp:inline distT="0" distB="0" distL="0" distR="0">
            <wp:extent cx="4314825" cy="2730858"/>
            <wp:effectExtent l="0" t="0" r="0" b="0"/>
            <wp:docPr id="2" name="Picture 2" descr="https://assets.interviewbit.com/assets/skill_interview_questions/html/html-tabular-07519a5bd939f4472404c371f2c58d1890283f49a4c7c95df905aab64c1a93d9.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ts.interviewbit.com/assets/skill_interview_questions/html/html-tabular-07519a5bd939f4472404c371f2c58d1890283f49a4c7c95df905aab64c1a93d9.png.gz"/>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4825" cy="2730858"/>
                    </a:xfrm>
                    <a:prstGeom prst="rect">
                      <a:avLst/>
                    </a:prstGeom>
                    <a:noFill/>
                    <a:ln>
                      <a:noFill/>
                    </a:ln>
                  </pic:spPr>
                </pic:pic>
              </a:graphicData>
            </a:graphic>
          </wp:inline>
        </w:drawing>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19. How is Cell Padding different from Cell Spacing?</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Cell Spacing is the space or gap between two consecutive cells. Whereas, Cell Padding is the space or gap between the text/ content of the cell and the edge/ border of the cell. Please refer to the above figure example to find the difference.</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20. How can we club two or more rows or columns into a single row or column in an HTML table?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 provides two table attributes “rowspan” and “colspan” to make a cell span to multiple rows and columns respectively.</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21. Is it possible to change an inline element into a block level element?</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Yes, it is possible using the “display” property with its value as “block”, to change the inline element into a block-level element.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22. In how many ways can we position an HTML element? Or what are the permissible values of the position attribute?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There are mainly 7 values of position attribute that can be used to position an HTML element:</w:t>
      </w:r>
    </w:p>
    <w:p w:rsidR="008B206E" w:rsidRPr="008B206E" w:rsidRDefault="008B206E" w:rsidP="008B206E">
      <w:pPr>
        <w:numPr>
          <w:ilvl w:val="0"/>
          <w:numId w:val="2"/>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static: </w:t>
      </w:r>
      <w:r w:rsidRPr="008B206E">
        <w:rPr>
          <w:rFonts w:ascii="Helvetica" w:eastAsia="Times New Roman" w:hAnsi="Helvetica" w:cs="Helvetica"/>
          <w:color w:val="7E868E"/>
          <w:sz w:val="23"/>
          <w:szCs w:val="23"/>
        </w:rPr>
        <w:t>Default value. Here the element is positioned according to the normal flow of the document.</w:t>
      </w:r>
    </w:p>
    <w:p w:rsidR="008B206E" w:rsidRPr="008B206E" w:rsidRDefault="008B206E" w:rsidP="008B206E">
      <w:pPr>
        <w:numPr>
          <w:ilvl w:val="0"/>
          <w:numId w:val="2"/>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lastRenderedPageBreak/>
        <w:t>absolute: </w:t>
      </w:r>
      <w:r w:rsidRPr="008B206E">
        <w:rPr>
          <w:rFonts w:ascii="Helvetica" w:eastAsia="Times New Roman" w:hAnsi="Helvetica" w:cs="Helvetica"/>
          <w:color w:val="7E868E"/>
          <w:sz w:val="23"/>
          <w:szCs w:val="23"/>
        </w:rPr>
        <w:t>Here the element is positioned relative to its parent element. The final position is determined by the values of left, right, top, bottom. </w:t>
      </w:r>
    </w:p>
    <w:p w:rsidR="008B206E" w:rsidRPr="008B206E" w:rsidRDefault="008B206E" w:rsidP="008B206E">
      <w:pPr>
        <w:numPr>
          <w:ilvl w:val="0"/>
          <w:numId w:val="2"/>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fixed: </w:t>
      </w:r>
      <w:r w:rsidRPr="008B206E">
        <w:rPr>
          <w:rFonts w:ascii="Helvetica" w:eastAsia="Times New Roman" w:hAnsi="Helvetica" w:cs="Helvetica"/>
          <w:color w:val="7E868E"/>
          <w:sz w:val="23"/>
          <w:szCs w:val="23"/>
        </w:rPr>
        <w:t>This is similar to absolute except here the elements are positioned relative to the &lt;html&gt; element.</w:t>
      </w:r>
    </w:p>
    <w:p w:rsidR="008B206E" w:rsidRPr="008B206E" w:rsidRDefault="008B206E" w:rsidP="008B206E">
      <w:pPr>
        <w:numPr>
          <w:ilvl w:val="0"/>
          <w:numId w:val="2"/>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relative: </w:t>
      </w:r>
      <w:r w:rsidRPr="008B206E">
        <w:rPr>
          <w:rFonts w:ascii="Helvetica" w:eastAsia="Times New Roman" w:hAnsi="Helvetica" w:cs="Helvetica"/>
          <w:color w:val="7E868E"/>
          <w:sz w:val="23"/>
          <w:szCs w:val="23"/>
        </w:rPr>
        <w:t>Here the element is positioned according to the normal flow of the document and positioned relative to its original/ normal position.</w:t>
      </w:r>
    </w:p>
    <w:p w:rsidR="008B206E" w:rsidRPr="008B206E" w:rsidRDefault="008B206E" w:rsidP="008B206E">
      <w:pPr>
        <w:numPr>
          <w:ilvl w:val="0"/>
          <w:numId w:val="2"/>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initial: </w:t>
      </w:r>
      <w:r w:rsidRPr="008B206E">
        <w:rPr>
          <w:rFonts w:ascii="Helvetica" w:eastAsia="Times New Roman" w:hAnsi="Helvetica" w:cs="Helvetica"/>
          <w:color w:val="7E868E"/>
          <w:sz w:val="23"/>
          <w:szCs w:val="23"/>
        </w:rPr>
        <w:t>This resets the property to its default value.</w:t>
      </w:r>
    </w:p>
    <w:p w:rsidR="008B206E" w:rsidRPr="008B206E" w:rsidRDefault="008B206E" w:rsidP="008B206E">
      <w:pPr>
        <w:numPr>
          <w:ilvl w:val="0"/>
          <w:numId w:val="2"/>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inherit: </w:t>
      </w:r>
      <w:r w:rsidRPr="008B206E">
        <w:rPr>
          <w:rFonts w:ascii="Helvetica" w:eastAsia="Times New Roman" w:hAnsi="Helvetica" w:cs="Helvetica"/>
          <w:color w:val="7E868E"/>
          <w:sz w:val="23"/>
          <w:szCs w:val="23"/>
        </w:rPr>
        <w:t>Here the element inherits or takes the property of its parent.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23. In how many ways you can display HTML elements?</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inline: </w:t>
      </w:r>
      <w:r w:rsidRPr="008B206E">
        <w:rPr>
          <w:rFonts w:ascii="Helvetica" w:eastAsia="Times New Roman" w:hAnsi="Helvetica" w:cs="Helvetica"/>
          <w:color w:val="7E868E"/>
          <w:sz w:val="23"/>
          <w:szCs w:val="23"/>
        </w:rPr>
        <w:t>Using this we can display any block-level element as an inline element. The height and width attribute values of the element will not affect.</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block:</w:t>
      </w:r>
      <w:r w:rsidRPr="008B206E">
        <w:rPr>
          <w:rFonts w:ascii="Helvetica" w:eastAsia="Times New Roman" w:hAnsi="Helvetica" w:cs="Helvetica"/>
          <w:color w:val="7E868E"/>
          <w:sz w:val="23"/>
          <w:szCs w:val="23"/>
        </w:rPr>
        <w:t> using this, we can display any inline element as a block-level element. </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inline-block:</w:t>
      </w:r>
      <w:r w:rsidRPr="008B206E">
        <w:rPr>
          <w:rFonts w:ascii="Helvetica" w:eastAsia="Times New Roman" w:hAnsi="Helvetica" w:cs="Helvetica"/>
          <w:color w:val="7E868E"/>
          <w:sz w:val="23"/>
          <w:szCs w:val="23"/>
        </w:rPr>
        <w:t> This property is similar to inline, except by using the display as inline-block, we can actually format the element using height and width values.</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flex:</w:t>
      </w:r>
      <w:r w:rsidRPr="008B206E">
        <w:rPr>
          <w:rFonts w:ascii="Helvetica" w:eastAsia="Times New Roman" w:hAnsi="Helvetica" w:cs="Helvetica"/>
          <w:color w:val="7E868E"/>
          <w:sz w:val="23"/>
          <w:szCs w:val="23"/>
        </w:rPr>
        <w:t> It displays the container and element as a flexible structure. It follows flexbox property.</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inline-flex:</w:t>
      </w:r>
      <w:r w:rsidRPr="008B206E">
        <w:rPr>
          <w:rFonts w:ascii="Helvetica" w:eastAsia="Times New Roman" w:hAnsi="Helvetica" w:cs="Helvetica"/>
          <w:color w:val="7E868E"/>
          <w:sz w:val="23"/>
          <w:szCs w:val="23"/>
        </w:rPr>
        <w:t> It displays the flex container as an inline element while it’s content follows the flexbox properties.</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grid: </w:t>
      </w:r>
      <w:r w:rsidRPr="008B206E">
        <w:rPr>
          <w:rFonts w:ascii="Helvetica" w:eastAsia="Times New Roman" w:hAnsi="Helvetica" w:cs="Helvetica"/>
          <w:color w:val="7E868E"/>
          <w:sz w:val="23"/>
          <w:szCs w:val="23"/>
        </w:rPr>
        <w:t>It displays the html elements as a grid container.</w:t>
      </w:r>
    </w:p>
    <w:p w:rsidR="008B206E" w:rsidRPr="008B206E" w:rsidRDefault="008B206E" w:rsidP="008B206E">
      <w:pPr>
        <w:numPr>
          <w:ilvl w:val="0"/>
          <w:numId w:val="3"/>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none:</w:t>
      </w:r>
      <w:r w:rsidRPr="008B206E">
        <w:rPr>
          <w:rFonts w:ascii="Helvetica" w:eastAsia="Times New Roman" w:hAnsi="Helvetica" w:cs="Helvetica"/>
          <w:color w:val="7E868E"/>
          <w:sz w:val="23"/>
          <w:szCs w:val="23"/>
        </w:rPr>
        <w:t> Using this property we can hide the HTML element.</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Below are some of the display types which are rarely used:</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table</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inline-table</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table-cell</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table-column</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table-row</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inline-grid</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list-item</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inherit</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initial</w:t>
      </w:r>
    </w:p>
    <w:p w:rsidR="008B206E" w:rsidRPr="008B206E" w:rsidRDefault="008B206E" w:rsidP="008B206E">
      <w:pPr>
        <w:numPr>
          <w:ilvl w:val="0"/>
          <w:numId w:val="4"/>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table-caption</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24. What is the difference between “display: none” and “visibility: hidden”, when used as attributes to the HTML element.</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When we use the attribute “visibility:hidden” for an HTML element then that element will be hidden from the webpage but still takes up space. Whereas, if we use the “display: none” attribute for an HTML element then the element will be hidden, and also it won’t take up any space on the webpage.</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lastRenderedPageBreak/>
        <w:t>25. What is the difference between &lt;meter&gt; tag and &lt;progress&gt; tag?</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&lt;progress&gt; tag should be used when we want to show the completion progress of a task, whereas, if we just want a scalar measurement within a known range, or fraction value. Also, we can specify multiple extra attributes for &lt;meter&gt; tags like ‘form’, ‘low’, ‘high’, ‘min’, etc.</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26. How to specify the link in HTML and explain the target attribute?</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 provides a hyperlink - &lt;a&gt; tag to specify the links in a webpage. The ‘href’ attribute is used to specify the link and the ‘target’ attribute is used to specify, where do we want to open the linked document. The ‘target’ attribute can have the following values:</w:t>
      </w:r>
    </w:p>
    <w:p w:rsidR="008B206E" w:rsidRPr="008B206E" w:rsidRDefault="008B206E" w:rsidP="008B206E">
      <w:pPr>
        <w:numPr>
          <w:ilvl w:val="0"/>
          <w:numId w:val="5"/>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_self: </w:t>
      </w:r>
      <w:r w:rsidRPr="008B206E">
        <w:rPr>
          <w:rFonts w:ascii="Helvetica" w:eastAsia="Times New Roman" w:hAnsi="Helvetica" w:cs="Helvetica"/>
          <w:color w:val="7E868E"/>
          <w:sz w:val="23"/>
          <w:szCs w:val="23"/>
        </w:rPr>
        <w:t>This is a default value. It opens the document in the same window or tab as it was clicked.</w:t>
      </w:r>
    </w:p>
    <w:p w:rsidR="008B206E" w:rsidRPr="008B206E" w:rsidRDefault="008B206E" w:rsidP="008B206E">
      <w:pPr>
        <w:numPr>
          <w:ilvl w:val="0"/>
          <w:numId w:val="5"/>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_blank:</w:t>
      </w:r>
      <w:r w:rsidRPr="008B206E">
        <w:rPr>
          <w:rFonts w:ascii="Helvetica" w:eastAsia="Times New Roman" w:hAnsi="Helvetica" w:cs="Helvetica"/>
          <w:color w:val="7E868E"/>
          <w:sz w:val="23"/>
          <w:szCs w:val="23"/>
        </w:rPr>
        <w:t> It opens the document in a new window or tab.</w:t>
      </w:r>
    </w:p>
    <w:p w:rsidR="008B206E" w:rsidRPr="008B206E" w:rsidRDefault="008B206E" w:rsidP="008B206E">
      <w:pPr>
        <w:numPr>
          <w:ilvl w:val="0"/>
          <w:numId w:val="5"/>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_parent:</w:t>
      </w:r>
      <w:r w:rsidRPr="008B206E">
        <w:rPr>
          <w:rFonts w:ascii="Helvetica" w:eastAsia="Times New Roman" w:hAnsi="Helvetica" w:cs="Helvetica"/>
          <w:color w:val="7E868E"/>
          <w:sz w:val="23"/>
          <w:szCs w:val="23"/>
        </w:rPr>
        <w:t> It opens the document in a parent frame.</w:t>
      </w:r>
    </w:p>
    <w:p w:rsidR="008B206E" w:rsidRPr="008B206E" w:rsidRDefault="008B206E" w:rsidP="008B206E">
      <w:pPr>
        <w:numPr>
          <w:ilvl w:val="0"/>
          <w:numId w:val="5"/>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_top:</w:t>
      </w:r>
      <w:r w:rsidRPr="008B206E">
        <w:rPr>
          <w:rFonts w:ascii="Helvetica" w:eastAsia="Times New Roman" w:hAnsi="Helvetica" w:cs="Helvetica"/>
          <w:color w:val="7E868E"/>
          <w:sz w:val="23"/>
          <w:szCs w:val="23"/>
        </w:rPr>
        <w:t> It opens the document in a full-body window.</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27. What is the ‘class’ attribute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 class attribute is used to specify the class name for an HTML element. Multiple elements in HTML can have the same class value. Also, it is mainly used to associate the styles written in the stylesheet with the HTML elements.</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28. What is the difference between the ‘id’ attribute and the ‘class’ attribute of HTML elements?</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Multiple elements in HTML can have the same class value, whereas a value of id attribute of one element cannot be associated with another HTML element.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29. In how many ways can we specify the CSS styles for the HTML element?</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There are three ways in which we can specify the styles for HTML element:</w:t>
      </w:r>
    </w:p>
    <w:p w:rsidR="008B206E" w:rsidRPr="008B206E" w:rsidRDefault="008B206E" w:rsidP="008B206E">
      <w:pPr>
        <w:numPr>
          <w:ilvl w:val="0"/>
          <w:numId w:val="6"/>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Inline:</w:t>
      </w:r>
      <w:r w:rsidRPr="008B206E">
        <w:rPr>
          <w:rFonts w:ascii="Helvetica" w:eastAsia="Times New Roman" w:hAnsi="Helvetica" w:cs="Helvetica"/>
          <w:color w:val="7E868E"/>
          <w:sz w:val="23"/>
          <w:szCs w:val="23"/>
        </w:rPr>
        <w:t> Here we use the ‘style’ attribute inside the HTML element.</w:t>
      </w:r>
    </w:p>
    <w:p w:rsidR="008B206E" w:rsidRPr="008B206E" w:rsidRDefault="008B206E" w:rsidP="008B206E">
      <w:pPr>
        <w:numPr>
          <w:ilvl w:val="0"/>
          <w:numId w:val="6"/>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Internal: </w:t>
      </w:r>
      <w:r w:rsidRPr="008B206E">
        <w:rPr>
          <w:rFonts w:ascii="Helvetica" w:eastAsia="Times New Roman" w:hAnsi="Helvetica" w:cs="Helvetica"/>
          <w:color w:val="7E868E"/>
          <w:sz w:val="23"/>
          <w:szCs w:val="23"/>
        </w:rPr>
        <w:t>Here we use the &lt;style&gt; tag inside the &lt;head&gt; tag. To apply the style we bind the elements using ‘id’ or ‘class’ attributes.</w:t>
      </w:r>
    </w:p>
    <w:p w:rsidR="008B206E" w:rsidRPr="008B206E" w:rsidRDefault="008B206E" w:rsidP="008B206E">
      <w:pPr>
        <w:numPr>
          <w:ilvl w:val="0"/>
          <w:numId w:val="6"/>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b/>
          <w:bCs/>
          <w:color w:val="7E868E"/>
          <w:sz w:val="23"/>
          <w:szCs w:val="23"/>
          <w:bdr w:val="none" w:sz="0" w:space="0" w:color="auto" w:frame="1"/>
        </w:rPr>
        <w:t>External: </w:t>
      </w:r>
      <w:r w:rsidRPr="008B206E">
        <w:rPr>
          <w:rFonts w:ascii="Helvetica" w:eastAsia="Times New Roman" w:hAnsi="Helvetica" w:cs="Helvetica"/>
          <w:color w:val="7E868E"/>
          <w:sz w:val="23"/>
          <w:szCs w:val="23"/>
        </w:rPr>
        <w:t>Here we use the &lt;link&gt; tag inside &lt;head&gt; tag to reference the css file into our HTML code. Again the binding between elements and styles is done using ‘id’ or ‘class’ attributes.</w:t>
      </w:r>
    </w:p>
    <w:p w:rsidR="008B206E" w:rsidRPr="008B206E" w:rsidRDefault="008B206E" w:rsidP="008B206E">
      <w:pPr>
        <w:shd w:val="clear" w:color="auto" w:fill="F8FCFD"/>
        <w:spacing w:after="0" w:line="240" w:lineRule="auto"/>
        <w:jc w:val="center"/>
        <w:textAlignment w:val="baseline"/>
        <w:rPr>
          <w:rFonts w:ascii="Helvetica" w:eastAsia="Times New Roman" w:hAnsi="Helvetica" w:cs="Helvetica"/>
          <w:color w:val="7E868E"/>
          <w:sz w:val="23"/>
          <w:szCs w:val="23"/>
        </w:rPr>
      </w:pPr>
      <w:r>
        <w:rPr>
          <w:rFonts w:ascii="Helvetica" w:eastAsia="Times New Roman" w:hAnsi="Helvetica" w:cs="Helvetica"/>
          <w:noProof/>
          <w:color w:val="7E868E"/>
          <w:sz w:val="23"/>
          <w:szCs w:val="23"/>
        </w:rPr>
        <w:lastRenderedPageBreak/>
        <w:drawing>
          <wp:inline distT="0" distB="0" distL="0" distR="0">
            <wp:extent cx="6285807" cy="2870587"/>
            <wp:effectExtent l="0" t="0" r="1270" b="6350"/>
            <wp:docPr id="1" name="Picture 1" descr="https://assets.interviewbit.com/assets/skill_interview_questions/html/css-styles-html-5cbef5ce5feee42526287307271c92509bb33c3cd2b952d2c3bea35679f5945b.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interviewbit.com/assets/skill_interview_questions/html/css-styles-html-5cbef5ce5feee42526287307271c92509bb33c3cd2b952d2c3bea35679f5945b.png.gz"/>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2942" cy="2873846"/>
                    </a:xfrm>
                    <a:prstGeom prst="rect">
                      <a:avLst/>
                    </a:prstGeom>
                    <a:noFill/>
                    <a:ln>
                      <a:noFill/>
                    </a:ln>
                  </pic:spPr>
                </pic:pic>
              </a:graphicData>
            </a:graphic>
          </wp:inline>
        </w:drawing>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30. Difference between link tag &lt;link&gt; and anchor tag &lt;a&gt;?</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 anchor tag &lt;a&gt; is used to create a hyperlink to another webpage or to a certain part of the webpage and these links are clickable, whereas, link tag &lt;link&gt; defines a link between a document and an external resource and these are not clickable.</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31. How to include javascript code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 provides a &lt;script&gt; tag using which we can run the javascript code and make our HTML page more dynamic.</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color w:val="BC7A00"/>
          <w:sz w:val="23"/>
          <w:szCs w:val="23"/>
          <w:bdr w:val="none" w:sz="0" w:space="0" w:color="auto" w:frame="1"/>
        </w:rPr>
        <w:t>&lt;!DOCTYPE html&gt;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b/>
          <w:bCs/>
          <w:color w:val="008000"/>
          <w:sz w:val="23"/>
          <w:szCs w:val="23"/>
          <w:bdr w:val="none" w:sz="0" w:space="0" w:color="auto" w:frame="1"/>
        </w:rPr>
        <w:t>&lt;html&gt;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&lt;body&gt;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&lt;h1&gt;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&lt;span&gt;</w:t>
      </w:r>
      <w:r w:rsidRPr="008B206E">
        <w:rPr>
          <w:rFonts w:ascii="Consolas" w:eastAsia="Times New Roman" w:hAnsi="Consolas" w:cs="Courier New"/>
          <w:color w:val="000000"/>
          <w:sz w:val="20"/>
          <w:szCs w:val="20"/>
        </w:rPr>
        <w:t xml:space="preserve">This is a demo for </w:t>
      </w:r>
      <w:r w:rsidRPr="008B206E">
        <w:rPr>
          <w:rFonts w:ascii="Helvetica" w:eastAsia="Times New Roman" w:hAnsi="Helvetica" w:cs="Helvetica"/>
          <w:b/>
          <w:bCs/>
          <w:color w:val="008000"/>
          <w:sz w:val="23"/>
          <w:szCs w:val="23"/>
          <w:bdr w:val="none" w:sz="0" w:space="0" w:color="auto" w:frame="1"/>
        </w:rPr>
        <w:t>&lt;/span&gt;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&lt;u&gt;&lt;span</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id=</w:t>
      </w:r>
      <w:r w:rsidRPr="008B206E">
        <w:rPr>
          <w:rFonts w:ascii="Helvetica" w:eastAsia="Times New Roman" w:hAnsi="Helvetica" w:cs="Helvetica"/>
          <w:color w:val="BA2121"/>
          <w:sz w:val="23"/>
          <w:szCs w:val="23"/>
          <w:bdr w:val="none" w:sz="0" w:space="0" w:color="auto" w:frame="1"/>
        </w:rPr>
        <w:t>"demo"</w:t>
      </w:r>
      <w:r w:rsidRPr="008B206E">
        <w:rPr>
          <w:rFonts w:ascii="Helvetica" w:eastAsia="Times New Roman" w:hAnsi="Helvetica" w:cs="Helvetica"/>
          <w:b/>
          <w:bCs/>
          <w:color w:val="008000"/>
          <w:sz w:val="23"/>
          <w:szCs w:val="23"/>
          <w:bdr w:val="none" w:sz="0" w:space="0" w:color="auto" w:frame="1"/>
        </w:rPr>
        <w:t>&gt;&lt;/span&gt;&lt;/u&gt;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&lt;/h1&gt;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&lt;script&gt;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008000"/>
          <w:sz w:val="23"/>
          <w:szCs w:val="23"/>
          <w:bdr w:val="none" w:sz="0" w:space="0" w:color="auto" w:frame="1"/>
        </w:rPr>
        <w:t>document</w:t>
      </w:r>
      <w:r w:rsidRPr="008B206E">
        <w:rPr>
          <w:rFonts w:ascii="Consolas" w:eastAsia="Times New Roman" w:hAnsi="Consolas" w:cs="Courier New"/>
          <w:color w:val="000000"/>
          <w:sz w:val="20"/>
          <w:szCs w:val="20"/>
        </w:rPr>
        <w:t>.getElementById(</w:t>
      </w:r>
      <w:r w:rsidRPr="008B206E">
        <w:rPr>
          <w:rFonts w:ascii="Helvetica" w:eastAsia="Times New Roman" w:hAnsi="Helvetica" w:cs="Helvetica"/>
          <w:color w:val="BA2121"/>
          <w:sz w:val="23"/>
          <w:szCs w:val="23"/>
          <w:bdr w:val="none" w:sz="0" w:space="0" w:color="auto" w:frame="1"/>
        </w:rPr>
        <w:t>"demo"</w:t>
      </w:r>
      <w:r w:rsidRPr="008B206E">
        <w:rPr>
          <w:rFonts w:ascii="Consolas" w:eastAsia="Times New Roman" w:hAnsi="Consolas" w:cs="Courier New"/>
          <w:color w:val="000000"/>
          <w:sz w:val="20"/>
          <w:szCs w:val="20"/>
        </w:rPr>
        <w:t xml:space="preserve">).innerHTML </w:t>
      </w:r>
      <w:r w:rsidRPr="008B206E">
        <w:rPr>
          <w:rFonts w:ascii="Helvetica" w:eastAsia="Times New Roman" w:hAnsi="Helvetica" w:cs="Helvetica"/>
          <w:color w:val="666666"/>
          <w:sz w:val="23"/>
          <w:szCs w:val="23"/>
          <w:bdr w:val="none" w:sz="0" w:space="0" w:color="auto" w:frame="1"/>
        </w:rPr>
        <w: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BA2121"/>
          <w:sz w:val="23"/>
          <w:szCs w:val="23"/>
          <w:bdr w:val="none" w:sz="0" w:space="0" w:color="auto" w:frame="1"/>
        </w:rPr>
        <w:t>"script Tag"</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&lt;/script&gt;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&lt;/body&gt;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b/>
          <w:bCs/>
          <w:color w:val="008000"/>
          <w:sz w:val="23"/>
          <w:szCs w:val="23"/>
          <w:bdr w:val="none" w:sz="0" w:space="0" w:color="auto" w:frame="1"/>
        </w:rPr>
        <w:t>&lt;/html&gt;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32. When to use scripts in the head and when to use scripts in the body?</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lastRenderedPageBreak/>
        <w:t>If the scripts contain some event-triggered functions or jquery library then we should use them in the head section. If the script writes the content on the page or is not inside a function then it should be placed inside the body section at the bottom. In short, follow below three points:</w:t>
      </w:r>
    </w:p>
    <w:p w:rsidR="008B206E" w:rsidRPr="008B206E" w:rsidRDefault="008B206E" w:rsidP="008B206E">
      <w:pPr>
        <w:numPr>
          <w:ilvl w:val="0"/>
          <w:numId w:val="7"/>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Place library scripts or event scripts in the head section.</w:t>
      </w:r>
    </w:p>
    <w:p w:rsidR="008B206E" w:rsidRPr="008B206E" w:rsidRDefault="008B206E" w:rsidP="008B206E">
      <w:pPr>
        <w:numPr>
          <w:ilvl w:val="0"/>
          <w:numId w:val="7"/>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Place normal scripts that do not write anything on the page, in the head section until there is any performance issue.</w:t>
      </w:r>
    </w:p>
    <w:p w:rsidR="008B206E" w:rsidRPr="008B206E" w:rsidRDefault="008B206E" w:rsidP="008B206E">
      <w:pPr>
        <w:numPr>
          <w:ilvl w:val="0"/>
          <w:numId w:val="7"/>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Place scripts that render something on the web page at the bottom of the body section.</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33. What are forms and how to create forms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The HTML form is used to collect the user inputs. HTML provides a &lt;form&gt; tag to create forms. To take input from the user we use the &lt;input&gt; tag inside the form so that all collected user data can be sent to the server for processing. There are different input types like ‘button’, ‘checkbox’, ‘number’, ‘text’, ‘password’, ‘submit’ etc.</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b/>
          <w:bCs/>
          <w:color w:val="008000"/>
          <w:sz w:val="23"/>
          <w:szCs w:val="23"/>
          <w:bdr w:val="none" w:sz="0" w:space="0" w:color="auto" w:frame="1"/>
        </w:rPr>
        <w:t>&lt;form</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action=</w:t>
      </w:r>
      <w:r w:rsidRPr="008B206E">
        <w:rPr>
          <w:rFonts w:ascii="Helvetica" w:eastAsia="Times New Roman" w:hAnsi="Helvetica" w:cs="Helvetica"/>
          <w:color w:val="BA2121"/>
          <w:sz w:val="23"/>
          <w:szCs w:val="23"/>
          <w:bdr w:val="none" w:sz="0" w:space="0" w:color="auto" w:frame="1"/>
        </w:rPr>
        <w:t>"/submit_data.php"</w:t>
      </w:r>
      <w:r w:rsidRPr="008B206E">
        <w:rPr>
          <w:rFonts w:ascii="Helvetica" w:eastAsia="Times New Roman" w:hAnsi="Helvetica" w:cs="Helvetica"/>
          <w:b/>
          <w:bCs/>
          <w:color w:val="008000"/>
          <w:sz w:val="23"/>
          <w:szCs w:val="23"/>
          <w:bdr w:val="none" w:sz="0" w:space="0" w:color="auto" w:frame="1"/>
        </w:rPr>
        <w: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&lt;label&gt;</w:t>
      </w:r>
      <w:r w:rsidRPr="008B206E">
        <w:rPr>
          <w:rFonts w:ascii="Consolas" w:eastAsia="Times New Roman" w:hAnsi="Consolas" w:cs="Courier New"/>
          <w:color w:val="000000"/>
          <w:sz w:val="20"/>
          <w:szCs w:val="20"/>
        </w:rPr>
        <w:t xml:space="preserve">Enter your name: </w:t>
      </w:r>
      <w:r w:rsidRPr="008B206E">
        <w:rPr>
          <w:rFonts w:ascii="Helvetica" w:eastAsia="Times New Roman" w:hAnsi="Helvetica" w:cs="Helvetica"/>
          <w:b/>
          <w:bCs/>
          <w:color w:val="008000"/>
          <w:sz w:val="23"/>
          <w:szCs w:val="23"/>
          <w:bdr w:val="none" w:sz="0" w:space="0" w:color="auto" w:frame="1"/>
        </w:rPr>
        <w:t>&lt;/label&gt;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&lt;input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type=</w:t>
      </w:r>
      <w:r w:rsidRPr="008B206E">
        <w:rPr>
          <w:rFonts w:ascii="Helvetica" w:eastAsia="Times New Roman" w:hAnsi="Helvetica" w:cs="Helvetica"/>
          <w:color w:val="BA2121"/>
          <w:sz w:val="23"/>
          <w:szCs w:val="23"/>
          <w:bdr w:val="none" w:sz="0" w:space="0" w:color="auto" w:frame="1"/>
        </w:rPr>
        <w:t>"text"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name=</w:t>
      </w:r>
      <w:r w:rsidRPr="008B206E">
        <w:rPr>
          <w:rFonts w:ascii="Helvetica" w:eastAsia="Times New Roman" w:hAnsi="Helvetica" w:cs="Helvetica"/>
          <w:color w:val="BA2121"/>
          <w:sz w:val="23"/>
          <w:szCs w:val="23"/>
          <w:bdr w:val="none" w:sz="0" w:space="0" w:color="auto" w:frame="1"/>
        </w:rPr>
        <w:t>"name"</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/&gt;</w:t>
      </w:r>
      <w:r w:rsidRPr="008B206E">
        <w:rPr>
          <w:rFonts w:ascii="Consolas" w:eastAsia="Times New Roman" w:hAnsi="Consolas" w:cs="Courier New"/>
          <w:color w:val="000000"/>
          <w:sz w:val="20"/>
          <w:szCs w:val="20"/>
        </w:rPr>
        <w:t xml:space="preserve"> </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&lt;label&gt;</w:t>
      </w:r>
      <w:r w:rsidRPr="008B206E">
        <w:rPr>
          <w:rFonts w:ascii="Consolas" w:eastAsia="Times New Roman" w:hAnsi="Consolas" w:cs="Courier New"/>
          <w:color w:val="000000"/>
          <w:sz w:val="20"/>
          <w:szCs w:val="20"/>
        </w:rPr>
        <w:t xml:space="preserve">Enter Mobile number </w:t>
      </w:r>
      <w:r w:rsidRPr="008B206E">
        <w:rPr>
          <w:rFonts w:ascii="Helvetica" w:eastAsia="Times New Roman" w:hAnsi="Helvetica" w:cs="Helvetica"/>
          <w:b/>
          <w:bCs/>
          <w:color w:val="008000"/>
          <w:sz w:val="23"/>
          <w:szCs w:val="23"/>
          <w:bdr w:val="none" w:sz="0" w:space="0" w:color="auto" w:frame="1"/>
        </w:rPr>
        <w:t>&lt;/label&gt;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&lt;input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type=</w:t>
      </w:r>
      <w:r w:rsidRPr="008B206E">
        <w:rPr>
          <w:rFonts w:ascii="Helvetica" w:eastAsia="Times New Roman" w:hAnsi="Helvetica" w:cs="Helvetica"/>
          <w:color w:val="BA2121"/>
          <w:sz w:val="23"/>
          <w:szCs w:val="23"/>
          <w:bdr w:val="none" w:sz="0" w:space="0" w:color="auto" w:frame="1"/>
        </w:rPr>
        <w:t>"number"</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name=</w:t>
      </w:r>
      <w:r w:rsidRPr="008B206E">
        <w:rPr>
          <w:rFonts w:ascii="Helvetica" w:eastAsia="Times New Roman" w:hAnsi="Helvetica" w:cs="Helvetica"/>
          <w:color w:val="BA2121"/>
          <w:sz w:val="23"/>
          <w:szCs w:val="23"/>
          <w:bdr w:val="none" w:sz="0" w:space="0" w:color="auto" w:frame="1"/>
        </w:rPr>
        <w:t>"mobile_no"</w:t>
      </w:r>
      <w:r w:rsidRPr="008B206E">
        <w:rPr>
          <w:rFonts w:ascii="Helvetica" w:eastAsia="Times New Roman" w:hAnsi="Helvetica" w:cs="Helvetica"/>
          <w:b/>
          <w:bCs/>
          <w:color w:val="008000"/>
          <w:sz w:val="23"/>
          <w:szCs w:val="23"/>
          <w:bdr w:val="none" w:sz="0" w:space="0" w:color="auto" w:frame="1"/>
        </w:rPr>
        <w: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&lt;input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type=</w:t>
      </w:r>
      <w:r w:rsidRPr="008B206E">
        <w:rPr>
          <w:rFonts w:ascii="Helvetica" w:eastAsia="Times New Roman" w:hAnsi="Helvetica" w:cs="Helvetica"/>
          <w:color w:val="BA2121"/>
          <w:sz w:val="23"/>
          <w:szCs w:val="23"/>
          <w:bdr w:val="none" w:sz="0" w:space="0" w:color="auto" w:frame="1"/>
        </w:rPr>
        <w:t>"submit"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value=</w:t>
      </w:r>
      <w:r w:rsidRPr="008B206E">
        <w:rPr>
          <w:rFonts w:ascii="Helvetica" w:eastAsia="Times New Roman" w:hAnsi="Helvetica" w:cs="Helvetica"/>
          <w:color w:val="BA2121"/>
          <w:sz w:val="23"/>
          <w:szCs w:val="23"/>
          <w:bdr w:val="none" w:sz="0" w:space="0" w:color="auto" w:frame="1"/>
        </w:rPr>
        <w:t>"Submit"</w:t>
      </w:r>
      <w:r w:rsidRPr="008B206E">
        <w:rPr>
          <w:rFonts w:ascii="Helvetica" w:eastAsia="Times New Roman" w:hAnsi="Helvetica" w:cs="Helvetica"/>
          <w:b/>
          <w:bCs/>
          <w:color w:val="008000"/>
          <w:sz w:val="23"/>
          <w:szCs w:val="23"/>
          <w:bdr w:val="none" w:sz="0" w:space="0" w:color="auto" w:frame="1"/>
        </w:rPr>
        <w: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b/>
          <w:bCs/>
          <w:color w:val="008000"/>
          <w:sz w:val="23"/>
          <w:szCs w:val="23"/>
          <w:bdr w:val="none" w:sz="0" w:space="0" w:color="auto" w:frame="1"/>
        </w:rPr>
        <w:t>&lt;/form&gt;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34. How to handle events in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 allows event trigger actions in browsers using javascript or JQuery. There are a lot of events like ‘onclick’, ‘ondrag’, ‘onchange’, etc.</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color w:val="BC7A00"/>
          <w:sz w:val="23"/>
          <w:szCs w:val="23"/>
          <w:bdr w:val="none" w:sz="0" w:space="0" w:color="auto" w:frame="1"/>
        </w:rPr>
        <w:t>&lt;!DOCTYPE html&gt;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b/>
          <w:bCs/>
          <w:color w:val="008000"/>
          <w:sz w:val="23"/>
          <w:szCs w:val="23"/>
          <w:bdr w:val="none" w:sz="0" w:space="0" w:color="auto" w:frame="1"/>
        </w:rPr>
        <w:t>&lt;html&gt;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&lt;body</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style=</w:t>
      </w:r>
      <w:r w:rsidRPr="008B206E">
        <w:rPr>
          <w:rFonts w:ascii="Helvetica" w:eastAsia="Times New Roman" w:hAnsi="Helvetica" w:cs="Helvetica"/>
          <w:color w:val="BA2121"/>
          <w:sz w:val="23"/>
          <w:szCs w:val="23"/>
          <w:bdr w:val="none" w:sz="0" w:space="0" w:color="auto" w:frame="1"/>
        </w:rPr>
        <w:t>"padding-top:50px"</w:t>
      </w:r>
      <w:r w:rsidRPr="008B206E">
        <w:rPr>
          <w:rFonts w:ascii="Helvetica" w:eastAsia="Times New Roman" w:hAnsi="Helvetica" w:cs="Helvetica"/>
          <w:b/>
          <w:bCs/>
          <w:color w:val="008000"/>
          <w:sz w:val="23"/>
          <w:szCs w:val="23"/>
          <w:bdr w:val="none" w:sz="0" w:space="0" w:color="auto" w:frame="1"/>
        </w:rPr>
        <w: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&lt;h3</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id=</w:t>
      </w:r>
      <w:r w:rsidRPr="008B206E">
        <w:rPr>
          <w:rFonts w:ascii="Helvetica" w:eastAsia="Times New Roman" w:hAnsi="Helvetica" w:cs="Helvetica"/>
          <w:color w:val="BA2121"/>
          <w:sz w:val="23"/>
          <w:szCs w:val="23"/>
          <w:bdr w:val="none" w:sz="0" w:space="0" w:color="auto" w:frame="1"/>
        </w:rPr>
        <w:t>"event_demo"</w:t>
      </w:r>
      <w:r w:rsidRPr="008B206E">
        <w:rPr>
          <w:rFonts w:ascii="Helvetica" w:eastAsia="Times New Roman" w:hAnsi="Helvetica" w:cs="Helvetica"/>
          <w:b/>
          <w:bCs/>
          <w:color w:val="008000"/>
          <w:sz w:val="23"/>
          <w:szCs w:val="23"/>
          <w:bdr w:val="none" w:sz="0" w:space="0" w:color="auto" w:frame="1"/>
        </w:rPr>
        <w:t>&gt;</w:t>
      </w:r>
      <w:r w:rsidRPr="008B206E">
        <w:rPr>
          <w:rFonts w:ascii="Consolas" w:eastAsia="Times New Roman" w:hAnsi="Consolas" w:cs="Courier New"/>
          <w:color w:val="000000"/>
          <w:sz w:val="20"/>
          <w:szCs w:val="20"/>
        </w:rPr>
        <w:t>0</w:t>
      </w:r>
      <w:r w:rsidRPr="008B206E">
        <w:rPr>
          <w:rFonts w:ascii="Helvetica" w:eastAsia="Times New Roman" w:hAnsi="Helvetica" w:cs="Helvetica"/>
          <w:b/>
          <w:bCs/>
          <w:color w:val="008000"/>
          <w:sz w:val="23"/>
          <w:szCs w:val="23"/>
          <w:bdr w:val="none" w:sz="0" w:space="0" w:color="auto" w:frame="1"/>
        </w:rPr>
        <w:t>&lt;/h3&gt;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&lt;input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type=</w:t>
      </w:r>
      <w:r w:rsidRPr="008B206E">
        <w:rPr>
          <w:rFonts w:ascii="Helvetica" w:eastAsia="Times New Roman" w:hAnsi="Helvetica" w:cs="Helvetica"/>
          <w:color w:val="BA2121"/>
          <w:sz w:val="23"/>
          <w:szCs w:val="23"/>
          <w:bdr w:val="none" w:sz="0" w:space="0" w:color="auto" w:frame="1"/>
        </w:rPr>
        <w:t>"button"</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onclick=</w:t>
      </w:r>
      <w:r w:rsidRPr="008B206E">
        <w:rPr>
          <w:rFonts w:ascii="Helvetica" w:eastAsia="Times New Roman" w:hAnsi="Helvetica" w:cs="Helvetica"/>
          <w:color w:val="BA2121"/>
          <w:sz w:val="23"/>
          <w:szCs w:val="23"/>
          <w:bdr w:val="none" w:sz="0" w:space="0" w:color="auto" w:frame="1"/>
        </w:rPr>
        <w:t>"myFunction()"</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value=</w:t>
      </w:r>
      <w:r w:rsidRPr="008B206E">
        <w:rPr>
          <w:rFonts w:ascii="Helvetica" w:eastAsia="Times New Roman" w:hAnsi="Helvetica" w:cs="Helvetica"/>
          <w:color w:val="BA2121"/>
          <w:sz w:val="23"/>
          <w:szCs w:val="23"/>
          <w:bdr w:val="none" w:sz="0" w:space="0" w:color="auto" w:frame="1"/>
        </w:rPr>
        <w:t>"Click Me"</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&lt;input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type=</w:t>
      </w:r>
      <w:r w:rsidRPr="008B206E">
        <w:rPr>
          <w:rFonts w:ascii="Helvetica" w:eastAsia="Times New Roman" w:hAnsi="Helvetica" w:cs="Helvetica"/>
          <w:color w:val="BA2121"/>
          <w:sz w:val="23"/>
          <w:szCs w:val="23"/>
          <w:bdr w:val="none" w:sz="0" w:space="0" w:color="auto" w:frame="1"/>
        </w:rPr>
        <w:t>"reset"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onclick=</w:t>
      </w:r>
      <w:r w:rsidRPr="008B206E">
        <w:rPr>
          <w:rFonts w:ascii="Helvetica" w:eastAsia="Times New Roman" w:hAnsi="Helvetica" w:cs="Helvetica"/>
          <w:color w:val="BA2121"/>
          <w:sz w:val="23"/>
          <w:szCs w:val="23"/>
          <w:bdr w:val="none" w:sz="0" w:space="0" w:color="auto" w:frame="1"/>
        </w:rPr>
        <w:t>"reset()"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7D9029"/>
          <w:sz w:val="23"/>
          <w:szCs w:val="23"/>
          <w:bdr w:val="none" w:sz="0" w:space="0" w:color="auto" w:frame="1"/>
        </w:rPr>
        <w:t>value=</w:t>
      </w:r>
      <w:r w:rsidRPr="008B206E">
        <w:rPr>
          <w:rFonts w:ascii="Helvetica" w:eastAsia="Times New Roman" w:hAnsi="Helvetica" w:cs="Helvetica"/>
          <w:color w:val="BA2121"/>
          <w:sz w:val="23"/>
          <w:szCs w:val="23"/>
          <w:bdr w:val="none" w:sz="0" w:space="0" w:color="auto" w:frame="1"/>
        </w:rPr>
        <w:t>"Reset"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&lt;/body&gt;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&lt;script&gt;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function</w:t>
      </w:r>
      <w:r w:rsidRPr="008B206E">
        <w:rPr>
          <w:rFonts w:ascii="Consolas" w:eastAsia="Times New Roman" w:hAnsi="Consolas" w:cs="Courier New"/>
          <w:color w:val="000000"/>
          <w:sz w:val="20"/>
          <w:szCs w:val="20"/>
        </w:rPr>
        <w:t xml:space="preserve"> myFunction() {</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var</w:t>
      </w:r>
      <w:r w:rsidRPr="008B206E">
        <w:rPr>
          <w:rFonts w:ascii="Consolas" w:eastAsia="Times New Roman" w:hAnsi="Consolas" w:cs="Courier New"/>
          <w:color w:val="000000"/>
          <w:sz w:val="20"/>
          <w:szCs w:val="20"/>
        </w:rPr>
        <w:t xml:space="preserve"> value </w:t>
      </w:r>
      <w:r w:rsidRPr="008B206E">
        <w:rPr>
          <w:rFonts w:ascii="Helvetica" w:eastAsia="Times New Roman" w:hAnsi="Helvetica" w:cs="Helvetica"/>
          <w:color w:val="666666"/>
          <w:sz w:val="23"/>
          <w:szCs w:val="23"/>
          <w:bdr w:val="none" w:sz="0" w:space="0" w:color="auto" w:frame="1"/>
        </w:rPr>
        <w: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008000"/>
          <w:sz w:val="23"/>
          <w:szCs w:val="23"/>
          <w:bdr w:val="none" w:sz="0" w:space="0" w:color="auto" w:frame="1"/>
        </w:rPr>
        <w:t>document</w:t>
      </w:r>
      <w:r w:rsidRPr="008B206E">
        <w:rPr>
          <w:rFonts w:ascii="Consolas" w:eastAsia="Times New Roman" w:hAnsi="Consolas" w:cs="Courier New"/>
          <w:color w:val="000000"/>
          <w:sz w:val="20"/>
          <w:szCs w:val="20"/>
        </w:rPr>
        <w:t>.getElementById(</w:t>
      </w:r>
      <w:r w:rsidRPr="008B206E">
        <w:rPr>
          <w:rFonts w:ascii="Helvetica" w:eastAsia="Times New Roman" w:hAnsi="Helvetica" w:cs="Helvetica"/>
          <w:color w:val="BA2121"/>
          <w:sz w:val="23"/>
          <w:szCs w:val="23"/>
          <w:bdr w:val="none" w:sz="0" w:space="0" w:color="auto" w:frame="1"/>
        </w:rPr>
        <w:t>"event_demo"</w:t>
      </w:r>
      <w:r w:rsidRPr="008B206E">
        <w:rPr>
          <w:rFonts w:ascii="Consolas" w:eastAsia="Times New Roman" w:hAnsi="Consolas" w:cs="Courier New"/>
          <w:color w:val="000000"/>
          <w:sz w:val="20"/>
          <w:szCs w:val="20"/>
        </w:rPr>
        <w:t>).innerHTML</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value </w:t>
      </w:r>
      <w:r w:rsidRPr="008B206E">
        <w:rPr>
          <w:rFonts w:ascii="Helvetica" w:eastAsia="Times New Roman" w:hAnsi="Helvetica" w:cs="Helvetica"/>
          <w:color w:val="666666"/>
          <w:sz w:val="23"/>
          <w:szCs w:val="23"/>
          <w:bdr w:val="none" w:sz="0" w:space="0" w:color="auto" w:frame="1"/>
        </w:rPr>
        <w: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008000"/>
          <w:sz w:val="23"/>
          <w:szCs w:val="23"/>
          <w:bdr w:val="none" w:sz="0" w:space="0" w:color="auto" w:frame="1"/>
        </w:rPr>
        <w:t>parseInt</w:t>
      </w:r>
      <w:r w:rsidRPr="008B206E">
        <w:rPr>
          <w:rFonts w:ascii="Consolas" w:eastAsia="Times New Roman" w:hAnsi="Consolas" w:cs="Courier New"/>
          <w:color w:val="000000"/>
          <w:sz w:val="20"/>
          <w:szCs w:val="20"/>
        </w:rPr>
        <w:t xml:space="preserve">(value) </w:t>
      </w:r>
      <w:r w:rsidRPr="008B206E">
        <w:rPr>
          <w:rFonts w:ascii="Helvetica" w:eastAsia="Times New Roman" w:hAnsi="Helvetica" w:cs="Helvetica"/>
          <w:color w:val="666666"/>
          <w:sz w:val="23"/>
          <w:szCs w:val="23"/>
          <w:bdr w:val="none" w:sz="0" w:space="0" w:color="auto" w:frame="1"/>
        </w:rPr>
        <w: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666666"/>
          <w:sz w:val="23"/>
          <w:szCs w:val="23"/>
          <w:bdr w:val="none" w:sz="0" w:space="0" w:color="auto" w:frame="1"/>
        </w:rPr>
        <w:t>1</w:t>
      </w:r>
      <w:r w:rsidRPr="008B206E">
        <w:rPr>
          <w:rFonts w:ascii="Consolas" w:eastAsia="Times New Roman" w:hAnsi="Consolas" w:cs="Courier New"/>
          <w:color w:val="000000"/>
          <w:sz w:val="20"/>
          <w:szCs w:val="20"/>
        </w:rPr>
        <w: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008000"/>
          <w:sz w:val="23"/>
          <w:szCs w:val="23"/>
          <w:bdr w:val="none" w:sz="0" w:space="0" w:color="auto" w:frame="1"/>
        </w:rPr>
        <w:t>document</w:t>
      </w:r>
      <w:r w:rsidRPr="008B206E">
        <w:rPr>
          <w:rFonts w:ascii="Consolas" w:eastAsia="Times New Roman" w:hAnsi="Consolas" w:cs="Courier New"/>
          <w:color w:val="000000"/>
          <w:sz w:val="20"/>
          <w:szCs w:val="20"/>
        </w:rPr>
        <w:t>.getElementById(</w:t>
      </w:r>
      <w:r w:rsidRPr="008B206E">
        <w:rPr>
          <w:rFonts w:ascii="Helvetica" w:eastAsia="Times New Roman" w:hAnsi="Helvetica" w:cs="Helvetica"/>
          <w:color w:val="BA2121"/>
          <w:sz w:val="23"/>
          <w:szCs w:val="23"/>
          <w:bdr w:val="none" w:sz="0" w:space="0" w:color="auto" w:frame="1"/>
        </w:rPr>
        <w:t>"event_demo"</w:t>
      </w:r>
      <w:r w:rsidRPr="008B206E">
        <w:rPr>
          <w:rFonts w:ascii="Consolas" w:eastAsia="Times New Roman" w:hAnsi="Consolas" w:cs="Courier New"/>
          <w:color w:val="000000"/>
          <w:sz w:val="20"/>
          <w:szCs w:val="20"/>
        </w:rPr>
        <w:t xml:space="preserve">).innerHTML </w:t>
      </w:r>
      <w:r w:rsidRPr="008B206E">
        <w:rPr>
          <w:rFonts w:ascii="Helvetica" w:eastAsia="Times New Roman" w:hAnsi="Helvetica" w:cs="Helvetica"/>
          <w:color w:val="666666"/>
          <w:sz w:val="23"/>
          <w:szCs w:val="23"/>
          <w:bdr w:val="none" w:sz="0" w:space="0" w:color="auto" w:frame="1"/>
        </w:rPr>
        <w:t>=</w:t>
      </w:r>
      <w:r w:rsidRPr="008B206E">
        <w:rPr>
          <w:rFonts w:ascii="Consolas" w:eastAsia="Times New Roman" w:hAnsi="Consolas" w:cs="Courier New"/>
          <w:color w:val="000000"/>
          <w:sz w:val="20"/>
          <w:szCs w:val="20"/>
        </w:rPr>
        <w:t xml:space="preserve"> value;</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function</w:t>
      </w:r>
      <w:r w:rsidRPr="008B206E">
        <w:rPr>
          <w:rFonts w:ascii="Consolas" w:eastAsia="Times New Roman" w:hAnsi="Consolas" w:cs="Courier New"/>
          <w:color w:val="000000"/>
          <w:sz w:val="20"/>
          <w:szCs w:val="20"/>
        </w:rPr>
        <w:t xml:space="preserve"> reset() {</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008000"/>
          <w:sz w:val="23"/>
          <w:szCs w:val="23"/>
          <w:bdr w:val="none" w:sz="0" w:space="0" w:color="auto" w:frame="1"/>
        </w:rPr>
        <w:t>document</w:t>
      </w:r>
      <w:r w:rsidRPr="008B206E">
        <w:rPr>
          <w:rFonts w:ascii="Consolas" w:eastAsia="Times New Roman" w:hAnsi="Consolas" w:cs="Courier New"/>
          <w:color w:val="000000"/>
          <w:sz w:val="20"/>
          <w:szCs w:val="20"/>
        </w:rPr>
        <w:t>.getElementById(</w:t>
      </w:r>
      <w:r w:rsidRPr="008B206E">
        <w:rPr>
          <w:rFonts w:ascii="Helvetica" w:eastAsia="Times New Roman" w:hAnsi="Helvetica" w:cs="Helvetica"/>
          <w:color w:val="BA2121"/>
          <w:sz w:val="23"/>
          <w:szCs w:val="23"/>
          <w:bdr w:val="none" w:sz="0" w:space="0" w:color="auto" w:frame="1"/>
        </w:rPr>
        <w:t>"event_demo"</w:t>
      </w:r>
      <w:r w:rsidRPr="008B206E">
        <w:rPr>
          <w:rFonts w:ascii="Consolas" w:eastAsia="Times New Roman" w:hAnsi="Consolas" w:cs="Courier New"/>
          <w:color w:val="000000"/>
          <w:sz w:val="20"/>
          <w:szCs w:val="20"/>
        </w:rPr>
        <w:t xml:space="preserve">).innerHTML </w:t>
      </w:r>
      <w:r w:rsidRPr="008B206E">
        <w:rPr>
          <w:rFonts w:ascii="Helvetica" w:eastAsia="Times New Roman" w:hAnsi="Helvetica" w:cs="Helvetica"/>
          <w:color w:val="666666"/>
          <w:sz w:val="23"/>
          <w:szCs w:val="23"/>
          <w:bdr w:val="none" w:sz="0" w:space="0" w:color="auto" w:frame="1"/>
        </w:rPr>
        <w:t>=</w:t>
      </w: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color w:val="666666"/>
          <w:sz w:val="23"/>
          <w:szCs w:val="23"/>
          <w:bdr w:val="none" w:sz="0" w:space="0" w:color="auto" w:frame="1"/>
        </w:rPr>
        <w:t>0</w:t>
      </w:r>
      <w:r w:rsidRPr="008B206E">
        <w:rPr>
          <w:rFonts w:ascii="Consolas" w:eastAsia="Times New Roman" w:hAnsi="Consolas" w:cs="Courier New"/>
          <w:color w:val="000000"/>
          <w:sz w:val="20"/>
          <w:szCs w:val="20"/>
        </w:rPr>
        <w: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Consolas" w:eastAsia="Times New Roman" w:hAnsi="Consolas" w:cs="Courier New"/>
          <w:color w:val="000000"/>
          <w:sz w:val="20"/>
          <w:szCs w:val="20"/>
        </w:rPr>
        <w:t xml:space="preserve">    </w:t>
      </w:r>
      <w:r w:rsidRPr="008B206E">
        <w:rPr>
          <w:rFonts w:ascii="Helvetica" w:eastAsia="Times New Roman" w:hAnsi="Helvetica" w:cs="Helvetica"/>
          <w:b/>
          <w:bCs/>
          <w:color w:val="008000"/>
          <w:sz w:val="23"/>
          <w:szCs w:val="23"/>
          <w:bdr w:val="none" w:sz="0" w:space="0" w:color="auto" w:frame="1"/>
        </w:rPr>
        <w:t>&lt;/script&gt;</w:t>
      </w:r>
    </w:p>
    <w:p w:rsidR="008B206E" w:rsidRPr="008B206E" w:rsidRDefault="008B206E" w:rsidP="008B20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textAlignment w:val="baseline"/>
        <w:rPr>
          <w:rFonts w:ascii="Consolas" w:eastAsia="Times New Roman" w:hAnsi="Consolas" w:cs="Courier New"/>
          <w:color w:val="000000"/>
          <w:sz w:val="20"/>
          <w:szCs w:val="20"/>
        </w:rPr>
      </w:pPr>
      <w:r w:rsidRPr="008B206E">
        <w:rPr>
          <w:rFonts w:ascii="Helvetica" w:eastAsia="Times New Roman" w:hAnsi="Helvetica" w:cs="Helvetica"/>
          <w:b/>
          <w:bCs/>
          <w:color w:val="008000"/>
          <w:sz w:val="23"/>
          <w:szCs w:val="23"/>
          <w:bdr w:val="none" w:sz="0" w:space="0" w:color="auto" w:frame="1"/>
        </w:rPr>
        <w:t>&lt;/html&gt;</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lastRenderedPageBreak/>
        <w:t>35. Define multipart form data?</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Multipart form data is one of the values of the enctype attribute. It is used to send the file data to the server-side for processing. The other valid values of the enctype attribute are text/plain and application/x-www-form-urlencoded.</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36. Is drag and drop possible using HTML5 and how?</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Yes, in HTML5 we can drag and drop an element. This can be achieved using the drag and drop related events to be used with the element which we want to drag and drop.</w:t>
      </w:r>
    </w:p>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37/ Difference between SVG and Canvas HTML element?</w:t>
      </w:r>
    </w:p>
    <w:tbl>
      <w:tblPr>
        <w:tblW w:w="0" w:type="auto"/>
        <w:tblCellMar>
          <w:left w:w="0" w:type="dxa"/>
          <w:right w:w="0" w:type="dxa"/>
        </w:tblCellMar>
        <w:tblLook w:val="04A0" w:firstRow="1" w:lastRow="0" w:firstColumn="1" w:lastColumn="0" w:noHBand="0" w:noVBand="1"/>
      </w:tblPr>
      <w:tblGrid>
        <w:gridCol w:w="6015"/>
        <w:gridCol w:w="3945"/>
      </w:tblGrid>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SVG</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Canvas</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SVG is vector based i.e., composed of shapes.</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It is Raster based i.e., composed of pixels.</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SVG works better with a larger surface.</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Canvas works better with a smaller surface.</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SVG can be modified using CSS and scripts</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Canas can only be modified using scripts.</w:t>
            </w:r>
          </w:p>
        </w:tc>
      </w:tr>
      <w:tr w:rsidR="008B206E" w:rsidRPr="008B206E" w:rsidTr="008B206E">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SVG is highly scalable. So we can print at high quality with high resolution</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8B206E" w:rsidRPr="008B206E" w:rsidRDefault="008B206E" w:rsidP="008B206E">
            <w:pPr>
              <w:spacing w:after="0" w:line="240" w:lineRule="auto"/>
              <w:rPr>
                <w:rFonts w:ascii="Helvetica" w:eastAsia="Times New Roman" w:hAnsi="Helvetica" w:cs="Helvetica"/>
                <w:sz w:val="23"/>
                <w:szCs w:val="23"/>
              </w:rPr>
            </w:pPr>
            <w:r w:rsidRPr="008B206E">
              <w:rPr>
                <w:rFonts w:ascii="Helvetica" w:eastAsia="Times New Roman" w:hAnsi="Helvetica" w:cs="Helvetica"/>
                <w:sz w:val="23"/>
                <w:szCs w:val="23"/>
              </w:rPr>
              <w:t>It is less scalable.</w:t>
            </w:r>
          </w:p>
        </w:tc>
      </w:tr>
    </w:tbl>
    <w:p w:rsidR="008B206E" w:rsidRPr="008B206E" w:rsidRDefault="008B206E" w:rsidP="008B206E">
      <w:pPr>
        <w:shd w:val="clear" w:color="auto" w:fill="F8FCFD"/>
        <w:spacing w:before="300" w:after="150" w:line="240" w:lineRule="auto"/>
        <w:textAlignment w:val="baseline"/>
        <w:outlineLvl w:val="2"/>
        <w:rPr>
          <w:rFonts w:ascii="Helvetica" w:eastAsia="Times New Roman" w:hAnsi="Helvetica" w:cs="Helvetica"/>
          <w:b/>
          <w:bCs/>
          <w:color w:val="7E868E"/>
          <w:sz w:val="36"/>
          <w:szCs w:val="36"/>
        </w:rPr>
      </w:pPr>
      <w:r w:rsidRPr="008B206E">
        <w:rPr>
          <w:rFonts w:ascii="Helvetica" w:eastAsia="Times New Roman" w:hAnsi="Helvetica" w:cs="Helvetica"/>
          <w:b/>
          <w:bCs/>
          <w:color w:val="7E868E"/>
          <w:sz w:val="36"/>
          <w:szCs w:val="36"/>
        </w:rPr>
        <w:t>38. What type of audio files can be played u</w:t>
      </w:r>
      <w:bookmarkStart w:id="0" w:name="_GoBack"/>
      <w:bookmarkEnd w:id="0"/>
      <w:r w:rsidRPr="008B206E">
        <w:rPr>
          <w:rFonts w:ascii="Helvetica" w:eastAsia="Times New Roman" w:hAnsi="Helvetica" w:cs="Helvetica"/>
          <w:b/>
          <w:bCs/>
          <w:color w:val="7E868E"/>
          <w:sz w:val="36"/>
          <w:szCs w:val="36"/>
        </w:rPr>
        <w:t>sing HTML?</w:t>
      </w:r>
    </w:p>
    <w:p w:rsidR="008B206E" w:rsidRPr="008B206E" w:rsidRDefault="008B206E" w:rsidP="008B206E">
      <w:pPr>
        <w:shd w:val="clear" w:color="auto" w:fill="F8FCFD"/>
        <w:spacing w:after="150" w:line="240" w:lineRule="auto"/>
        <w:jc w:val="both"/>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HTML5 supports the following three types of audio file formats:</w:t>
      </w:r>
    </w:p>
    <w:p w:rsidR="008B206E" w:rsidRPr="008B206E" w:rsidRDefault="008B206E" w:rsidP="008B206E">
      <w:pPr>
        <w:numPr>
          <w:ilvl w:val="0"/>
          <w:numId w:val="8"/>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Mp3</w:t>
      </w:r>
    </w:p>
    <w:p w:rsidR="008B206E" w:rsidRPr="008B206E" w:rsidRDefault="008B206E" w:rsidP="008B206E">
      <w:pPr>
        <w:numPr>
          <w:ilvl w:val="0"/>
          <w:numId w:val="8"/>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WAV</w:t>
      </w:r>
    </w:p>
    <w:p w:rsidR="008B206E" w:rsidRPr="008B206E" w:rsidRDefault="008B206E" w:rsidP="008B206E">
      <w:pPr>
        <w:numPr>
          <w:ilvl w:val="0"/>
          <w:numId w:val="8"/>
        </w:numPr>
        <w:shd w:val="clear" w:color="auto" w:fill="F8FCFD"/>
        <w:spacing w:after="0" w:line="240" w:lineRule="auto"/>
        <w:ind w:left="0"/>
        <w:textAlignment w:val="baseline"/>
        <w:rPr>
          <w:rFonts w:ascii="Helvetica" w:eastAsia="Times New Roman" w:hAnsi="Helvetica" w:cs="Helvetica"/>
          <w:color w:val="7E868E"/>
          <w:sz w:val="23"/>
          <w:szCs w:val="23"/>
        </w:rPr>
      </w:pPr>
      <w:r w:rsidRPr="008B206E">
        <w:rPr>
          <w:rFonts w:ascii="Helvetica" w:eastAsia="Times New Roman" w:hAnsi="Helvetica" w:cs="Helvetica"/>
          <w:color w:val="7E868E"/>
          <w:sz w:val="23"/>
          <w:szCs w:val="23"/>
        </w:rPr>
        <w:t>Ogg</w:t>
      </w:r>
    </w:p>
    <w:p w:rsidR="00063AC2" w:rsidRDefault="00063AC2"/>
    <w:sectPr w:rsidR="00063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365CC"/>
    <w:multiLevelType w:val="multilevel"/>
    <w:tmpl w:val="3C2A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00127"/>
    <w:multiLevelType w:val="multilevel"/>
    <w:tmpl w:val="CCBA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A11146"/>
    <w:multiLevelType w:val="multilevel"/>
    <w:tmpl w:val="DFEC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1B289F"/>
    <w:multiLevelType w:val="multilevel"/>
    <w:tmpl w:val="24A0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312455F"/>
    <w:multiLevelType w:val="multilevel"/>
    <w:tmpl w:val="FFC4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35129E"/>
    <w:multiLevelType w:val="multilevel"/>
    <w:tmpl w:val="CB0C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BFD21AE"/>
    <w:multiLevelType w:val="multilevel"/>
    <w:tmpl w:val="87D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783EF7"/>
    <w:multiLevelType w:val="multilevel"/>
    <w:tmpl w:val="A020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0"/>
  </w:num>
  <w:num w:numId="4">
    <w:abstractNumId w:val="3"/>
  </w:num>
  <w:num w:numId="5">
    <w:abstractNumId w:val="2"/>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82D"/>
    <w:rsid w:val="00063AC2"/>
    <w:rsid w:val="008B206E"/>
    <w:rsid w:val="00A1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20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20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20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20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206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B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206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2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20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20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20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20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206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B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206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2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262608">
      <w:bodyDiv w:val="1"/>
      <w:marLeft w:val="0"/>
      <w:marRight w:val="0"/>
      <w:marTop w:val="0"/>
      <w:marBottom w:val="0"/>
      <w:divBdr>
        <w:top w:val="none" w:sz="0" w:space="0" w:color="auto"/>
        <w:left w:val="none" w:sz="0" w:space="0" w:color="auto"/>
        <w:bottom w:val="none" w:sz="0" w:space="0" w:color="auto"/>
        <w:right w:val="none" w:sz="0" w:space="0" w:color="auto"/>
      </w:divBdr>
      <w:divsChild>
        <w:div w:id="1745377959">
          <w:marLeft w:val="0"/>
          <w:marRight w:val="0"/>
          <w:marTop w:val="0"/>
          <w:marBottom w:val="0"/>
          <w:divBdr>
            <w:top w:val="none" w:sz="0" w:space="0" w:color="auto"/>
            <w:left w:val="none" w:sz="0" w:space="0" w:color="auto"/>
            <w:bottom w:val="none" w:sz="0" w:space="0" w:color="auto"/>
            <w:right w:val="none" w:sz="0" w:space="0" w:color="auto"/>
          </w:divBdr>
        </w:div>
        <w:div w:id="72242566">
          <w:marLeft w:val="0"/>
          <w:marRight w:val="0"/>
          <w:marTop w:val="0"/>
          <w:marBottom w:val="0"/>
          <w:divBdr>
            <w:top w:val="none" w:sz="0" w:space="0" w:color="auto"/>
            <w:left w:val="none" w:sz="0" w:space="0" w:color="auto"/>
            <w:bottom w:val="none" w:sz="0" w:space="0" w:color="auto"/>
            <w:right w:val="none" w:sz="0" w:space="0" w:color="auto"/>
          </w:divBdr>
        </w:div>
        <w:div w:id="1904175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2245</Words>
  <Characters>12797</Characters>
  <Application>Microsoft Office Word</Application>
  <DocSecurity>0</DocSecurity>
  <Lines>106</Lines>
  <Paragraphs>30</Paragraphs>
  <ScaleCrop>false</ScaleCrop>
  <Company>Hewlett-Packard</Company>
  <LinksUpToDate>false</LinksUpToDate>
  <CharactersWithSpaces>15012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rohankar</dc:creator>
  <cp:keywords/>
  <dc:description/>
  <cp:lastModifiedBy>Naresh rohankar</cp:lastModifiedBy>
  <cp:revision>2</cp:revision>
  <dcterms:created xsi:type="dcterms:W3CDTF">2021-06-24T05:48:00Z</dcterms:created>
  <dcterms:modified xsi:type="dcterms:W3CDTF">2021-06-24T05:51:00Z</dcterms:modified>
</cp:coreProperties>
</file>