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770" w:rsidRPr="00AD2770" w:rsidRDefault="00AD2770" w:rsidP="00AD2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7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60"/>
          <w:szCs w:val="60"/>
          <w:shd w:val="clear" w:color="auto" w:fill="FFFFFF"/>
        </w:rPr>
      </w:pPr>
    </w:p>
    <w:p w:rsid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60"/>
          <w:szCs w:val="60"/>
          <w:shd w:val="clear" w:color="auto" w:fill="FFFFFF"/>
        </w:rPr>
      </w:pPr>
    </w:p>
    <w:p w:rsid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60"/>
          <w:szCs w:val="60"/>
          <w:shd w:val="clear" w:color="auto" w:fill="FFFFFF"/>
        </w:rPr>
      </w:pPr>
    </w:p>
    <w:p w:rsidR="00AD2770" w:rsidRP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770">
        <w:rPr>
          <w:rFonts w:ascii="Times New Roman" w:eastAsia="Times New Roman" w:hAnsi="Times New Roman" w:cs="Times New Roman"/>
          <w:color w:val="000000"/>
          <w:sz w:val="60"/>
          <w:szCs w:val="60"/>
          <w:shd w:val="clear" w:color="auto" w:fill="FFFFFF"/>
        </w:rPr>
        <w:t>Laboratory Exercise B</w:t>
      </w:r>
    </w:p>
    <w:p w:rsidR="00AD2770" w:rsidRP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770">
        <w:rPr>
          <w:rFonts w:ascii="Times New Roman" w:eastAsia="Times New Roman" w:hAnsi="Times New Roman" w:cs="Times New Roman"/>
          <w:color w:val="000000"/>
          <w:sz w:val="60"/>
          <w:szCs w:val="60"/>
          <w:shd w:val="clear" w:color="auto" w:fill="FFFFFF"/>
        </w:rPr>
        <w:t>Programmable Processor</w:t>
      </w:r>
    </w:p>
    <w:p w:rsidR="00AD2770" w:rsidRP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77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TCES 330 Digital Systems Design</w:t>
      </w:r>
    </w:p>
    <w:p w:rsidR="00AD2770" w:rsidRP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77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Spring 2016</w:t>
      </w:r>
    </w:p>
    <w:p w:rsidR="00AD2770" w:rsidRPr="00AD2770" w:rsidRDefault="00AD2770" w:rsidP="00AD27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770">
        <w:rPr>
          <w:rFonts w:ascii="Times New Roman" w:eastAsia="Times New Roman" w:hAnsi="Times New Roman" w:cs="Times New Roman"/>
          <w:sz w:val="24"/>
          <w:szCs w:val="24"/>
        </w:rPr>
        <w:br/>
      </w:r>
      <w:r w:rsidRPr="00AD2770">
        <w:rPr>
          <w:rFonts w:ascii="Times New Roman" w:eastAsia="Times New Roman" w:hAnsi="Times New Roman" w:cs="Times New Roman"/>
          <w:sz w:val="24"/>
          <w:szCs w:val="24"/>
        </w:rPr>
        <w:br/>
      </w:r>
      <w:r w:rsidRPr="00AD2770">
        <w:rPr>
          <w:rFonts w:ascii="Times New Roman" w:eastAsia="Times New Roman" w:hAnsi="Times New Roman" w:cs="Times New Roman"/>
          <w:sz w:val="24"/>
          <w:szCs w:val="24"/>
        </w:rPr>
        <w:br/>
      </w:r>
      <w:r w:rsidRPr="00AD2770">
        <w:rPr>
          <w:rFonts w:ascii="Times New Roman" w:eastAsia="Times New Roman" w:hAnsi="Times New Roman" w:cs="Times New Roman"/>
          <w:sz w:val="24"/>
          <w:szCs w:val="24"/>
        </w:rPr>
        <w:br/>
      </w:r>
      <w:r w:rsidRPr="00AD2770">
        <w:rPr>
          <w:rFonts w:ascii="Times New Roman" w:eastAsia="Times New Roman" w:hAnsi="Times New Roman" w:cs="Times New Roman"/>
          <w:sz w:val="24"/>
          <w:szCs w:val="24"/>
        </w:rPr>
        <w:br/>
      </w:r>
      <w:r w:rsidRPr="00AD2770">
        <w:rPr>
          <w:rFonts w:ascii="Times New Roman" w:eastAsia="Times New Roman" w:hAnsi="Times New Roman" w:cs="Times New Roman"/>
          <w:sz w:val="24"/>
          <w:szCs w:val="24"/>
        </w:rPr>
        <w:br/>
      </w:r>
      <w:r w:rsidRPr="00AD2770">
        <w:rPr>
          <w:rFonts w:ascii="Times New Roman" w:eastAsia="Times New Roman" w:hAnsi="Times New Roman" w:cs="Times New Roman"/>
          <w:sz w:val="24"/>
          <w:szCs w:val="24"/>
        </w:rPr>
        <w:br/>
      </w:r>
      <w:r w:rsidRPr="00AD2770">
        <w:rPr>
          <w:rFonts w:ascii="Times New Roman" w:eastAsia="Times New Roman" w:hAnsi="Times New Roman" w:cs="Times New Roman"/>
          <w:sz w:val="24"/>
          <w:szCs w:val="24"/>
        </w:rPr>
        <w:br/>
      </w:r>
      <w:r w:rsidRPr="00AD27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D2770" w:rsidRP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77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Authors:</w:t>
      </w:r>
    </w:p>
    <w:p w:rsidR="00AD2770" w:rsidRP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77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Maxim </w:t>
      </w:r>
      <w:proofErr w:type="spellStart"/>
      <w:r w:rsidRPr="00AD277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Kulish</w:t>
      </w:r>
      <w:proofErr w:type="spellEnd"/>
    </w:p>
    <w:p w:rsidR="00AD2770" w:rsidRP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277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Wayvern</w:t>
      </w:r>
      <w:proofErr w:type="spellEnd"/>
      <w:r w:rsidRPr="00AD277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McCormick</w:t>
      </w:r>
    </w:p>
    <w:p w:rsidR="00AD2770" w:rsidRDefault="00AD2770" w:rsidP="00AD27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D277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Zeeshan Karim</w:t>
      </w:r>
    </w:p>
    <w:sdt>
      <w:sdtPr>
        <w:id w:val="-593396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345F9" w:rsidRPr="002345F9" w:rsidRDefault="002345F9" w:rsidP="006C3731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2345F9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:rsidR="002345F9" w:rsidRPr="002345F9" w:rsidRDefault="002345F9">
          <w:pPr>
            <w:pStyle w:val="TOC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Requirements</w:t>
          </w:r>
          <w:r w:rsidRPr="002345F9">
            <w:rPr>
              <w:rFonts w:ascii="Times New Roman" w:hAnsi="Times New Roman"/>
            </w:rPr>
            <w:ptab w:relativeTo="margin" w:alignment="right" w:leader="dot"/>
          </w:r>
          <w:r w:rsidR="006C3731">
            <w:rPr>
              <w:rFonts w:ascii="Times New Roman" w:hAnsi="Times New Roman"/>
              <w:b/>
              <w:bCs/>
            </w:rPr>
            <w:t>2</w:t>
          </w:r>
        </w:p>
        <w:p w:rsidR="006C3731" w:rsidRDefault="006C3731" w:rsidP="006C3731">
          <w:pPr>
            <w:pStyle w:val="TOC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Design</w:t>
          </w:r>
          <w:r w:rsidR="002345F9" w:rsidRPr="002345F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3</w:t>
          </w:r>
        </w:p>
        <w:p w:rsidR="006C3731" w:rsidRPr="002345F9" w:rsidRDefault="006C3731" w:rsidP="006C3731">
          <w:pPr>
            <w:pStyle w:val="TOC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Test Procedures</w:t>
          </w:r>
          <w:r w:rsidRPr="002345F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5</w:t>
          </w:r>
        </w:p>
        <w:p w:rsidR="006C3731" w:rsidRDefault="006C3731" w:rsidP="006C3731">
          <w:pPr>
            <w:pStyle w:val="TOC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Observations</w:t>
          </w:r>
          <w:r w:rsidRPr="002345F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6</w:t>
          </w:r>
        </w:p>
        <w:p w:rsidR="006C3731" w:rsidRDefault="006C3731" w:rsidP="006C3731">
          <w:pPr>
            <w:pStyle w:val="TOC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Conclusion</w:t>
          </w:r>
          <w:r w:rsidRPr="002345F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6</w:t>
          </w:r>
        </w:p>
        <w:p w:rsidR="006C3731" w:rsidRPr="006C3731" w:rsidRDefault="006C3731" w:rsidP="006C3731">
          <w:pPr>
            <w:pStyle w:val="TOC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Appendix</w:t>
          </w:r>
          <w:r w:rsidRPr="002345F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7</w:t>
          </w:r>
        </w:p>
        <w:p w:rsidR="002345F9" w:rsidRPr="006C3731" w:rsidRDefault="002345F9" w:rsidP="006C3731"/>
      </w:sdtContent>
    </w:sdt>
    <w:p w:rsidR="00AD2770" w:rsidRPr="00A51488" w:rsidRDefault="00AD2770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51488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Laboratory Assignment A</w:t>
      </w:r>
    </w:p>
    <w:p w:rsidR="00AD2770" w:rsidRDefault="00AD2770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The purpose of this assignment is to develop a programmable processor in Verilog, following the outline provided by the assignment materials. The processor will have a 16 bit wide instruction set, and instructions for NOOP, STORE, LOAD, ADD, SUBTRACT, and HALT will be implemented. </w:t>
      </w:r>
      <w:r w:rsidR="00A514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Finally the processor will be loaded onto the DE2-115 board for verification, using </w:t>
      </w:r>
      <w:proofErr w:type="gramStart"/>
      <w:r w:rsidR="00A514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KEY[</w:t>
      </w:r>
      <w:proofErr w:type="gramEnd"/>
      <w:r w:rsidR="00A514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2] as the clock signal, KEY[1] as a synchronous reset, and the HEX displays to display relevant data from the processor.</w:t>
      </w:r>
    </w:p>
    <w:p w:rsidR="00A51488" w:rsidRDefault="00A51488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51488" w:rsidRPr="00A51488" w:rsidRDefault="00A51488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51488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Requirements:</w:t>
      </w:r>
    </w:p>
    <w:p w:rsidR="00A51488" w:rsidRDefault="00A51488" w:rsidP="00A95C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Implement the six-instruction programmable processor as described in Processor16.pptx, provided by the instructor, using Verilog.</w:t>
      </w:r>
    </w:p>
    <w:p w:rsidR="00A51488" w:rsidRDefault="00A51488" w:rsidP="00A95C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Interface to the DE2-115 board as follows</w:t>
      </w:r>
      <w:r w:rsidR="00A37E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A51488" w:rsidRDefault="00A37E6B" w:rsidP="00A95C5B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KEY[2] acts as the system clock</w:t>
      </w:r>
    </w:p>
    <w:p w:rsidR="00A37E6B" w:rsidRDefault="00A37E6B" w:rsidP="00A95C5B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KEY[1] acts as a synchronous system reset</w:t>
      </w:r>
    </w:p>
    <w:p w:rsidR="00A37E6B" w:rsidRDefault="00A37E6B" w:rsidP="00A95C5B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Display the program counter instruction register, state machine current state, both ALU inputs, and the ALU output using the HEX displays.</w:t>
      </w:r>
    </w:p>
    <w:p w:rsidR="00A37E6B" w:rsidRDefault="00A37E6B" w:rsidP="00A95C5B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HEX 3, 2, 1 and 0 are used to display the contents of the instruction register</w:t>
      </w:r>
    </w:p>
    <w:p w:rsidR="00684386" w:rsidRDefault="00A37E6B" w:rsidP="00A95C5B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SW[17:15] determine what HEX 7, 6, 5 and 4 display as follows:</w:t>
      </w:r>
    </w:p>
    <w:p w:rsidR="00684386" w:rsidRDefault="00684386" w:rsidP="00A95C5B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SW[17:15] = 0:</w:t>
      </w:r>
    </w:p>
    <w:p w:rsidR="00684386" w:rsidRDefault="00684386" w:rsidP="00A95C5B">
      <w:pPr>
        <w:pStyle w:val="ListParagraph"/>
        <w:spacing w:after="12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HEX 7, 6 display program counter, HEX 5, 4 display current state</w:t>
      </w:r>
    </w:p>
    <w:p w:rsidR="00684386" w:rsidRDefault="00684386" w:rsidP="00A95C5B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SW[17:15] = 1:</w:t>
      </w:r>
    </w:p>
    <w:p w:rsidR="00684386" w:rsidRDefault="00684386" w:rsidP="00A95C5B">
      <w:pPr>
        <w:pStyle w:val="ListParagraph"/>
        <w:spacing w:after="12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HEX 7, 6, 5, 4 display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side input to the ALU</w:t>
      </w:r>
    </w:p>
    <w:p w:rsidR="00684386" w:rsidRDefault="00684386" w:rsidP="00A95C5B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SW[17:15] = 2:</w:t>
      </w:r>
    </w:p>
    <w:p w:rsidR="00684386" w:rsidRPr="00684386" w:rsidRDefault="00684386" w:rsidP="00A95C5B">
      <w:pPr>
        <w:pStyle w:val="ListParagraph"/>
        <w:spacing w:after="12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HEX 7, 6, 5, 4 display B</w:t>
      </w:r>
      <w:r w:rsidRPr="00684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side input to the ALU</w:t>
      </w:r>
    </w:p>
    <w:p w:rsidR="00684386" w:rsidRDefault="00684386" w:rsidP="00A95C5B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SW[17:15] = 3: </w:t>
      </w:r>
    </w:p>
    <w:p w:rsidR="00684386" w:rsidRPr="00684386" w:rsidRDefault="00684386" w:rsidP="00A95C5B">
      <w:pPr>
        <w:pStyle w:val="ListParagraph"/>
        <w:spacing w:after="12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HEX 7, 6, 5, 4 display output from the ALU</w:t>
      </w:r>
    </w:p>
    <w:p w:rsidR="00684386" w:rsidRPr="00684386" w:rsidRDefault="00684386" w:rsidP="00A95C5B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SW[17:15] = 4: </w:t>
      </w:r>
    </w:p>
    <w:p w:rsidR="00684386" w:rsidRPr="00684386" w:rsidRDefault="00684386" w:rsidP="00A95C5B">
      <w:pPr>
        <w:pStyle w:val="ListParagraph"/>
        <w:spacing w:after="12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3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HEX 7, 6, 5, 4 display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next state variable</w:t>
      </w:r>
    </w:p>
    <w:p w:rsidR="00684386" w:rsidRDefault="00684386" w:rsidP="00A95C5B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SW[17:15] = 5: Unused</w:t>
      </w:r>
    </w:p>
    <w:p w:rsidR="00684386" w:rsidRDefault="00684386" w:rsidP="00A95C5B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SW[17:15] = 6: Unused</w:t>
      </w:r>
    </w:p>
    <w:p w:rsidR="00684386" w:rsidRPr="00193052" w:rsidRDefault="00684386" w:rsidP="00A95C5B">
      <w:pPr>
        <w:pStyle w:val="ListParagraph"/>
        <w:numPr>
          <w:ilvl w:val="2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30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SW[17:15] = 7: Unused</w:t>
      </w:r>
    </w:p>
    <w:p w:rsidR="00684386" w:rsidRPr="00193052" w:rsidRDefault="00684386" w:rsidP="00A95C5B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30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The top level module instantiates the processor module, a multiplexer for selecting the output of the displays, </w:t>
      </w:r>
      <w:r w:rsidR="00193052" w:rsidRPr="001930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and a key conditioner.</w:t>
      </w:r>
    </w:p>
    <w:p w:rsidR="00193052" w:rsidRPr="00193052" w:rsidRDefault="00684386" w:rsidP="00A95C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30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Implement the processor using the same interface as that defined in the </w:t>
      </w:r>
      <w:proofErr w:type="spellStart"/>
      <w:r w:rsidRPr="001930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ModelSim</w:t>
      </w:r>
      <w:proofErr w:type="spellEnd"/>
      <w:r w:rsidRPr="001930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30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testbench</w:t>
      </w:r>
      <w:proofErr w:type="spellEnd"/>
      <w:r w:rsidRPr="001930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provided by the instructor. </w:t>
      </w:r>
    </w:p>
    <w:p w:rsidR="00193052" w:rsidRPr="00193052" w:rsidRDefault="00193052" w:rsidP="00A95C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30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following sample program will be compiled and loaded into instruction memory:</w:t>
      </w:r>
    </w:p>
    <w:p w:rsidR="00193052" w:rsidRDefault="00193052" w:rsidP="00A95C5B">
      <w:pPr>
        <w:spacing w:after="120" w:line="240" w:lineRule="auto"/>
        <w:ind w:left="360" w:firstLine="720"/>
        <w:rPr>
          <w:rFonts w:ascii="Tahoma" w:hAnsi="Tahoma" w:cs="Tahoma"/>
          <w:sz w:val="24"/>
          <w:szCs w:val="24"/>
        </w:rPr>
      </w:pPr>
    </w:p>
    <w:p w:rsidR="00A37E6B" w:rsidRDefault="00193052" w:rsidP="00A95C5B">
      <w:pPr>
        <w:spacing w:after="120" w:line="240" w:lineRule="auto"/>
        <w:ind w:left="360" w:firstLine="720"/>
        <w:rPr>
          <w:rFonts w:ascii="Tahoma" w:hAnsi="Tahoma" w:cs="Tahoma"/>
          <w:sz w:val="24"/>
          <w:szCs w:val="24"/>
        </w:rPr>
      </w:pPr>
      <w:proofErr w:type="gramStart"/>
      <w:r w:rsidRPr="00193052">
        <w:rPr>
          <w:rFonts w:ascii="Tahoma" w:hAnsi="Tahoma" w:cs="Tahoma"/>
          <w:sz w:val="24"/>
          <w:szCs w:val="24"/>
        </w:rPr>
        <w:t>RF[</w:t>
      </w:r>
      <w:proofErr w:type="gramEnd"/>
      <w:r w:rsidRPr="00193052">
        <w:rPr>
          <w:rFonts w:ascii="Tahoma" w:hAnsi="Tahoma" w:cs="Tahoma"/>
          <w:sz w:val="24"/>
          <w:szCs w:val="24"/>
        </w:rPr>
        <w:t>0] = D[0B] - D[1B] + D[06] - D[8A];</w:t>
      </w:r>
    </w:p>
    <w:p w:rsidR="00193052" w:rsidRDefault="00193052" w:rsidP="00A95C5B">
      <w:pPr>
        <w:spacing w:after="120" w:line="240" w:lineRule="auto"/>
        <w:ind w:left="360"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D[</w:t>
      </w:r>
      <w:proofErr w:type="gramEnd"/>
      <w:r>
        <w:rPr>
          <w:rFonts w:ascii="Tahoma" w:hAnsi="Tahoma" w:cs="Tahoma"/>
          <w:sz w:val="24"/>
          <w:szCs w:val="24"/>
        </w:rPr>
        <w:t>CD] = RF[0];</w:t>
      </w:r>
    </w:p>
    <w:p w:rsidR="00193052" w:rsidRDefault="00193052" w:rsidP="00A95C5B">
      <w:pPr>
        <w:spacing w:after="120" w:line="240" w:lineRule="auto"/>
        <w:ind w:left="36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HALT</w:t>
      </w:r>
    </w:p>
    <w:p w:rsidR="00193052" w:rsidRDefault="00193052" w:rsidP="00A95C5B">
      <w:pPr>
        <w:pStyle w:val="ListParagraph"/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93052" w:rsidRPr="00193052" w:rsidRDefault="00193052" w:rsidP="00A95C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93052">
        <w:rPr>
          <w:rFonts w:ascii="Times New Roman" w:hAnsi="Times New Roman" w:cs="Times New Roman"/>
          <w:sz w:val="24"/>
          <w:szCs w:val="24"/>
        </w:rPr>
        <w:t>Data memory initially contains:</w:t>
      </w:r>
    </w:p>
    <w:p w:rsidR="00193052" w:rsidRPr="00193052" w:rsidRDefault="00193052" w:rsidP="00A95C5B">
      <w:pPr>
        <w:spacing w:after="120" w:line="240" w:lineRule="auto"/>
        <w:ind w:left="360" w:firstLine="720"/>
        <w:rPr>
          <w:rFonts w:ascii="Tahoma" w:hAnsi="Tahoma" w:cs="Tahoma"/>
          <w:sz w:val="24"/>
          <w:szCs w:val="24"/>
        </w:rPr>
      </w:pPr>
      <w:proofErr w:type="gramStart"/>
      <w:r w:rsidRPr="00193052">
        <w:rPr>
          <w:rFonts w:ascii="Tahoma" w:hAnsi="Tahoma" w:cs="Tahoma"/>
          <w:sz w:val="24"/>
          <w:szCs w:val="24"/>
        </w:rPr>
        <w:t>D[</w:t>
      </w:r>
      <w:proofErr w:type="gramEnd"/>
      <w:r w:rsidRPr="00193052">
        <w:rPr>
          <w:rFonts w:ascii="Tahoma" w:hAnsi="Tahoma" w:cs="Tahoma"/>
          <w:sz w:val="24"/>
          <w:szCs w:val="24"/>
        </w:rPr>
        <w:t xml:space="preserve">6] = 0x10AC </w:t>
      </w:r>
    </w:p>
    <w:p w:rsidR="00193052" w:rsidRPr="00193052" w:rsidRDefault="00193052" w:rsidP="00A95C5B">
      <w:pPr>
        <w:spacing w:after="120" w:line="240" w:lineRule="auto"/>
        <w:ind w:left="360" w:firstLine="720"/>
        <w:rPr>
          <w:rFonts w:ascii="Tahoma" w:hAnsi="Tahoma" w:cs="Tahoma"/>
          <w:sz w:val="24"/>
          <w:szCs w:val="24"/>
        </w:rPr>
      </w:pPr>
      <w:proofErr w:type="gramStart"/>
      <w:r w:rsidRPr="00193052">
        <w:rPr>
          <w:rFonts w:ascii="Tahoma" w:hAnsi="Tahoma" w:cs="Tahoma"/>
          <w:sz w:val="24"/>
          <w:szCs w:val="24"/>
        </w:rPr>
        <w:t>D[</w:t>
      </w:r>
      <w:proofErr w:type="gramEnd"/>
      <w:r w:rsidRPr="00193052">
        <w:rPr>
          <w:rFonts w:ascii="Tahoma" w:hAnsi="Tahoma" w:cs="Tahoma"/>
          <w:sz w:val="24"/>
          <w:szCs w:val="24"/>
        </w:rPr>
        <w:t xml:space="preserve">B] = 0xCC05 </w:t>
      </w:r>
    </w:p>
    <w:p w:rsidR="00193052" w:rsidRPr="00193052" w:rsidRDefault="00193052" w:rsidP="00A95C5B">
      <w:pPr>
        <w:spacing w:after="120" w:line="240" w:lineRule="auto"/>
        <w:ind w:left="360" w:firstLine="720"/>
        <w:rPr>
          <w:rFonts w:ascii="Tahoma" w:hAnsi="Tahoma" w:cs="Tahoma"/>
          <w:sz w:val="24"/>
          <w:szCs w:val="24"/>
        </w:rPr>
      </w:pPr>
      <w:proofErr w:type="gramStart"/>
      <w:r w:rsidRPr="00193052">
        <w:rPr>
          <w:rFonts w:ascii="Tahoma" w:hAnsi="Tahoma" w:cs="Tahoma"/>
          <w:sz w:val="24"/>
          <w:szCs w:val="24"/>
        </w:rPr>
        <w:t>D[</w:t>
      </w:r>
      <w:proofErr w:type="gramEnd"/>
      <w:r w:rsidRPr="00193052">
        <w:rPr>
          <w:rFonts w:ascii="Tahoma" w:hAnsi="Tahoma" w:cs="Tahoma"/>
          <w:sz w:val="24"/>
          <w:szCs w:val="24"/>
        </w:rPr>
        <w:t xml:space="preserve">1B] = 0x01B5 </w:t>
      </w:r>
    </w:p>
    <w:p w:rsidR="00193052" w:rsidRDefault="00193052" w:rsidP="00A95C5B">
      <w:pPr>
        <w:spacing w:after="120" w:line="240" w:lineRule="auto"/>
        <w:ind w:left="360" w:firstLine="720"/>
        <w:rPr>
          <w:rFonts w:ascii="Tahoma" w:hAnsi="Tahoma" w:cs="Tahoma"/>
          <w:sz w:val="24"/>
          <w:szCs w:val="24"/>
        </w:rPr>
      </w:pPr>
      <w:proofErr w:type="gramStart"/>
      <w:r w:rsidRPr="00193052">
        <w:rPr>
          <w:rFonts w:ascii="Tahoma" w:hAnsi="Tahoma" w:cs="Tahoma"/>
          <w:sz w:val="24"/>
          <w:szCs w:val="24"/>
        </w:rPr>
        <w:t>D[</w:t>
      </w:r>
      <w:proofErr w:type="gramEnd"/>
      <w:r w:rsidRPr="00193052">
        <w:rPr>
          <w:rFonts w:ascii="Tahoma" w:hAnsi="Tahoma" w:cs="Tahoma"/>
          <w:sz w:val="24"/>
          <w:szCs w:val="24"/>
        </w:rPr>
        <w:t>8A] = 0xA040</w:t>
      </w:r>
    </w:p>
    <w:p w:rsidR="00193052" w:rsidRDefault="00EA2F5B" w:rsidP="00A95C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Quartus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 Memory Content Editor to view the contents of the instruction memory and data memory, and verify them.</w:t>
      </w:r>
    </w:p>
    <w:p w:rsidR="00EA2F5B" w:rsidRDefault="00EA2F5B" w:rsidP="00A95C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TimeQuest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generate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sdc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for the 50 MHz system clock, and the clock derived from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KEY[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2].</w:t>
      </w:r>
    </w:p>
    <w:p w:rsidR="00EA2F5B" w:rsidRDefault="00EA2F5B" w:rsidP="00A95C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Simulate the circuit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ModelSim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testbench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provided by the instructor.</w:t>
      </w:r>
    </w:p>
    <w:p w:rsidR="00EA2F5B" w:rsidRDefault="00EA2F5B" w:rsidP="00A95C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Upload the design to the DE2-115 board and verify its functionality.</w:t>
      </w:r>
    </w:p>
    <w:p w:rsidR="00EA2F5B" w:rsidRPr="00193052" w:rsidRDefault="00EA2F5B" w:rsidP="00A95C5B">
      <w:pPr>
        <w:pStyle w:val="ListParagraph"/>
        <w:spacing w:after="12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51488" w:rsidRDefault="00A51488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51488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Design:</w:t>
      </w: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6614">
        <w:rPr>
          <w:rFonts w:ascii="Times New Roman" w:hAnsi="Times New Roman" w:cs="Times New Roman"/>
          <w:sz w:val="24"/>
          <w:szCs w:val="24"/>
        </w:rPr>
        <w:t>This section of the report describes our analysis of the requirements for this laboratory exercise and the resulting project design.</w:t>
      </w: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objective of the lab was to design a processor to work with an ALU and perform the following operations:</w:t>
      </w: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6877" w:rsidRPr="00AB6614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6614">
        <w:rPr>
          <w:rFonts w:ascii="Times New Roman" w:hAnsi="Times New Roman" w:cs="Times New Roman"/>
          <w:sz w:val="24"/>
          <w:szCs w:val="24"/>
        </w:rPr>
        <w:t>NOOP</w:t>
      </w:r>
      <w:r>
        <w:rPr>
          <w:rFonts w:ascii="Times New Roman" w:hAnsi="Times New Roman" w:cs="Times New Roman"/>
          <w:sz w:val="24"/>
          <w:szCs w:val="24"/>
        </w:rPr>
        <w:t xml:space="preserve"> – Performs no operation.</w:t>
      </w:r>
    </w:p>
    <w:p w:rsidR="00F16877" w:rsidRPr="00AB6614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6614"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661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Stores value from specified register file address to specified data </w:t>
      </w:r>
      <w:r w:rsidR="00F0208D">
        <w:rPr>
          <w:rFonts w:ascii="Times New Roman" w:hAnsi="Times New Roman" w:cs="Times New Roman"/>
          <w:sz w:val="24"/>
          <w:szCs w:val="24"/>
        </w:rPr>
        <w:t xml:space="preserve">memory </w:t>
      </w:r>
      <w:r>
        <w:rPr>
          <w:rFonts w:ascii="Times New Roman" w:hAnsi="Times New Roman" w:cs="Times New Roman"/>
          <w:sz w:val="24"/>
          <w:szCs w:val="24"/>
        </w:rPr>
        <w:t>address.</w:t>
      </w:r>
    </w:p>
    <w:p w:rsidR="00F16877" w:rsidRPr="00AB6614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6614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661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Loads value from specified data </w:t>
      </w:r>
      <w:r w:rsidR="00F0208D">
        <w:rPr>
          <w:rFonts w:ascii="Times New Roman" w:hAnsi="Times New Roman" w:cs="Times New Roman"/>
          <w:sz w:val="24"/>
          <w:szCs w:val="24"/>
        </w:rPr>
        <w:t xml:space="preserve">memory </w:t>
      </w:r>
      <w:r>
        <w:rPr>
          <w:rFonts w:ascii="Times New Roman" w:hAnsi="Times New Roman" w:cs="Times New Roman"/>
          <w:sz w:val="24"/>
          <w:szCs w:val="24"/>
        </w:rPr>
        <w:t>address into specified register file address.</w:t>
      </w:r>
    </w:p>
    <w:p w:rsidR="00F16877" w:rsidRPr="00AB6614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6614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661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Takes the value in register file address A, sums it with the value in register file address B and stores the sum into register file address C.</w:t>
      </w:r>
    </w:p>
    <w:p w:rsidR="00F16877" w:rsidRPr="00AB6614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6614"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661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Takes the value in register file address A, subtracts from it the value in register file address B and stores the difference into register file address C.</w:t>
      </w: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6614">
        <w:rPr>
          <w:rFonts w:ascii="Times New Roman" w:hAnsi="Times New Roman" w:cs="Times New Roman"/>
          <w:sz w:val="24"/>
          <w:szCs w:val="24"/>
        </w:rPr>
        <w:t xml:space="preserve"> HALT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661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Causes the processor to perform a hard stop. The only way to move to a different state is to perform a reset.</w:t>
      </w: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Each instruction follows a 4 digit hexadecimal format; with the first digit always representing the opcode of the function, and the remaining digits containing relevant memory addresses. The </w:t>
      </w:r>
      <w:r w:rsidR="00F0208D">
        <w:rPr>
          <w:rFonts w:ascii="Times New Roman" w:hAnsi="Times New Roman" w:cs="Times New Roman"/>
          <w:sz w:val="24"/>
          <w:szCs w:val="24"/>
        </w:rPr>
        <w:t>format of each instruction implemented is described in the following table:</w:t>
      </w:r>
    </w:p>
    <w:p w:rsidR="00F0208D" w:rsidRDefault="00F0208D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15"/>
        <w:tblW w:w="0" w:type="auto"/>
        <w:tblLayout w:type="fixed"/>
        <w:tblLook w:val="04A0" w:firstRow="1" w:lastRow="0" w:firstColumn="1" w:lastColumn="0" w:noHBand="0" w:noVBand="1"/>
      </w:tblPr>
      <w:tblGrid>
        <w:gridCol w:w="1895"/>
        <w:gridCol w:w="1080"/>
        <w:gridCol w:w="1970"/>
        <w:gridCol w:w="2070"/>
        <w:gridCol w:w="2288"/>
      </w:tblGrid>
      <w:tr w:rsidR="00F16877" w:rsidTr="00F16877">
        <w:tc>
          <w:tcPr>
            <w:tcW w:w="9303" w:type="dxa"/>
            <w:gridSpan w:val="5"/>
          </w:tcPr>
          <w:p w:rsidR="00F16877" w:rsidRDefault="00F0208D" w:rsidP="00A95C5B">
            <w:pPr>
              <w:tabs>
                <w:tab w:val="center" w:pos="4543"/>
                <w:tab w:val="left" w:pos="7710"/>
              </w:tabs>
            </w:pPr>
            <w:r>
              <w:tab/>
            </w:r>
            <w:r w:rsidR="00F16877">
              <w:t>Instruction Code</w:t>
            </w:r>
            <w:r>
              <w:tab/>
            </w:r>
          </w:p>
        </w:tc>
      </w:tr>
      <w:tr w:rsidR="00F0208D" w:rsidTr="00F0208D">
        <w:tc>
          <w:tcPr>
            <w:tcW w:w="1895" w:type="dxa"/>
          </w:tcPr>
          <w:p w:rsidR="00F0208D" w:rsidRDefault="00F0208D" w:rsidP="00A95C5B">
            <w:pPr>
              <w:jc w:val="center"/>
            </w:pPr>
            <w:r>
              <w:t>Instruction</w:t>
            </w:r>
          </w:p>
        </w:tc>
        <w:tc>
          <w:tcPr>
            <w:tcW w:w="1080" w:type="dxa"/>
          </w:tcPr>
          <w:p w:rsidR="00F0208D" w:rsidRDefault="00F0208D" w:rsidP="00A95C5B">
            <w:pPr>
              <w:jc w:val="center"/>
            </w:pPr>
            <w:proofErr w:type="spellStart"/>
            <w:r>
              <w:t>OpCode</w:t>
            </w:r>
            <w:proofErr w:type="spellEnd"/>
          </w:p>
        </w:tc>
        <w:tc>
          <w:tcPr>
            <w:tcW w:w="1970" w:type="dxa"/>
          </w:tcPr>
          <w:p w:rsidR="00F0208D" w:rsidRDefault="00F0208D" w:rsidP="00A95C5B">
            <w:pPr>
              <w:jc w:val="center"/>
            </w:pPr>
            <w:r>
              <w:t>First Hex</w:t>
            </w:r>
          </w:p>
        </w:tc>
        <w:tc>
          <w:tcPr>
            <w:tcW w:w="2070" w:type="dxa"/>
          </w:tcPr>
          <w:p w:rsidR="00F0208D" w:rsidRDefault="00F0208D" w:rsidP="00A95C5B">
            <w:pPr>
              <w:jc w:val="center"/>
            </w:pPr>
            <w:r>
              <w:t>Second Hex</w:t>
            </w:r>
          </w:p>
        </w:tc>
        <w:tc>
          <w:tcPr>
            <w:tcW w:w="2288" w:type="dxa"/>
          </w:tcPr>
          <w:p w:rsidR="00F0208D" w:rsidRDefault="00F0208D" w:rsidP="00A95C5B">
            <w:pPr>
              <w:jc w:val="center"/>
            </w:pPr>
            <w:r>
              <w:t>Third Hex</w:t>
            </w:r>
          </w:p>
        </w:tc>
      </w:tr>
      <w:tr w:rsidR="00F0208D" w:rsidTr="00F0208D">
        <w:tc>
          <w:tcPr>
            <w:tcW w:w="1895" w:type="dxa"/>
          </w:tcPr>
          <w:p w:rsidR="00F0208D" w:rsidRDefault="00F0208D" w:rsidP="00A95C5B">
            <w:pPr>
              <w:jc w:val="center"/>
            </w:pPr>
            <w:r>
              <w:t>NOOP</w:t>
            </w:r>
          </w:p>
        </w:tc>
        <w:tc>
          <w:tcPr>
            <w:tcW w:w="1080" w:type="dxa"/>
          </w:tcPr>
          <w:p w:rsidR="00F0208D" w:rsidRDefault="00F0208D" w:rsidP="00A95C5B">
            <w:pPr>
              <w:jc w:val="center"/>
            </w:pPr>
            <w:r>
              <w:t>0</w:t>
            </w:r>
          </w:p>
        </w:tc>
        <w:tc>
          <w:tcPr>
            <w:tcW w:w="1970" w:type="dxa"/>
          </w:tcPr>
          <w:p w:rsidR="00F0208D" w:rsidRDefault="00F0208D" w:rsidP="00A95C5B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:rsidR="00F0208D" w:rsidRDefault="00F0208D" w:rsidP="00A95C5B">
            <w:pPr>
              <w:jc w:val="center"/>
            </w:pPr>
            <w:r>
              <w:t>0</w:t>
            </w:r>
          </w:p>
        </w:tc>
        <w:tc>
          <w:tcPr>
            <w:tcW w:w="2288" w:type="dxa"/>
          </w:tcPr>
          <w:p w:rsidR="00F0208D" w:rsidRDefault="00F0208D" w:rsidP="00A95C5B">
            <w:pPr>
              <w:jc w:val="center"/>
            </w:pPr>
            <w:r>
              <w:t>0</w:t>
            </w:r>
          </w:p>
        </w:tc>
      </w:tr>
      <w:tr w:rsidR="00F0208D" w:rsidTr="00F0208D">
        <w:tc>
          <w:tcPr>
            <w:tcW w:w="1895" w:type="dxa"/>
          </w:tcPr>
          <w:p w:rsidR="00F0208D" w:rsidRDefault="00F0208D" w:rsidP="00A95C5B">
            <w:pPr>
              <w:jc w:val="center"/>
            </w:pPr>
            <w:r>
              <w:t>Store</w:t>
            </w:r>
          </w:p>
        </w:tc>
        <w:tc>
          <w:tcPr>
            <w:tcW w:w="1080" w:type="dxa"/>
          </w:tcPr>
          <w:p w:rsidR="00F0208D" w:rsidRDefault="00F0208D" w:rsidP="00A95C5B">
            <w:pPr>
              <w:jc w:val="center"/>
            </w:pPr>
            <w:r>
              <w:t>1</w:t>
            </w:r>
          </w:p>
        </w:tc>
        <w:tc>
          <w:tcPr>
            <w:tcW w:w="1970" w:type="dxa"/>
          </w:tcPr>
          <w:p w:rsidR="00F0208D" w:rsidRDefault="00F0208D" w:rsidP="00A95C5B">
            <w:pPr>
              <w:jc w:val="center"/>
            </w:pPr>
            <w:r>
              <w:t xml:space="preserve"> Source Register</w:t>
            </w:r>
          </w:p>
        </w:tc>
        <w:tc>
          <w:tcPr>
            <w:tcW w:w="4358" w:type="dxa"/>
            <w:gridSpan w:val="2"/>
          </w:tcPr>
          <w:p w:rsidR="00F0208D" w:rsidRDefault="00F0208D" w:rsidP="00A95C5B">
            <w:pPr>
              <w:jc w:val="center"/>
            </w:pPr>
            <w:r>
              <w:t>Destination Data Memory</w:t>
            </w:r>
          </w:p>
        </w:tc>
      </w:tr>
      <w:tr w:rsidR="00F0208D" w:rsidTr="00F0208D">
        <w:tc>
          <w:tcPr>
            <w:tcW w:w="1895" w:type="dxa"/>
          </w:tcPr>
          <w:p w:rsidR="00F0208D" w:rsidRDefault="00F0208D" w:rsidP="00A95C5B">
            <w:pPr>
              <w:jc w:val="center"/>
            </w:pPr>
            <w:r>
              <w:t>Load</w:t>
            </w:r>
          </w:p>
        </w:tc>
        <w:tc>
          <w:tcPr>
            <w:tcW w:w="1080" w:type="dxa"/>
          </w:tcPr>
          <w:p w:rsidR="00F0208D" w:rsidRDefault="00F0208D" w:rsidP="00A95C5B">
            <w:pPr>
              <w:jc w:val="center"/>
            </w:pPr>
            <w:r>
              <w:t>2</w:t>
            </w:r>
          </w:p>
        </w:tc>
        <w:tc>
          <w:tcPr>
            <w:tcW w:w="4040" w:type="dxa"/>
            <w:gridSpan w:val="2"/>
          </w:tcPr>
          <w:p w:rsidR="00F0208D" w:rsidRDefault="00F0208D" w:rsidP="00A95C5B">
            <w:pPr>
              <w:jc w:val="center"/>
            </w:pPr>
            <w:r>
              <w:t>Source Data Memory</w:t>
            </w:r>
          </w:p>
        </w:tc>
        <w:tc>
          <w:tcPr>
            <w:tcW w:w="2288" w:type="dxa"/>
          </w:tcPr>
          <w:p w:rsidR="00F0208D" w:rsidRDefault="00F0208D" w:rsidP="00A95C5B">
            <w:pPr>
              <w:jc w:val="center"/>
            </w:pPr>
            <w:r>
              <w:t>Destination Register</w:t>
            </w:r>
          </w:p>
        </w:tc>
      </w:tr>
      <w:tr w:rsidR="00F0208D" w:rsidTr="00F0208D">
        <w:tc>
          <w:tcPr>
            <w:tcW w:w="1895" w:type="dxa"/>
          </w:tcPr>
          <w:p w:rsidR="00F0208D" w:rsidRDefault="00F0208D" w:rsidP="00A95C5B">
            <w:pPr>
              <w:jc w:val="center"/>
            </w:pPr>
            <w:r>
              <w:t>Add</w:t>
            </w:r>
          </w:p>
        </w:tc>
        <w:tc>
          <w:tcPr>
            <w:tcW w:w="1080" w:type="dxa"/>
          </w:tcPr>
          <w:p w:rsidR="00F0208D" w:rsidRDefault="00F0208D" w:rsidP="00A95C5B">
            <w:pPr>
              <w:jc w:val="center"/>
            </w:pPr>
            <w:r>
              <w:t>3</w:t>
            </w:r>
          </w:p>
        </w:tc>
        <w:tc>
          <w:tcPr>
            <w:tcW w:w="1970" w:type="dxa"/>
          </w:tcPr>
          <w:p w:rsidR="00F0208D" w:rsidRDefault="00F0208D" w:rsidP="00A95C5B">
            <w:pPr>
              <w:jc w:val="center"/>
            </w:pPr>
            <w:r>
              <w:t>Register A</w:t>
            </w:r>
          </w:p>
        </w:tc>
        <w:tc>
          <w:tcPr>
            <w:tcW w:w="2070" w:type="dxa"/>
          </w:tcPr>
          <w:p w:rsidR="00F0208D" w:rsidRDefault="00F0208D" w:rsidP="00A95C5B">
            <w:pPr>
              <w:jc w:val="center"/>
            </w:pPr>
            <w:r>
              <w:t>Register B</w:t>
            </w:r>
          </w:p>
        </w:tc>
        <w:tc>
          <w:tcPr>
            <w:tcW w:w="2288" w:type="dxa"/>
          </w:tcPr>
          <w:p w:rsidR="00F0208D" w:rsidRDefault="00F0208D" w:rsidP="00A95C5B">
            <w:pPr>
              <w:jc w:val="center"/>
            </w:pPr>
            <w:r>
              <w:t>Register C</w:t>
            </w:r>
          </w:p>
        </w:tc>
      </w:tr>
      <w:tr w:rsidR="00F0208D" w:rsidTr="00F0208D">
        <w:tc>
          <w:tcPr>
            <w:tcW w:w="1895" w:type="dxa"/>
          </w:tcPr>
          <w:p w:rsidR="00F0208D" w:rsidRDefault="00F0208D" w:rsidP="00A95C5B">
            <w:pPr>
              <w:jc w:val="center"/>
            </w:pPr>
            <w:r>
              <w:t>Subtract</w:t>
            </w:r>
          </w:p>
        </w:tc>
        <w:tc>
          <w:tcPr>
            <w:tcW w:w="1080" w:type="dxa"/>
          </w:tcPr>
          <w:p w:rsidR="00F0208D" w:rsidRDefault="00F0208D" w:rsidP="00A95C5B">
            <w:pPr>
              <w:jc w:val="center"/>
            </w:pPr>
            <w:r>
              <w:t>4</w:t>
            </w:r>
          </w:p>
        </w:tc>
        <w:tc>
          <w:tcPr>
            <w:tcW w:w="1970" w:type="dxa"/>
          </w:tcPr>
          <w:p w:rsidR="00F0208D" w:rsidRDefault="00F0208D" w:rsidP="00A95C5B">
            <w:pPr>
              <w:jc w:val="center"/>
            </w:pPr>
            <w:r>
              <w:t>Register A</w:t>
            </w:r>
          </w:p>
        </w:tc>
        <w:tc>
          <w:tcPr>
            <w:tcW w:w="2070" w:type="dxa"/>
          </w:tcPr>
          <w:p w:rsidR="00F0208D" w:rsidRDefault="00F0208D" w:rsidP="00A95C5B">
            <w:pPr>
              <w:jc w:val="center"/>
            </w:pPr>
            <w:r>
              <w:t>Register B</w:t>
            </w:r>
          </w:p>
        </w:tc>
        <w:tc>
          <w:tcPr>
            <w:tcW w:w="2288" w:type="dxa"/>
          </w:tcPr>
          <w:p w:rsidR="00F0208D" w:rsidRDefault="00F0208D" w:rsidP="00A95C5B">
            <w:pPr>
              <w:jc w:val="center"/>
            </w:pPr>
            <w:r>
              <w:t>Register C</w:t>
            </w:r>
          </w:p>
        </w:tc>
      </w:tr>
      <w:tr w:rsidR="00F0208D" w:rsidTr="00F0208D">
        <w:tc>
          <w:tcPr>
            <w:tcW w:w="1895" w:type="dxa"/>
          </w:tcPr>
          <w:p w:rsidR="00F0208D" w:rsidRDefault="00F0208D" w:rsidP="00A95C5B">
            <w:pPr>
              <w:jc w:val="center"/>
            </w:pPr>
            <w:r>
              <w:t>Halt</w:t>
            </w:r>
          </w:p>
        </w:tc>
        <w:tc>
          <w:tcPr>
            <w:tcW w:w="1080" w:type="dxa"/>
          </w:tcPr>
          <w:p w:rsidR="00F0208D" w:rsidRDefault="00F0208D" w:rsidP="00A95C5B">
            <w:pPr>
              <w:jc w:val="center"/>
            </w:pPr>
            <w:r>
              <w:t>5</w:t>
            </w:r>
          </w:p>
        </w:tc>
        <w:tc>
          <w:tcPr>
            <w:tcW w:w="1970" w:type="dxa"/>
          </w:tcPr>
          <w:p w:rsidR="00F0208D" w:rsidRDefault="00F0208D" w:rsidP="00A95C5B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:rsidR="00F0208D" w:rsidRDefault="00F0208D" w:rsidP="00A95C5B">
            <w:pPr>
              <w:jc w:val="center"/>
            </w:pPr>
            <w:r>
              <w:t>0</w:t>
            </w:r>
          </w:p>
        </w:tc>
        <w:tc>
          <w:tcPr>
            <w:tcW w:w="2288" w:type="dxa"/>
          </w:tcPr>
          <w:p w:rsidR="00F0208D" w:rsidRDefault="00F0208D" w:rsidP="00A95C5B">
            <w:pPr>
              <w:jc w:val="center"/>
            </w:pPr>
            <w:r>
              <w:t>0</w:t>
            </w:r>
          </w:p>
        </w:tc>
      </w:tr>
    </w:tbl>
    <w:p w:rsidR="00A95C5B" w:rsidRDefault="00A95C5B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overall task </w:t>
      </w:r>
      <w:r w:rsidR="00A95C5B">
        <w:rPr>
          <w:rFonts w:ascii="Times New Roman" w:hAnsi="Times New Roman" w:cs="Times New Roman"/>
          <w:sz w:val="24"/>
          <w:szCs w:val="24"/>
        </w:rPr>
        <w:t xml:space="preserve">of implementing the processor </w:t>
      </w:r>
      <w:r>
        <w:rPr>
          <w:rFonts w:ascii="Times New Roman" w:hAnsi="Times New Roman" w:cs="Times New Roman"/>
          <w:sz w:val="24"/>
          <w:szCs w:val="24"/>
        </w:rPr>
        <w:t xml:space="preserve">needed to be broken up into several </w:t>
      </w:r>
      <w:r w:rsidR="007E14D6">
        <w:rPr>
          <w:rFonts w:ascii="Times New Roman" w:hAnsi="Times New Roman" w:cs="Times New Roman"/>
          <w:sz w:val="24"/>
          <w:szCs w:val="24"/>
        </w:rPr>
        <w:t>modules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level module,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LabB.v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implements the processor to the DE2-115 board using the hardware specified in the requirements and uses the multiplexer designed in </w:t>
      </w:r>
      <w:r w:rsidRPr="00A86247">
        <w:rPr>
          <w:rFonts w:ascii="Times New Roman" w:hAnsi="Times New Roman" w:cs="Times New Roman"/>
          <w:sz w:val="24"/>
          <w:szCs w:val="24"/>
        </w:rPr>
        <w:t>MUX16_8_to_1</w:t>
      </w:r>
      <w:r>
        <w:rPr>
          <w:rFonts w:ascii="Times New Roman" w:hAnsi="Times New Roman" w:cs="Times New Roman"/>
          <w:sz w:val="24"/>
          <w:szCs w:val="24"/>
        </w:rPr>
        <w:t xml:space="preserve">.v to choose between items displayed on the 7-segment displays. Also, the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ButtonSync.v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to ensure using the key as a clock only puts out one clock pulse at a time and the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KeyFilter.v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to limit the button being pushed to 10 per second. </w:t>
      </w:r>
      <w:r w:rsidR="00A95C5B">
        <w:rPr>
          <w:rFonts w:ascii="Times New Roman" w:hAnsi="Times New Roman" w:cs="Times New Roman"/>
          <w:sz w:val="24"/>
          <w:szCs w:val="24"/>
        </w:rPr>
        <w:t xml:space="preserve">The RTL view for this module is available in Figure 1.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ButtonSync.v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KeyFilter.v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provided by </w:t>
      </w:r>
      <w:r w:rsidR="00A95C5B">
        <w:rPr>
          <w:rFonts w:ascii="Times New Roman" w:hAnsi="Times New Roman" w:cs="Times New Roman"/>
          <w:sz w:val="24"/>
          <w:szCs w:val="24"/>
        </w:rPr>
        <w:t xml:space="preserve">the professor, </w:t>
      </w:r>
      <w:r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Gutmann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6877" w:rsidRDefault="00A95C5B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Processor.v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F16877">
        <w:rPr>
          <w:rFonts w:ascii="Times New Roman" w:hAnsi="Times New Roman" w:cs="Times New Roman"/>
          <w:sz w:val="24"/>
          <w:szCs w:val="24"/>
        </w:rPr>
        <w:t xml:space="preserve"> a higher level module that instantiates the </w:t>
      </w:r>
      <w:proofErr w:type="spellStart"/>
      <w:r w:rsidR="00F16877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="00F16877">
        <w:rPr>
          <w:rFonts w:ascii="Times New Roman" w:hAnsi="Times New Roman" w:cs="Times New Roman"/>
          <w:sz w:val="24"/>
          <w:szCs w:val="24"/>
        </w:rPr>
        <w:t xml:space="preserve"> and controller for the processor.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14D6">
        <w:rPr>
          <w:rFonts w:ascii="Times New Roman" w:hAnsi="Times New Roman" w:cs="Times New Roman"/>
          <w:sz w:val="24"/>
          <w:szCs w:val="24"/>
        </w:rPr>
        <w:t xml:space="preserve">It also provides some outputs to the top level module for display on the hex displays. </w:t>
      </w:r>
      <w:r>
        <w:rPr>
          <w:rFonts w:ascii="Times New Roman" w:hAnsi="Times New Roman" w:cs="Times New Roman"/>
          <w:sz w:val="24"/>
          <w:szCs w:val="24"/>
        </w:rPr>
        <w:t>The RTL view for this module is available in Figure 2.</w:t>
      </w: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6877" w:rsidRDefault="00F16877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Controller.v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the state machine that drives the processor and </w:t>
      </w:r>
      <w:r w:rsidR="002475D1">
        <w:rPr>
          <w:rFonts w:ascii="Times New Roman" w:hAnsi="Times New Roman" w:cs="Times New Roman"/>
          <w:sz w:val="24"/>
          <w:szCs w:val="24"/>
        </w:rPr>
        <w:t>instantiates the instruction memory as a 128 X 16 ROM LPM module</w:t>
      </w:r>
      <w:r>
        <w:rPr>
          <w:rFonts w:ascii="Times New Roman" w:hAnsi="Times New Roman" w:cs="Times New Roman"/>
          <w:sz w:val="24"/>
          <w:szCs w:val="24"/>
        </w:rPr>
        <w:t>. The state machine contains 11 states:</w:t>
      </w:r>
    </w:p>
    <w:p w:rsidR="007E14D6" w:rsidRDefault="007E14D6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6877" w:rsidRPr="007E14D6" w:rsidRDefault="00F16877" w:rsidP="007E14D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4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E14D6">
        <w:rPr>
          <w:rFonts w:ascii="Times New Roman" w:hAnsi="Times New Roman" w:cs="Times New Roman"/>
          <w:sz w:val="24"/>
          <w:szCs w:val="24"/>
        </w:rPr>
        <w:t xml:space="preserve"> – Clears the PC and sets next to Fetch</w:t>
      </w:r>
    </w:p>
    <w:p w:rsidR="00F16877" w:rsidRPr="007E14D6" w:rsidRDefault="00F16877" w:rsidP="007E14D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E14D6">
        <w:rPr>
          <w:rFonts w:ascii="Times New Roman" w:hAnsi="Times New Roman" w:cs="Times New Roman"/>
          <w:sz w:val="24"/>
          <w:szCs w:val="24"/>
        </w:rPr>
        <w:t>Fetch – Loads the next instruction from the instruction register and sets next to Decode.</w:t>
      </w:r>
    </w:p>
    <w:p w:rsidR="00F16877" w:rsidRPr="007E14D6" w:rsidRDefault="00F16877" w:rsidP="007E14D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E14D6">
        <w:rPr>
          <w:rFonts w:ascii="Times New Roman" w:hAnsi="Times New Roman" w:cs="Times New Roman"/>
          <w:sz w:val="24"/>
          <w:szCs w:val="24"/>
        </w:rPr>
        <w:t>Decode – Increments the PC and decides which state is next based in the first 4 bits of the instruction.</w:t>
      </w:r>
    </w:p>
    <w:p w:rsidR="00F16877" w:rsidRPr="007E14D6" w:rsidRDefault="00F16877" w:rsidP="007E14D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E14D6">
        <w:rPr>
          <w:rFonts w:ascii="Times New Roman" w:hAnsi="Times New Roman" w:cs="Times New Roman"/>
          <w:sz w:val="24"/>
          <w:szCs w:val="24"/>
        </w:rPr>
        <w:t>NOOP – Does no operation and sets next to Fetch.</w:t>
      </w:r>
    </w:p>
    <w:p w:rsidR="00F16877" w:rsidRPr="007E14D6" w:rsidRDefault="00F16877" w:rsidP="007E14D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4D6">
        <w:rPr>
          <w:rFonts w:ascii="Times New Roman" w:hAnsi="Times New Roman" w:cs="Times New Roman"/>
          <w:sz w:val="24"/>
          <w:szCs w:val="24"/>
        </w:rPr>
        <w:t>Load_A</w:t>
      </w:r>
      <w:proofErr w:type="spellEnd"/>
      <w:r w:rsidRPr="007E14D6">
        <w:rPr>
          <w:rFonts w:ascii="Times New Roman" w:hAnsi="Times New Roman" w:cs="Times New Roman"/>
          <w:sz w:val="24"/>
          <w:szCs w:val="24"/>
        </w:rPr>
        <w:t xml:space="preserve"> – Pulls the data address from the instruction and sets next to </w:t>
      </w:r>
      <w:proofErr w:type="spellStart"/>
      <w:r w:rsidRPr="007E14D6">
        <w:rPr>
          <w:rFonts w:ascii="Times New Roman" w:hAnsi="Times New Roman" w:cs="Times New Roman"/>
          <w:sz w:val="24"/>
          <w:szCs w:val="24"/>
        </w:rPr>
        <w:t>Load_B</w:t>
      </w:r>
      <w:proofErr w:type="spellEnd"/>
      <w:r w:rsidRPr="007E14D6">
        <w:rPr>
          <w:rFonts w:ascii="Times New Roman" w:hAnsi="Times New Roman" w:cs="Times New Roman"/>
          <w:sz w:val="24"/>
          <w:szCs w:val="24"/>
        </w:rPr>
        <w:t>.</w:t>
      </w:r>
    </w:p>
    <w:p w:rsidR="00F16877" w:rsidRPr="007E14D6" w:rsidRDefault="00F16877" w:rsidP="007E14D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4D6">
        <w:rPr>
          <w:rFonts w:ascii="Times New Roman" w:hAnsi="Times New Roman" w:cs="Times New Roman"/>
          <w:sz w:val="24"/>
          <w:szCs w:val="24"/>
        </w:rPr>
        <w:t>Load_B</w:t>
      </w:r>
      <w:proofErr w:type="spellEnd"/>
      <w:r w:rsidRPr="007E14D6">
        <w:rPr>
          <w:rFonts w:ascii="Times New Roman" w:hAnsi="Times New Roman" w:cs="Times New Roman"/>
          <w:sz w:val="24"/>
          <w:szCs w:val="24"/>
        </w:rPr>
        <w:t xml:space="preserve"> – Pulls the data address and the register file address for A from the instruction, sets the write enable for port A to true, and sets next to Fetch.</w:t>
      </w:r>
    </w:p>
    <w:p w:rsidR="00F16877" w:rsidRPr="007E14D6" w:rsidRDefault="00F16877" w:rsidP="007E14D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4D6">
        <w:rPr>
          <w:rFonts w:ascii="Times New Roman" w:hAnsi="Times New Roman" w:cs="Times New Roman"/>
          <w:sz w:val="24"/>
          <w:szCs w:val="24"/>
        </w:rPr>
        <w:t>Store_A</w:t>
      </w:r>
      <w:proofErr w:type="spellEnd"/>
      <w:r w:rsidRPr="007E14D6">
        <w:rPr>
          <w:rFonts w:ascii="Times New Roman" w:hAnsi="Times New Roman" w:cs="Times New Roman"/>
          <w:sz w:val="24"/>
          <w:szCs w:val="24"/>
        </w:rPr>
        <w:t xml:space="preserve"> – Gets the register file address for A from the instruction and sets next to </w:t>
      </w:r>
      <w:proofErr w:type="spellStart"/>
      <w:r w:rsidRPr="007E14D6">
        <w:rPr>
          <w:rFonts w:ascii="Times New Roman" w:hAnsi="Times New Roman" w:cs="Times New Roman"/>
          <w:sz w:val="24"/>
          <w:szCs w:val="24"/>
        </w:rPr>
        <w:t>Store_B</w:t>
      </w:r>
      <w:proofErr w:type="spellEnd"/>
      <w:r w:rsidRPr="007E14D6">
        <w:rPr>
          <w:rFonts w:ascii="Times New Roman" w:hAnsi="Times New Roman" w:cs="Times New Roman"/>
          <w:sz w:val="24"/>
          <w:szCs w:val="24"/>
        </w:rPr>
        <w:t>.</w:t>
      </w:r>
    </w:p>
    <w:p w:rsidR="00F16877" w:rsidRPr="007E14D6" w:rsidRDefault="00F16877" w:rsidP="007E14D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4D6">
        <w:rPr>
          <w:rFonts w:ascii="Times New Roman" w:hAnsi="Times New Roman" w:cs="Times New Roman"/>
          <w:sz w:val="24"/>
          <w:szCs w:val="24"/>
        </w:rPr>
        <w:t>Store_B</w:t>
      </w:r>
      <w:proofErr w:type="spellEnd"/>
      <w:r w:rsidRPr="007E14D6">
        <w:rPr>
          <w:rFonts w:ascii="Times New Roman" w:hAnsi="Times New Roman" w:cs="Times New Roman"/>
          <w:sz w:val="24"/>
          <w:szCs w:val="24"/>
        </w:rPr>
        <w:t xml:space="preserve"> – Gets the data address from the instruction, sets data write to true, and sets next to Fetch.</w:t>
      </w:r>
    </w:p>
    <w:p w:rsidR="00F16877" w:rsidRPr="007E14D6" w:rsidRDefault="00F16877" w:rsidP="007E14D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4D6">
        <w:rPr>
          <w:rFonts w:ascii="Times New Roman" w:hAnsi="Times New Roman" w:cs="Times New Roman"/>
          <w:sz w:val="24"/>
          <w:szCs w:val="24"/>
        </w:rPr>
        <w:lastRenderedPageBreak/>
        <w:t>Arith_A</w:t>
      </w:r>
      <w:proofErr w:type="spellEnd"/>
      <w:r w:rsidRPr="007E14D6">
        <w:rPr>
          <w:rFonts w:ascii="Times New Roman" w:hAnsi="Times New Roman" w:cs="Times New Roman"/>
          <w:sz w:val="24"/>
          <w:szCs w:val="24"/>
        </w:rPr>
        <w:t xml:space="preserve"> – Gets the register file addresses for A and B from the instruction, decides which ALU instruction to perform depending on the first 4 bits of the instruction and sets next to </w:t>
      </w:r>
      <w:proofErr w:type="spellStart"/>
      <w:r w:rsidRPr="007E14D6">
        <w:rPr>
          <w:rFonts w:ascii="Times New Roman" w:hAnsi="Times New Roman" w:cs="Times New Roman"/>
          <w:sz w:val="24"/>
          <w:szCs w:val="24"/>
        </w:rPr>
        <w:t>Arith_B</w:t>
      </w:r>
      <w:proofErr w:type="spellEnd"/>
      <w:r w:rsidRPr="007E14D6">
        <w:rPr>
          <w:rFonts w:ascii="Times New Roman" w:hAnsi="Times New Roman" w:cs="Times New Roman"/>
          <w:sz w:val="24"/>
          <w:szCs w:val="24"/>
        </w:rPr>
        <w:t>.</w:t>
      </w:r>
    </w:p>
    <w:p w:rsidR="00F16877" w:rsidRPr="007E14D6" w:rsidRDefault="00F16877" w:rsidP="007E14D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4D6">
        <w:rPr>
          <w:rFonts w:ascii="Times New Roman" w:hAnsi="Times New Roman" w:cs="Times New Roman"/>
          <w:sz w:val="24"/>
          <w:szCs w:val="24"/>
        </w:rPr>
        <w:t>Arith_B</w:t>
      </w:r>
      <w:proofErr w:type="spellEnd"/>
      <w:r w:rsidRPr="007E14D6">
        <w:rPr>
          <w:rFonts w:ascii="Times New Roman" w:hAnsi="Times New Roman" w:cs="Times New Roman"/>
          <w:sz w:val="24"/>
          <w:szCs w:val="24"/>
        </w:rPr>
        <w:t xml:space="preserve"> – Gets the register file address for B from the instruction, sets write for B to true, decides which ALU instruction to perform depending on the first 4 bits of the instruction, and sets next to Fetch. </w:t>
      </w:r>
    </w:p>
    <w:p w:rsidR="00F16877" w:rsidRPr="007E14D6" w:rsidRDefault="00F16877" w:rsidP="007E14D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E14D6">
        <w:rPr>
          <w:rFonts w:ascii="Times New Roman" w:hAnsi="Times New Roman" w:cs="Times New Roman"/>
          <w:sz w:val="24"/>
          <w:szCs w:val="24"/>
        </w:rPr>
        <w:t>Halt – Does nothing and sets next to Halt, causing the processor to stop and stay in this state unless reset.</w:t>
      </w:r>
    </w:p>
    <w:p w:rsidR="002475D1" w:rsidRDefault="007E14D6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States that enable or disable hardware, such as load and store states, utilize enable signals that are sent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to allow proper functionality. </w:t>
      </w:r>
      <w:r w:rsidR="002475D1">
        <w:rPr>
          <w:rFonts w:ascii="Times New Roman" w:hAnsi="Times New Roman" w:cs="Times New Roman"/>
          <w:sz w:val="24"/>
          <w:szCs w:val="24"/>
        </w:rPr>
        <w:t xml:space="preserve">Additionally memory addresses are output to the </w:t>
      </w:r>
      <w:proofErr w:type="spellStart"/>
      <w:r w:rsidR="002475D1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="002475D1">
        <w:rPr>
          <w:rFonts w:ascii="Times New Roman" w:hAnsi="Times New Roman" w:cs="Times New Roman"/>
          <w:sz w:val="24"/>
          <w:szCs w:val="24"/>
        </w:rPr>
        <w:t xml:space="preserve"> module after being read from the instruction ROM. </w:t>
      </w:r>
      <w:r w:rsidR="0003714D">
        <w:rPr>
          <w:rFonts w:ascii="Times New Roman" w:hAnsi="Times New Roman" w:cs="Times New Roman"/>
          <w:sz w:val="24"/>
          <w:szCs w:val="24"/>
        </w:rPr>
        <w:t xml:space="preserve">These outputs can be seen in the RTL view for </w:t>
      </w:r>
      <w:proofErr w:type="spellStart"/>
      <w:r w:rsidR="0003714D">
        <w:rPr>
          <w:rFonts w:ascii="Times New Roman" w:hAnsi="Times New Roman" w:cs="Times New Roman"/>
          <w:sz w:val="24"/>
          <w:szCs w:val="24"/>
        </w:rPr>
        <w:t>Processor.v</w:t>
      </w:r>
      <w:proofErr w:type="spellEnd"/>
      <w:r w:rsidR="0003714D">
        <w:rPr>
          <w:rFonts w:ascii="Times New Roman" w:hAnsi="Times New Roman" w:cs="Times New Roman"/>
          <w:sz w:val="24"/>
          <w:szCs w:val="24"/>
        </w:rPr>
        <w:t>, coming out of the Controller module.</w:t>
      </w:r>
    </w:p>
    <w:p w:rsidR="002475D1" w:rsidRDefault="002475D1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6877" w:rsidRDefault="007E14D6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this modules functionality is mostly handled by the state machine, a RTL view is less useful; and therefore a state diagram has instead been included in Figure 4.</w:t>
      </w:r>
    </w:p>
    <w:p w:rsidR="007E14D6" w:rsidRDefault="007E14D6" w:rsidP="00A95C5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26EA8" w:rsidRDefault="00F16877" w:rsidP="00726EA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Datapath.v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the addresses, control signals, and ALU selection signal </w:t>
      </w:r>
      <w:r w:rsidR="002475D1">
        <w:rPr>
          <w:rFonts w:ascii="Times New Roman" w:hAnsi="Times New Roman" w:cs="Times New Roman"/>
          <w:sz w:val="24"/>
          <w:szCs w:val="24"/>
        </w:rPr>
        <w:t xml:space="preserve">from the Controller module </w:t>
      </w:r>
      <w:r>
        <w:rPr>
          <w:rFonts w:ascii="Times New Roman" w:hAnsi="Times New Roman" w:cs="Times New Roman"/>
          <w:sz w:val="24"/>
          <w:szCs w:val="24"/>
        </w:rPr>
        <w:t xml:space="preserve">and performs the appropriate tasks. Also, the data </w:t>
      </w:r>
      <w:r w:rsidR="002475D1">
        <w:rPr>
          <w:rFonts w:ascii="Times New Roman" w:hAnsi="Times New Roman" w:cs="Times New Roman"/>
          <w:sz w:val="24"/>
          <w:szCs w:val="24"/>
        </w:rPr>
        <w:t xml:space="preserve">memory is instantiated as 256 X 16 RAM LPM module; and the register file is instantiated using a 16 X 16 </w:t>
      </w:r>
      <w:r>
        <w:rPr>
          <w:rFonts w:ascii="Times New Roman" w:hAnsi="Times New Roman" w:cs="Times New Roman"/>
          <w:sz w:val="24"/>
          <w:szCs w:val="24"/>
        </w:rPr>
        <w:t xml:space="preserve">2-port RAM </w:t>
      </w:r>
      <w:r w:rsidR="002475D1">
        <w:rPr>
          <w:rFonts w:ascii="Times New Roman" w:hAnsi="Times New Roman" w:cs="Times New Roman"/>
          <w:sz w:val="24"/>
          <w:szCs w:val="24"/>
        </w:rPr>
        <w:t xml:space="preserve">LPM module. </w:t>
      </w:r>
      <w:r>
        <w:rPr>
          <w:rFonts w:ascii="Times New Roman" w:hAnsi="Times New Roman" w:cs="Times New Roman"/>
          <w:sz w:val="24"/>
          <w:szCs w:val="24"/>
        </w:rPr>
        <w:t>ALU operations are performed using the</w:t>
      </w:r>
      <w:r w:rsidR="002475D1">
        <w:rPr>
          <w:rFonts w:ascii="Times New Roman" w:hAnsi="Times New Roman" w:cs="Times New Roman"/>
          <w:sz w:val="24"/>
          <w:szCs w:val="24"/>
        </w:rPr>
        <w:t xml:space="preserve"> </w:t>
      </w:r>
      <w:r w:rsidR="002475D1" w:rsidRPr="002475D1">
        <w:rPr>
          <w:rFonts w:ascii="Times New Roman" w:hAnsi="Times New Roman" w:cs="Times New Roman"/>
          <w:sz w:val="24"/>
          <w:szCs w:val="24"/>
        </w:rPr>
        <w:t>ALU74381</w:t>
      </w:r>
      <w:r w:rsidR="002475D1">
        <w:rPr>
          <w:rFonts w:ascii="Times New Roman" w:hAnsi="Times New Roman" w:cs="Times New Roman"/>
          <w:sz w:val="24"/>
          <w:szCs w:val="24"/>
        </w:rPr>
        <w:t xml:space="preserve">.v module provided by the professor, Robert Guttmann. </w:t>
      </w:r>
      <w:r w:rsidR="00726EA8">
        <w:rPr>
          <w:rFonts w:ascii="Times New Roman" w:hAnsi="Times New Roman" w:cs="Times New Roman"/>
          <w:sz w:val="24"/>
          <w:szCs w:val="24"/>
        </w:rPr>
        <w:t xml:space="preserve">The inputs and output from the ALU are output from the </w:t>
      </w:r>
      <w:proofErr w:type="spellStart"/>
      <w:r w:rsidR="00726EA8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="00726EA8">
        <w:rPr>
          <w:rFonts w:ascii="Times New Roman" w:hAnsi="Times New Roman" w:cs="Times New Roman"/>
          <w:sz w:val="24"/>
          <w:szCs w:val="24"/>
        </w:rPr>
        <w:t xml:space="preserve"> module; for display on the DE2-115 board. An RTL view of this module is available in Figure 3.</w:t>
      </w:r>
    </w:p>
    <w:p w:rsidR="00726EA8" w:rsidRPr="00726EA8" w:rsidRDefault="00726EA8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874B0" w:rsidRDefault="00A51488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51488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Test Procedures:</w:t>
      </w:r>
    </w:p>
    <w:p w:rsidR="0003714D" w:rsidRDefault="0003714D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In order to test the completed processor, we first implemented the example pseudocode provided by the professor </w:t>
      </w:r>
      <w:r w:rsidR="00547A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our assembly language. Below is a table describing each of the instructions, and the hex codes that represent them for our </w:t>
      </w:r>
      <w:proofErr w:type="gramStart"/>
      <w:r w:rsidR="00547A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processor.</w:t>
      </w:r>
      <w:proofErr w:type="gramEnd"/>
    </w:p>
    <w:p w:rsidR="00547AA7" w:rsidRPr="0003714D" w:rsidRDefault="00547AA7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1350"/>
        <w:gridCol w:w="4500"/>
        <w:gridCol w:w="1170"/>
      </w:tblGrid>
      <w:tr w:rsidR="002874B0" w:rsidTr="00A4760D">
        <w:trPr>
          <w:jc w:val="center"/>
        </w:trPr>
        <w:tc>
          <w:tcPr>
            <w:tcW w:w="7668" w:type="dxa"/>
            <w:gridSpan w:val="4"/>
          </w:tcPr>
          <w:p w:rsidR="002874B0" w:rsidRDefault="002874B0" w:rsidP="00A95C5B">
            <w:pPr>
              <w:jc w:val="center"/>
            </w:pPr>
            <w:r>
              <w:t>Program Instructions</w:t>
            </w:r>
          </w:p>
        </w:tc>
      </w:tr>
      <w:tr w:rsidR="002874B0" w:rsidTr="00A4760D">
        <w:trPr>
          <w:jc w:val="center"/>
        </w:trPr>
        <w:tc>
          <w:tcPr>
            <w:tcW w:w="648" w:type="dxa"/>
          </w:tcPr>
          <w:p w:rsidR="002874B0" w:rsidRDefault="002874B0" w:rsidP="00A95C5B">
            <w:r>
              <w:t>PC</w:t>
            </w:r>
          </w:p>
        </w:tc>
        <w:tc>
          <w:tcPr>
            <w:tcW w:w="1350" w:type="dxa"/>
          </w:tcPr>
          <w:p w:rsidR="002874B0" w:rsidRDefault="002874B0" w:rsidP="00A95C5B">
            <w:r>
              <w:t>Instruction</w:t>
            </w:r>
          </w:p>
        </w:tc>
        <w:tc>
          <w:tcPr>
            <w:tcW w:w="4500" w:type="dxa"/>
          </w:tcPr>
          <w:p w:rsidR="002874B0" w:rsidRDefault="002874B0" w:rsidP="00A95C5B">
            <w:r>
              <w:t>Action</w:t>
            </w:r>
          </w:p>
        </w:tc>
        <w:tc>
          <w:tcPr>
            <w:tcW w:w="1170" w:type="dxa"/>
          </w:tcPr>
          <w:p w:rsidR="002874B0" w:rsidRDefault="002874B0" w:rsidP="00A95C5B">
            <w:r>
              <w:t>Hex Code</w:t>
            </w:r>
          </w:p>
        </w:tc>
      </w:tr>
      <w:tr w:rsidR="002874B0" w:rsidTr="00A4760D">
        <w:trPr>
          <w:jc w:val="center"/>
        </w:trPr>
        <w:tc>
          <w:tcPr>
            <w:tcW w:w="648" w:type="dxa"/>
          </w:tcPr>
          <w:p w:rsidR="002874B0" w:rsidRDefault="002874B0" w:rsidP="00A95C5B">
            <w:r>
              <w:t>00</w:t>
            </w:r>
          </w:p>
        </w:tc>
        <w:tc>
          <w:tcPr>
            <w:tcW w:w="1350" w:type="dxa"/>
          </w:tcPr>
          <w:p w:rsidR="002874B0" w:rsidRDefault="002874B0" w:rsidP="00A95C5B">
            <w:r>
              <w:t>Load</w:t>
            </w:r>
          </w:p>
        </w:tc>
        <w:tc>
          <w:tcPr>
            <w:tcW w:w="4500" w:type="dxa"/>
          </w:tcPr>
          <w:p w:rsidR="002874B0" w:rsidRDefault="002874B0" w:rsidP="00A95C5B">
            <w:r>
              <w:t xml:space="preserve">D[0B] </w:t>
            </w:r>
            <w:r>
              <w:sym w:font="Wingdings" w:char="F0E0"/>
            </w:r>
            <w:r>
              <w:t xml:space="preserve"> R[0]</w:t>
            </w:r>
          </w:p>
        </w:tc>
        <w:tc>
          <w:tcPr>
            <w:tcW w:w="1170" w:type="dxa"/>
          </w:tcPr>
          <w:p w:rsidR="002874B0" w:rsidRDefault="002874B0" w:rsidP="00A95C5B">
            <w:r>
              <w:t>20B0</w:t>
            </w:r>
          </w:p>
        </w:tc>
      </w:tr>
      <w:tr w:rsidR="002874B0" w:rsidTr="00A4760D">
        <w:trPr>
          <w:jc w:val="center"/>
        </w:trPr>
        <w:tc>
          <w:tcPr>
            <w:tcW w:w="648" w:type="dxa"/>
          </w:tcPr>
          <w:p w:rsidR="002874B0" w:rsidRDefault="002874B0" w:rsidP="00A95C5B">
            <w:r>
              <w:t>01</w:t>
            </w:r>
          </w:p>
        </w:tc>
        <w:tc>
          <w:tcPr>
            <w:tcW w:w="1350" w:type="dxa"/>
          </w:tcPr>
          <w:p w:rsidR="002874B0" w:rsidRDefault="002874B0" w:rsidP="00A95C5B">
            <w:r>
              <w:t>Load</w:t>
            </w:r>
          </w:p>
        </w:tc>
        <w:tc>
          <w:tcPr>
            <w:tcW w:w="4500" w:type="dxa"/>
          </w:tcPr>
          <w:p w:rsidR="002874B0" w:rsidRDefault="002874B0" w:rsidP="00A95C5B">
            <w:r>
              <w:t xml:space="preserve">D[1B] </w:t>
            </w:r>
            <w:r>
              <w:sym w:font="Wingdings" w:char="F0E0"/>
            </w:r>
            <w:r>
              <w:t xml:space="preserve"> R[1]</w:t>
            </w:r>
          </w:p>
        </w:tc>
        <w:tc>
          <w:tcPr>
            <w:tcW w:w="1170" w:type="dxa"/>
          </w:tcPr>
          <w:p w:rsidR="002874B0" w:rsidRDefault="002874B0" w:rsidP="00A95C5B">
            <w:r>
              <w:t>21B1</w:t>
            </w:r>
          </w:p>
        </w:tc>
      </w:tr>
      <w:tr w:rsidR="002874B0" w:rsidTr="00A4760D">
        <w:trPr>
          <w:jc w:val="center"/>
        </w:trPr>
        <w:tc>
          <w:tcPr>
            <w:tcW w:w="648" w:type="dxa"/>
          </w:tcPr>
          <w:p w:rsidR="002874B0" w:rsidRDefault="002874B0" w:rsidP="00A95C5B">
            <w:r>
              <w:t>02</w:t>
            </w:r>
          </w:p>
        </w:tc>
        <w:tc>
          <w:tcPr>
            <w:tcW w:w="1350" w:type="dxa"/>
          </w:tcPr>
          <w:p w:rsidR="002874B0" w:rsidRDefault="002874B0" w:rsidP="00A95C5B">
            <w:r>
              <w:t>Load</w:t>
            </w:r>
          </w:p>
        </w:tc>
        <w:tc>
          <w:tcPr>
            <w:tcW w:w="4500" w:type="dxa"/>
          </w:tcPr>
          <w:p w:rsidR="002874B0" w:rsidRDefault="002874B0" w:rsidP="00A95C5B">
            <w:r>
              <w:t xml:space="preserve">D[06] </w:t>
            </w:r>
            <w:r>
              <w:sym w:font="Wingdings" w:char="F0E0"/>
            </w:r>
            <w:r>
              <w:t xml:space="preserve"> R[2]</w:t>
            </w:r>
          </w:p>
        </w:tc>
        <w:tc>
          <w:tcPr>
            <w:tcW w:w="1170" w:type="dxa"/>
          </w:tcPr>
          <w:p w:rsidR="002874B0" w:rsidRDefault="002874B0" w:rsidP="00A95C5B">
            <w:r>
              <w:t>2062</w:t>
            </w:r>
          </w:p>
        </w:tc>
      </w:tr>
      <w:tr w:rsidR="002874B0" w:rsidTr="00A4760D">
        <w:trPr>
          <w:jc w:val="center"/>
        </w:trPr>
        <w:tc>
          <w:tcPr>
            <w:tcW w:w="648" w:type="dxa"/>
          </w:tcPr>
          <w:p w:rsidR="002874B0" w:rsidRDefault="002874B0" w:rsidP="00A95C5B">
            <w:r>
              <w:t>03</w:t>
            </w:r>
          </w:p>
        </w:tc>
        <w:tc>
          <w:tcPr>
            <w:tcW w:w="1350" w:type="dxa"/>
          </w:tcPr>
          <w:p w:rsidR="002874B0" w:rsidRDefault="002874B0" w:rsidP="00A95C5B">
            <w:r>
              <w:t>Load</w:t>
            </w:r>
          </w:p>
        </w:tc>
        <w:tc>
          <w:tcPr>
            <w:tcW w:w="4500" w:type="dxa"/>
          </w:tcPr>
          <w:p w:rsidR="002874B0" w:rsidRDefault="002874B0" w:rsidP="00A95C5B">
            <w:r>
              <w:t xml:space="preserve">D[8A] </w:t>
            </w:r>
            <w:r>
              <w:sym w:font="Wingdings" w:char="F0E0"/>
            </w:r>
            <w:r>
              <w:t xml:space="preserve"> R[3]</w:t>
            </w:r>
          </w:p>
        </w:tc>
        <w:tc>
          <w:tcPr>
            <w:tcW w:w="1170" w:type="dxa"/>
          </w:tcPr>
          <w:p w:rsidR="002874B0" w:rsidRDefault="002874B0" w:rsidP="00A95C5B">
            <w:r>
              <w:t>28A3</w:t>
            </w:r>
          </w:p>
        </w:tc>
      </w:tr>
      <w:tr w:rsidR="002874B0" w:rsidTr="00A4760D">
        <w:trPr>
          <w:jc w:val="center"/>
        </w:trPr>
        <w:tc>
          <w:tcPr>
            <w:tcW w:w="648" w:type="dxa"/>
          </w:tcPr>
          <w:p w:rsidR="002874B0" w:rsidRDefault="002874B0" w:rsidP="00A95C5B">
            <w:r>
              <w:t>04</w:t>
            </w:r>
          </w:p>
        </w:tc>
        <w:tc>
          <w:tcPr>
            <w:tcW w:w="1350" w:type="dxa"/>
          </w:tcPr>
          <w:p w:rsidR="002874B0" w:rsidRDefault="002874B0" w:rsidP="00A95C5B">
            <w:r>
              <w:t>Subtract</w:t>
            </w:r>
          </w:p>
        </w:tc>
        <w:tc>
          <w:tcPr>
            <w:tcW w:w="4500" w:type="dxa"/>
          </w:tcPr>
          <w:p w:rsidR="002874B0" w:rsidRDefault="002874B0" w:rsidP="00A95C5B">
            <w:r>
              <w:t>R[0] – R[1] = R[0]               CC05 – 01B5 = CA50</w:t>
            </w:r>
          </w:p>
        </w:tc>
        <w:tc>
          <w:tcPr>
            <w:tcW w:w="1170" w:type="dxa"/>
          </w:tcPr>
          <w:p w:rsidR="002874B0" w:rsidRDefault="002874B0" w:rsidP="00A95C5B">
            <w:r>
              <w:t>4010</w:t>
            </w:r>
          </w:p>
        </w:tc>
      </w:tr>
      <w:tr w:rsidR="002874B0" w:rsidTr="00A4760D">
        <w:trPr>
          <w:jc w:val="center"/>
        </w:trPr>
        <w:tc>
          <w:tcPr>
            <w:tcW w:w="648" w:type="dxa"/>
          </w:tcPr>
          <w:p w:rsidR="002874B0" w:rsidRDefault="002874B0" w:rsidP="00A95C5B">
            <w:r>
              <w:t>05</w:t>
            </w:r>
          </w:p>
        </w:tc>
        <w:tc>
          <w:tcPr>
            <w:tcW w:w="1350" w:type="dxa"/>
          </w:tcPr>
          <w:p w:rsidR="002874B0" w:rsidRDefault="002874B0" w:rsidP="00A95C5B">
            <w:r>
              <w:t>Add</w:t>
            </w:r>
          </w:p>
        </w:tc>
        <w:tc>
          <w:tcPr>
            <w:tcW w:w="4500" w:type="dxa"/>
          </w:tcPr>
          <w:p w:rsidR="002874B0" w:rsidRDefault="002874B0" w:rsidP="00A95C5B">
            <w:r>
              <w:t>R[0] + R[2] = R[0]               CA50 + 10AC = DAFC</w:t>
            </w:r>
          </w:p>
        </w:tc>
        <w:tc>
          <w:tcPr>
            <w:tcW w:w="1170" w:type="dxa"/>
          </w:tcPr>
          <w:p w:rsidR="002874B0" w:rsidRDefault="002874B0" w:rsidP="00A95C5B">
            <w:r>
              <w:t>3020</w:t>
            </w:r>
          </w:p>
        </w:tc>
      </w:tr>
      <w:tr w:rsidR="002874B0" w:rsidTr="00A4760D">
        <w:trPr>
          <w:jc w:val="center"/>
        </w:trPr>
        <w:tc>
          <w:tcPr>
            <w:tcW w:w="648" w:type="dxa"/>
          </w:tcPr>
          <w:p w:rsidR="002874B0" w:rsidRDefault="002874B0" w:rsidP="00A95C5B">
            <w:r>
              <w:t>06</w:t>
            </w:r>
          </w:p>
        </w:tc>
        <w:tc>
          <w:tcPr>
            <w:tcW w:w="1350" w:type="dxa"/>
          </w:tcPr>
          <w:p w:rsidR="002874B0" w:rsidRDefault="002874B0" w:rsidP="00A95C5B">
            <w:r>
              <w:t>Subtract</w:t>
            </w:r>
          </w:p>
        </w:tc>
        <w:tc>
          <w:tcPr>
            <w:tcW w:w="4500" w:type="dxa"/>
          </w:tcPr>
          <w:p w:rsidR="002874B0" w:rsidRDefault="002874B0" w:rsidP="00A95C5B">
            <w:r>
              <w:t>R[0] – R[3] = R[0]               DAFC – A040 = 3ABC</w:t>
            </w:r>
          </w:p>
        </w:tc>
        <w:tc>
          <w:tcPr>
            <w:tcW w:w="1170" w:type="dxa"/>
          </w:tcPr>
          <w:p w:rsidR="002874B0" w:rsidRDefault="002874B0" w:rsidP="00A95C5B">
            <w:r>
              <w:t>4030</w:t>
            </w:r>
          </w:p>
        </w:tc>
      </w:tr>
      <w:tr w:rsidR="002874B0" w:rsidTr="00A4760D">
        <w:trPr>
          <w:jc w:val="center"/>
        </w:trPr>
        <w:tc>
          <w:tcPr>
            <w:tcW w:w="648" w:type="dxa"/>
          </w:tcPr>
          <w:p w:rsidR="002874B0" w:rsidRDefault="002874B0" w:rsidP="00A95C5B">
            <w:r>
              <w:t>07</w:t>
            </w:r>
          </w:p>
        </w:tc>
        <w:tc>
          <w:tcPr>
            <w:tcW w:w="1350" w:type="dxa"/>
          </w:tcPr>
          <w:p w:rsidR="002874B0" w:rsidRDefault="002874B0" w:rsidP="00A95C5B">
            <w:r>
              <w:t>Store</w:t>
            </w:r>
          </w:p>
        </w:tc>
        <w:tc>
          <w:tcPr>
            <w:tcW w:w="4500" w:type="dxa"/>
          </w:tcPr>
          <w:p w:rsidR="002874B0" w:rsidRDefault="002874B0" w:rsidP="00A95C5B">
            <w:r>
              <w:t xml:space="preserve">R[0] </w:t>
            </w:r>
            <w:r>
              <w:sym w:font="Wingdings" w:char="F0E0"/>
            </w:r>
            <w:r>
              <w:t xml:space="preserve"> D[CD]</w:t>
            </w:r>
          </w:p>
        </w:tc>
        <w:tc>
          <w:tcPr>
            <w:tcW w:w="1170" w:type="dxa"/>
          </w:tcPr>
          <w:p w:rsidR="002874B0" w:rsidRDefault="002874B0" w:rsidP="00A95C5B">
            <w:r>
              <w:t>10CD</w:t>
            </w:r>
          </w:p>
        </w:tc>
      </w:tr>
      <w:tr w:rsidR="002874B0" w:rsidTr="00A4760D">
        <w:trPr>
          <w:jc w:val="center"/>
        </w:trPr>
        <w:tc>
          <w:tcPr>
            <w:tcW w:w="648" w:type="dxa"/>
          </w:tcPr>
          <w:p w:rsidR="002874B0" w:rsidRDefault="002874B0" w:rsidP="00A95C5B">
            <w:r>
              <w:t>08</w:t>
            </w:r>
          </w:p>
        </w:tc>
        <w:tc>
          <w:tcPr>
            <w:tcW w:w="1350" w:type="dxa"/>
          </w:tcPr>
          <w:p w:rsidR="002874B0" w:rsidRDefault="002874B0" w:rsidP="00A95C5B">
            <w:r>
              <w:t xml:space="preserve">Halt </w:t>
            </w:r>
          </w:p>
        </w:tc>
        <w:tc>
          <w:tcPr>
            <w:tcW w:w="4500" w:type="dxa"/>
          </w:tcPr>
          <w:p w:rsidR="002874B0" w:rsidRDefault="002874B0" w:rsidP="00A95C5B">
            <w:r>
              <w:t>End</w:t>
            </w:r>
          </w:p>
        </w:tc>
        <w:tc>
          <w:tcPr>
            <w:tcW w:w="1170" w:type="dxa"/>
          </w:tcPr>
          <w:p w:rsidR="002874B0" w:rsidRDefault="002874B0" w:rsidP="00A95C5B">
            <w:r>
              <w:t>5000</w:t>
            </w:r>
          </w:p>
        </w:tc>
      </w:tr>
    </w:tbl>
    <w:p w:rsidR="00A51488" w:rsidRPr="00547AA7" w:rsidRDefault="00A51488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41C50" w:rsidRPr="00547AA7" w:rsidRDefault="00547AA7" w:rsidP="00641C50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516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codes were then placed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Instructions.mif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file, in order by PC count, so they could be loaded into the design when compiling. Additionally, the data values described in the Requirements section were added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Data.mif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at</w:t>
      </w:r>
      <w:r w:rsidR="00641C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specified memory locations. </w:t>
      </w:r>
      <w:r w:rsidR="00F326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After this, the </w:t>
      </w:r>
      <w:r w:rsidR="00F326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program was tested in </w:t>
      </w:r>
      <w:proofErr w:type="spellStart"/>
      <w:r w:rsidR="00F326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ModelSim</w:t>
      </w:r>
      <w:proofErr w:type="spellEnd"/>
      <w:r w:rsidR="00F326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the </w:t>
      </w:r>
      <w:proofErr w:type="spellStart"/>
      <w:r w:rsidR="00F326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tes</w:t>
      </w:r>
      <w:r w:rsidR="00641C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tbench</w:t>
      </w:r>
      <w:proofErr w:type="spellEnd"/>
      <w:r w:rsidR="00641C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provided by the professor. Finally, the program was loaded to the DE2-115 board for verification. </w:t>
      </w:r>
    </w:p>
    <w:p w:rsidR="00A51488" w:rsidRDefault="00A51488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51488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Observations:</w:t>
      </w:r>
    </w:p>
    <w:p w:rsidR="00A54071" w:rsidRDefault="00A54071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After successfu</w:t>
      </w:r>
      <w:r w:rsidR="005516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 compilation of the design, we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observed the total logic elements used and 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TimeQuest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obtain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the maximum operating frequency of our design. The design used a total of 619 logic elements, and is capable of operating at up to 98.23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MHz.</w:t>
      </w:r>
      <w:proofErr w:type="spellEnd"/>
    </w:p>
    <w:p w:rsidR="00016352" w:rsidRDefault="00016352" w:rsidP="00A95C5B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After adding our compiled sample code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Instructions.mif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the specified data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Data.mif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r</w:t>
      </w:r>
      <w:r w:rsidR="00A540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unning the </w:t>
      </w:r>
      <w:proofErr w:type="spellStart"/>
      <w:r w:rsidR="00A540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testbench</w:t>
      </w:r>
      <w:proofErr w:type="spellEnd"/>
      <w:r w:rsidR="00A540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provided by the instructor on the processor module resulted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printout shown in Figure 7.</w:t>
      </w:r>
    </w:p>
    <w:p w:rsidR="00016352" w:rsidRDefault="00016352" w:rsidP="00A95C5B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Finally, loading the design to the DE2-115 board and manually running the code cycle by cycle allowed us to view the instructions in </w:t>
      </w:r>
      <w:r w:rsidR="00F020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hexadecimal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the hex displays, as well as </w:t>
      </w:r>
      <w:r w:rsidR="00F020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view the ALU inputs and outputs. The operation performed as expected, as we were able to view the instructions loaded from the instruction memory on the first 4 displays</w:t>
      </w:r>
      <w:r w:rsidR="00A95C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and the inputs and outputs of the ALU on the remaining displays.</w:t>
      </w:r>
    </w:p>
    <w:p w:rsidR="00641C50" w:rsidRDefault="00641C50" w:rsidP="00641C50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Viewing the Instruction Memory Content Editor (Figure 5) showed the compiled code we had placed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Instructions.mif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file. </w:t>
      </w:r>
      <w:r w:rsidR="002345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Additionally, the Data Memory Content Editor (Figure 6) displays the original data we had included in the </w:t>
      </w:r>
      <w:proofErr w:type="spellStart"/>
      <w:r w:rsidR="002345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Data.mif</w:t>
      </w:r>
      <w:proofErr w:type="spellEnd"/>
      <w:r w:rsidR="002345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file, as well as the result of our program stored in memory location 0xCD.</w:t>
      </w:r>
    </w:p>
    <w:p w:rsidR="00A54071" w:rsidRDefault="00A54071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4760D" w:rsidRDefault="00A51488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51488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Conclusion:</w:t>
      </w:r>
    </w:p>
    <w:p w:rsidR="00A4760D" w:rsidRPr="00A4760D" w:rsidRDefault="00326DAC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We were successful in developing the processor as described in the assignment materials, as well as implementing NOOP, STORE, LOAD, </w:t>
      </w:r>
      <w:r w:rsidR="0001635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HALT instructions. Additionally, a sample program was implemented and loaded in to the instruction memory. The functionality was successfully tested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ModelSim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and by interfacing the processor module with the DE2-115 board. Interestingly, this Verilog project only made use of 619 logic elements on our FPGA, less than 1% of the total supported; demonstrating the ability of this type of development to design and test much more complex projects.</w:t>
      </w: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51488" w:rsidRDefault="00A51488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51488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>Appendix:</w:t>
      </w:r>
      <w:r w:rsidR="002345F9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8.75pt">
            <v:imagedata r:id="rId8" o:title="Top Level"/>
          </v:shape>
        </w:pict>
      </w: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Figure 1 – Top Level RTL View</w:t>
      </w: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C70E2" w:rsidRDefault="002345F9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26" type="#_x0000_t75" style="width:468pt;height:220.5pt">
            <v:imagedata r:id="rId9" o:title="Processor"/>
          </v:shape>
        </w:pict>
      </w: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Figure 2 – Processor Module RTL View</w:t>
      </w: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2345F9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pict>
          <v:shape id="_x0000_i1027" type="#_x0000_t75" style="width:468pt;height:251.25pt">
            <v:imagedata r:id="rId10" o:title="Datapath"/>
          </v:shape>
        </w:pict>
      </w: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Figure 3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module RTL View</w:t>
      </w: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C70E2" w:rsidRDefault="002345F9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28" type="#_x0000_t75" style="width:468pt;height:206.25pt">
            <v:imagedata r:id="rId11" o:title="State Machine"/>
          </v:shape>
        </w:pict>
      </w:r>
    </w:p>
    <w:p w:rsidR="00EC70E2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Figure 4</w:t>
      </w:r>
      <w:r w:rsidR="00EC70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EC70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Controller State Machine</w:t>
      </w: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C70E2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61E2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2E0595" wp14:editId="6D9906E8">
            <wp:extent cx="5943600" cy="2011680"/>
            <wp:effectExtent l="0" t="0" r="0" b="7620"/>
            <wp:docPr id="3" name="Picture 3" descr="C:\Users\Zeeshan\Google Drive\Processor Project\LabB Screenshots\InstrM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eshan\Google Drive\Processor Project\LabB Screenshots\InstrMe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Figure 5 – Instruction Memory Content Editor </w:t>
      </w: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4760D" w:rsidRDefault="00A4760D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5286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61E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A9509A" wp14:editId="3885FD43">
            <wp:extent cx="5943600" cy="1252220"/>
            <wp:effectExtent l="0" t="0" r="0" b="5080"/>
            <wp:docPr id="2" name="Picture 2" descr="C:\Users\Zeeshan\Google Drive\Processor Project\LabB Screenshots\DataM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eshan\Google Drive\Processor Project\LabB Screenshots\DataMe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E2" w:rsidRPr="00EC70E2" w:rsidRDefault="006F5286" w:rsidP="00A95C5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Figure 6 – Data Memory Content Editor (after sample program </w:t>
      </w:r>
      <w:r w:rsidR="0051656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stores value)</w:t>
      </w:r>
    </w:p>
    <w:p w:rsidR="00EC70E2" w:rsidRDefault="00461E21" w:rsidP="00A95C5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E2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029200"/>
            <wp:effectExtent l="0" t="0" r="0" b="0"/>
            <wp:docPr id="4" name="Picture 4" descr="C:\Users\Zeeshan\Google Drive\Processor Project\LabB Screenshots\ModelS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eshan\Google Drive\Processor Project\LabB Screenshots\ModelSi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E2" w:rsidRDefault="00EC70E2" w:rsidP="00A95C5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683" w:rsidRPr="00EA2F5B" w:rsidRDefault="0051656F" w:rsidP="00A95C5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7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Testbench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Printout</w:t>
      </w:r>
    </w:p>
    <w:sectPr w:rsidR="00A57683" w:rsidRPr="00EA2F5B" w:rsidSect="006C3731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E77" w:rsidRDefault="00330E77" w:rsidP="00326DAC">
      <w:pPr>
        <w:spacing w:after="0" w:line="240" w:lineRule="auto"/>
      </w:pPr>
      <w:r>
        <w:separator/>
      </w:r>
    </w:p>
  </w:endnote>
  <w:endnote w:type="continuationSeparator" w:id="0">
    <w:p w:rsidR="00330E77" w:rsidRDefault="00330E77" w:rsidP="0032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9528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731" w:rsidRDefault="006C37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63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345F9" w:rsidRDefault="002345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E77" w:rsidRDefault="00330E77" w:rsidP="00326DAC">
      <w:pPr>
        <w:spacing w:after="0" w:line="240" w:lineRule="auto"/>
      </w:pPr>
      <w:r>
        <w:separator/>
      </w:r>
    </w:p>
  </w:footnote>
  <w:footnote w:type="continuationSeparator" w:id="0">
    <w:p w:rsidR="00330E77" w:rsidRDefault="00330E77" w:rsidP="00326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A2F85"/>
    <w:multiLevelType w:val="hybridMultilevel"/>
    <w:tmpl w:val="A928D9B2"/>
    <w:lvl w:ilvl="0" w:tplc="FB72D4A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70"/>
    <w:rsid w:val="00016352"/>
    <w:rsid w:val="0003714D"/>
    <w:rsid w:val="00193052"/>
    <w:rsid w:val="002345F9"/>
    <w:rsid w:val="002475D1"/>
    <w:rsid w:val="002874B0"/>
    <w:rsid w:val="00326DAC"/>
    <w:rsid w:val="00330E77"/>
    <w:rsid w:val="00376ADF"/>
    <w:rsid w:val="00461E21"/>
    <w:rsid w:val="0051656F"/>
    <w:rsid w:val="00547AA7"/>
    <w:rsid w:val="00551630"/>
    <w:rsid w:val="00641C50"/>
    <w:rsid w:val="00684386"/>
    <w:rsid w:val="006C3731"/>
    <w:rsid w:val="006F5286"/>
    <w:rsid w:val="00726EA8"/>
    <w:rsid w:val="007E14D6"/>
    <w:rsid w:val="008064CC"/>
    <w:rsid w:val="00A37E6B"/>
    <w:rsid w:val="00A4760D"/>
    <w:rsid w:val="00A51488"/>
    <w:rsid w:val="00A54071"/>
    <w:rsid w:val="00A57683"/>
    <w:rsid w:val="00A6743D"/>
    <w:rsid w:val="00A95C5B"/>
    <w:rsid w:val="00AD2770"/>
    <w:rsid w:val="00DB095F"/>
    <w:rsid w:val="00EA2F5B"/>
    <w:rsid w:val="00EC70E2"/>
    <w:rsid w:val="00F0208D"/>
    <w:rsid w:val="00F16877"/>
    <w:rsid w:val="00F3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E2A32-C94F-4753-8C6B-7A39A517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488"/>
    <w:pPr>
      <w:ind w:left="720"/>
      <w:contextualSpacing/>
    </w:pPr>
  </w:style>
  <w:style w:type="table" w:styleId="TableGrid">
    <w:name w:val="Table Grid"/>
    <w:basedOn w:val="TableNormal"/>
    <w:uiPriority w:val="59"/>
    <w:rsid w:val="0028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DAC"/>
  </w:style>
  <w:style w:type="paragraph" w:styleId="Footer">
    <w:name w:val="footer"/>
    <w:basedOn w:val="Normal"/>
    <w:link w:val="FooterChar"/>
    <w:uiPriority w:val="99"/>
    <w:unhideWhenUsed/>
    <w:rsid w:val="0032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DAC"/>
  </w:style>
  <w:style w:type="character" w:customStyle="1" w:styleId="Heading1Char">
    <w:name w:val="Heading 1 Char"/>
    <w:basedOn w:val="DefaultParagraphFont"/>
    <w:link w:val="Heading1"/>
    <w:uiPriority w:val="9"/>
    <w:rsid w:val="00234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45F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345F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345F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345F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64"/>
    <w:rsid w:val="00371E64"/>
    <w:rsid w:val="00F4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C46236BAAF4F7CB3FCFE17FDD90038">
    <w:name w:val="73C46236BAAF4F7CB3FCFE17FDD90038"/>
    <w:rsid w:val="00371E64"/>
  </w:style>
  <w:style w:type="paragraph" w:customStyle="1" w:styleId="B55AA8F09EFC4CA398DA966600CDFBB5">
    <w:name w:val="B55AA8F09EFC4CA398DA966600CDFBB5"/>
    <w:rsid w:val="00371E64"/>
  </w:style>
  <w:style w:type="paragraph" w:customStyle="1" w:styleId="ABD0D3DCE4ED482D90FF97FF08AC2A21">
    <w:name w:val="ABD0D3DCE4ED482D90FF97FF08AC2A21"/>
    <w:rsid w:val="00371E64"/>
  </w:style>
  <w:style w:type="paragraph" w:customStyle="1" w:styleId="8121A2DB29054205963177F7A3116C2E">
    <w:name w:val="8121A2DB29054205963177F7A3116C2E"/>
    <w:rsid w:val="00371E64"/>
  </w:style>
  <w:style w:type="paragraph" w:customStyle="1" w:styleId="26A14480DA1449CC97FE18BB3F3EA00D">
    <w:name w:val="26A14480DA1449CC97FE18BB3F3EA00D"/>
    <w:rsid w:val="00371E64"/>
  </w:style>
  <w:style w:type="paragraph" w:customStyle="1" w:styleId="54EF664D03CF4396B23C9B88B11426B5">
    <w:name w:val="54EF664D03CF4396B23C9B88B11426B5"/>
    <w:rsid w:val="00371E64"/>
  </w:style>
  <w:style w:type="paragraph" w:customStyle="1" w:styleId="124202C185834119A0F6E395F1658646">
    <w:name w:val="124202C185834119A0F6E395F1658646"/>
    <w:rsid w:val="00371E64"/>
  </w:style>
  <w:style w:type="paragraph" w:customStyle="1" w:styleId="032EA31B6FF74FFB80A6FF0C483F118C">
    <w:name w:val="032EA31B6FF74FFB80A6FF0C483F118C"/>
    <w:rsid w:val="00371E64"/>
  </w:style>
  <w:style w:type="paragraph" w:customStyle="1" w:styleId="66D2CF09220B414E8A6F22E2AEF0529E">
    <w:name w:val="66D2CF09220B414E8A6F22E2AEF0529E"/>
    <w:rsid w:val="00371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F4E12-3185-4AFE-B94A-5A8B229D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A. Karim</dc:creator>
  <cp:keywords/>
  <dc:description/>
  <cp:lastModifiedBy>Zeeshan A. Karim</cp:lastModifiedBy>
  <cp:revision>9</cp:revision>
  <dcterms:created xsi:type="dcterms:W3CDTF">2016-05-25T19:23:00Z</dcterms:created>
  <dcterms:modified xsi:type="dcterms:W3CDTF">2016-06-01T20:01:00Z</dcterms:modified>
</cp:coreProperties>
</file>