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3686"/>
        <w:gridCol w:w="3189"/>
        <w:gridCol w:w="3190"/>
      </w:tblGrid>
      <w:tr w:rsidR="00D46395" w:rsidRPr="009146E9" w:rsidTr="00FA06CD">
        <w:tblPrEx>
          <w:tblCellMar>
            <w:bottom w:w="0" w:type="dxa"/>
          </w:tblCellMar>
        </w:tblPrEx>
        <w:trPr>
          <w:trHeight w:val="1510"/>
        </w:trPr>
        <w:tc>
          <w:tcPr>
            <w:tcW w:w="3686" w:type="dxa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CD5397" w:rsidP="00B83E78"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B83E78"/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B83E7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112F6A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12F6A"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112F6A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B83E78" w:rsidRPr="009146E9" w:rsidTr="00FA06CD">
        <w:tblPrEx>
          <w:tblCellMar>
            <w:bottom w:w="0" w:type="dxa"/>
          </w:tblCellMar>
        </w:tblPrEx>
        <w:trPr>
          <w:cantSplit/>
          <w:trHeight w:val="3520"/>
        </w:trPr>
        <w:tc>
          <w:tcPr>
            <w:tcW w:w="3686" w:type="dxa"/>
            <w:tcBorders>
              <w:top w:val="single" w:sz="4" w:space="0" w:color="auto"/>
            </w:tcBorders>
          </w:tcPr>
          <w:p w:rsidR="00B83E78" w:rsidRPr="00A70076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B83E78" w:rsidRPr="00362897" w:rsidRDefault="00B83E78" w:rsidP="007278A7">
            <w:pPr>
              <w:pStyle w:val="Heading3"/>
              <w:tabs>
                <w:tab w:val="right" w:leader="dot" w:pos="3402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 w:rsidRPr="007278A7">
              <w:rPr>
                <w:rFonts w:ascii="Verdana" w:hAnsi="Verdana" w:cs="Calibri"/>
                <w:i w:val="0"/>
                <w:sz w:val="22"/>
              </w:rPr>
              <w:t>Направление №</w:t>
            </w:r>
            <w:r w:rsidR="00362897">
              <w:rPr>
                <w:rFonts w:ascii="Verdana" w:hAnsi="Verdana" w:cs="Calibri"/>
                <w:b w:val="0"/>
                <w:i w:val="0"/>
                <w:sz w:val="22"/>
                <w:lang w:val="en-US"/>
              </w:rPr>
              <w:t>[t:num]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в ГУ «Санкт-Петербургская городская дезинфекционная станция Минздрава России» 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Адрес: ул. Ивашенцева, 5  </w:t>
            </w:r>
          </w:p>
          <w:p w:rsidR="00B83E78" w:rsidRPr="009146E9" w:rsidRDefault="00140978" w:rsidP="00B83E78">
            <w:pPr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  <w:sz w:val="22"/>
              </w:rPr>
              <w:t>Режим</w:t>
            </w:r>
            <w:r w:rsidR="00B83E78" w:rsidRPr="007278A7">
              <w:rPr>
                <w:rFonts w:ascii="Verdana" w:hAnsi="Verdana" w:cs="Calibri"/>
                <w:sz w:val="22"/>
              </w:rPr>
              <w:t xml:space="preserve"> работы: 10:00-16:00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</w:tcBorders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1A329F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по программе помощи бездомным и малоимущим просит Вас провести санитарную обработку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00636A" w:rsidRDefault="00500F0C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500F0C">
              <w:rPr>
                <w:rFonts w:ascii="Verdana" w:hAnsi="Verdana" w:cs="Calibri"/>
                <w:sz w:val="22"/>
                <w:u w:val="single"/>
              </w:rPr>
              <w:t>[t:client:name]</w:t>
            </w:r>
            <w:r>
              <w:rPr>
                <w:rFonts w:ascii="Verdana" w:hAnsi="Verdana" w:cs="Calibri"/>
                <w:sz w:val="22"/>
                <w:u w:val="single"/>
              </w:rPr>
              <w:t>.</w:t>
            </w:r>
          </w:p>
          <w:p w:rsidR="00FA06CD" w:rsidRPr="001A329F" w:rsidRDefault="00FA06CD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B83E78" w:rsidRDefault="00B83E78" w:rsidP="00FA06CD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0"/>
                <w:szCs w:val="22"/>
              </w:rPr>
            </w:pPr>
            <w:r w:rsidRPr="001A329F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1A329F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</w:p>
          <w:p w:rsidR="00B83E78" w:rsidRPr="00362897" w:rsidRDefault="00B83E78" w:rsidP="0000636A">
            <w:pPr>
              <w:tabs>
                <w:tab w:val="left" w:leader="dot" w:pos="3827"/>
              </w:tabs>
              <w:ind w:right="-108"/>
              <w:rPr>
                <w:rFonts w:ascii="Verdana" w:hAnsi="Verdana" w:cs="Calibri"/>
                <w:sz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  <w:r>
              <w:rPr>
                <w:rFonts w:ascii="Verdana" w:hAnsi="Verdana" w:cs="Calibri"/>
                <w:sz w:val="22"/>
                <w:szCs w:val="22"/>
              </w:rPr>
              <w:t xml:space="preserve"> </w:t>
            </w:r>
            <w:r w:rsidR="00362897" w:rsidRPr="00362897">
              <w:rPr>
                <w:rFonts w:ascii="Verdana" w:hAnsi="Verdana" w:cs="Calibri"/>
                <w:sz w:val="22"/>
              </w:rPr>
              <w:t>[t:date]</w:t>
            </w:r>
          </w:p>
          <w:p w:rsidR="00B83E78" w:rsidRPr="00C66746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00636A" w:rsidRDefault="00B83E78" w:rsidP="00A7007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25173D" w:rsidRPr="009146E9" w:rsidTr="0025173D">
        <w:tblPrEx>
          <w:tblCellMar>
            <w:bottom w:w="0" w:type="dxa"/>
          </w:tblCellMar>
        </w:tblPrEx>
        <w:trPr>
          <w:cantSplit/>
          <w:trHeight w:val="442"/>
        </w:trPr>
        <w:tc>
          <w:tcPr>
            <w:tcW w:w="3686" w:type="dxa"/>
          </w:tcPr>
          <w:p w:rsidR="0025173D" w:rsidRPr="00A70076" w:rsidRDefault="0025173D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189" w:type="dxa"/>
          </w:tcPr>
          <w:p w:rsidR="0025173D" w:rsidRPr="0025173D" w:rsidRDefault="00A03DBE" w:rsidP="0000636A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A03DBE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90" w:type="dxa"/>
          </w:tcPr>
          <w:p w:rsidR="0025173D" w:rsidRPr="0025173D" w:rsidRDefault="00A03DBE" w:rsidP="00581824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A03DBE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3481"/>
    <w:rsid w:val="000A53C5"/>
    <w:rsid w:val="000A56C7"/>
    <w:rsid w:val="000B40FF"/>
    <w:rsid w:val="000B5D68"/>
    <w:rsid w:val="000E1B30"/>
    <w:rsid w:val="000F12F7"/>
    <w:rsid w:val="0010150A"/>
    <w:rsid w:val="00105917"/>
    <w:rsid w:val="00112F6A"/>
    <w:rsid w:val="00122613"/>
    <w:rsid w:val="0012395F"/>
    <w:rsid w:val="00125853"/>
    <w:rsid w:val="00125E33"/>
    <w:rsid w:val="00126ACC"/>
    <w:rsid w:val="001275C3"/>
    <w:rsid w:val="00130B0E"/>
    <w:rsid w:val="00135649"/>
    <w:rsid w:val="00140978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173D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289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0F0C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1824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5D1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566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DBE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0076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5397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6CD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8DC89B6-1A5F-4B0C-9F01-2B84850D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2014-11-29T17:17:00Z</dcterms:created>
  <dcterms:modified xsi:type="dcterms:W3CDTF">2014-11-29T17:17:00Z</dcterms:modified>
</cp:coreProperties>
</file>