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2DB" w:rsidRDefault="009C1882" w:rsidP="009C1882">
      <w:pPr>
        <w:jc w:val="center"/>
        <w:rPr>
          <w:b/>
          <w:sz w:val="48"/>
        </w:rPr>
      </w:pPr>
      <w:r>
        <w:rPr>
          <w:b/>
          <w:sz w:val="48"/>
        </w:rPr>
        <w:t>Interim Submission Report</w:t>
      </w:r>
    </w:p>
    <w:p w:rsidR="009C1882" w:rsidRDefault="00A20332" w:rsidP="009C1882">
      <w:pPr>
        <w:rPr>
          <w:b/>
          <w:sz w:val="32"/>
        </w:rPr>
      </w:pPr>
      <w:r>
        <w:rPr>
          <w:b/>
          <w:sz w:val="32"/>
        </w:rPr>
        <w:t>Finding Summary:</w:t>
      </w:r>
    </w:p>
    <w:p w:rsidR="00A20332" w:rsidRDefault="00A20332" w:rsidP="009C188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In the course of our interim analysis, several key findings have emerged, along with notable challenges and adjustments to our original plan:</w:t>
      </w:r>
    </w:p>
    <w:p w:rsidR="00A20332" w:rsidRDefault="00A20332" w:rsidP="00A20332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Key Findings:</w:t>
      </w:r>
    </w:p>
    <w:p w:rsidR="00A20332" w:rsidRPr="00A20332" w:rsidRDefault="00A20332" w:rsidP="00A20332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rFonts w:ascii="Segoe UI" w:hAnsi="Segoe UI" w:cs="Segoe UI"/>
          <w:color w:val="0D0D0D"/>
          <w:shd w:val="clear" w:color="auto" w:fill="FFFFFF"/>
        </w:rPr>
        <w:t>The dataset contains a comprehensive collection of real estate pricing data, including various attributes such as property features, location, and sale prices.</w:t>
      </w:r>
    </w:p>
    <w:p w:rsidR="00A20332" w:rsidRPr="00A20332" w:rsidRDefault="00A20332" w:rsidP="00A20332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rFonts w:ascii="Segoe UI" w:hAnsi="Segoe UI" w:cs="Segoe UI"/>
          <w:color w:val="0D0D0D"/>
          <w:shd w:val="clear" w:color="auto" w:fill="FFFFFF"/>
        </w:rPr>
        <w:t>Initial exploration revealed instances of missing values and duplicate entries, highlighting the need for thorough data cleaning to ensure the integrity of our analysis.</w:t>
      </w:r>
    </w:p>
    <w:p w:rsidR="00A20332" w:rsidRPr="00A20332" w:rsidRDefault="00A20332" w:rsidP="00A20332">
      <w:pPr>
        <w:pStyle w:val="ListParagraph"/>
        <w:numPr>
          <w:ilvl w:val="0"/>
          <w:numId w:val="2"/>
        </w:numPr>
        <w:rPr>
          <w:b/>
          <w:sz w:val="32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Univariate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analysis uncovered interesting patterns in the distribution of key variables, providing valuable insights into the factors influencing house prices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A20332" w:rsidRDefault="00A20332" w:rsidP="00A20332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Challenges encountered:</w:t>
      </w:r>
    </w:p>
    <w:p w:rsidR="00A20332" w:rsidRPr="00A20332" w:rsidRDefault="00A20332" w:rsidP="00A20332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rFonts w:ascii="Segoe UI" w:hAnsi="Segoe UI" w:cs="Segoe UI"/>
          <w:color w:val="0D0D0D"/>
          <w:shd w:val="clear" w:color="auto" w:fill="FFFFFF"/>
        </w:rPr>
        <w:t>Dealing with missing values and anomalies posed challenges during the data cleaning process, requiring careful consideration and implementation of appropriate techniques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A20332" w:rsidRPr="00A20332" w:rsidRDefault="00A20332" w:rsidP="00A20332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Ensuring clear documentation and comments within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Jupyter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Notebook to explain each step of the analysis proved to be time-consuming but essential for transparency and reproducibility.</w:t>
      </w:r>
    </w:p>
    <w:p w:rsidR="00A20332" w:rsidRPr="00A20332" w:rsidRDefault="00A20332" w:rsidP="00A20332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Coordinating data storage and version control on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necessitated careful organization and adherence to best practices to maintain a structured and accessible repository.</w:t>
      </w:r>
    </w:p>
    <w:p w:rsidR="00A20332" w:rsidRDefault="00A20332" w:rsidP="00A20332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Adjustments to the original plan:</w:t>
      </w:r>
    </w:p>
    <w:p w:rsidR="00A20332" w:rsidRPr="00A20332" w:rsidRDefault="00A20332" w:rsidP="00A20332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rFonts w:ascii="Segoe UI" w:hAnsi="Segoe UI" w:cs="Segoe UI"/>
          <w:color w:val="0D0D0D"/>
          <w:shd w:val="clear" w:color="auto" w:fill="FFFFFF"/>
        </w:rPr>
        <w:t>Due to unexpected complexities in the dataset, additional time was allocated for data cleaning and preprocessing to ensure the quality of our analysis.</w:t>
      </w:r>
    </w:p>
    <w:p w:rsidR="00FF4FE2" w:rsidRPr="00E77B43" w:rsidRDefault="00A20332" w:rsidP="00FF4FE2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We refined our approach to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univariate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analysis, focusing on key variables such as house</w:t>
      </w:r>
      <w:r>
        <w:rPr>
          <w:rFonts w:ascii="Segoe UI" w:hAnsi="Segoe UI" w:cs="Segoe UI"/>
          <w:color w:val="0D0D0D"/>
          <w:shd w:val="clear" w:color="auto" w:fill="FFFFFF"/>
        </w:rPr>
        <w:t xml:space="preserve"> prices </w:t>
      </w:r>
      <w:r>
        <w:rPr>
          <w:rFonts w:ascii="Segoe UI" w:hAnsi="Segoe UI" w:cs="Segoe UI"/>
          <w:color w:val="0D0D0D"/>
          <w:shd w:val="clear" w:color="auto" w:fill="FFFFFF"/>
        </w:rPr>
        <w:t>and property features to uncover meaningful insights.</w:t>
      </w:r>
    </w:p>
    <w:p w:rsidR="00E77B43" w:rsidRDefault="00E77B43" w:rsidP="00E77B43">
      <w:pPr>
        <w:rPr>
          <w:b/>
          <w:sz w:val="32"/>
        </w:rPr>
      </w:pPr>
      <w:r>
        <w:rPr>
          <w:b/>
          <w:sz w:val="32"/>
        </w:rPr>
        <w:t xml:space="preserve">Insights from </w:t>
      </w:r>
      <w:proofErr w:type="spellStart"/>
      <w:r>
        <w:rPr>
          <w:b/>
          <w:sz w:val="32"/>
        </w:rPr>
        <w:t>Univariate</w:t>
      </w:r>
      <w:proofErr w:type="spellEnd"/>
      <w:r>
        <w:rPr>
          <w:b/>
          <w:sz w:val="32"/>
        </w:rPr>
        <w:t xml:space="preserve"> analysis:</w:t>
      </w:r>
    </w:p>
    <w:p w:rsidR="00E77B43" w:rsidRDefault="00E77B43" w:rsidP="00E77B4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Our initial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univariate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analysis yielded several insightful observations regarding the distribution of key variables</w:t>
      </w:r>
      <w:r>
        <w:rPr>
          <w:rFonts w:ascii="Segoe UI" w:hAnsi="Segoe UI" w:cs="Segoe UI"/>
          <w:color w:val="0D0D0D"/>
          <w:shd w:val="clear" w:color="auto" w:fill="FFFFFF"/>
        </w:rPr>
        <w:t>:</w:t>
      </w:r>
    </w:p>
    <w:p w:rsidR="00E77B43" w:rsidRPr="00E77B43" w:rsidRDefault="00E77B43" w:rsidP="00E77B43">
      <w:pPr>
        <w:pStyle w:val="ListParagraph"/>
        <w:numPr>
          <w:ilvl w:val="0"/>
          <w:numId w:val="11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cstheme="minorHAnsi"/>
          <w:b/>
          <w:color w:val="0D0D0D"/>
          <w:sz w:val="32"/>
          <w:shd w:val="clear" w:color="auto" w:fill="FFFFFF"/>
        </w:rPr>
        <w:lastRenderedPageBreak/>
        <w:t>House Price Distribution:</w:t>
      </w:r>
    </w:p>
    <w:p w:rsidR="00E77B43" w:rsidRDefault="00E77B43" w:rsidP="00E77B43">
      <w:pPr>
        <w:pStyle w:val="ListParagraph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distribution of house prices exhibits a right-skewed pattern, indicating a wide range of property values in the market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E77B43" w:rsidRDefault="00E77B43" w:rsidP="00E77B43">
      <w:pPr>
        <w:pStyle w:val="ListParagraph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Outliers were observed at the higher end of the price spectrum, suggesting the presence of luxury properties or exceptional market conditions in certain areas.</w:t>
      </w:r>
    </w:p>
    <w:p w:rsidR="00E77B43" w:rsidRPr="00E77B43" w:rsidRDefault="00E77B43" w:rsidP="00E77B43">
      <w:pPr>
        <w:pStyle w:val="ListParagraph"/>
        <w:numPr>
          <w:ilvl w:val="0"/>
          <w:numId w:val="11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cstheme="minorHAnsi"/>
          <w:b/>
          <w:color w:val="0D0D0D"/>
          <w:sz w:val="32"/>
          <w:shd w:val="clear" w:color="auto" w:fill="FFFFFF"/>
        </w:rPr>
        <w:t>Location Demographics:</w:t>
      </w:r>
    </w:p>
    <w:p w:rsidR="00E77B43" w:rsidRDefault="00E77B43" w:rsidP="00E77B43">
      <w:pPr>
        <w:pStyle w:val="ListParagraph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Analysis of location demographics revealed varying trends in different neighborhoods, with some areas showing higher demand and property values compared to others.</w:t>
      </w:r>
    </w:p>
    <w:p w:rsidR="00E77B43" w:rsidRDefault="00E77B43" w:rsidP="00E77B43">
      <w:pPr>
        <w:pStyle w:val="ListParagraph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Factors such as proximity to amenities, schools, and transportation hubs appeared to influence property prices significantly.</w:t>
      </w:r>
    </w:p>
    <w:p w:rsidR="00E77B43" w:rsidRPr="00E77B43" w:rsidRDefault="00E77B43" w:rsidP="00E77B43">
      <w:pPr>
        <w:pStyle w:val="ListParagraph"/>
        <w:numPr>
          <w:ilvl w:val="0"/>
          <w:numId w:val="11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cstheme="minorHAnsi"/>
          <w:b/>
          <w:color w:val="0D0D0D"/>
          <w:sz w:val="32"/>
          <w:shd w:val="clear" w:color="auto" w:fill="FFFFFF"/>
        </w:rPr>
        <w:t>Property Features:</w:t>
      </w:r>
    </w:p>
    <w:p w:rsidR="00E77B43" w:rsidRDefault="00E77B43" w:rsidP="00E77B43">
      <w:pPr>
        <w:pStyle w:val="ListParagraph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Exploration of property features, such as the number of bedrooms, bathrooms, and square footage, highlighted the diversity of housing options available in the market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E77B43" w:rsidRDefault="00E77B43" w:rsidP="00E77B43">
      <w:pPr>
        <w:pStyle w:val="ListParagraph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Certain features, such as larger living spaces or additional amenities like swimming pools or garages, appeared to command higher prices.</w:t>
      </w:r>
    </w:p>
    <w:p w:rsidR="00E77B43" w:rsidRPr="00E77B43" w:rsidRDefault="00E77B43" w:rsidP="00E77B43">
      <w:pPr>
        <w:pStyle w:val="ListParagraph"/>
        <w:numPr>
          <w:ilvl w:val="0"/>
          <w:numId w:val="11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cstheme="minorHAnsi"/>
          <w:b/>
          <w:color w:val="0D0D0D"/>
          <w:sz w:val="32"/>
          <w:shd w:val="clear" w:color="auto" w:fill="FFFFFF"/>
        </w:rPr>
        <w:t>Temporal Trends:</w:t>
      </w:r>
    </w:p>
    <w:p w:rsidR="00E77B43" w:rsidRDefault="00E77B43" w:rsidP="00E77B43">
      <w:pPr>
        <w:pStyle w:val="ListParagraph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Preliminary examination of temporal trends suggested seasonal fluctuations in house prices, with peak buying periods coinciding with specific times of the year.</w:t>
      </w:r>
    </w:p>
    <w:p w:rsidR="002600FE" w:rsidRDefault="00E77B43" w:rsidP="00E77B43">
      <w:pPr>
        <w:pStyle w:val="ListParagraph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Further analysis is needed to understand the underlying factors driving these temporal variations and their implications for market dynamics.</w:t>
      </w:r>
    </w:p>
    <w:p w:rsidR="002600FE" w:rsidRDefault="002600FE" w:rsidP="002600FE">
      <w:pPr>
        <w:rPr>
          <w:rFonts w:ascii="Segoe UI" w:hAnsi="Segoe UI" w:cs="Segoe UI"/>
          <w:b/>
          <w:color w:val="0D0D0D"/>
          <w:sz w:val="32"/>
          <w:shd w:val="clear" w:color="auto" w:fill="FFFFFF"/>
        </w:rPr>
      </w:pPr>
    </w:p>
    <w:p w:rsidR="002600FE" w:rsidRDefault="002600FE" w:rsidP="002600FE">
      <w:pPr>
        <w:rPr>
          <w:rFonts w:ascii="Segoe UI" w:hAnsi="Segoe UI" w:cs="Segoe UI"/>
          <w:b/>
          <w:color w:val="0D0D0D"/>
          <w:sz w:val="32"/>
          <w:shd w:val="clear" w:color="auto" w:fill="FFFFFF"/>
        </w:rPr>
      </w:pPr>
    </w:p>
    <w:p w:rsidR="002600FE" w:rsidRDefault="002600FE" w:rsidP="002600FE">
      <w:pPr>
        <w:rPr>
          <w:rFonts w:ascii="Segoe UI" w:hAnsi="Segoe UI" w:cs="Segoe UI"/>
          <w:b/>
          <w:color w:val="0D0D0D"/>
          <w:sz w:val="32"/>
          <w:shd w:val="clear" w:color="auto" w:fill="FFFFFF"/>
        </w:rPr>
      </w:pPr>
    </w:p>
    <w:p w:rsidR="002600FE" w:rsidRDefault="002600FE" w:rsidP="002600FE">
      <w:pPr>
        <w:rPr>
          <w:rFonts w:ascii="Segoe UI" w:hAnsi="Segoe UI" w:cs="Segoe UI"/>
          <w:b/>
          <w:color w:val="0D0D0D"/>
          <w:sz w:val="32"/>
          <w:shd w:val="clear" w:color="auto" w:fill="FFFFFF"/>
        </w:rPr>
      </w:pPr>
    </w:p>
    <w:p w:rsidR="002600FE" w:rsidRDefault="002600FE" w:rsidP="002600FE">
      <w:pPr>
        <w:rPr>
          <w:rFonts w:ascii="Segoe UI" w:hAnsi="Segoe UI" w:cs="Segoe UI"/>
          <w:b/>
          <w:color w:val="0D0D0D"/>
          <w:sz w:val="32"/>
          <w:shd w:val="clear" w:color="auto" w:fill="FFFFFF"/>
        </w:rPr>
      </w:pPr>
    </w:p>
    <w:p w:rsidR="002600FE" w:rsidRDefault="002600FE" w:rsidP="002600FE">
      <w:pPr>
        <w:jc w:val="right"/>
        <w:rPr>
          <w:rFonts w:ascii="Segoe UI" w:hAnsi="Segoe UI" w:cs="Segoe UI"/>
          <w:b/>
          <w:color w:val="0D0D0D"/>
          <w:sz w:val="32"/>
          <w:shd w:val="clear" w:color="auto" w:fill="FFFFFF"/>
        </w:rPr>
      </w:pPr>
      <w:r>
        <w:rPr>
          <w:rFonts w:ascii="Segoe UI" w:hAnsi="Segoe UI" w:cs="Segoe UI"/>
          <w:b/>
          <w:color w:val="0D0D0D"/>
          <w:sz w:val="32"/>
          <w:shd w:val="clear" w:color="auto" w:fill="FFFFFF"/>
        </w:rPr>
        <w:t>Submitted By:</w:t>
      </w:r>
    </w:p>
    <w:p w:rsidR="00E77B43" w:rsidRPr="002600FE" w:rsidRDefault="002600FE" w:rsidP="002600FE">
      <w:pPr>
        <w:jc w:val="right"/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b/>
          <w:color w:val="0D0D0D"/>
          <w:sz w:val="32"/>
          <w:shd w:val="clear" w:color="auto" w:fill="FFFFFF"/>
        </w:rPr>
        <w:t>Geet</w:t>
      </w:r>
      <w:proofErr w:type="spellEnd"/>
      <w:r>
        <w:rPr>
          <w:rFonts w:ascii="Segoe UI" w:hAnsi="Segoe UI" w:cs="Segoe UI"/>
          <w:b/>
          <w:color w:val="0D0D0D"/>
          <w:sz w:val="3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color w:val="0D0D0D"/>
          <w:sz w:val="32"/>
          <w:shd w:val="clear" w:color="auto" w:fill="FFFFFF"/>
        </w:rPr>
        <w:t>Govind</w:t>
      </w:r>
      <w:proofErr w:type="spellEnd"/>
      <w:r>
        <w:rPr>
          <w:rFonts w:ascii="Segoe UI" w:hAnsi="Segoe UI" w:cs="Segoe UI"/>
          <w:b/>
          <w:color w:val="0D0D0D"/>
          <w:sz w:val="32"/>
          <w:shd w:val="clear" w:color="auto" w:fill="FFFFFF"/>
        </w:rPr>
        <w:t xml:space="preserve"> </w:t>
      </w:r>
      <w:bookmarkStart w:id="0" w:name="_GoBack"/>
      <w:bookmarkEnd w:id="0"/>
      <w:r w:rsidR="00E77B43" w:rsidRPr="002600FE">
        <w:rPr>
          <w:rFonts w:ascii="Segoe UI" w:hAnsi="Segoe UI" w:cs="Segoe UI"/>
          <w:b/>
          <w:color w:val="0D0D0D"/>
          <w:sz w:val="32"/>
          <w:shd w:val="clear" w:color="auto" w:fill="FFFFFF"/>
        </w:rPr>
        <w:t xml:space="preserve"> </w:t>
      </w:r>
    </w:p>
    <w:sectPr w:rsidR="00E77B43" w:rsidRPr="00260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222CC"/>
    <w:multiLevelType w:val="hybridMultilevel"/>
    <w:tmpl w:val="71C4F6E4"/>
    <w:lvl w:ilvl="0" w:tplc="B3540A7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 w:val="0"/>
        <w:color w:val="0D0D0D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862A6"/>
    <w:multiLevelType w:val="hybridMultilevel"/>
    <w:tmpl w:val="75049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A1A91"/>
    <w:multiLevelType w:val="hybridMultilevel"/>
    <w:tmpl w:val="A6FA4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63723D"/>
    <w:multiLevelType w:val="hybridMultilevel"/>
    <w:tmpl w:val="B588C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A21816"/>
    <w:multiLevelType w:val="hybridMultilevel"/>
    <w:tmpl w:val="818C55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5983D26"/>
    <w:multiLevelType w:val="hybridMultilevel"/>
    <w:tmpl w:val="1E4A5038"/>
    <w:lvl w:ilvl="0" w:tplc="66F061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F56509"/>
    <w:multiLevelType w:val="hybridMultilevel"/>
    <w:tmpl w:val="72107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5039B7"/>
    <w:multiLevelType w:val="hybridMultilevel"/>
    <w:tmpl w:val="30244FC6"/>
    <w:lvl w:ilvl="0" w:tplc="66F061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CE2EBE"/>
    <w:multiLevelType w:val="hybridMultilevel"/>
    <w:tmpl w:val="502ADCEE"/>
    <w:lvl w:ilvl="0" w:tplc="F6F0E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2941ADD"/>
    <w:multiLevelType w:val="hybridMultilevel"/>
    <w:tmpl w:val="D8FE0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552CDC"/>
    <w:multiLevelType w:val="hybridMultilevel"/>
    <w:tmpl w:val="BF0E147E"/>
    <w:lvl w:ilvl="0" w:tplc="F5D6AFE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1"/>
  </w:num>
  <w:num w:numId="5">
    <w:abstractNumId w:val="8"/>
  </w:num>
  <w:num w:numId="6">
    <w:abstractNumId w:val="7"/>
  </w:num>
  <w:num w:numId="7">
    <w:abstractNumId w:val="5"/>
  </w:num>
  <w:num w:numId="8">
    <w:abstractNumId w:val="3"/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834"/>
    <w:rsid w:val="001E62DB"/>
    <w:rsid w:val="002600FE"/>
    <w:rsid w:val="009C1882"/>
    <w:rsid w:val="00A20332"/>
    <w:rsid w:val="00BB4834"/>
    <w:rsid w:val="00E77B43"/>
    <w:rsid w:val="00FF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33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2033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33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203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2024-03-08T13:13:00Z</dcterms:created>
  <dcterms:modified xsi:type="dcterms:W3CDTF">2024-03-08T13:47:00Z</dcterms:modified>
</cp:coreProperties>
</file>