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7EDE" w14:textId="77777777" w:rsidR="00991675" w:rsidRPr="0065161F" w:rsidRDefault="00991675" w:rsidP="00991675">
      <w:pPr>
        <w:pStyle w:val="Heading2"/>
        <w:shd w:val="clear" w:color="auto" w:fill="FFFFFF"/>
        <w:spacing w:before="0" w:beforeAutospacing="0" w:after="0" w:afterAutospacing="0"/>
        <w:rPr>
          <w:color w:val="474747"/>
          <w14:ligatures w14:val="none"/>
        </w:rPr>
      </w:pPr>
      <w:bookmarkStart w:id="0" w:name="_GoBack"/>
      <w:bookmarkEnd w:id="0"/>
    </w:p>
    <w:p w14:paraId="3A56CF35" w14:textId="77777777" w:rsidR="00991675" w:rsidRPr="0065161F" w:rsidRDefault="00991675" w:rsidP="00991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Project: Covid Vaccines Analysis </w:t>
      </w:r>
    </w:p>
    <w:p w14:paraId="2F5805D0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</w:p>
    <w:p w14:paraId="5EE3C312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  <w:b/>
          <w:bCs/>
        </w:rPr>
      </w:pPr>
      <w:r w:rsidRPr="0065161F">
        <w:rPr>
          <w:rFonts w:ascii="Times New Roman" w:hAnsi="Times New Roman" w:cs="Times New Roman"/>
          <w:b/>
          <w:bCs/>
        </w:rPr>
        <w:t>Empathize and Understand the Problem:</w:t>
      </w:r>
    </w:p>
    <w:p w14:paraId="62BF6074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Understanding the significance of analyzing COVID-19 vaccine data in a specific region.</w:t>
      </w:r>
    </w:p>
    <w:p w14:paraId="62E436F4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Identify the key challenges and concerns related to vaccine distribution, effectiveness, and public perception.</w:t>
      </w:r>
    </w:p>
    <w:p w14:paraId="681D0F4C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Gather insights from healthcare experts, public health authorities, and individuals receiving or hesitant about vaccines.</w:t>
      </w:r>
    </w:p>
    <w:p w14:paraId="3DE0BC96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  <w:b/>
          <w:bCs/>
        </w:rPr>
      </w:pPr>
      <w:r w:rsidRPr="0065161F">
        <w:rPr>
          <w:rFonts w:ascii="Times New Roman" w:hAnsi="Times New Roman" w:cs="Times New Roman"/>
          <w:b/>
          <w:bCs/>
        </w:rPr>
        <w:t>Defining Clear Objectives:</w:t>
      </w:r>
    </w:p>
    <w:p w14:paraId="71AFA87F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Objective 1: Analyze historical COVID-19 vaccination data to identify vaccination trends and patterns.</w:t>
      </w:r>
    </w:p>
    <w:p w14:paraId="7AE00073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Objective 2: Identify regions or vaccination centers with consistently high or low vaccination rates.</w:t>
      </w:r>
    </w:p>
    <w:p w14:paraId="7E7E46C4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Objective 3: Develop a predictive model to estimate vaccine coverage based on demographics and vaccine type.</w:t>
      </w:r>
    </w:p>
    <w:p w14:paraId="4D6DCB4F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  <w:b/>
          <w:bCs/>
        </w:rPr>
      </w:pPr>
      <w:r w:rsidRPr="0065161F">
        <w:rPr>
          <w:rFonts w:ascii="Times New Roman" w:hAnsi="Times New Roman" w:cs="Times New Roman"/>
          <w:b/>
          <w:bCs/>
        </w:rPr>
        <w:t>Ideation and Analysis Approach:</w:t>
      </w:r>
    </w:p>
    <w:p w14:paraId="081D6427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Data Collection: Identify sources of COVID-19 vaccine data, which may include government health agencies, vaccination centers, and research institutions.</w:t>
      </w:r>
    </w:p>
    <w:p w14:paraId="6A97E676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Data Pre-processing: Clean and preprocess the data, addressing missing values, outliers, and data quality issues.</w:t>
      </w:r>
    </w:p>
    <w:p w14:paraId="607122D8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Data Analysis: Utilize statistical analysis and visualization techniques to uncover trends and patterns in vaccination data.</w:t>
      </w:r>
    </w:p>
    <w:p w14:paraId="6F529A79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Vaccination Rate Hotspot Detection: Develop criteria or algorithms to identify areas with consistently high or low vaccination rates.</w:t>
      </w:r>
    </w:p>
    <w:p w14:paraId="4EFD0446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Predictive Modeling: Select suitable machine learning algorithms to build predictive models for vaccine coverage.</w:t>
      </w:r>
    </w:p>
    <w:p w14:paraId="5B99D60F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Evaluation: Define evaluation metrics to assess the performance of predictive models.</w:t>
      </w:r>
    </w:p>
    <w:p w14:paraId="37B5D51E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  <w:b/>
          <w:bCs/>
        </w:rPr>
      </w:pPr>
      <w:r w:rsidRPr="0065161F">
        <w:rPr>
          <w:rFonts w:ascii="Times New Roman" w:hAnsi="Times New Roman" w:cs="Times New Roman"/>
          <w:b/>
          <w:bCs/>
        </w:rPr>
        <w:t>Prototype and Visualization Selection:</w:t>
      </w:r>
    </w:p>
    <w:p w14:paraId="55BDA74E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 xml:space="preserve">- Utilize data visualization libraries like </w:t>
      </w:r>
      <w:proofErr w:type="spellStart"/>
      <w:r w:rsidRPr="0065161F">
        <w:rPr>
          <w:rFonts w:ascii="Times New Roman" w:hAnsi="Times New Roman" w:cs="Times New Roman"/>
        </w:rPr>
        <w:t>Matplotlib</w:t>
      </w:r>
      <w:proofErr w:type="spellEnd"/>
      <w:r w:rsidRPr="0065161F">
        <w:rPr>
          <w:rFonts w:ascii="Times New Roman" w:hAnsi="Times New Roman" w:cs="Times New Roman"/>
        </w:rPr>
        <w:t xml:space="preserve">, Seaborn, or </w:t>
      </w:r>
      <w:proofErr w:type="spellStart"/>
      <w:r w:rsidRPr="0065161F">
        <w:rPr>
          <w:rFonts w:ascii="Times New Roman" w:hAnsi="Times New Roman" w:cs="Times New Roman"/>
        </w:rPr>
        <w:t>Plotly</w:t>
      </w:r>
      <w:proofErr w:type="spellEnd"/>
      <w:r w:rsidRPr="0065161F">
        <w:rPr>
          <w:rFonts w:ascii="Times New Roman" w:hAnsi="Times New Roman" w:cs="Times New Roman"/>
        </w:rPr>
        <w:t xml:space="preserve"> for visualizations.</w:t>
      </w:r>
    </w:p>
    <w:p w14:paraId="67C83925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Use line charts to illustrate vaccination trends over time.</w:t>
      </w:r>
    </w:p>
    <w:p w14:paraId="07452A2B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Heatmaps or geographical maps to pinpoint regions with varying vaccination rates.</w:t>
      </w:r>
    </w:p>
    <w:p w14:paraId="036F726A" w14:textId="77777777" w:rsidR="00991675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Scatter plots or regression plots to visualize relationships between demographics and vaccine coverage.</w:t>
      </w:r>
    </w:p>
    <w:p w14:paraId="15896BFC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</w:p>
    <w:p w14:paraId="65850839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  <w:b/>
          <w:bCs/>
        </w:rPr>
      </w:pPr>
      <w:r w:rsidRPr="0065161F">
        <w:rPr>
          <w:rFonts w:ascii="Times New Roman" w:hAnsi="Times New Roman" w:cs="Times New Roman"/>
          <w:b/>
          <w:bCs/>
        </w:rPr>
        <w:lastRenderedPageBreak/>
        <w:t>Build and Implement:</w:t>
      </w:r>
    </w:p>
    <w:p w14:paraId="078415B6" w14:textId="08178098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Develop the full data analysis and visualization pipeline based on the refined approach.</w:t>
      </w:r>
    </w:p>
    <w:p w14:paraId="714191D3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  <w:b/>
          <w:bCs/>
        </w:rPr>
      </w:pPr>
      <w:r w:rsidRPr="0065161F">
        <w:rPr>
          <w:rFonts w:ascii="Times New Roman" w:hAnsi="Times New Roman" w:cs="Times New Roman"/>
          <w:b/>
          <w:bCs/>
        </w:rPr>
        <w:t>Test and Iterate:</w:t>
      </w:r>
    </w:p>
    <w:p w14:paraId="7B843A05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Continuously test and refine the analysis and visualization based on feedback and new insights.</w:t>
      </w:r>
    </w:p>
    <w:p w14:paraId="1AB2C116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  <w:b/>
          <w:bCs/>
        </w:rPr>
      </w:pPr>
      <w:r w:rsidRPr="0065161F">
        <w:rPr>
          <w:rFonts w:ascii="Times New Roman" w:hAnsi="Times New Roman" w:cs="Times New Roman"/>
          <w:b/>
          <w:bCs/>
        </w:rPr>
        <w:t>Deliver Insights:</w:t>
      </w:r>
    </w:p>
    <w:p w14:paraId="56A638CA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Present findings and insights in a clear and understandable manner.</w:t>
      </w:r>
    </w:p>
    <w:p w14:paraId="41DD8861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Use visualizations to communicate vaccination trends, hotspot areas, and the predictive model's performance.</w:t>
      </w:r>
    </w:p>
    <w:p w14:paraId="6AC5D9C3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- Address public concerns and contribute to informed decision-making regarding COVID-19 vaccination strategies.</w:t>
      </w:r>
    </w:p>
    <w:p w14:paraId="433FF697" w14:textId="77777777" w:rsidR="00991675" w:rsidRPr="0065161F" w:rsidRDefault="00991675" w:rsidP="00991675">
      <w:pPr>
        <w:spacing w:line="240" w:lineRule="auto"/>
        <w:rPr>
          <w:rFonts w:ascii="Times New Roman" w:hAnsi="Times New Roman" w:cs="Times New Roman"/>
        </w:rPr>
      </w:pPr>
    </w:p>
    <w:p w14:paraId="07E3D64D" w14:textId="77777777" w:rsidR="00991675" w:rsidRDefault="00991675" w:rsidP="00991675">
      <w:pPr>
        <w:spacing w:line="240" w:lineRule="auto"/>
        <w:rPr>
          <w:rFonts w:ascii="Times New Roman" w:hAnsi="Times New Roman" w:cs="Times New Roman"/>
        </w:rPr>
      </w:pPr>
      <w:r w:rsidRPr="0065161F">
        <w:rPr>
          <w:rFonts w:ascii="Times New Roman" w:hAnsi="Times New Roman" w:cs="Times New Roman"/>
        </w:rPr>
        <w:t>This adapted approach will enable you to analyze COVID-19 vaccine data effectively and provide valuable insights for public health efforts.</w:t>
      </w:r>
    </w:p>
    <w:p w14:paraId="4AA0FA79" w14:textId="77777777" w:rsidR="00991675" w:rsidRDefault="00991675" w:rsidP="00991675">
      <w:pPr>
        <w:spacing w:line="240" w:lineRule="auto"/>
        <w:rPr>
          <w:rFonts w:ascii="Times New Roman" w:hAnsi="Times New Roman" w:cs="Times New Roman"/>
        </w:rPr>
      </w:pPr>
    </w:p>
    <w:p w14:paraId="0BC6B04E" w14:textId="77777777" w:rsidR="008673F4" w:rsidRPr="008673F4" w:rsidRDefault="008673F4" w:rsidP="009916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0664832" w14:textId="77777777" w:rsidR="008673F4" w:rsidRPr="008673F4" w:rsidRDefault="008673F4" w:rsidP="009916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673F4" w:rsidRPr="008673F4" w:rsidSect="008673F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F4"/>
    <w:rsid w:val="000978A3"/>
    <w:rsid w:val="008673F4"/>
    <w:rsid w:val="00991675"/>
    <w:rsid w:val="009B18B7"/>
    <w:rsid w:val="00B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CE22"/>
  <w15:docId w15:val="{80A05D93-122B-4863-819A-2CA98658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8A3"/>
  </w:style>
  <w:style w:type="paragraph" w:styleId="Heading2">
    <w:name w:val="heading 2"/>
    <w:basedOn w:val="Normal"/>
    <w:link w:val="Heading2Char"/>
    <w:uiPriority w:val="9"/>
    <w:qFormat/>
    <w:rsid w:val="00991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75"/>
    <w:rPr>
      <w:rFonts w:ascii="Times New Roman" w:eastAsia="Times New Roman" w:hAnsi="Times New Roman" w:cs="Times New Roman"/>
      <w:b/>
      <w:bCs/>
      <w:sz w:val="36"/>
      <w:szCs w:val="36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Asus</cp:lastModifiedBy>
  <cp:revision>2</cp:revision>
  <dcterms:created xsi:type="dcterms:W3CDTF">2023-10-04T17:35:00Z</dcterms:created>
  <dcterms:modified xsi:type="dcterms:W3CDTF">2023-10-04T17:35:00Z</dcterms:modified>
</cp:coreProperties>
</file>