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36701" w14:textId="2DCE7FDE" w:rsidR="00E91071" w:rsidRDefault="00850EF0" w:rsidP="00694C57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IN"/>
          <w14:ligatures w14:val="none"/>
        </w:rPr>
      </w:pPr>
      <w:r w:rsidRPr="00850EF0"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IN"/>
          <w14:ligatures w14:val="none"/>
        </w:rPr>
        <w:t>Current Daily Price of Various Commodities from Various Markets (Mandi)</w:t>
      </w:r>
    </w:p>
    <w:p w14:paraId="4081B756" w14:textId="77777777" w:rsidR="00F97558" w:rsidRPr="00393D6E" w:rsidRDefault="00F97558" w:rsidP="00694C57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IN"/>
          <w14:ligatures w14:val="none"/>
        </w:rPr>
      </w:pPr>
    </w:p>
    <w:p w14:paraId="3FFF59D1" w14:textId="77BF66FE" w:rsidR="0080195E" w:rsidRPr="00F97558" w:rsidRDefault="00E91071" w:rsidP="00F97558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8"/>
          <w:szCs w:val="28"/>
          <w:lang w:eastAsia="en-IN"/>
          <w14:ligatures w14:val="none"/>
        </w:rPr>
      </w:pPr>
      <w:r w:rsidRPr="00F97558">
        <w:rPr>
          <w:rFonts w:ascii="Times New Roman" w:eastAsia="Times New Roman" w:hAnsi="Times New Roman" w:cs="Times New Roman"/>
          <w:b/>
          <w:bCs/>
          <w:color w:val="3333CC"/>
          <w:kern w:val="0"/>
          <w:sz w:val="28"/>
          <w:szCs w:val="28"/>
          <w:lang w:eastAsia="en-IN"/>
          <w14:ligatures w14:val="none"/>
        </w:rPr>
        <w:t>Project Overview</w:t>
      </w:r>
      <w:r w:rsidR="00694C57" w:rsidRPr="00F97558">
        <w:rPr>
          <w:rFonts w:ascii="Times New Roman" w:eastAsia="Times New Roman" w:hAnsi="Times New Roman" w:cs="Times New Roman"/>
          <w:b/>
          <w:bCs/>
          <w:color w:val="3333CC"/>
          <w:kern w:val="0"/>
          <w:sz w:val="28"/>
          <w:szCs w:val="28"/>
          <w:lang w:eastAsia="en-IN"/>
          <w14:ligatures w14:val="none"/>
        </w:rPr>
        <w:t xml:space="preserve"> and Objective</w:t>
      </w:r>
    </w:p>
    <w:p w14:paraId="6AE68079" w14:textId="2D390E7A" w:rsidR="00694C57" w:rsidRDefault="00E91071" w:rsidP="00850EF0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850EF0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This project </w:t>
      </w:r>
      <w:r w:rsidR="00850EF0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analy</w:t>
      </w:r>
      <w:r w:rsidR="009A0E0D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s</w:t>
      </w:r>
      <w:r w:rsidR="00850EF0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es daily mandi price data of agricultural commodities across </w:t>
      </w:r>
      <w:r w:rsidR="007D54C7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I</w:t>
      </w:r>
      <w:r w:rsidR="00850EF0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ndia.</w:t>
      </w:r>
    </w:p>
    <w:p w14:paraId="0F3BC38C" w14:textId="013D0BB7" w:rsidR="00850EF0" w:rsidRDefault="00850EF0" w:rsidP="00850EF0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It aims to identify price </w:t>
      </w:r>
      <w:r w:rsidR="007D54C7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rends,</w:t>
      </w:r>
      <w:r w:rsidR="007D54C7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r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egional variations,</w:t>
      </w:r>
      <w:r w:rsidR="007D54C7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and market patterns.</w:t>
      </w:r>
    </w:p>
    <w:p w14:paraId="012B0456" w14:textId="12865ABB" w:rsidR="00E91071" w:rsidRPr="00850EF0" w:rsidRDefault="00850EF0" w:rsidP="00E91071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The insights help support farmers and policymakers in making informed market decisions.</w:t>
      </w:r>
    </w:p>
    <w:p w14:paraId="6A520CAA" w14:textId="77777777" w:rsidR="00E91071" w:rsidRPr="00E91071" w:rsidRDefault="00000000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370D88">
          <v:rect id="_x0000_i1025" style="width:0;height:1.5pt" o:hralign="center" o:hrstd="t" o:hr="t" fillcolor="#a0a0a0" stroked="f"/>
        </w:pict>
      </w:r>
    </w:p>
    <w:p w14:paraId="68BCC327" w14:textId="1B93DAF3" w:rsidR="00E91071" w:rsidRPr="00393D6E" w:rsidRDefault="00E91071" w:rsidP="00F97558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</w:t>
      </w:r>
      <w:r w:rsidRPr="00F97558">
        <w:rPr>
          <w:rFonts w:ascii="Times New Roman" w:eastAsia="Times New Roman" w:hAnsi="Times New Roman" w:cs="Times New Roman"/>
          <w:b/>
          <w:bCs/>
          <w:color w:val="3333CC"/>
          <w:kern w:val="0"/>
          <w:sz w:val="28"/>
          <w:szCs w:val="28"/>
          <w:lang w:eastAsia="en-IN"/>
          <w14:ligatures w14:val="none"/>
        </w:rPr>
        <w:t>Data Sources</w:t>
      </w:r>
    </w:p>
    <w:p w14:paraId="7761BD1D" w14:textId="17E1F120" w:rsidR="003845AC" w:rsidRPr="003845AC" w:rsidRDefault="00E91071" w:rsidP="00F65EA8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val="en-US"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Source </w:t>
      </w:r>
      <w:r w:rsidR="00694C57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Description and Timeline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850EF0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Open Government Data</w:t>
      </w:r>
      <w:r w:rsidR="003845A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850EF0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(OGD)</w:t>
      </w:r>
      <w:r w:rsidR="003845A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850EF0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Platform India</w:t>
      </w:r>
      <w:r w:rsidR="00F65EA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.</w:t>
      </w:r>
      <w:r w:rsidR="00C63404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F65EA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It is </w:t>
      </w:r>
      <w:r w:rsidR="00F65EA8" w:rsidRPr="00F65EA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Released Under</w:t>
      </w:r>
      <w:r w:rsidR="00F65EA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-</w:t>
      </w:r>
      <w:hyperlink r:id="rId5" w:tgtFrame="_blank" w:tooltip="National Data Sharing and Accessibility Policy&#10;                                  (NDSAP)" w:history="1">
        <w:r w:rsidR="00F65EA8" w:rsidRPr="00F65EA8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National Data Sharing and Accessibility Policy (NDSAP)</w:t>
        </w:r>
      </w:hyperlink>
      <w:r w:rsidR="00F65EA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val="en-US" w:eastAsia="en-IN"/>
          <w14:ligatures w14:val="none"/>
        </w:rPr>
        <w:t xml:space="preserve"> and generated through the AGMARKNET Portal</w:t>
      </w:r>
      <w:r w:rsidR="00F65EA8" w:rsidRPr="00F65EA8">
        <w:rPr>
          <w:rFonts w:ascii="robotoregular" w:hAnsi="robotoregular"/>
          <w:color w:val="212529"/>
          <w:sz w:val="21"/>
          <w:szCs w:val="21"/>
          <w:shd w:val="clear" w:color="auto" w:fill="FFFFFF"/>
        </w:rPr>
        <w:t xml:space="preserve"> </w:t>
      </w:r>
      <w:r w:rsidR="00F65EA8" w:rsidRPr="00F65EA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(</w:t>
      </w:r>
      <w:hyperlink r:id="rId6" w:history="1">
        <w:r w:rsidR="00F65EA8" w:rsidRPr="00F65EA8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http://agmarknet.gov.in</w:t>
        </w:r>
      </w:hyperlink>
      <w:r w:rsidR="00F65EA8" w:rsidRPr="00F65EA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)</w:t>
      </w:r>
      <w:r w:rsidR="00F65EA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3845A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.</w:t>
      </w:r>
    </w:p>
    <w:p w14:paraId="2C979BF7" w14:textId="405D8A51" w:rsidR="00E91071" w:rsidRPr="003845AC" w:rsidRDefault="003845AC" w:rsidP="00F65EA8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Pr="003845AC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Published On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: 23/05/2013</w:t>
      </w:r>
    </w:p>
    <w:p w14:paraId="62BDBFF3" w14:textId="5F902808" w:rsidR="00F65EA8" w:rsidRPr="003845AC" w:rsidRDefault="003845AC" w:rsidP="003845AC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Updated On: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val="en-US" w:eastAsia="en-IN"/>
          <w14:ligatures w14:val="none"/>
        </w:rPr>
        <w:t xml:space="preserve"> 06/11/2025</w:t>
      </w:r>
    </w:p>
    <w:p w14:paraId="287F2378" w14:textId="7F595F51" w:rsidR="00694C57" w:rsidRPr="00B57114" w:rsidRDefault="00694C57" w:rsidP="00694C57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Domain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: Agricultu</w:t>
      </w:r>
      <w:r w:rsidR="00F65EA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re and Market Price</w:t>
      </w:r>
    </w:p>
    <w:p w14:paraId="770A3FC7" w14:textId="77777777" w:rsidR="00E91071" w:rsidRPr="00E91071" w:rsidRDefault="00000000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0F1EA7">
          <v:rect id="_x0000_i1026" style="width:0;height:1.5pt" o:hralign="center" o:hrstd="t" o:hr="t" fillcolor="#a0a0a0" stroked="f"/>
        </w:pict>
      </w:r>
    </w:p>
    <w:p w14:paraId="78A1F447" w14:textId="15CB1EC2" w:rsidR="00C63404" w:rsidRPr="00F97558" w:rsidRDefault="00694C57" w:rsidP="00F97558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F97558">
        <w:rPr>
          <w:rFonts w:ascii="Times New Roman" w:eastAsia="Times New Roman" w:hAnsi="Times New Roman" w:cs="Times New Roman"/>
          <w:b/>
          <w:bCs/>
          <w:color w:val="3333CC"/>
          <w:kern w:val="0"/>
          <w:sz w:val="28"/>
          <w:szCs w:val="28"/>
          <w:lang w:eastAsia="en-IN"/>
          <w14:ligatures w14:val="none"/>
        </w:rPr>
        <w:t>Problem Statement</w:t>
      </w:r>
    </w:p>
    <w:p w14:paraId="1D1FDD7F" w14:textId="34AB5397" w:rsidR="00D865AF" w:rsidRPr="00D865AF" w:rsidRDefault="003845AC" w:rsidP="00D865AF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color w:val="1F3864" w:themeColor="accent1" w:themeShade="80"/>
        </w:rPr>
      </w:pPr>
      <w:r>
        <w:rPr>
          <w:color w:val="1F3864" w:themeColor="accent1" w:themeShade="80"/>
        </w:rPr>
        <w:t>To summarize and understand the existing mandi price data across different states and districts in India.</w:t>
      </w:r>
    </w:p>
    <w:p w14:paraId="45F219DE" w14:textId="750FDB82" w:rsidR="00C63404" w:rsidRDefault="003845AC" w:rsidP="00D865AF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color w:val="1F3864" w:themeColor="accent1" w:themeShade="80"/>
        </w:rPr>
      </w:pPr>
      <w:r>
        <w:rPr>
          <w:color w:val="1F3864" w:themeColor="accent1" w:themeShade="80"/>
        </w:rPr>
        <w:t>To identify the reason behind price fluctuations.</w:t>
      </w:r>
    </w:p>
    <w:p w14:paraId="22E198CD" w14:textId="548E5717" w:rsidR="0080195E" w:rsidRDefault="003845AC" w:rsidP="00D865AF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color w:val="1F3864" w:themeColor="accent1" w:themeShade="80"/>
        </w:rPr>
      </w:pPr>
      <w:r>
        <w:rPr>
          <w:color w:val="1F3864" w:themeColor="accent1" w:themeShade="80"/>
        </w:rPr>
        <w:t>To forecast future price trends of major commodities using historical mandi data.</w:t>
      </w:r>
    </w:p>
    <w:p w14:paraId="0AA5D1CB" w14:textId="2A5362CD" w:rsidR="00DE71F9" w:rsidRDefault="00DE71F9" w:rsidP="00D865AF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color w:val="1F3864" w:themeColor="accent1" w:themeShade="80"/>
        </w:rPr>
      </w:pPr>
      <w:r>
        <w:rPr>
          <w:color w:val="1F3864" w:themeColor="accent1" w:themeShade="80"/>
        </w:rPr>
        <w:t>To provide insights and recommendations that can help farmers,</w:t>
      </w:r>
      <w:r w:rsidR="007D54C7">
        <w:rPr>
          <w:color w:val="1F3864" w:themeColor="accent1" w:themeShade="80"/>
        </w:rPr>
        <w:t xml:space="preserve"> </w:t>
      </w:r>
      <w:r>
        <w:rPr>
          <w:color w:val="1F3864" w:themeColor="accent1" w:themeShade="80"/>
        </w:rPr>
        <w:t xml:space="preserve">traders, and </w:t>
      </w:r>
    </w:p>
    <w:p w14:paraId="1335EA1E" w14:textId="272DD629" w:rsidR="003845AC" w:rsidRDefault="00D865AF" w:rsidP="00DE71F9">
      <w:pPr>
        <w:pStyle w:val="NormalWeb"/>
        <w:spacing w:before="0" w:beforeAutospacing="0" w:after="0" w:afterAutospacing="0" w:line="360" w:lineRule="auto"/>
        <w:ind w:left="360"/>
        <w:jc w:val="both"/>
        <w:rPr>
          <w:color w:val="1F3864" w:themeColor="accent1" w:themeShade="80"/>
        </w:rPr>
      </w:pPr>
      <w:r>
        <w:rPr>
          <w:color w:val="1F3864" w:themeColor="accent1" w:themeShade="80"/>
        </w:rPr>
        <w:t xml:space="preserve">                  </w:t>
      </w:r>
      <w:r w:rsidR="003845AC">
        <w:rPr>
          <w:color w:val="1F3864" w:themeColor="accent1" w:themeShade="80"/>
        </w:rPr>
        <w:t>policymakers</w:t>
      </w:r>
      <w:r w:rsidR="00DE71F9">
        <w:rPr>
          <w:color w:val="1F3864" w:themeColor="accent1" w:themeShade="80"/>
        </w:rPr>
        <w:t xml:space="preserve"> make better market and pricing decision.</w:t>
      </w:r>
    </w:p>
    <w:p w14:paraId="691ED819" w14:textId="77777777" w:rsidR="00DE71F9" w:rsidRPr="00B57114" w:rsidRDefault="00DE71F9" w:rsidP="003845AC">
      <w:pPr>
        <w:pStyle w:val="NormalWeb"/>
        <w:spacing w:before="0" w:beforeAutospacing="0" w:after="0" w:afterAutospacing="0" w:line="360" w:lineRule="auto"/>
        <w:ind w:left="720"/>
        <w:jc w:val="both"/>
        <w:rPr>
          <w:color w:val="1F3864" w:themeColor="accent1" w:themeShade="80"/>
        </w:rPr>
      </w:pPr>
    </w:p>
    <w:p w14:paraId="456F7042" w14:textId="6423D476" w:rsidR="00393D6E" w:rsidRPr="00393D6E" w:rsidRDefault="00000000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E3759C">
          <v:rect id="_x0000_i1027" style="width:0;height:1.5pt" o:hralign="center" o:hrstd="t" o:hr="t" fillcolor="#a0a0a0" stroked="f"/>
        </w:pict>
      </w:r>
    </w:p>
    <w:p w14:paraId="1094DDA0" w14:textId="0CA8ED4E" w:rsidR="00694C57" w:rsidRPr="00F97558" w:rsidRDefault="00393D6E" w:rsidP="00F9755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3333CC"/>
          <w:kern w:val="0"/>
          <w:sz w:val="28"/>
          <w:szCs w:val="28"/>
          <w:lang w:eastAsia="en-IN"/>
          <w14:ligatures w14:val="none"/>
        </w:rPr>
      </w:pPr>
      <w:r w:rsidRPr="00F97558">
        <w:rPr>
          <w:rFonts w:ascii="Times New Roman" w:eastAsia="Times New Roman" w:hAnsi="Times New Roman" w:cs="Times New Roman"/>
          <w:b/>
          <w:bCs/>
          <w:color w:val="3333CC"/>
          <w:kern w:val="0"/>
          <w:sz w:val="28"/>
          <w:szCs w:val="28"/>
          <w:lang w:eastAsia="en-IN"/>
          <w14:ligatures w14:val="none"/>
        </w:rPr>
        <w:t>Attribute (</w:t>
      </w:r>
      <w:r w:rsidR="00694C57" w:rsidRPr="00F97558">
        <w:rPr>
          <w:rFonts w:ascii="Times New Roman" w:eastAsia="Times New Roman" w:hAnsi="Times New Roman" w:cs="Times New Roman"/>
          <w:b/>
          <w:bCs/>
          <w:color w:val="3333CC"/>
          <w:kern w:val="0"/>
          <w:sz w:val="28"/>
          <w:szCs w:val="28"/>
          <w:lang w:eastAsia="en-IN"/>
          <w14:ligatures w14:val="none"/>
        </w:rPr>
        <w:t>Column /Features) Details:</w:t>
      </w:r>
    </w:p>
    <w:tbl>
      <w:tblPr>
        <w:tblStyle w:val="TableGrid"/>
        <w:tblpPr w:leftFromText="180" w:rightFromText="180" w:vertAnchor="text" w:horzAnchor="margin" w:tblpXSpec="center" w:tblpY="73"/>
        <w:tblW w:w="0" w:type="auto"/>
        <w:tblLook w:val="04A0" w:firstRow="1" w:lastRow="0" w:firstColumn="1" w:lastColumn="0" w:noHBand="0" w:noVBand="1"/>
      </w:tblPr>
      <w:tblGrid>
        <w:gridCol w:w="1650"/>
        <w:gridCol w:w="2554"/>
        <w:gridCol w:w="4812"/>
      </w:tblGrid>
      <w:tr w:rsidR="00C578F7" w:rsidRPr="00B57114" w14:paraId="0A55BB10" w14:textId="77777777" w:rsidTr="00913B6D">
        <w:tc>
          <w:tcPr>
            <w:tcW w:w="0" w:type="auto"/>
            <w:hideMark/>
          </w:tcPr>
          <w:p w14:paraId="0783F441" w14:textId="77777777" w:rsidR="00913B6D" w:rsidRPr="00B57114" w:rsidRDefault="00913B6D" w:rsidP="00913B6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Attribute Name</w:t>
            </w:r>
          </w:p>
        </w:tc>
        <w:tc>
          <w:tcPr>
            <w:tcW w:w="2554" w:type="dxa"/>
            <w:hideMark/>
          </w:tcPr>
          <w:p w14:paraId="6C3E1BE8" w14:textId="77777777" w:rsidR="00913B6D" w:rsidRPr="00B57114" w:rsidRDefault="00913B6D" w:rsidP="00913B6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</w:tcPr>
          <w:p w14:paraId="25C17943" w14:textId="77777777" w:rsidR="00913B6D" w:rsidRPr="00B57114" w:rsidRDefault="00913B6D" w:rsidP="00913B6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C578F7" w:rsidRPr="00B57114" w14:paraId="3EF9ECEB" w14:textId="77777777" w:rsidTr="00913B6D">
        <w:tc>
          <w:tcPr>
            <w:tcW w:w="0" w:type="auto"/>
            <w:hideMark/>
          </w:tcPr>
          <w:p w14:paraId="15F5FF60" w14:textId="77777777" w:rsidR="00913B6D" w:rsidRPr="00B57114" w:rsidRDefault="00913B6D" w:rsidP="00913B6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State</w:t>
            </w:r>
          </w:p>
        </w:tc>
        <w:tc>
          <w:tcPr>
            <w:tcW w:w="2554" w:type="dxa"/>
            <w:hideMark/>
          </w:tcPr>
          <w:p w14:paraId="1952BFF2" w14:textId="68AD739D" w:rsidR="00913B6D" w:rsidRPr="00B57114" w:rsidRDefault="00913B6D" w:rsidP="00913B6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Categori</w:t>
            </w: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cal (Text)</w:t>
            </w:r>
          </w:p>
        </w:tc>
        <w:tc>
          <w:tcPr>
            <w:tcW w:w="0" w:type="auto"/>
          </w:tcPr>
          <w:p w14:paraId="169A77FD" w14:textId="78DD9825" w:rsidR="00913B6D" w:rsidRPr="00B57114" w:rsidRDefault="00913B6D" w:rsidP="00913B6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The state where market is located</w:t>
            </w:r>
          </w:p>
        </w:tc>
      </w:tr>
      <w:tr w:rsidR="00913B6D" w:rsidRPr="00B57114" w14:paraId="08B02AE0" w14:textId="77777777" w:rsidTr="00913B6D">
        <w:tc>
          <w:tcPr>
            <w:tcW w:w="0" w:type="auto"/>
          </w:tcPr>
          <w:p w14:paraId="46D6EAB7" w14:textId="3B274CC3" w:rsidR="00913B6D" w:rsidRDefault="00913B6D" w:rsidP="00913B6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District</w:t>
            </w:r>
          </w:p>
        </w:tc>
        <w:tc>
          <w:tcPr>
            <w:tcW w:w="2554" w:type="dxa"/>
          </w:tcPr>
          <w:p w14:paraId="3DF74F70" w14:textId="6139325D" w:rsidR="00913B6D" w:rsidRPr="00B57114" w:rsidRDefault="00913B6D" w:rsidP="00913B6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 (Text)</w:t>
            </w:r>
          </w:p>
        </w:tc>
        <w:tc>
          <w:tcPr>
            <w:tcW w:w="0" w:type="auto"/>
          </w:tcPr>
          <w:p w14:paraId="53AF572D" w14:textId="37EDF52B" w:rsidR="00913B6D" w:rsidRPr="00B57114" w:rsidRDefault="00913B6D" w:rsidP="00913B6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The district corresponding to the market</w:t>
            </w:r>
          </w:p>
        </w:tc>
      </w:tr>
      <w:tr w:rsidR="00913B6D" w:rsidRPr="00B57114" w14:paraId="20A542D3" w14:textId="77777777" w:rsidTr="00913B6D">
        <w:tc>
          <w:tcPr>
            <w:tcW w:w="0" w:type="auto"/>
          </w:tcPr>
          <w:p w14:paraId="7411D7D4" w14:textId="2DC762E9" w:rsidR="00913B6D" w:rsidRDefault="00913B6D" w:rsidP="00913B6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Market</w:t>
            </w:r>
          </w:p>
        </w:tc>
        <w:tc>
          <w:tcPr>
            <w:tcW w:w="2554" w:type="dxa"/>
          </w:tcPr>
          <w:p w14:paraId="6B91E190" w14:textId="6A4DFBF0" w:rsidR="00913B6D" w:rsidRPr="00B57114" w:rsidRDefault="00913B6D" w:rsidP="00913B6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 (Text)</w:t>
            </w:r>
          </w:p>
        </w:tc>
        <w:tc>
          <w:tcPr>
            <w:tcW w:w="0" w:type="auto"/>
          </w:tcPr>
          <w:p w14:paraId="568753C3" w14:textId="3D9A763E" w:rsidR="00913B6D" w:rsidRPr="00B57114" w:rsidRDefault="00913B6D" w:rsidP="00913B6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The specific agricultural market</w:t>
            </w:r>
          </w:p>
        </w:tc>
      </w:tr>
      <w:tr w:rsidR="00C578F7" w:rsidRPr="00B57114" w14:paraId="2E644FA1" w14:textId="77777777" w:rsidTr="00913B6D">
        <w:tc>
          <w:tcPr>
            <w:tcW w:w="0" w:type="auto"/>
            <w:hideMark/>
          </w:tcPr>
          <w:p w14:paraId="1502BC34" w14:textId="1B2554E8" w:rsidR="00913B6D" w:rsidRPr="00B57114" w:rsidRDefault="00913B6D" w:rsidP="00913B6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Commodity</w:t>
            </w:r>
          </w:p>
        </w:tc>
        <w:tc>
          <w:tcPr>
            <w:tcW w:w="2554" w:type="dxa"/>
            <w:hideMark/>
          </w:tcPr>
          <w:p w14:paraId="24FADFA6" w14:textId="0AFEC43C" w:rsidR="00913B6D" w:rsidRPr="00B57114" w:rsidRDefault="00913B6D" w:rsidP="00913B6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 (Text)</w:t>
            </w:r>
          </w:p>
        </w:tc>
        <w:tc>
          <w:tcPr>
            <w:tcW w:w="0" w:type="auto"/>
          </w:tcPr>
          <w:p w14:paraId="4762A517" w14:textId="210611B3" w:rsidR="00913B6D" w:rsidRPr="00B57114" w:rsidRDefault="00913B6D" w:rsidP="00913B6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The type of agricultural product</w:t>
            </w:r>
            <w:r w:rsidR="00C578F7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 traded</w:t>
            </w:r>
          </w:p>
        </w:tc>
      </w:tr>
      <w:tr w:rsidR="00C578F7" w:rsidRPr="00B57114" w14:paraId="2298574B" w14:textId="77777777" w:rsidTr="00913B6D">
        <w:tc>
          <w:tcPr>
            <w:tcW w:w="0" w:type="auto"/>
          </w:tcPr>
          <w:p w14:paraId="594F9905" w14:textId="7EF3E56E" w:rsidR="00913B6D" w:rsidRPr="00B57114" w:rsidRDefault="00913B6D" w:rsidP="00913B6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Arrival Date</w:t>
            </w:r>
          </w:p>
        </w:tc>
        <w:tc>
          <w:tcPr>
            <w:tcW w:w="2554" w:type="dxa"/>
            <w:hideMark/>
          </w:tcPr>
          <w:p w14:paraId="5DAE443C" w14:textId="31B2CA5A" w:rsidR="00913B6D" w:rsidRPr="00B57114" w:rsidRDefault="00913B6D" w:rsidP="00913B6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 (</w:t>
            </w: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Date)</w:t>
            </w:r>
          </w:p>
        </w:tc>
        <w:tc>
          <w:tcPr>
            <w:tcW w:w="0" w:type="auto"/>
          </w:tcPr>
          <w:p w14:paraId="017C8F76" w14:textId="1C5A3E57" w:rsidR="00913B6D" w:rsidRPr="00B57114" w:rsidRDefault="00C578F7" w:rsidP="00913B6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The date on which the commodity price was recorded</w:t>
            </w:r>
          </w:p>
        </w:tc>
      </w:tr>
      <w:tr w:rsidR="00C578F7" w:rsidRPr="00B57114" w14:paraId="0B98314B" w14:textId="77777777" w:rsidTr="00913B6D">
        <w:tc>
          <w:tcPr>
            <w:tcW w:w="0" w:type="auto"/>
          </w:tcPr>
          <w:p w14:paraId="49599F47" w14:textId="19D808C3" w:rsidR="00913B6D" w:rsidRPr="00B57114" w:rsidRDefault="00913B6D" w:rsidP="00913B6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Modal Price</w:t>
            </w:r>
          </w:p>
        </w:tc>
        <w:tc>
          <w:tcPr>
            <w:tcW w:w="2554" w:type="dxa"/>
            <w:hideMark/>
          </w:tcPr>
          <w:p w14:paraId="0E4053A1" w14:textId="598987DE" w:rsidR="00913B6D" w:rsidRPr="00B57114" w:rsidRDefault="00913B6D" w:rsidP="00913B6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  <w:r w:rsidR="00C578F7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(Currency)</w:t>
            </w:r>
          </w:p>
        </w:tc>
        <w:tc>
          <w:tcPr>
            <w:tcW w:w="0" w:type="auto"/>
          </w:tcPr>
          <w:p w14:paraId="54D507C7" w14:textId="6EDAC376" w:rsidR="00913B6D" w:rsidRPr="00B57114" w:rsidRDefault="00C578F7" w:rsidP="00913B6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The most common or average price at which the commodity was sold</w:t>
            </w:r>
          </w:p>
        </w:tc>
      </w:tr>
    </w:tbl>
    <w:p w14:paraId="720B7C70" w14:textId="68A7AF1C" w:rsidR="00393D6E" w:rsidRPr="00E91071" w:rsidRDefault="00913B6D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8FBB26">
          <v:rect id="_x0000_i1028" style="width:0;height:1.5pt" o:hralign="center" o:hrstd="t" o:hr="t" fillcolor="#a0a0a0" stroked="f"/>
        </w:pict>
      </w:r>
    </w:p>
    <w:p w14:paraId="3DB1DA83" w14:textId="1DAACDCA" w:rsidR="00393D6E" w:rsidRPr="00F97558" w:rsidRDefault="00393D6E" w:rsidP="00F97558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8"/>
          <w:szCs w:val="28"/>
          <w:lang w:eastAsia="en-IN"/>
          <w14:ligatures w14:val="none"/>
        </w:rPr>
      </w:pPr>
      <w:r w:rsidRPr="00F97558">
        <w:rPr>
          <w:rFonts w:ascii="Times New Roman" w:eastAsia="Times New Roman" w:hAnsi="Times New Roman" w:cs="Times New Roman"/>
          <w:b/>
          <w:bCs/>
          <w:color w:val="3333CC"/>
          <w:kern w:val="0"/>
          <w:sz w:val="28"/>
          <w:szCs w:val="28"/>
          <w:lang w:eastAsia="en-IN"/>
          <w14:ligatures w14:val="none"/>
        </w:rPr>
        <w:t>Tools &amp; Technologies</w:t>
      </w:r>
    </w:p>
    <w:p w14:paraId="6B1896F3" w14:textId="5C022318" w:rsidR="00393D6E" w:rsidRPr="00B57114" w:rsidRDefault="00393D6E" w:rsidP="00393D6E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Excel: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Data cleaning, transformation,</w:t>
      </w:r>
      <w:r w:rsidR="007D54C7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C578F7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removing duplicates and formatting the dataset.</w:t>
      </w:r>
    </w:p>
    <w:p w14:paraId="4D53529B" w14:textId="7B1EDC61" w:rsidR="00694C57" w:rsidRPr="00B57114" w:rsidRDefault="00393D6E" w:rsidP="00694C57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Power BI: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Data </w:t>
      </w:r>
      <w:r w:rsidR="0080195E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modelling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, DAX calculations, visualization, and interactive dashboard creation.</w:t>
      </w:r>
    </w:p>
    <w:p w14:paraId="4A703E51" w14:textId="77777777" w:rsidR="00E91071" w:rsidRPr="00E91071" w:rsidRDefault="00000000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17DD70">
          <v:rect id="_x0000_i1029" style="width:0;height:1.5pt" o:hralign="center" o:hrstd="t" o:hr="t" fillcolor="#a0a0a0" stroked="f"/>
        </w:pict>
      </w:r>
    </w:p>
    <w:p w14:paraId="4F13910D" w14:textId="6F02C7E0" w:rsidR="00E91071" w:rsidRPr="00393D6E" w:rsidRDefault="00E91071" w:rsidP="00A935D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A935DE">
        <w:rPr>
          <w:rFonts w:ascii="Times New Roman" w:eastAsia="Times New Roman" w:hAnsi="Times New Roman" w:cs="Times New Roman"/>
          <w:b/>
          <w:bCs/>
          <w:color w:val="3333CC"/>
          <w:kern w:val="0"/>
          <w:sz w:val="28"/>
          <w:szCs w:val="28"/>
          <w:lang w:eastAsia="en-IN"/>
          <w14:ligatures w14:val="none"/>
        </w:rPr>
        <w:t>Data Pre-Processing (Excel / Power Query)</w:t>
      </w:r>
    </w:p>
    <w:p w14:paraId="21A334E3" w14:textId="6EDB6098" w:rsidR="00C578F7" w:rsidRPr="00C578F7" w:rsidRDefault="00E91071" w:rsidP="00C578F7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Tasks Performed:</w:t>
      </w:r>
    </w:p>
    <w:p w14:paraId="5A67ED25" w14:textId="6C4B073C" w:rsidR="00E91071" w:rsidRDefault="00C578F7" w:rsidP="00E91071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C578F7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Data </w:t>
      </w: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L</w:t>
      </w:r>
      <w:r w:rsidRPr="00C578F7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oading: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Imported the CSV file into </w:t>
      </w:r>
      <w:r w:rsidR="00825512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E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xcel for initial inspection.</w:t>
      </w:r>
    </w:p>
    <w:p w14:paraId="521B8722" w14:textId="3DE86761" w:rsidR="007D54C7" w:rsidRDefault="007D54C7" w:rsidP="00E91071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Creating Sheet:</w:t>
      </w:r>
      <w:r w:rsidR="007A48CB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To cre</w:t>
      </w:r>
      <w:r w:rsidR="007A48CB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te a sheet </w:t>
      </w:r>
      <w:r w:rsidR="007A48CB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to 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diff</w:t>
      </w:r>
      <w:r w:rsidR="007A48CB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erentiate raw and cleaned dataset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for easily understand</w:t>
      </w:r>
      <w:r w:rsidR="007A48CB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.</w:t>
      </w:r>
    </w:p>
    <w:p w14:paraId="676E446C" w14:textId="55B86606" w:rsidR="00C578F7" w:rsidRPr="00B57114" w:rsidRDefault="00C578F7" w:rsidP="00E91071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Header Formatting: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Bolded and </w:t>
      </w:r>
      <w:r w:rsidR="00825512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h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ighlighted the header row.</w:t>
      </w:r>
    </w:p>
    <w:p w14:paraId="6001913C" w14:textId="0D9586F8" w:rsidR="00E91071" w:rsidRDefault="00C578F7" w:rsidP="00E91071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825512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Removing Blank Rows:</w:t>
      </w:r>
      <w:r w:rsidR="00825512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Deleted completely blank rows and columns to maintain data consistency.</w:t>
      </w:r>
    </w:p>
    <w:p w14:paraId="55902864" w14:textId="027CA88C" w:rsidR="00825512" w:rsidRDefault="00825512" w:rsidP="00825512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Removing Duplicates: </w:t>
      </w:r>
      <w:r w:rsidRPr="00825512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Used Remove Duplicates feature to make each record is unique.</w:t>
      </w:r>
    </w:p>
    <w:p w14:paraId="1CC417A8" w14:textId="035AA7F4" w:rsidR="00825512" w:rsidRDefault="00825512" w:rsidP="00825512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Data Type Correction: 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Change all the numeric columns (like min price, max price, modal price) as currency type and Arriaval date column were in Date type.</w:t>
      </w:r>
    </w:p>
    <w:p w14:paraId="1EDD37B8" w14:textId="27DA1571" w:rsidR="00694C57" w:rsidRDefault="00825512" w:rsidP="004D0526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Sorting &amp; Filtering: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Sorted data by State, district, and commodity to make analysis easier.</w:t>
      </w:r>
    </w:p>
    <w:p w14:paraId="576C2180" w14:textId="6E30085A" w:rsidR="004D0526" w:rsidRPr="004D0526" w:rsidRDefault="004D0526" w:rsidP="004D0526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Saving Cleaned File: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This dataset was saved as Cleaned_dataset.xlsx for further analysis in power BI.</w:t>
      </w:r>
    </w:p>
    <w:p w14:paraId="2CB8F3EA" w14:textId="146B2FF8" w:rsidR="00E8190F" w:rsidRPr="00694C57" w:rsidRDefault="00000000" w:rsidP="00694C5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96D367">
          <v:rect id="_x0000_i1030" style="width:0;height:1.5pt" o:hralign="center" o:hrstd="t" o:hr="t" fillcolor="#a0a0a0" stroked="f"/>
        </w:pict>
      </w:r>
    </w:p>
    <w:p w14:paraId="18A0364F" w14:textId="71E00524" w:rsidR="00E91071" w:rsidRPr="00A935DE" w:rsidRDefault="00E91071" w:rsidP="00A935D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3333CC"/>
          <w:kern w:val="0"/>
          <w:sz w:val="28"/>
          <w:szCs w:val="28"/>
          <w:lang w:eastAsia="en-IN"/>
          <w14:ligatures w14:val="none"/>
        </w:rPr>
      </w:pPr>
      <w:r w:rsidRPr="00A935DE">
        <w:rPr>
          <w:rFonts w:ascii="Times New Roman" w:eastAsia="Times New Roman" w:hAnsi="Times New Roman" w:cs="Times New Roman"/>
          <w:b/>
          <w:bCs/>
          <w:color w:val="3333CC"/>
          <w:kern w:val="0"/>
          <w:sz w:val="28"/>
          <w:szCs w:val="28"/>
          <w:lang w:eastAsia="en-IN"/>
          <w14:ligatures w14:val="none"/>
        </w:rPr>
        <w:t xml:space="preserve">Data </w:t>
      </w:r>
      <w:r w:rsidR="00C63404" w:rsidRPr="00A935DE">
        <w:rPr>
          <w:rFonts w:ascii="Times New Roman" w:eastAsia="Times New Roman" w:hAnsi="Times New Roman" w:cs="Times New Roman"/>
          <w:b/>
          <w:bCs/>
          <w:color w:val="3333CC"/>
          <w:kern w:val="0"/>
          <w:sz w:val="28"/>
          <w:szCs w:val="28"/>
          <w:lang w:eastAsia="en-IN"/>
          <w14:ligatures w14:val="none"/>
        </w:rPr>
        <w:t>Modelling</w:t>
      </w:r>
      <w:r w:rsidRPr="00A935DE">
        <w:rPr>
          <w:rFonts w:ascii="Times New Roman" w:eastAsia="Times New Roman" w:hAnsi="Times New Roman" w:cs="Times New Roman"/>
          <w:b/>
          <w:bCs/>
          <w:color w:val="3333CC"/>
          <w:kern w:val="0"/>
          <w:sz w:val="28"/>
          <w:szCs w:val="28"/>
          <w:lang w:eastAsia="en-IN"/>
          <w14:ligatures w14:val="none"/>
        </w:rPr>
        <w:t xml:space="preserve"> and DAX (Power BI)</w:t>
      </w:r>
    </w:p>
    <w:p w14:paraId="555037E9" w14:textId="00ED26DB" w:rsidR="00E91071" w:rsidRDefault="00E91071" w:rsidP="00E91071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Data Model: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843ADD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It is built using a single dataset-Which contain commodity-wise price details across different states and district. since all fields are present in one table,</w:t>
      </w:r>
      <w:r w:rsidR="009A0E0D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843ADD" w:rsidRPr="00843ADD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 Flat</w:t>
      </w:r>
      <w:r w:rsidR="00843ADD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843ADD" w:rsidRPr="00843ADD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File Model</w:t>
      </w:r>
      <w:r w:rsidR="00843ADD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is used.</w:t>
      </w:r>
    </w:p>
    <w:p w14:paraId="0F4A18D0" w14:textId="77777777" w:rsidR="00843ADD" w:rsidRPr="00B57114" w:rsidRDefault="00843ADD" w:rsidP="00843ADD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7C9DDFF5" w14:textId="44D75F54" w:rsidR="001C695C" w:rsidRDefault="00843ADD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1570E319" wp14:editId="7108C0A5">
            <wp:extent cx="4343400" cy="3048000"/>
            <wp:effectExtent l="0" t="0" r="0" b="0"/>
            <wp:docPr id="210844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45787" name="Picture 21084457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2E9C" w14:textId="25825FE6" w:rsidR="001C695C" w:rsidRPr="00B57114" w:rsidRDefault="006A3930" w:rsidP="00393D6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DAX </w:t>
      </w:r>
      <w:r w:rsidR="00E91071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Measures:</w:t>
      </w:r>
      <w:r w:rsidR="00E91071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843ADD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It was created to perform Descriptive, Diagnostic, Predictive, and Prescriptive Analysis </w:t>
      </w:r>
      <w:r w:rsidR="00E91071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such as </w:t>
      </w:r>
      <w:proofErr w:type="spellStart"/>
      <w:r w:rsidR="00843ADD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="00843ADD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price, </w:t>
      </w:r>
      <w:proofErr w:type="spellStart"/>
      <w:r w:rsidR="00843ADD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="00843ADD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Max, </w:t>
      </w:r>
      <w:proofErr w:type="spellStart"/>
      <w:r w:rsidR="00843ADD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="00843ADD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Min,</w:t>
      </w:r>
      <w:r w:rsidR="001560A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1560A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="001560A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model Price,</w:t>
      </w:r>
      <w:r w:rsidR="00843ADD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Price Range, </w:t>
      </w:r>
      <w:r w:rsidR="001560A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Highest </w:t>
      </w:r>
      <w:proofErr w:type="spellStart"/>
      <w:r w:rsidR="001560A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="001560A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Price, Top Commodity, Lowest Commodity, Record Count, Stability score.</w:t>
      </w:r>
    </w:p>
    <w:p w14:paraId="0DD1F711" w14:textId="77777777" w:rsidR="00E91071" w:rsidRPr="00E91071" w:rsidRDefault="00000000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38D55B">
          <v:rect id="_x0000_i1031" style="width:0;height:1.5pt" o:hralign="center" o:hrstd="t" o:hr="t" fillcolor="#a0a0a0" stroked="f"/>
        </w:pict>
      </w:r>
    </w:p>
    <w:p w14:paraId="4AFFED64" w14:textId="0ED9DF33" w:rsidR="00E91071" w:rsidRPr="00A935DE" w:rsidRDefault="00E91071" w:rsidP="00A935DE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935DE">
        <w:rPr>
          <w:rFonts w:ascii="Times New Roman" w:eastAsia="Times New Roman" w:hAnsi="Times New Roman" w:cs="Times New Roman"/>
          <w:b/>
          <w:bCs/>
          <w:color w:val="3333CC"/>
          <w:kern w:val="0"/>
          <w:sz w:val="28"/>
          <w:szCs w:val="28"/>
          <w:lang w:eastAsia="en-IN"/>
          <w14:ligatures w14:val="none"/>
        </w:rPr>
        <w:t>Analysis and Visualizations (Power BI)</w:t>
      </w:r>
    </w:p>
    <w:p w14:paraId="5742E13B" w14:textId="77777777" w:rsidR="00E91071" w:rsidRPr="00B57114" w:rsidRDefault="00E91071" w:rsidP="00E9107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Dashboard Features:</w:t>
      </w:r>
    </w:p>
    <w:p w14:paraId="3BC76E59" w14:textId="6C340EF1" w:rsidR="00E91071" w:rsidRPr="00B57114" w:rsidRDefault="00E91071" w:rsidP="00E91071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Multiple Visualizations</w:t>
      </w:r>
      <w:r w:rsidR="006A3930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based on problem statement</w:t>
      </w:r>
      <w:r w:rsidR="00393D6E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: 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Bar charts, line charts, pie charts, cards, and</w:t>
      </w:r>
      <w:r w:rsidR="001560A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Conditional Formatting 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tables to communicate insights.</w:t>
      </w:r>
      <w:r w:rsidR="006A3930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399E3A6" w14:textId="1E83B317" w:rsidR="006A3930" w:rsidRPr="00B57114" w:rsidRDefault="006A3930" w:rsidP="00E91071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Make your Report interactive Layout using </w:t>
      </w:r>
      <w:r w:rsidRPr="00A231BD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Drill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-down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, 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Filters and slicers</w:t>
      </w:r>
    </w:p>
    <w:p w14:paraId="2DEA16F5" w14:textId="24F84C71" w:rsidR="00E91071" w:rsidRPr="00B57114" w:rsidRDefault="00E91071" w:rsidP="001560AE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Clear Titles</w:t>
      </w:r>
      <w:r w:rsidR="00A231BD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for each visuals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&amp; Labels</w:t>
      </w:r>
      <w:r w:rsidR="001560AE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.</w:t>
      </w:r>
    </w:p>
    <w:p w14:paraId="027A9A15" w14:textId="45885A60" w:rsidR="00393D6E" w:rsidRDefault="001560AE" w:rsidP="00E91071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24036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The power BI dashboard is designed as a consolidated report combining all four level of analysis</w:t>
      </w:r>
      <w:r w:rsidR="0024036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.</w:t>
      </w:r>
    </w:p>
    <w:p w14:paraId="2CAE3F6C" w14:textId="7DDA84A6" w:rsidR="00B82D65" w:rsidRDefault="00B82D65" w:rsidP="00B82D65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F3864" w:themeColor="accent1" w:themeShade="80"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431FCB37" wp14:editId="49579854">
            <wp:extent cx="5731510" cy="3222625"/>
            <wp:effectExtent l="0" t="0" r="2540" b="0"/>
            <wp:docPr id="61750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06972" name="Picture 6175069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B7C2" w14:textId="77777777" w:rsidR="00B82D65" w:rsidRDefault="00B82D65" w:rsidP="00B82D65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132F819F" w14:textId="4807A623" w:rsidR="00B82D65" w:rsidRDefault="00B82D65" w:rsidP="00B82D65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F3864" w:themeColor="accent1" w:themeShade="80"/>
          <w:kern w:val="0"/>
          <w:sz w:val="24"/>
          <w:szCs w:val="24"/>
          <w:lang w:eastAsia="en-IN"/>
        </w:rPr>
        <w:drawing>
          <wp:inline distT="0" distB="0" distL="0" distR="0" wp14:anchorId="687D7397" wp14:editId="4D0A8CD5">
            <wp:extent cx="5731510" cy="3222625"/>
            <wp:effectExtent l="0" t="0" r="2540" b="0"/>
            <wp:docPr id="11400345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34570" name="Picture 11400345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34FD" w14:textId="3DDD5122" w:rsidR="00B82D65" w:rsidRDefault="00B82D65" w:rsidP="00B82D65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F3864" w:themeColor="accent1" w:themeShade="80"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45F52C9C" wp14:editId="5A7777F4">
            <wp:extent cx="5731510" cy="3222625"/>
            <wp:effectExtent l="0" t="0" r="2540" b="0"/>
            <wp:docPr id="2996541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54153" name="Picture 2996541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C0B3" w14:textId="70E247B7" w:rsidR="00B82D65" w:rsidRDefault="00B82D65" w:rsidP="00B82D65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F3864" w:themeColor="accent1" w:themeShade="80"/>
          <w:kern w:val="0"/>
          <w:sz w:val="24"/>
          <w:szCs w:val="24"/>
          <w:lang w:eastAsia="en-IN"/>
        </w:rPr>
        <w:drawing>
          <wp:inline distT="0" distB="0" distL="0" distR="0" wp14:anchorId="500B2299" wp14:editId="30773C3C">
            <wp:extent cx="5731510" cy="3222625"/>
            <wp:effectExtent l="0" t="0" r="2540" b="0"/>
            <wp:docPr id="1825834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34632" name="Picture 18258346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D81B" w14:textId="77777777" w:rsidR="00B82D65" w:rsidRPr="0024036F" w:rsidRDefault="00B82D65" w:rsidP="00B82D65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1FF6CD63" w14:textId="735824B9" w:rsidR="00E91071" w:rsidRDefault="00B83223" w:rsidP="00393D6E">
      <w:pPr>
        <w:pStyle w:val="ListParagraph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1785B057" wp14:editId="5B61E531">
            <wp:extent cx="5731510" cy="3222625"/>
            <wp:effectExtent l="0" t="0" r="2540" b="0"/>
            <wp:docPr id="1758644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44588" name="Picture 17586445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51BD" w14:textId="77777777" w:rsidR="00393D6E" w:rsidRPr="00E91071" w:rsidRDefault="00000000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pict w14:anchorId="0E104FFD">
          <v:rect id="_x0000_i1032" style="width:0;height:1.5pt" o:hralign="center" o:hrstd="t" o:hr="t" fillcolor="#a0a0a0" stroked="f"/>
        </w:pict>
      </w:r>
    </w:p>
    <w:p w14:paraId="06217550" w14:textId="62899F15" w:rsidR="00393D6E" w:rsidRPr="00A935DE" w:rsidRDefault="00393D6E" w:rsidP="00A935DE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8"/>
          <w:szCs w:val="28"/>
          <w:lang w:eastAsia="en-IN"/>
          <w14:ligatures w14:val="none"/>
        </w:rPr>
      </w:pPr>
      <w:r w:rsidRPr="00A935DE">
        <w:rPr>
          <w:rFonts w:ascii="Times New Roman" w:eastAsia="Times New Roman" w:hAnsi="Times New Roman" w:cs="Times New Roman"/>
          <w:b/>
          <w:bCs/>
          <w:color w:val="3333CC"/>
          <w:kern w:val="0"/>
          <w:sz w:val="28"/>
          <w:szCs w:val="28"/>
          <w:lang w:eastAsia="en-IN"/>
          <w14:ligatures w14:val="none"/>
        </w:rPr>
        <w:t>Insights &amp; Conclusions</w:t>
      </w:r>
    </w:p>
    <w:p w14:paraId="4C9E33A3" w14:textId="10B4DC65" w:rsidR="00393D6E" w:rsidRPr="00B57114" w:rsidRDefault="00393D6E" w:rsidP="00393D6E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Key Findings: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B8322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“High commodity price variation observed across market, Stable market</w:t>
      </w:r>
      <w:r w:rsidR="00D865A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identified</w:t>
      </w:r>
      <w:r w:rsidR="00B8322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, future increase,</w:t>
      </w:r>
      <w:r w:rsidR="00274670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9A0E0D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r</w:t>
      </w:r>
      <w:r w:rsidR="00B8322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ecommended improving supply balance and storage planning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in the data</w:t>
      </w:r>
      <w:r w:rsidR="00B8322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.</w:t>
      </w:r>
    </w:p>
    <w:p w14:paraId="603A0321" w14:textId="47F9732A" w:rsidR="00393D6E" w:rsidRPr="00B57114" w:rsidRDefault="00393D6E" w:rsidP="00393D6E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A34BF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nalysis insights:</w:t>
      </w:r>
    </w:p>
    <w:p w14:paraId="2533C613" w14:textId="1B3B6CD0" w:rsidR="00393D6E" w:rsidRDefault="0004337E" w:rsidP="001A335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                      </w:t>
      </w:r>
      <w:r w:rsidR="00393D6E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Descriptive </w:t>
      </w:r>
      <w:r w:rsidR="00274670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Analysis:</w:t>
      </w:r>
    </w:p>
    <w:p w14:paraId="053D0240" w14:textId="17A08E23" w:rsidR="00A34BF4" w:rsidRPr="0004337E" w:rsidRDefault="00AD5D21" w:rsidP="0004337E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04337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This analysis summarizes </w:t>
      </w:r>
      <w:r w:rsidR="00A34BF4" w:rsidRPr="0004337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Average price by month</w:t>
      </w:r>
      <w:r w:rsidRPr="0004337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and commodities</w:t>
      </w:r>
    </w:p>
    <w:p w14:paraId="482E2FEE" w14:textId="0FEA4E75" w:rsidR="00A34BF4" w:rsidRDefault="00A34BF4" w:rsidP="0004337E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A34BF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Average Maximum Price during the month of November was 5.58k</w:t>
      </w:r>
    </w:p>
    <w:p w14:paraId="67D49746" w14:textId="21ABBBBE" w:rsidR="00A34BF4" w:rsidRDefault="00A34BF4" w:rsidP="0004337E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Highest-priced commodities are </w:t>
      </w:r>
      <w:r w:rsidRPr="00A34BF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tube flo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wer, pepper garbled.</w:t>
      </w:r>
    </w:p>
    <w:p w14:paraId="78BA539E" w14:textId="1F26CFF5" w:rsidR="0004337E" w:rsidRPr="00A34BF4" w:rsidRDefault="0004337E" w:rsidP="0004337E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Lowest-priced commodities are Squash, papaya.</w:t>
      </w:r>
    </w:p>
    <w:p w14:paraId="3A2F7CA4" w14:textId="330EA87D" w:rsidR="00393D6E" w:rsidRDefault="0004337E" w:rsidP="001A335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                      </w:t>
      </w:r>
      <w:r w:rsidR="00393D6E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Diagnosis</w:t>
      </w:r>
      <w:r w:rsidR="00274670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Analysis:</w:t>
      </w:r>
    </w:p>
    <w:p w14:paraId="166C0F6E" w14:textId="58DBBDCC" w:rsidR="00F67F77" w:rsidRDefault="0004337E" w:rsidP="0004337E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04337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Tamilnadu and karnataka shows higher average price due to supply transport and demand differences.</w:t>
      </w:r>
    </w:p>
    <w:p w14:paraId="6DB00289" w14:textId="570257A8" w:rsidR="0004337E" w:rsidRPr="0004337E" w:rsidRDefault="00347828" w:rsidP="0004337E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Some commodities have stable price.</w:t>
      </w:r>
    </w:p>
    <w:p w14:paraId="00B096CC" w14:textId="4AA54155" w:rsidR="00393D6E" w:rsidRDefault="00347828" w:rsidP="0027467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                      </w:t>
      </w:r>
      <w:r w:rsidR="00393D6E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Predictive</w:t>
      </w:r>
      <w:r w:rsidR="00274670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Analysis:</w:t>
      </w:r>
    </w:p>
    <w:p w14:paraId="751D7F6A" w14:textId="272A0624" w:rsidR="00274670" w:rsidRPr="001E6D81" w:rsidRDefault="001E6D81" w:rsidP="00347828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I predict Madikeri, </w:t>
      </w:r>
      <w:proofErr w:type="spellStart"/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Belthangdi</w:t>
      </w:r>
      <w:proofErr w:type="spellEnd"/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market continues to have higher price.</w:t>
      </w:r>
    </w:p>
    <w:p w14:paraId="6620C8A9" w14:textId="1004E099" w:rsidR="001E6D81" w:rsidRPr="00347828" w:rsidRDefault="001E6D81" w:rsidP="00347828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Tube flower, pepper garbled price also going to peak in a future.</w:t>
      </w:r>
    </w:p>
    <w:p w14:paraId="6E84966E" w14:textId="382EF115" w:rsidR="0026509F" w:rsidRPr="003669E8" w:rsidRDefault="001E6D81" w:rsidP="003669E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                      </w:t>
      </w:r>
      <w:r w:rsidR="00393D6E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Prescriptive</w:t>
      </w:r>
      <w:r w:rsidR="0026509F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Analysis:</w:t>
      </w:r>
    </w:p>
    <w:p w14:paraId="2525795C" w14:textId="041825F4" w:rsidR="001E6D81" w:rsidRPr="003669E8" w:rsidRDefault="00B82D65" w:rsidP="001E6D81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The table shows stability score highest value as </w:t>
      </w:r>
      <w:proofErr w:type="gramStart"/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Green</w:t>
      </w:r>
      <w:proofErr w:type="gramEnd"/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colour, lowest price as red colour.</w:t>
      </w:r>
    </w:p>
    <w:p w14:paraId="2C789E4F" w14:textId="0E72B06B" w:rsidR="003669E8" w:rsidRPr="00B82D65" w:rsidRDefault="003669E8" w:rsidP="003669E8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lastRenderedPageBreak/>
        <w:t>I recommended to increase the supply of High-priced commodities like tube flower to stabilize their market price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.</w:t>
      </w:r>
    </w:p>
    <w:p w14:paraId="62E43106" w14:textId="3AD8C7BB" w:rsidR="003669E8" w:rsidRPr="003669E8" w:rsidRDefault="003669E8" w:rsidP="001E6D81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3669E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At the same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time</w:t>
      </w:r>
      <w:r w:rsidRPr="003669E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,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Pr="003669E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promote and support production of low-priced commodities</w:t>
      </w:r>
    </w:p>
    <w:p w14:paraId="7909FCE6" w14:textId="6F104836" w:rsidR="003669E8" w:rsidRPr="003669E8" w:rsidRDefault="003669E8" w:rsidP="001E6D81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3669E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Regularly monitoring the price trends</w:t>
      </w: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.</w:t>
      </w:r>
    </w:p>
    <w:p w14:paraId="7B9BEC98" w14:textId="77777777" w:rsidR="00B82D65" w:rsidRPr="0026509F" w:rsidRDefault="00B82D65" w:rsidP="00B82D65">
      <w:pPr>
        <w:pStyle w:val="ListParagraph"/>
        <w:spacing w:after="0" w:line="360" w:lineRule="auto"/>
        <w:ind w:left="252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33424F19" w14:textId="2369DDDD" w:rsidR="00393D6E" w:rsidRPr="00393D6E" w:rsidRDefault="00000000" w:rsidP="00A935D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0BC56C93">
          <v:rect id="_x0000_i1033" style="width:0;height:1.5pt" o:hralign="center" o:hrstd="t" o:hr="t" fillcolor="#a0a0a0" stroked="f"/>
        </w:pict>
      </w:r>
      <w:r w:rsidR="00393D6E" w:rsidRPr="00A935DE">
        <w:rPr>
          <w:rFonts w:ascii="Times New Roman" w:eastAsia="Times New Roman" w:hAnsi="Times New Roman" w:cs="Times New Roman"/>
          <w:b/>
          <w:bCs/>
          <w:color w:val="3333CC"/>
          <w:kern w:val="0"/>
          <w:sz w:val="28"/>
          <w:szCs w:val="28"/>
          <w:lang w:eastAsia="en-IN"/>
          <w14:ligatures w14:val="none"/>
        </w:rPr>
        <w:t>Conclusions</w:t>
      </w:r>
    </w:p>
    <w:p w14:paraId="131CAB37" w14:textId="3EBD5A13" w:rsidR="00A935DE" w:rsidRPr="00A935DE" w:rsidRDefault="00A935DE" w:rsidP="00A935D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             </w:t>
      </w:r>
      <w:r w:rsidR="00611523" w:rsidRPr="00A935D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The </w:t>
      </w:r>
      <w:r w:rsidR="003669E8" w:rsidRPr="00A935D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overall analysis </w:t>
      </w:r>
      <w:proofErr w:type="gramStart"/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</w:t>
      </w:r>
      <w:r w:rsidR="003669E8" w:rsidRPr="00A935D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rovide</w:t>
      </w:r>
      <w:proofErr w:type="gramEnd"/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3669E8" w:rsidRPr="00A935D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complete understanding of the dataset. The descriptive identified key trends and variations in the commodity</w:t>
      </w:r>
      <w:r w:rsidRPr="00A935D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price. The diagnosis explained the reason behind these variations. The predictive projected possible future price movements, helping to anticipate changes.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f</w:t>
      </w:r>
      <w:r w:rsidRPr="00A935D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inally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Pr="00A935D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prescriptive offer the actionable recommendations, such as </w:t>
      </w:r>
      <w:r w:rsidRPr="00A935D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increase the supply of High-priced 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c</w:t>
      </w:r>
      <w:r w:rsidRPr="00A935D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ommodities like tube flower to stabilize their market price</w:t>
      </w:r>
      <w:r w:rsidRPr="00A935D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,</w:t>
      </w:r>
      <w:r w:rsidRPr="00A935D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promote and support production of low-priced commodities</w:t>
      </w: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. </w:t>
      </w:r>
      <w:r w:rsidRPr="00A935D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Together,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Pr="00A935D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these analyses support informed decision-making and market sustainability.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04EB171" w14:textId="4DE11DCB" w:rsidR="00E91071" w:rsidRPr="00A935DE" w:rsidRDefault="00E91071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sectPr w:rsidR="00E91071" w:rsidRPr="00A935DE" w:rsidSect="00EC0989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regular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6E64"/>
    <w:multiLevelType w:val="multilevel"/>
    <w:tmpl w:val="31F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56FEE"/>
    <w:multiLevelType w:val="hybridMultilevel"/>
    <w:tmpl w:val="B66852C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" w15:restartNumberingAfterBreak="0">
    <w:nsid w:val="182A4BB4"/>
    <w:multiLevelType w:val="multilevel"/>
    <w:tmpl w:val="C56085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E077D"/>
    <w:multiLevelType w:val="hybridMultilevel"/>
    <w:tmpl w:val="D918E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2C4FFA"/>
    <w:multiLevelType w:val="hybridMultilevel"/>
    <w:tmpl w:val="C46AB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C5AA7"/>
    <w:multiLevelType w:val="hybridMultilevel"/>
    <w:tmpl w:val="EFFE8DE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C9238A9"/>
    <w:multiLevelType w:val="multilevel"/>
    <w:tmpl w:val="194A83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F7C36"/>
    <w:multiLevelType w:val="hybridMultilevel"/>
    <w:tmpl w:val="EB00F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11016"/>
    <w:multiLevelType w:val="hybridMultilevel"/>
    <w:tmpl w:val="ADBC8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1E5DAF"/>
    <w:multiLevelType w:val="multilevel"/>
    <w:tmpl w:val="31F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E5320"/>
    <w:multiLevelType w:val="hybridMultilevel"/>
    <w:tmpl w:val="342E51F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1" w15:restartNumberingAfterBreak="0">
    <w:nsid w:val="29321DC5"/>
    <w:multiLevelType w:val="hybridMultilevel"/>
    <w:tmpl w:val="874E4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90232C"/>
    <w:multiLevelType w:val="hybridMultilevel"/>
    <w:tmpl w:val="952C422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2ED97B6D"/>
    <w:multiLevelType w:val="multilevel"/>
    <w:tmpl w:val="4F6C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23EAA"/>
    <w:multiLevelType w:val="hybridMultilevel"/>
    <w:tmpl w:val="721E4DDA"/>
    <w:lvl w:ilvl="0" w:tplc="04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15" w15:restartNumberingAfterBreak="0">
    <w:nsid w:val="33876F38"/>
    <w:multiLevelType w:val="hybridMultilevel"/>
    <w:tmpl w:val="673CE8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8F3268"/>
    <w:multiLevelType w:val="multilevel"/>
    <w:tmpl w:val="03D2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A31B4"/>
    <w:multiLevelType w:val="multilevel"/>
    <w:tmpl w:val="E4F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3376A"/>
    <w:multiLevelType w:val="hybridMultilevel"/>
    <w:tmpl w:val="5BA09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DE0C04"/>
    <w:multiLevelType w:val="multilevel"/>
    <w:tmpl w:val="31F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804EA5"/>
    <w:multiLevelType w:val="hybridMultilevel"/>
    <w:tmpl w:val="B14A1164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21" w15:restartNumberingAfterBreak="0">
    <w:nsid w:val="4C0A6C07"/>
    <w:multiLevelType w:val="hybridMultilevel"/>
    <w:tmpl w:val="133A17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DD94240"/>
    <w:multiLevelType w:val="multilevel"/>
    <w:tmpl w:val="31F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40B13"/>
    <w:multiLevelType w:val="multilevel"/>
    <w:tmpl w:val="1C82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09027A"/>
    <w:multiLevelType w:val="multilevel"/>
    <w:tmpl w:val="6FC0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5A243D"/>
    <w:multiLevelType w:val="multilevel"/>
    <w:tmpl w:val="DF38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6D6232"/>
    <w:multiLevelType w:val="hybridMultilevel"/>
    <w:tmpl w:val="A54CCBB0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7" w15:restartNumberingAfterBreak="0">
    <w:nsid w:val="54754E8B"/>
    <w:multiLevelType w:val="multilevel"/>
    <w:tmpl w:val="FD4A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3A0094"/>
    <w:multiLevelType w:val="hybridMultilevel"/>
    <w:tmpl w:val="D6681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215115"/>
    <w:multiLevelType w:val="hybridMultilevel"/>
    <w:tmpl w:val="F91A2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570C9"/>
    <w:multiLevelType w:val="hybridMultilevel"/>
    <w:tmpl w:val="57A854D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65844E5B"/>
    <w:multiLevelType w:val="multilevel"/>
    <w:tmpl w:val="7262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B923D5"/>
    <w:multiLevelType w:val="hybridMultilevel"/>
    <w:tmpl w:val="C726A514"/>
    <w:lvl w:ilvl="0" w:tplc="0409000F">
      <w:start w:val="1"/>
      <w:numFmt w:val="decimal"/>
      <w:lvlText w:val="%1."/>
      <w:lvlJc w:val="left"/>
      <w:pPr>
        <w:ind w:left="1380" w:hanging="360"/>
      </w:p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3" w15:restartNumberingAfterBreak="0">
    <w:nsid w:val="6CF37958"/>
    <w:multiLevelType w:val="multilevel"/>
    <w:tmpl w:val="4F6C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E1A80"/>
    <w:multiLevelType w:val="multilevel"/>
    <w:tmpl w:val="8790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8A26E1"/>
    <w:multiLevelType w:val="multilevel"/>
    <w:tmpl w:val="953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4D37AB"/>
    <w:multiLevelType w:val="multilevel"/>
    <w:tmpl w:val="9CD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372A98"/>
    <w:multiLevelType w:val="multilevel"/>
    <w:tmpl w:val="8B84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2D12DD"/>
    <w:multiLevelType w:val="hybridMultilevel"/>
    <w:tmpl w:val="D1F8AE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9A05100"/>
    <w:multiLevelType w:val="hybridMultilevel"/>
    <w:tmpl w:val="D92601D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0" w15:restartNumberingAfterBreak="0">
    <w:nsid w:val="7ABA0749"/>
    <w:multiLevelType w:val="multilevel"/>
    <w:tmpl w:val="31F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836E24"/>
    <w:multiLevelType w:val="hybridMultilevel"/>
    <w:tmpl w:val="674C67B0"/>
    <w:lvl w:ilvl="0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42" w15:restartNumberingAfterBreak="0">
    <w:nsid w:val="7E0A25F1"/>
    <w:multiLevelType w:val="multilevel"/>
    <w:tmpl w:val="A5BC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776A2E"/>
    <w:multiLevelType w:val="multilevel"/>
    <w:tmpl w:val="66D0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335206">
    <w:abstractNumId w:val="34"/>
  </w:num>
  <w:num w:numId="2" w16cid:durableId="834028291">
    <w:abstractNumId w:val="31"/>
  </w:num>
  <w:num w:numId="3" w16cid:durableId="13191040">
    <w:abstractNumId w:val="23"/>
  </w:num>
  <w:num w:numId="4" w16cid:durableId="1080250036">
    <w:abstractNumId w:val="35"/>
  </w:num>
  <w:num w:numId="5" w16cid:durableId="859858611">
    <w:abstractNumId w:val="16"/>
  </w:num>
  <w:num w:numId="6" w16cid:durableId="803038985">
    <w:abstractNumId w:val="4"/>
  </w:num>
  <w:num w:numId="7" w16cid:durableId="1943339823">
    <w:abstractNumId w:val="43"/>
  </w:num>
  <w:num w:numId="8" w16cid:durableId="1995717460">
    <w:abstractNumId w:val="27"/>
  </w:num>
  <w:num w:numId="9" w16cid:durableId="1155682719">
    <w:abstractNumId w:val="25"/>
  </w:num>
  <w:num w:numId="10" w16cid:durableId="735589155">
    <w:abstractNumId w:val="42"/>
  </w:num>
  <w:num w:numId="11" w16cid:durableId="1463353503">
    <w:abstractNumId w:val="37"/>
  </w:num>
  <w:num w:numId="12" w16cid:durableId="262539595">
    <w:abstractNumId w:val="40"/>
  </w:num>
  <w:num w:numId="13" w16cid:durableId="1336882741">
    <w:abstractNumId w:val="17"/>
  </w:num>
  <w:num w:numId="14" w16cid:durableId="1301693180">
    <w:abstractNumId w:val="38"/>
  </w:num>
  <w:num w:numId="15" w16cid:durableId="1791120533">
    <w:abstractNumId w:val="9"/>
  </w:num>
  <w:num w:numId="16" w16cid:durableId="410273452">
    <w:abstractNumId w:val="33"/>
  </w:num>
  <w:num w:numId="17" w16cid:durableId="1618945414">
    <w:abstractNumId w:val="13"/>
  </w:num>
  <w:num w:numId="18" w16cid:durableId="836767561">
    <w:abstractNumId w:val="7"/>
  </w:num>
  <w:num w:numId="19" w16cid:durableId="940727264">
    <w:abstractNumId w:val="29"/>
  </w:num>
  <w:num w:numId="20" w16cid:durableId="1118839694">
    <w:abstractNumId w:val="11"/>
  </w:num>
  <w:num w:numId="21" w16cid:durableId="1871919075">
    <w:abstractNumId w:val="36"/>
  </w:num>
  <w:num w:numId="22" w16cid:durableId="1624531705">
    <w:abstractNumId w:val="24"/>
  </w:num>
  <w:num w:numId="23" w16cid:durableId="828596295">
    <w:abstractNumId w:val="28"/>
  </w:num>
  <w:num w:numId="24" w16cid:durableId="1828401903">
    <w:abstractNumId w:val="18"/>
  </w:num>
  <w:num w:numId="25" w16cid:durableId="2011760127">
    <w:abstractNumId w:val="15"/>
  </w:num>
  <w:num w:numId="26" w16cid:durableId="2054890964">
    <w:abstractNumId w:val="32"/>
  </w:num>
  <w:num w:numId="27" w16cid:durableId="104078748">
    <w:abstractNumId w:val="10"/>
  </w:num>
  <w:num w:numId="28" w16cid:durableId="1291788497">
    <w:abstractNumId w:val="14"/>
  </w:num>
  <w:num w:numId="29" w16cid:durableId="1422069769">
    <w:abstractNumId w:val="22"/>
  </w:num>
  <w:num w:numId="30" w16cid:durableId="1968851395">
    <w:abstractNumId w:val="0"/>
  </w:num>
  <w:num w:numId="31" w16cid:durableId="1879194679">
    <w:abstractNumId w:val="19"/>
  </w:num>
  <w:num w:numId="32" w16cid:durableId="1303999252">
    <w:abstractNumId w:val="2"/>
  </w:num>
  <w:num w:numId="33" w16cid:durableId="799806945">
    <w:abstractNumId w:val="6"/>
  </w:num>
  <w:num w:numId="34" w16cid:durableId="1349062491">
    <w:abstractNumId w:val="26"/>
  </w:num>
  <w:num w:numId="35" w16cid:durableId="1837379657">
    <w:abstractNumId w:val="3"/>
  </w:num>
  <w:num w:numId="36" w16cid:durableId="1109009301">
    <w:abstractNumId w:val="21"/>
  </w:num>
  <w:num w:numId="37" w16cid:durableId="200363055">
    <w:abstractNumId w:val="39"/>
  </w:num>
  <w:num w:numId="38" w16cid:durableId="5641380">
    <w:abstractNumId w:val="1"/>
  </w:num>
  <w:num w:numId="39" w16cid:durableId="127631054">
    <w:abstractNumId w:val="41"/>
  </w:num>
  <w:num w:numId="40" w16cid:durableId="661660049">
    <w:abstractNumId w:val="30"/>
  </w:num>
  <w:num w:numId="41" w16cid:durableId="628240271">
    <w:abstractNumId w:val="20"/>
  </w:num>
  <w:num w:numId="42" w16cid:durableId="96606887">
    <w:abstractNumId w:val="8"/>
  </w:num>
  <w:num w:numId="43" w16cid:durableId="753161835">
    <w:abstractNumId w:val="5"/>
  </w:num>
  <w:num w:numId="44" w16cid:durableId="8854092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071"/>
    <w:rsid w:val="0004337E"/>
    <w:rsid w:val="00067C4D"/>
    <w:rsid w:val="000B7CB9"/>
    <w:rsid w:val="00112274"/>
    <w:rsid w:val="001560AE"/>
    <w:rsid w:val="001712A5"/>
    <w:rsid w:val="001A3354"/>
    <w:rsid w:val="001C695C"/>
    <w:rsid w:val="001E6D81"/>
    <w:rsid w:val="00222DDF"/>
    <w:rsid w:val="0024036F"/>
    <w:rsid w:val="0024186F"/>
    <w:rsid w:val="0026509F"/>
    <w:rsid w:val="00274670"/>
    <w:rsid w:val="00295A9F"/>
    <w:rsid w:val="002D3A1D"/>
    <w:rsid w:val="00347828"/>
    <w:rsid w:val="003669E8"/>
    <w:rsid w:val="003845AC"/>
    <w:rsid w:val="00393D6E"/>
    <w:rsid w:val="003A05EF"/>
    <w:rsid w:val="003E7855"/>
    <w:rsid w:val="004D0526"/>
    <w:rsid w:val="004E3C4F"/>
    <w:rsid w:val="005148C0"/>
    <w:rsid w:val="00593723"/>
    <w:rsid w:val="005B1044"/>
    <w:rsid w:val="005E3259"/>
    <w:rsid w:val="006067D6"/>
    <w:rsid w:val="00611523"/>
    <w:rsid w:val="00694C57"/>
    <w:rsid w:val="006A3930"/>
    <w:rsid w:val="0078657C"/>
    <w:rsid w:val="00795F77"/>
    <w:rsid w:val="007A48CB"/>
    <w:rsid w:val="007B41AA"/>
    <w:rsid w:val="007D54C7"/>
    <w:rsid w:val="0080195E"/>
    <w:rsid w:val="00825512"/>
    <w:rsid w:val="00843ADD"/>
    <w:rsid w:val="00850EF0"/>
    <w:rsid w:val="00872C6F"/>
    <w:rsid w:val="008B3CA7"/>
    <w:rsid w:val="008E7C7B"/>
    <w:rsid w:val="00913B6D"/>
    <w:rsid w:val="00953E0E"/>
    <w:rsid w:val="009A0E0D"/>
    <w:rsid w:val="00A231BD"/>
    <w:rsid w:val="00A34BF4"/>
    <w:rsid w:val="00A617A0"/>
    <w:rsid w:val="00A935DE"/>
    <w:rsid w:val="00AD5D21"/>
    <w:rsid w:val="00B122FD"/>
    <w:rsid w:val="00B57114"/>
    <w:rsid w:val="00B82D65"/>
    <w:rsid w:val="00B83223"/>
    <w:rsid w:val="00BD0055"/>
    <w:rsid w:val="00C15C87"/>
    <w:rsid w:val="00C578F7"/>
    <w:rsid w:val="00C63404"/>
    <w:rsid w:val="00D1370D"/>
    <w:rsid w:val="00D31CE2"/>
    <w:rsid w:val="00D865AF"/>
    <w:rsid w:val="00DB4E15"/>
    <w:rsid w:val="00DE71F9"/>
    <w:rsid w:val="00E8190F"/>
    <w:rsid w:val="00E91071"/>
    <w:rsid w:val="00EA7686"/>
    <w:rsid w:val="00EC0989"/>
    <w:rsid w:val="00EE5A68"/>
    <w:rsid w:val="00F65EA8"/>
    <w:rsid w:val="00F67F77"/>
    <w:rsid w:val="00F97558"/>
    <w:rsid w:val="00FF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B2DB6"/>
  <w15:chartTrackingRefBased/>
  <w15:docId w15:val="{3F7EA828-0960-4ADC-83FD-5FFFDC28F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0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1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91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107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231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31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31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31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31BD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65E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E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gmarknet.gov.in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ata.gov.in/sites/default/files/NDSAP.pdf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Palanivel</dc:creator>
  <cp:keywords/>
  <dc:description/>
  <cp:lastModifiedBy>JOSH</cp:lastModifiedBy>
  <cp:revision>2</cp:revision>
  <dcterms:created xsi:type="dcterms:W3CDTF">2025-11-13T15:07:00Z</dcterms:created>
  <dcterms:modified xsi:type="dcterms:W3CDTF">2025-11-13T15:07:00Z</dcterms:modified>
</cp:coreProperties>
</file>