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6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49DC5AF5">
            <w:pPr>
              <w:spacing w:after="0" w:line="240" w:lineRule="auto"/>
            </w:pPr>
            <w:r>
              <w:t>15 February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  <w:shd w:val="clear"/>
            <w:vAlign w:val="top"/>
          </w:tcPr>
          <w:p w14:paraId="1AD8634F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IN" w:eastAsia="en-IN" w:bidi="ar-SA"/>
              </w:rPr>
            </w:pPr>
            <w:r>
              <w:rPr>
                <w:rFonts w:hint="default"/>
                <w:lang w:val="en-IN"/>
              </w:rPr>
              <w:t>LTVIP2025TMID53249</w:t>
            </w:r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56EAF34F">
            <w:pPr>
              <w:spacing w:after="0" w:line="240" w:lineRule="auto"/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FlightFinder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 xml:space="preserve">Navigating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Your Air Travel Options</w:t>
            </w: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40F8E2A6">
            <w:pPr>
              <w:spacing w:after="0" w:line="240" w:lineRule="auto"/>
            </w:pPr>
            <w:r>
              <w:t>2 Marks</w:t>
            </w:r>
          </w:p>
        </w:tc>
      </w:tr>
    </w:tbl>
    <w:p w14:paraId="32A7A130">
      <w:pPr>
        <w:rPr>
          <w:b/>
        </w:rPr>
      </w:pPr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Many travelers struggle to find and book flights easily due to scattered information, complex booking processes, and lack of a user-friendly interface. There is no single platform that provides real-time flight options with smooth booking and management.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FlightFinder is an all-in-one web application where users can search, compare, and book flights in a simple and intuitive way. It includes features like user registration/login, search flights by route and date, view fare comparisons, book tickets, manage bookings, and an admin dashboard to manage flight data.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The platform combines multiple airlines and routes</w:t>
            </w: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IN"/>
              </w:rPr>
              <w:t xml:space="preserve"> into a single interface with real time search.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FlightFinder saves time, reduces booking hassles, and increases transparency for travelers. It ensures a smoother travel planning experience, improving customer satisfaction by making air travel accesseble and manageble for everyone.</w:t>
            </w:r>
          </w:p>
        </w:tc>
      </w:tr>
      <w:tr w14:paraId="67441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B75FF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The project can generate revenue through commision- based partnerships with airlines and bookings fees. Additional revenue streams include premium user accounts for extra features and targeted travel ads.</w:t>
            </w:r>
          </w:p>
        </w:tc>
      </w:tr>
      <w:tr w14:paraId="2ECBCE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950341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The solution is scalable to handle large user traffic and can expand to include more airlines, routes, international bookings, hotel tie ups, and even predictive analytics.</w:t>
            </w:r>
            <w:bookmarkStart w:id="0" w:name="_GoBack"/>
            <w:bookmarkEnd w:id="0"/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350B1D"/>
    <w:rsid w:val="00604E29"/>
    <w:rsid w:val="00C27B72"/>
    <w:rsid w:val="00D90E76"/>
    <w:rsid w:val="266F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uiPriority w:val="0"/>
    <w:pPr>
      <w:spacing w:after="0" w:line="240" w:lineRule="auto"/>
    </w:pPr>
  </w:style>
  <w:style w:type="table" w:customStyle="1" w:styleId="18">
    <w:name w:val="_Style 18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400</Characters>
  <Lines>3</Lines>
  <Paragraphs>1</Paragraphs>
  <TotalTime>11</TotalTime>
  <ScaleCrop>false</ScaleCrop>
  <LinksUpToDate>false</LinksUpToDate>
  <CharactersWithSpaces>469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SABITHA B</cp:lastModifiedBy>
  <dcterms:modified xsi:type="dcterms:W3CDTF">2025-07-16T14:48:22Z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3940F461C8524E77B676DF40EBA1BAF3_12</vt:lpwstr>
  </property>
</Properties>
</file>