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DA2E6" w14:textId="2B6EB235" w:rsidR="00CB0406" w:rsidRDefault="00CB0406" w:rsidP="00CB0406">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Difference between Connected Architecture and Disconnected Architecture</w:t>
      </w:r>
    </w:p>
    <w:p w14:paraId="50B76F9F" w14:textId="77777777" w:rsidR="00763BF0" w:rsidRPr="00CB0406" w:rsidRDefault="00763BF0" w:rsidP="00763BF0">
      <w:pPr>
        <w:shd w:val="clear" w:color="auto" w:fill="FFFFFF"/>
        <w:spacing w:before="100" w:beforeAutospacing="1" w:after="100" w:afterAutospacing="1" w:line="240" w:lineRule="auto"/>
        <w:ind w:left="720"/>
        <w:rPr>
          <w:rFonts w:ascii="Arial" w:eastAsia="Times New Roman" w:hAnsi="Arial" w:cs="Arial"/>
          <w:color w:val="212121"/>
          <w:sz w:val="24"/>
          <w:szCs w:val="24"/>
          <w:lang w:eastAsia="en-IN"/>
        </w:rPr>
      </w:pPr>
    </w:p>
    <w:p w14:paraId="54BF3A61" w14:textId="77777777" w:rsidR="00CB0406" w:rsidRPr="00CB0406" w:rsidRDefault="00CB0406" w:rsidP="00CB0406">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DataReader and DataSet.</w:t>
      </w:r>
    </w:p>
    <w:p w14:paraId="472F797F" w14:textId="77777777" w:rsidR="00CB0406" w:rsidRPr="00CB0406" w:rsidRDefault="00CB0406" w:rsidP="00CB0406">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Features of DataSet</w:t>
      </w:r>
    </w:p>
    <w:p w14:paraId="0354EA50" w14:textId="77777777" w:rsidR="00CB0406" w:rsidRPr="00CB0406" w:rsidRDefault="00CB0406" w:rsidP="00CB0406">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Working with DataSet</w:t>
      </w:r>
    </w:p>
    <w:p w14:paraId="6BADA520" w14:textId="77777777" w:rsidR="00CB0406" w:rsidRPr="00CB0406" w:rsidRDefault="00CB0406" w:rsidP="00CB0406">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Methods of DataAdapter</w:t>
      </w:r>
    </w:p>
    <w:p w14:paraId="7FA4A0F4" w14:textId="77777777" w:rsidR="00CB0406" w:rsidRPr="00CB0406" w:rsidRDefault="00CB0406" w:rsidP="00CB0406">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Accessing data from DataSet</w:t>
      </w:r>
    </w:p>
    <w:p w14:paraId="69BFA9CC" w14:textId="77777777" w:rsidR="00CB0406" w:rsidRPr="00CB0406" w:rsidRDefault="00CB0406" w:rsidP="00CB0406">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DataTable</w:t>
      </w:r>
    </w:p>
    <w:p w14:paraId="78E1EC5E" w14:textId="77777777" w:rsidR="00CB0406" w:rsidRPr="00CB0406" w:rsidRDefault="00CB0406" w:rsidP="00CB0406">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Referring to a cell under DataTable</w:t>
      </w:r>
    </w:p>
    <w:p w14:paraId="0E35DC9F"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Let's start with the details.</w:t>
      </w:r>
    </w:p>
    <w:p w14:paraId="435D66A6"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7137D28E"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ADO.NET provides the following two models for accessing data from a Data Source:</w:t>
      </w:r>
    </w:p>
    <w:p w14:paraId="05959324" w14:textId="77777777" w:rsidR="00CB0406" w:rsidRPr="00CB0406" w:rsidRDefault="00CB0406" w:rsidP="00CB040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Connection-Oriented Architecture</w:t>
      </w:r>
    </w:p>
    <w:p w14:paraId="563A81CD" w14:textId="77777777" w:rsidR="00CB0406" w:rsidRPr="00CB0406" w:rsidRDefault="00CB0406" w:rsidP="00CB040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Disconnected Oriented Architecture</w:t>
      </w:r>
    </w:p>
    <w:p w14:paraId="1D927861"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b/>
          <w:bCs/>
          <w:color w:val="212121"/>
          <w:sz w:val="24"/>
          <w:szCs w:val="24"/>
          <w:lang w:eastAsia="en-IN"/>
        </w:rPr>
        <w:t>1. Connection-Oriented Architecture</w:t>
      </w:r>
    </w:p>
    <w:p w14:paraId="1720F217"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65F40F74"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In this case, we require a continuous connection with the Data Source for accessing data in it.</w:t>
      </w:r>
    </w:p>
    <w:p w14:paraId="5F01D0B2"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63B02AA8"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Here the “DataReader” class holds the data on client machines.</w:t>
      </w:r>
    </w:p>
    <w:p w14:paraId="786161BE"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4AEFB9BF"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b/>
          <w:bCs/>
          <w:color w:val="212121"/>
          <w:sz w:val="24"/>
          <w:szCs w:val="24"/>
          <w:lang w:eastAsia="en-IN"/>
        </w:rPr>
        <w:t>2. Disconnected Oriented Architecture</w:t>
      </w:r>
    </w:p>
    <w:p w14:paraId="69B5BAD0"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7BCCA303"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In this case, we do not require a continuous connection with the Data Source for accessing data.</w:t>
      </w:r>
    </w:p>
    <w:p w14:paraId="7496A80B"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52B994DF"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Here the “DataSet” class holds the data in the client machines.</w:t>
      </w:r>
    </w:p>
    <w:p w14:paraId="349117FD"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3D520ABE" w14:textId="77777777" w:rsidR="00CB0406" w:rsidRPr="00CB0406" w:rsidRDefault="00CB0406" w:rsidP="00CB0406">
      <w:pPr>
        <w:shd w:val="clear" w:color="auto" w:fill="FFFFFF"/>
        <w:spacing w:after="0" w:line="240" w:lineRule="auto"/>
        <w:outlineLvl w:val="1"/>
        <w:rPr>
          <w:rFonts w:ascii="Arial" w:eastAsia="Times New Roman" w:hAnsi="Arial" w:cs="Arial"/>
          <w:color w:val="212121"/>
          <w:sz w:val="36"/>
          <w:szCs w:val="36"/>
          <w:lang w:eastAsia="en-IN"/>
        </w:rPr>
      </w:pPr>
      <w:r w:rsidRPr="00CB0406">
        <w:rPr>
          <w:rFonts w:ascii="Arial" w:eastAsia="Times New Roman" w:hAnsi="Arial" w:cs="Arial"/>
          <w:color w:val="212121"/>
          <w:sz w:val="36"/>
          <w:szCs w:val="36"/>
          <w:lang w:eastAsia="en-IN"/>
        </w:rPr>
        <w:t>DataSet</w:t>
      </w:r>
    </w:p>
    <w:p w14:paraId="0F72FFF5"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49D200D1"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It is a class present under the “System.Data” namespace design for holding and managing data on client machines apart from a DataReader.</w:t>
      </w:r>
    </w:p>
    <w:p w14:paraId="18762F37"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08FE09EE"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b/>
          <w:bCs/>
          <w:color w:val="212121"/>
          <w:sz w:val="24"/>
          <w:szCs w:val="24"/>
          <w:lang w:eastAsia="en-IN"/>
        </w:rPr>
        <w:t>Features Of DataSet</w:t>
      </w:r>
    </w:p>
    <w:p w14:paraId="14CFA4BD" w14:textId="77777777" w:rsidR="00CB0406" w:rsidRPr="00CB0406" w:rsidRDefault="00CB0406" w:rsidP="00CB0406">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It is also capable of holding multiple tables.</w:t>
      </w:r>
    </w:p>
    <w:p w14:paraId="7CEF9FC1" w14:textId="77777777" w:rsidR="00CB0406" w:rsidRPr="00CB0406" w:rsidRDefault="00CB0406" w:rsidP="00CB0406">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It is a designed disconnected architecture that doesn't require a permanent connection with a Data Source for holding data.</w:t>
      </w:r>
    </w:p>
    <w:p w14:paraId="0FD098B1" w14:textId="77777777" w:rsidR="00CB0406" w:rsidRPr="00CB0406" w:rsidRDefault="00CB0406" w:rsidP="00CB0406">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It provides scrollable navigation to data, that allows us to move in any direction.</w:t>
      </w:r>
    </w:p>
    <w:p w14:paraId="507E6F3A" w14:textId="77777777" w:rsidR="00CB0406" w:rsidRPr="00CB0406" w:rsidRDefault="00CB0406" w:rsidP="00CB0406">
      <w:pPr>
        <w:shd w:val="clear" w:color="auto" w:fill="FFFFFF"/>
        <w:spacing w:before="100" w:beforeAutospacing="1" w:after="100" w:afterAutospacing="1" w:line="240" w:lineRule="auto"/>
        <w:ind w:left="720"/>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1D7DF55D" w14:textId="77777777" w:rsidR="00CB0406" w:rsidRPr="00CB0406" w:rsidRDefault="00CB0406" w:rsidP="00CB0406">
      <w:pPr>
        <w:shd w:val="clear" w:color="auto" w:fill="FFFFFF"/>
        <w:spacing w:before="100" w:beforeAutospacing="1" w:after="100" w:afterAutospacing="1" w:line="240" w:lineRule="auto"/>
        <w:ind w:left="720"/>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In other words, either top to bottom or bottom to top.</w:t>
      </w:r>
    </w:p>
    <w:p w14:paraId="043ABCD7" w14:textId="77777777" w:rsidR="00CB0406" w:rsidRPr="00CB0406" w:rsidRDefault="00CB0406" w:rsidP="00CB0406">
      <w:pPr>
        <w:shd w:val="clear" w:color="auto" w:fill="FFFFFF"/>
        <w:spacing w:before="100" w:beforeAutospacing="1" w:after="100" w:afterAutospacing="1" w:line="240" w:lineRule="auto"/>
        <w:ind w:left="720"/>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lastRenderedPageBreak/>
        <w:t> </w:t>
      </w:r>
    </w:p>
    <w:p w14:paraId="5C6B4597" w14:textId="77777777" w:rsidR="00CB0406" w:rsidRPr="00CB0406" w:rsidRDefault="00CB0406" w:rsidP="00CB0406">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It is updatable, in other words, changes can be performed to data present in it and also send changes back to the DB.</w:t>
      </w:r>
    </w:p>
    <w:p w14:paraId="1A59A89F"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b/>
          <w:bCs/>
          <w:color w:val="212121"/>
          <w:sz w:val="24"/>
          <w:szCs w:val="24"/>
          <w:lang w:eastAsia="en-IN"/>
        </w:rPr>
        <w:t>Working With DataSet</w:t>
      </w:r>
    </w:p>
    <w:p w14:paraId="7CA68B6A"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1C3F4F6E"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This class is responsible for the loading of data into a DataReader from a DataSource and is a command.</w:t>
      </w:r>
    </w:p>
    <w:p w14:paraId="43D6F46B"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286B9553"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In the same way, the DataAdapter class is used for communication between a DataSource and DataSet.</w:t>
      </w:r>
    </w:p>
    <w:p w14:paraId="424C4C92"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04225875"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Simply</w:t>
      </w:r>
    </w:p>
    <w:p w14:paraId="34A824B2"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3194903D"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DataReader &lt; - Command -&gt; DataSource.</w:t>
      </w:r>
    </w:p>
    <w:p w14:paraId="2B6E4A41"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DataSet &lt;-&gt;DataAdapter &lt;-&gt;DataSource.</w:t>
      </w:r>
    </w:p>
    <w:p w14:paraId="41236E23" w14:textId="77777777" w:rsidR="00CB0406" w:rsidRPr="00CB0406" w:rsidRDefault="00CB0406" w:rsidP="00CB0406">
      <w:pPr>
        <w:shd w:val="clear" w:color="auto" w:fill="FFFFFF"/>
        <w:spacing w:after="0" w:line="240" w:lineRule="auto"/>
        <w:rPr>
          <w:rFonts w:ascii="Arial" w:eastAsia="Times New Roman" w:hAnsi="Arial" w:cs="Arial"/>
          <w:b/>
          <w:bCs/>
          <w:color w:val="212121"/>
          <w:sz w:val="24"/>
          <w:szCs w:val="24"/>
          <w:lang w:eastAsia="en-IN"/>
        </w:rPr>
      </w:pPr>
      <w:r w:rsidRPr="00CB0406">
        <w:rPr>
          <w:rFonts w:ascii="Arial" w:eastAsia="Times New Roman" w:hAnsi="Arial" w:cs="Arial"/>
          <w:b/>
          <w:bCs/>
          <w:color w:val="212121"/>
          <w:sz w:val="24"/>
          <w:szCs w:val="24"/>
          <w:lang w:eastAsia="en-IN"/>
        </w:rPr>
        <w:t> </w:t>
      </w:r>
    </w:p>
    <w:p w14:paraId="07451C58"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b/>
          <w:bCs/>
          <w:color w:val="212121"/>
          <w:sz w:val="24"/>
          <w:szCs w:val="24"/>
          <w:lang w:eastAsia="en-IN"/>
        </w:rPr>
        <w:t>Methods of DataAdapter</w:t>
      </w:r>
    </w:p>
    <w:p w14:paraId="015D1777" w14:textId="77777777" w:rsidR="00CB0406" w:rsidRPr="00CB0406" w:rsidRDefault="00CB0406" w:rsidP="00CB0406">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Fill (DataSet ds,string TableName).</w:t>
      </w:r>
    </w:p>
    <w:p w14:paraId="6B59EC3F" w14:textId="77777777" w:rsidR="00CB0406" w:rsidRPr="00CB0406" w:rsidRDefault="00CB0406" w:rsidP="00CB0406">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Update (DataSet ds,string TableName)</w:t>
      </w:r>
    </w:p>
    <w:p w14:paraId="73C919AE"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Fill in the method to load data from a DataSource into a DataSet.</w:t>
      </w:r>
    </w:p>
    <w:p w14:paraId="04EB2A11"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4CB97969"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Update is to transfer data from a DataSet to a DataSource.</w:t>
      </w:r>
    </w:p>
    <w:p w14:paraId="02738392"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248B2406"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DataAdapter is internally a collection of the following 4 methods:</w:t>
      </w:r>
    </w:p>
    <w:p w14:paraId="08F1C590" w14:textId="77777777" w:rsidR="00CB0406" w:rsidRPr="00CB0406" w:rsidRDefault="00CB0406" w:rsidP="00CB0406">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Select Command.</w:t>
      </w:r>
    </w:p>
    <w:p w14:paraId="3E34E574" w14:textId="77777777" w:rsidR="00CB0406" w:rsidRPr="00CB0406" w:rsidRDefault="00CB0406" w:rsidP="00CB0406">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Insert Command.</w:t>
      </w:r>
    </w:p>
    <w:p w14:paraId="0E535934" w14:textId="77777777" w:rsidR="00CB0406" w:rsidRPr="00CB0406" w:rsidRDefault="00CB0406" w:rsidP="00CB0406">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Update Command.</w:t>
      </w:r>
    </w:p>
    <w:p w14:paraId="2E91CD00" w14:textId="77777777" w:rsidR="00CB0406" w:rsidRPr="00CB0406" w:rsidRDefault="00CB0406" w:rsidP="00CB0406">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Delete Command.</w:t>
      </w:r>
    </w:p>
    <w:p w14:paraId="2A7239D1"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When we call the Fill() method of Adapter, the following action takes place internally.</w:t>
      </w:r>
    </w:p>
    <w:p w14:paraId="7B20BEF8" w14:textId="77777777" w:rsidR="00CB0406" w:rsidRPr="00CB0406" w:rsidRDefault="00CB0406" w:rsidP="00CB0406">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Open a connection with the DataSource.</w:t>
      </w:r>
    </w:p>
    <w:p w14:paraId="324B2B34" w14:textId="77777777" w:rsidR="00CB0406" w:rsidRPr="00CB0406" w:rsidRDefault="00CB0406" w:rsidP="00CB0406">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Execute the Select command under it on the DataSource and loads data from the table to the DataSet.</w:t>
      </w:r>
    </w:p>
    <w:p w14:paraId="08C52E27" w14:textId="77777777" w:rsidR="00CB0406" w:rsidRPr="00CB0406" w:rsidRDefault="00CB0406" w:rsidP="00CB0406">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Close the Connection.</w:t>
      </w:r>
    </w:p>
    <w:p w14:paraId="0F8853DB"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Siince a DataSet is updatable, changes can be made to data that is loaded into it, like adding, modifying and deleting records.</w:t>
      </w:r>
    </w:p>
    <w:p w14:paraId="7C05A92F"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00386BDC"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After making all the changes to the data in a dataset if we want to send those changes back to the DataSource then call the Update() method on the DataAdapter that performed the following:</w:t>
      </w:r>
    </w:p>
    <w:p w14:paraId="0F8E8D19" w14:textId="77777777" w:rsidR="00CB0406" w:rsidRPr="00CB0406" w:rsidRDefault="00CB0406" w:rsidP="00CB0406">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Re-opened a connection with the DataSource.</w:t>
      </w:r>
    </w:p>
    <w:p w14:paraId="6AC7B812" w14:textId="77777777" w:rsidR="00CB0406" w:rsidRPr="00CB0406" w:rsidRDefault="00CB0406" w:rsidP="00CB0406">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lastRenderedPageBreak/>
        <w:t>Changes made in the dataset will be sent back to the table where in this process it will use the insert, update and delete commands of the DataAdapter.</w:t>
      </w:r>
    </w:p>
    <w:p w14:paraId="0AED7765" w14:textId="77777777" w:rsidR="00CB0406" w:rsidRPr="00CB0406" w:rsidRDefault="00CB0406" w:rsidP="00CB0406">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Close the Connection.</w:t>
      </w:r>
    </w:p>
    <w:p w14:paraId="530A161D"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b/>
          <w:bCs/>
          <w:color w:val="212121"/>
          <w:sz w:val="24"/>
          <w:szCs w:val="24"/>
          <w:lang w:eastAsia="en-IN"/>
        </w:rPr>
        <w:t>Accessing Data From DataSet</w:t>
      </w:r>
    </w:p>
    <w:p w14:paraId="44FF27C2"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0BA5136C"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DataReader provides us a pointer vases access to the data, so we can get data only in sequential order, whereas a dataset provides us index-based access to data so we can get the data from any location.</w:t>
      </w:r>
    </w:p>
    <w:p w14:paraId="56E6D6D2"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70CC2628"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Dataset is a collection of tables where each table is represented as a DataTable class and identified by the index position.</w:t>
      </w:r>
    </w:p>
    <w:p w14:paraId="62E0ADA3"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60722FA3"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b/>
          <w:bCs/>
          <w:color w:val="212121"/>
          <w:sz w:val="24"/>
          <w:szCs w:val="24"/>
          <w:lang w:eastAsia="en-IN"/>
        </w:rPr>
        <w:t>DataTable</w:t>
      </w:r>
    </w:p>
    <w:p w14:paraId="179A6FDC"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1AC21720"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DataTable is the collection of tables.</w:t>
      </w:r>
    </w:p>
    <w:p w14:paraId="22FDF60D"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03D518E2"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The following syntax is used for a DataTable:</w:t>
      </w:r>
    </w:p>
    <w:p w14:paraId="21284682"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2125A9BE"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&lt;DataSet&gt;.Tables[Index]/[Name]</w:t>
      </w:r>
    </w:p>
    <w:p w14:paraId="3CEDA08F"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0335732E"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For example:</w:t>
      </w:r>
    </w:p>
    <w:p w14:paraId="34906E66"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23E80BDC"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Ds.Tables[0]</w:t>
      </w:r>
    </w:p>
    <w:p w14:paraId="181BC85F"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Or</w:t>
      </w:r>
    </w:p>
    <w:p w14:paraId="7CE2A8FE"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Ds.tables[“Company”]</w:t>
      </w:r>
    </w:p>
    <w:p w14:paraId="1E7A193A"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4D2690C6"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Every DataTable is again a collection of Rows and Columns where each row is represented as a DataRow class and identified by its index position.</w:t>
      </w:r>
    </w:p>
    <w:p w14:paraId="5B8CD970"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457E91E7"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Each column is represented as a DataColumn class and identified by index position or name.</w:t>
      </w:r>
    </w:p>
    <w:p w14:paraId="23B01A32"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35E9AA62"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b/>
          <w:bCs/>
          <w:color w:val="212121"/>
          <w:sz w:val="24"/>
          <w:szCs w:val="24"/>
          <w:lang w:eastAsia="en-IN"/>
        </w:rPr>
        <w:t>DataRow</w:t>
      </w:r>
    </w:p>
    <w:p w14:paraId="603A509C"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383356CD"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It is a collection of rows.</w:t>
      </w:r>
    </w:p>
    <w:p w14:paraId="2495C00E"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1FF59ACD"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Syntax:</w:t>
      </w:r>
    </w:p>
    <w:p w14:paraId="2C40696A"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3E18D12A"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&lt;datatable&gt;.Rows[Index].</w:t>
      </w:r>
    </w:p>
    <w:p w14:paraId="591D00F0"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48B9D85F"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For example:</w:t>
      </w:r>
    </w:p>
    <w:p w14:paraId="1CAE7E8B"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6D395FA7"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Ds.tables[0].rows[0]</w:t>
      </w:r>
    </w:p>
    <w:p w14:paraId="4D177C9C"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191438BA"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b/>
          <w:bCs/>
          <w:color w:val="212121"/>
          <w:sz w:val="24"/>
          <w:szCs w:val="24"/>
          <w:lang w:eastAsia="en-IN"/>
        </w:rPr>
        <w:t>DataColumns</w:t>
      </w:r>
    </w:p>
    <w:p w14:paraId="37D0F90F"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66EF84D8"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It is a collection of Columns.</w:t>
      </w:r>
    </w:p>
    <w:p w14:paraId="0DC84EDA"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5885C8C0"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lastRenderedPageBreak/>
        <w:t>Syntax:</w:t>
      </w:r>
    </w:p>
    <w:p w14:paraId="1F735980"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273D3E9F"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&lt;datatable&gt;.Columns[Index] OR columns[Name]</w:t>
      </w:r>
    </w:p>
    <w:p w14:paraId="7398194C"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2D0F7A03"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For example:</w:t>
      </w:r>
    </w:p>
    <w:p w14:paraId="45C8933D"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3AC5764F"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Ds.Tables[0].Column[0]</w:t>
      </w:r>
    </w:p>
    <w:p w14:paraId="445884CC"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Or:</w:t>
      </w:r>
    </w:p>
    <w:p w14:paraId="12EB669F"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Ds.Tables[0].Column[“ENO”]</w:t>
      </w:r>
    </w:p>
    <w:p w14:paraId="6BCC9370"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Ds.tables[0].rows[0]</w:t>
      </w:r>
    </w:p>
    <w:p w14:paraId="224119F0"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368CD58B"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The following is the syntax for referring to a cell under a Data Table:</w:t>
      </w:r>
    </w:p>
    <w:p w14:paraId="53E908AA"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2DFE536D"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&lt;datatable&gt;.Rows[row] [col]</w:t>
      </w:r>
    </w:p>
    <w:p w14:paraId="10D34522"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140FD63D"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For example:</w:t>
      </w:r>
    </w:p>
    <w:p w14:paraId="3E9A8E12"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4A490CF3"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Ds.Tables[0].Rows[0][0]</w:t>
      </w:r>
    </w:p>
    <w:p w14:paraId="6F8299E5"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Or:</w:t>
      </w:r>
    </w:p>
    <w:p w14:paraId="0056DB4F"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Ds.Tables[0].Rows[0][“ENO”]</w:t>
      </w:r>
    </w:p>
    <w:p w14:paraId="1F281595" w14:textId="77777777" w:rsidR="00CB0406" w:rsidRP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Ds.tables[0].rows[0]</w:t>
      </w:r>
    </w:p>
    <w:p w14:paraId="5FD0AB3A" w14:textId="374BBE12" w:rsidR="00CB0406" w:rsidRDefault="00CB0406" w:rsidP="00CB0406">
      <w:pPr>
        <w:shd w:val="clear" w:color="auto" w:fill="FFFFFF"/>
        <w:spacing w:after="0" w:line="240" w:lineRule="auto"/>
        <w:rPr>
          <w:rFonts w:ascii="Arial" w:eastAsia="Times New Roman" w:hAnsi="Arial" w:cs="Arial"/>
          <w:color w:val="212121"/>
          <w:sz w:val="24"/>
          <w:szCs w:val="24"/>
          <w:lang w:eastAsia="en-IN"/>
        </w:rPr>
      </w:pPr>
      <w:r w:rsidRPr="00CB0406">
        <w:rPr>
          <w:rFonts w:ascii="Arial" w:eastAsia="Times New Roman" w:hAnsi="Arial" w:cs="Arial"/>
          <w:color w:val="212121"/>
          <w:sz w:val="24"/>
          <w:szCs w:val="24"/>
          <w:lang w:eastAsia="en-IN"/>
        </w:rPr>
        <w:t> </w:t>
      </w:r>
    </w:p>
    <w:p w14:paraId="6FC7784D" w14:textId="525F11EA" w:rsidR="00EF7195" w:rsidRDefault="00EF7195" w:rsidP="00CB0406">
      <w:pPr>
        <w:shd w:val="clear" w:color="auto" w:fill="FFFFFF"/>
        <w:spacing w:after="0" w:line="240" w:lineRule="auto"/>
        <w:rPr>
          <w:rFonts w:ascii="Arial" w:eastAsia="Times New Roman" w:hAnsi="Arial" w:cs="Arial"/>
          <w:color w:val="212121"/>
          <w:sz w:val="24"/>
          <w:szCs w:val="24"/>
          <w:lang w:eastAsia="en-IN"/>
        </w:rPr>
      </w:pPr>
    </w:p>
    <w:p w14:paraId="243F263C" w14:textId="25AA98AD" w:rsidR="00EF7195" w:rsidRDefault="00EF7195" w:rsidP="00CB0406">
      <w:pPr>
        <w:shd w:val="clear" w:color="auto" w:fill="FFFFFF"/>
        <w:spacing w:after="0" w:line="240" w:lineRule="auto"/>
        <w:rPr>
          <w:rFonts w:ascii="Arial" w:eastAsia="Times New Roman" w:hAnsi="Arial" w:cs="Arial"/>
          <w:color w:val="212121"/>
          <w:sz w:val="24"/>
          <w:szCs w:val="24"/>
          <w:lang w:eastAsia="en-IN"/>
        </w:rPr>
      </w:pPr>
    </w:p>
    <w:p w14:paraId="44A112EA" w14:textId="77777777" w:rsidR="00EF7195" w:rsidRPr="00EF7195" w:rsidRDefault="00EF7195" w:rsidP="00EF7195">
      <w:pPr>
        <w:spacing w:after="75" w:line="240" w:lineRule="auto"/>
        <w:ind w:left="300" w:right="300"/>
        <w:outlineLvl w:val="0"/>
        <w:rPr>
          <w:rFonts w:ascii="Verdana" w:eastAsia="Times New Roman" w:hAnsi="Verdana" w:cs="Times New Roman"/>
          <w:color w:val="FF0000"/>
          <w:spacing w:val="15"/>
          <w:kern w:val="36"/>
          <w:sz w:val="33"/>
          <w:szCs w:val="33"/>
          <w:u w:val="single"/>
          <w:lang w:eastAsia="en-IN"/>
        </w:rPr>
      </w:pPr>
      <w:r w:rsidRPr="00EF7195">
        <w:rPr>
          <w:rFonts w:ascii="Verdana" w:eastAsia="Times New Roman" w:hAnsi="Verdana" w:cs="Times New Roman"/>
          <w:color w:val="FF0000"/>
          <w:spacing w:val="15"/>
          <w:kern w:val="36"/>
          <w:sz w:val="33"/>
          <w:szCs w:val="33"/>
          <w:u w:val="single"/>
          <w:lang w:eastAsia="en-IN"/>
        </w:rPr>
        <w:t>Disconnected Architecture in ADO.NET</w:t>
      </w:r>
    </w:p>
    <w:p w14:paraId="725F8075" w14:textId="77777777" w:rsidR="00EF7195" w:rsidRPr="00EF7195" w:rsidRDefault="00EF7195" w:rsidP="00EF7195">
      <w:pPr>
        <w:spacing w:after="0" w:line="240" w:lineRule="auto"/>
        <w:rPr>
          <w:rFonts w:ascii="Times New Roman" w:eastAsia="Times New Roman" w:hAnsi="Times New Roman" w:cs="Times New Roman"/>
          <w:sz w:val="24"/>
          <w:szCs w:val="24"/>
          <w:lang w:eastAsia="en-IN"/>
        </w:rPr>
      </w:pPr>
    </w:p>
    <w:p w14:paraId="54D00675" w14:textId="4E56A11C" w:rsidR="00EF7195" w:rsidRPr="00EF7195" w:rsidRDefault="00EF7195" w:rsidP="00EF7195">
      <w:pPr>
        <w:spacing w:after="240" w:line="240" w:lineRule="auto"/>
        <w:rPr>
          <w:rFonts w:ascii="Verdana" w:eastAsia="Times New Roman" w:hAnsi="Verdana" w:cs="Times New Roman"/>
          <w:color w:val="000000"/>
          <w:spacing w:val="15"/>
          <w:sz w:val="20"/>
          <w:szCs w:val="20"/>
          <w:lang w:eastAsia="en-IN"/>
        </w:rPr>
      </w:pPr>
      <w:r w:rsidRPr="00EF7195">
        <w:rPr>
          <w:rFonts w:ascii="Verdana" w:eastAsia="Times New Roman" w:hAnsi="Verdana" w:cs="Times New Roman"/>
          <w:color w:val="000000"/>
          <w:spacing w:val="15"/>
          <w:sz w:val="20"/>
          <w:szCs w:val="20"/>
          <w:lang w:eastAsia="en-IN"/>
        </w:rPr>
        <w:t>                            The architecture of ADO.net in which data retrieved from database can be accessed even when connection to database was closed is called as disconnected architecture. Disconnected architecture of ADO.net was built on classes connection, dataadapter, commandbuilder and dataset and dataview.</w:t>
      </w:r>
      <w:r w:rsidRPr="00EF7195">
        <w:rPr>
          <w:rFonts w:ascii="Verdana" w:eastAsia="Times New Roman" w:hAnsi="Verdana" w:cs="Times New Roman"/>
          <w:color w:val="000000"/>
          <w:spacing w:val="15"/>
          <w:sz w:val="20"/>
          <w:szCs w:val="20"/>
          <w:lang w:eastAsia="en-IN"/>
        </w:rPr>
        <w:br/>
      </w:r>
      <w:r w:rsidRPr="00EF7195">
        <w:rPr>
          <w:rFonts w:ascii="Verdana" w:eastAsia="Times New Roman" w:hAnsi="Verdana" w:cs="Times New Roman"/>
          <w:color w:val="000000"/>
          <w:spacing w:val="15"/>
          <w:sz w:val="20"/>
          <w:szCs w:val="20"/>
          <w:lang w:eastAsia="en-IN"/>
        </w:rPr>
        <w:br/>
      </w:r>
      <w:r w:rsidRPr="00EF7195">
        <w:rPr>
          <w:rFonts w:ascii="Verdana" w:eastAsia="Times New Roman" w:hAnsi="Verdana" w:cs="Times New Roman"/>
          <w:color w:val="000000"/>
          <w:spacing w:val="15"/>
          <w:sz w:val="20"/>
          <w:szCs w:val="20"/>
          <w:lang w:eastAsia="en-IN"/>
        </w:rPr>
        <w:br/>
      </w:r>
      <w:r w:rsidRPr="00EF7195">
        <w:rPr>
          <w:rFonts w:ascii="Verdana" w:eastAsia="Times New Roman" w:hAnsi="Verdana" w:cs="Times New Roman"/>
          <w:noProof/>
          <w:color w:val="000000"/>
          <w:spacing w:val="15"/>
          <w:sz w:val="20"/>
          <w:szCs w:val="20"/>
          <w:lang w:eastAsia="en-IN"/>
        </w:rPr>
        <w:lastRenderedPageBreak/>
        <w:drawing>
          <wp:inline distT="0" distB="0" distL="0" distR="0" wp14:anchorId="56137CA1" wp14:editId="38311746">
            <wp:extent cx="5171440" cy="4841240"/>
            <wp:effectExtent l="0" t="0" r="0" b="0"/>
            <wp:docPr id="1" name="Picture 1" descr="ADO.NET Disconnected Architectue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NET Disconnected Architectue Block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1440" cy="4841240"/>
                    </a:xfrm>
                    <a:prstGeom prst="rect">
                      <a:avLst/>
                    </a:prstGeom>
                    <a:noFill/>
                    <a:ln>
                      <a:noFill/>
                    </a:ln>
                  </pic:spPr>
                </pic:pic>
              </a:graphicData>
            </a:graphic>
          </wp:inline>
        </w:drawing>
      </w:r>
      <w:r w:rsidRPr="00EF7195">
        <w:rPr>
          <w:rFonts w:ascii="Verdana" w:eastAsia="Times New Roman" w:hAnsi="Verdana" w:cs="Times New Roman"/>
          <w:color w:val="000000"/>
          <w:spacing w:val="15"/>
          <w:sz w:val="20"/>
          <w:szCs w:val="20"/>
          <w:lang w:eastAsia="en-IN"/>
        </w:rPr>
        <w:br/>
      </w:r>
      <w:r w:rsidRPr="00EF7195">
        <w:rPr>
          <w:rFonts w:ascii="Verdana" w:eastAsia="Times New Roman" w:hAnsi="Verdana" w:cs="Times New Roman"/>
          <w:color w:val="000000"/>
          <w:spacing w:val="15"/>
          <w:sz w:val="20"/>
          <w:szCs w:val="20"/>
          <w:lang w:eastAsia="en-IN"/>
        </w:rPr>
        <w:br/>
      </w:r>
      <w:r w:rsidRPr="00EF7195">
        <w:rPr>
          <w:rFonts w:ascii="Verdana" w:eastAsia="Times New Roman" w:hAnsi="Verdana" w:cs="Times New Roman"/>
          <w:b/>
          <w:bCs/>
          <w:color w:val="000000"/>
          <w:spacing w:val="15"/>
          <w:sz w:val="21"/>
          <w:szCs w:val="21"/>
          <w:lang w:eastAsia="en-IN"/>
        </w:rPr>
        <w:br/>
        <w:t>Connection : </w:t>
      </w:r>
      <w:r w:rsidRPr="00EF7195">
        <w:rPr>
          <w:rFonts w:ascii="Verdana" w:eastAsia="Times New Roman" w:hAnsi="Verdana" w:cs="Times New Roman"/>
          <w:color w:val="000000"/>
          <w:spacing w:val="15"/>
          <w:sz w:val="21"/>
          <w:szCs w:val="21"/>
          <w:lang w:eastAsia="en-IN"/>
        </w:rPr>
        <w:t>Connection object is used to establish a connection to database and connection</w:t>
      </w:r>
      <w:r w:rsidRPr="00EF7195">
        <w:rPr>
          <w:rFonts w:ascii="Verdana" w:eastAsia="Times New Roman" w:hAnsi="Verdana" w:cs="Times New Roman"/>
          <w:b/>
          <w:bCs/>
          <w:color w:val="000000"/>
          <w:spacing w:val="15"/>
          <w:sz w:val="21"/>
          <w:szCs w:val="21"/>
          <w:lang w:eastAsia="en-IN"/>
        </w:rPr>
        <w:t> </w:t>
      </w:r>
      <w:r w:rsidRPr="00EF7195">
        <w:rPr>
          <w:rFonts w:ascii="Verdana" w:eastAsia="Times New Roman" w:hAnsi="Verdana" w:cs="Times New Roman"/>
          <w:color w:val="000000"/>
          <w:spacing w:val="15"/>
          <w:sz w:val="21"/>
          <w:szCs w:val="21"/>
          <w:lang w:eastAsia="en-IN"/>
        </w:rPr>
        <w:t>it self will not transfer any data.</w:t>
      </w:r>
    </w:p>
    <w:p w14:paraId="4B949D61" w14:textId="77777777" w:rsidR="00EF7195" w:rsidRPr="00EF7195" w:rsidRDefault="00EF7195" w:rsidP="00EF7195">
      <w:pPr>
        <w:spacing w:after="0" w:line="275" w:lineRule="atLeast"/>
        <w:ind w:right="20"/>
        <w:jc w:val="both"/>
        <w:rPr>
          <w:rFonts w:ascii="Verdana" w:eastAsia="Times New Roman" w:hAnsi="Verdana" w:cs="Times New Roman"/>
          <w:color w:val="000000"/>
          <w:spacing w:val="15"/>
          <w:sz w:val="20"/>
          <w:szCs w:val="20"/>
          <w:lang w:eastAsia="en-IN"/>
        </w:rPr>
      </w:pPr>
      <w:r w:rsidRPr="00EF7195">
        <w:rPr>
          <w:rFonts w:ascii="Verdana" w:eastAsia="Times New Roman" w:hAnsi="Verdana" w:cs="Times New Roman"/>
          <w:b/>
          <w:bCs/>
          <w:color w:val="000000"/>
          <w:spacing w:val="15"/>
          <w:sz w:val="21"/>
          <w:szCs w:val="21"/>
          <w:lang w:eastAsia="en-IN"/>
        </w:rPr>
        <w:t>DataAdapter : </w:t>
      </w:r>
      <w:r w:rsidRPr="00EF7195">
        <w:rPr>
          <w:rFonts w:ascii="Verdana" w:eastAsia="Times New Roman" w:hAnsi="Verdana" w:cs="Times New Roman"/>
          <w:color w:val="000000"/>
          <w:spacing w:val="15"/>
          <w:sz w:val="21"/>
          <w:szCs w:val="21"/>
          <w:lang w:eastAsia="en-IN"/>
        </w:rPr>
        <w:t>DataAdapter is used to transfer the data between database and dataset. It has</w:t>
      </w:r>
      <w:r w:rsidRPr="00EF7195">
        <w:rPr>
          <w:rFonts w:ascii="Verdana" w:eastAsia="Times New Roman" w:hAnsi="Verdana" w:cs="Times New Roman"/>
          <w:b/>
          <w:bCs/>
          <w:color w:val="000000"/>
          <w:spacing w:val="15"/>
          <w:sz w:val="21"/>
          <w:szCs w:val="21"/>
          <w:lang w:eastAsia="en-IN"/>
        </w:rPr>
        <w:t> </w:t>
      </w:r>
      <w:r w:rsidRPr="00EF7195">
        <w:rPr>
          <w:rFonts w:ascii="Verdana" w:eastAsia="Times New Roman" w:hAnsi="Verdana" w:cs="Times New Roman"/>
          <w:color w:val="000000"/>
          <w:spacing w:val="15"/>
          <w:sz w:val="21"/>
          <w:szCs w:val="21"/>
          <w:lang w:eastAsia="en-IN"/>
        </w:rPr>
        <w:t>commands like select, insert, update and delete. Select command is used to retrieve data from database and insert, update and delete commands are used to send changes to the data in dataset to database. It needs a connection to transfer the data.</w:t>
      </w:r>
    </w:p>
    <w:p w14:paraId="1F667B24" w14:textId="77777777" w:rsidR="00EF7195" w:rsidRPr="00EF7195" w:rsidRDefault="00EF7195" w:rsidP="00EF7195">
      <w:pPr>
        <w:spacing w:after="0" w:line="275" w:lineRule="atLeast"/>
        <w:jc w:val="both"/>
        <w:rPr>
          <w:rFonts w:ascii="Verdana" w:eastAsia="Times New Roman" w:hAnsi="Verdana" w:cs="Times New Roman"/>
          <w:color w:val="000000"/>
          <w:spacing w:val="15"/>
          <w:sz w:val="20"/>
          <w:szCs w:val="20"/>
          <w:lang w:eastAsia="en-IN"/>
        </w:rPr>
      </w:pPr>
      <w:r w:rsidRPr="00EF7195">
        <w:rPr>
          <w:rFonts w:ascii="Verdana" w:eastAsia="Times New Roman" w:hAnsi="Verdana" w:cs="Times New Roman"/>
          <w:b/>
          <w:bCs/>
          <w:color w:val="000000"/>
          <w:spacing w:val="15"/>
          <w:sz w:val="21"/>
          <w:szCs w:val="21"/>
          <w:lang w:eastAsia="en-IN"/>
        </w:rPr>
        <w:br/>
        <w:t>CommandBuilder : </w:t>
      </w:r>
      <w:r w:rsidRPr="00EF7195">
        <w:rPr>
          <w:rFonts w:ascii="Verdana" w:eastAsia="Times New Roman" w:hAnsi="Verdana" w:cs="Times New Roman"/>
          <w:color w:val="000000"/>
          <w:spacing w:val="15"/>
          <w:sz w:val="21"/>
          <w:szCs w:val="21"/>
          <w:lang w:eastAsia="en-IN"/>
        </w:rPr>
        <w:t>by default dataadapter contains only the select command and it doesn’t</w:t>
      </w:r>
      <w:r w:rsidRPr="00EF7195">
        <w:rPr>
          <w:rFonts w:ascii="Verdana" w:eastAsia="Times New Roman" w:hAnsi="Verdana" w:cs="Times New Roman"/>
          <w:b/>
          <w:bCs/>
          <w:color w:val="000000"/>
          <w:spacing w:val="15"/>
          <w:sz w:val="21"/>
          <w:szCs w:val="21"/>
          <w:lang w:eastAsia="en-IN"/>
        </w:rPr>
        <w:t> </w:t>
      </w:r>
      <w:r w:rsidRPr="00EF7195">
        <w:rPr>
          <w:rFonts w:ascii="Verdana" w:eastAsia="Times New Roman" w:hAnsi="Verdana" w:cs="Times New Roman"/>
          <w:color w:val="000000"/>
          <w:spacing w:val="15"/>
          <w:sz w:val="21"/>
          <w:szCs w:val="21"/>
          <w:lang w:eastAsia="en-IN"/>
        </w:rPr>
        <w:t>contain insert, update and delete commands. To create insert, update and delete commands for the dataadapter, commandbuilder is used. It is used only to create these commands for the dataadapter and has no other purpose.</w:t>
      </w:r>
    </w:p>
    <w:p w14:paraId="398ED2F2" w14:textId="77777777" w:rsidR="00EF7195" w:rsidRPr="00EF7195" w:rsidRDefault="00EF7195" w:rsidP="00EF7195">
      <w:pPr>
        <w:spacing w:after="0" w:line="240" w:lineRule="auto"/>
        <w:rPr>
          <w:rFonts w:ascii="Verdana" w:eastAsia="Times New Roman" w:hAnsi="Verdana" w:cs="Times New Roman"/>
          <w:color w:val="000000"/>
          <w:spacing w:val="15"/>
          <w:sz w:val="20"/>
          <w:szCs w:val="20"/>
          <w:lang w:eastAsia="en-IN"/>
        </w:rPr>
      </w:pPr>
      <w:r w:rsidRPr="00EF7195">
        <w:rPr>
          <w:rFonts w:ascii="Verdana" w:eastAsia="Times New Roman" w:hAnsi="Verdana" w:cs="Times New Roman"/>
          <w:color w:val="000000"/>
          <w:spacing w:val="15"/>
          <w:sz w:val="24"/>
          <w:szCs w:val="24"/>
          <w:lang w:eastAsia="en-IN"/>
        </w:rPr>
        <w:br w:type="textWrapping" w:clear="all"/>
      </w:r>
    </w:p>
    <w:p w14:paraId="373F509A" w14:textId="77777777" w:rsidR="00EF7195" w:rsidRPr="00EF7195" w:rsidRDefault="00EF7195" w:rsidP="00EF7195">
      <w:pPr>
        <w:spacing w:after="0" w:line="248" w:lineRule="atLeast"/>
        <w:rPr>
          <w:rFonts w:ascii="Verdana" w:eastAsia="Times New Roman" w:hAnsi="Verdana" w:cs="Times New Roman"/>
          <w:color w:val="000000"/>
          <w:spacing w:val="15"/>
          <w:sz w:val="20"/>
          <w:szCs w:val="20"/>
          <w:lang w:eastAsia="en-IN"/>
        </w:rPr>
      </w:pPr>
      <w:r w:rsidRPr="00EF7195">
        <w:rPr>
          <w:rFonts w:ascii="Verdana" w:eastAsia="Times New Roman" w:hAnsi="Verdana" w:cs="Times New Roman"/>
          <w:b/>
          <w:bCs/>
          <w:color w:val="000000"/>
          <w:spacing w:val="15"/>
          <w:sz w:val="21"/>
          <w:szCs w:val="21"/>
          <w:lang w:eastAsia="en-IN"/>
        </w:rPr>
        <w:t>DataSet : </w:t>
      </w:r>
      <w:r w:rsidRPr="00EF7195">
        <w:rPr>
          <w:rFonts w:ascii="Verdana" w:eastAsia="Times New Roman" w:hAnsi="Verdana" w:cs="Times New Roman"/>
          <w:color w:val="000000"/>
          <w:spacing w:val="15"/>
          <w:sz w:val="21"/>
          <w:szCs w:val="21"/>
          <w:lang w:eastAsia="en-IN"/>
        </w:rPr>
        <w:t>Dataset is used to store the data retrieved from database by dataadapter and make it</w:t>
      </w:r>
      <w:r w:rsidRPr="00EF7195">
        <w:rPr>
          <w:rFonts w:ascii="Verdana" w:eastAsia="Times New Roman" w:hAnsi="Verdana" w:cs="Times New Roman"/>
          <w:b/>
          <w:bCs/>
          <w:color w:val="000000"/>
          <w:spacing w:val="15"/>
          <w:sz w:val="21"/>
          <w:szCs w:val="21"/>
          <w:lang w:eastAsia="en-IN"/>
        </w:rPr>
        <w:t> </w:t>
      </w:r>
      <w:r w:rsidRPr="00EF7195">
        <w:rPr>
          <w:rFonts w:ascii="Verdana" w:eastAsia="Times New Roman" w:hAnsi="Verdana" w:cs="Times New Roman"/>
          <w:color w:val="000000"/>
          <w:spacing w:val="15"/>
          <w:sz w:val="21"/>
          <w:szCs w:val="21"/>
          <w:lang w:eastAsia="en-IN"/>
        </w:rPr>
        <w:t>available for .net application.</w:t>
      </w:r>
    </w:p>
    <w:p w14:paraId="1303F0C0" w14:textId="77777777" w:rsidR="00EF7195" w:rsidRPr="00EF7195" w:rsidRDefault="00EF7195" w:rsidP="00EF7195">
      <w:pPr>
        <w:spacing w:after="0" w:line="240" w:lineRule="auto"/>
        <w:rPr>
          <w:rFonts w:ascii="Verdana" w:eastAsia="Times New Roman" w:hAnsi="Verdana" w:cs="Times New Roman"/>
          <w:color w:val="000000"/>
          <w:spacing w:val="15"/>
          <w:sz w:val="20"/>
          <w:szCs w:val="20"/>
          <w:lang w:eastAsia="en-IN"/>
        </w:rPr>
      </w:pPr>
      <w:r w:rsidRPr="00EF7195">
        <w:rPr>
          <w:rFonts w:ascii="Verdana" w:eastAsia="Times New Roman" w:hAnsi="Verdana" w:cs="Times New Roman"/>
          <w:color w:val="000000"/>
          <w:spacing w:val="15"/>
          <w:sz w:val="21"/>
          <w:szCs w:val="21"/>
          <w:lang w:eastAsia="en-IN"/>
        </w:rPr>
        <w:t>To fill data in to dataset </w:t>
      </w:r>
      <w:r w:rsidRPr="00EF7195">
        <w:rPr>
          <w:rFonts w:ascii="Verdana" w:eastAsia="Times New Roman" w:hAnsi="Verdana" w:cs="Times New Roman"/>
          <w:b/>
          <w:bCs/>
          <w:color w:val="000000"/>
          <w:spacing w:val="15"/>
          <w:sz w:val="21"/>
          <w:szCs w:val="21"/>
          <w:lang w:eastAsia="en-IN"/>
        </w:rPr>
        <w:t>fill()</w:t>
      </w:r>
      <w:r w:rsidRPr="00EF7195">
        <w:rPr>
          <w:rFonts w:ascii="Verdana" w:eastAsia="Times New Roman" w:hAnsi="Verdana" w:cs="Times New Roman"/>
          <w:color w:val="000000"/>
          <w:spacing w:val="15"/>
          <w:sz w:val="21"/>
          <w:szCs w:val="21"/>
          <w:lang w:eastAsia="en-IN"/>
        </w:rPr>
        <w:t> method of dataadapter is used and has the following syntax.</w:t>
      </w:r>
    </w:p>
    <w:p w14:paraId="1937B032" w14:textId="77777777" w:rsidR="00EF7195" w:rsidRPr="00EF7195" w:rsidRDefault="00EF7195" w:rsidP="00EF7195">
      <w:pPr>
        <w:spacing w:after="0" w:line="240" w:lineRule="auto"/>
        <w:ind w:left="2700"/>
        <w:rPr>
          <w:rFonts w:ascii="Verdana" w:eastAsia="Times New Roman" w:hAnsi="Verdana" w:cs="Times New Roman"/>
          <w:color w:val="000000"/>
          <w:spacing w:val="15"/>
          <w:sz w:val="20"/>
          <w:szCs w:val="20"/>
          <w:lang w:eastAsia="en-IN"/>
        </w:rPr>
      </w:pPr>
      <w:r w:rsidRPr="00EF7195">
        <w:rPr>
          <w:rFonts w:ascii="Verdana" w:eastAsia="Times New Roman" w:hAnsi="Verdana" w:cs="Times New Roman"/>
          <w:b/>
          <w:bCs/>
          <w:color w:val="000000"/>
          <w:spacing w:val="15"/>
          <w:sz w:val="21"/>
          <w:szCs w:val="21"/>
          <w:lang w:eastAsia="en-IN"/>
        </w:rPr>
        <w:t>Da.Fill(Ds,”TableName”);</w:t>
      </w:r>
    </w:p>
    <w:p w14:paraId="086F3BB8" w14:textId="77777777" w:rsidR="00EF7195" w:rsidRPr="00EF7195" w:rsidRDefault="00EF7195" w:rsidP="00EF7195">
      <w:pPr>
        <w:spacing w:after="0" w:line="267" w:lineRule="atLeast"/>
        <w:jc w:val="both"/>
        <w:rPr>
          <w:rFonts w:ascii="Verdana" w:eastAsia="Times New Roman" w:hAnsi="Verdana" w:cs="Times New Roman"/>
          <w:color w:val="000000"/>
          <w:spacing w:val="15"/>
          <w:sz w:val="20"/>
          <w:szCs w:val="20"/>
          <w:lang w:eastAsia="en-IN"/>
        </w:rPr>
      </w:pPr>
      <w:r w:rsidRPr="00EF7195">
        <w:rPr>
          <w:rFonts w:ascii="Verdana" w:eastAsia="Times New Roman" w:hAnsi="Verdana" w:cs="Times New Roman"/>
          <w:color w:val="000000"/>
          <w:spacing w:val="15"/>
          <w:sz w:val="21"/>
          <w:szCs w:val="21"/>
          <w:lang w:eastAsia="en-IN"/>
        </w:rPr>
        <w:lastRenderedPageBreak/>
        <w:br/>
        <w:t>When fill method was called, dataadapter will open a connection to database, executes select command, stores the data retrieved by select command in to dataset and immediately closes the connection.</w:t>
      </w:r>
    </w:p>
    <w:p w14:paraId="2E52B53F" w14:textId="77777777" w:rsidR="00EF7195" w:rsidRPr="00EF7195" w:rsidRDefault="00EF7195" w:rsidP="00EF7195">
      <w:pPr>
        <w:spacing w:after="0" w:line="275" w:lineRule="atLeast"/>
        <w:jc w:val="both"/>
        <w:rPr>
          <w:rFonts w:ascii="Verdana" w:eastAsia="Times New Roman" w:hAnsi="Verdana" w:cs="Times New Roman"/>
          <w:color w:val="000000"/>
          <w:spacing w:val="15"/>
          <w:sz w:val="20"/>
          <w:szCs w:val="20"/>
          <w:lang w:eastAsia="en-IN"/>
        </w:rPr>
      </w:pPr>
      <w:r w:rsidRPr="00EF7195">
        <w:rPr>
          <w:rFonts w:ascii="Verdana" w:eastAsia="Times New Roman" w:hAnsi="Verdana" w:cs="Times New Roman"/>
          <w:color w:val="000000"/>
          <w:spacing w:val="15"/>
          <w:sz w:val="21"/>
          <w:szCs w:val="21"/>
          <w:lang w:eastAsia="en-IN"/>
        </w:rPr>
        <w:br/>
        <w:t>As connection to database was closed, any changes to the data in dataset will not be directly sent to the database and will be made only in the dataset. To send changes made to data in dataset to the database, </w:t>
      </w:r>
      <w:r w:rsidRPr="00EF7195">
        <w:rPr>
          <w:rFonts w:ascii="Verdana" w:eastAsia="Times New Roman" w:hAnsi="Verdana" w:cs="Times New Roman"/>
          <w:b/>
          <w:bCs/>
          <w:color w:val="000000"/>
          <w:spacing w:val="15"/>
          <w:sz w:val="21"/>
          <w:szCs w:val="21"/>
          <w:lang w:eastAsia="en-IN"/>
        </w:rPr>
        <w:t>Update()</w:t>
      </w:r>
      <w:r w:rsidRPr="00EF7195">
        <w:rPr>
          <w:rFonts w:ascii="Verdana" w:eastAsia="Times New Roman" w:hAnsi="Verdana" w:cs="Times New Roman"/>
          <w:color w:val="000000"/>
          <w:spacing w:val="15"/>
          <w:sz w:val="21"/>
          <w:szCs w:val="21"/>
          <w:lang w:eastAsia="en-IN"/>
        </w:rPr>
        <w:t> method of the dataadapter is used that has the following syntax.</w:t>
      </w:r>
    </w:p>
    <w:p w14:paraId="35FFFC97" w14:textId="77777777" w:rsidR="00EF7195" w:rsidRPr="00EF7195" w:rsidRDefault="00EF7195" w:rsidP="00EF7195">
      <w:pPr>
        <w:spacing w:after="0" w:line="193" w:lineRule="atLeast"/>
        <w:ind w:left="2700"/>
        <w:rPr>
          <w:rFonts w:ascii="Verdana" w:eastAsia="Times New Roman" w:hAnsi="Verdana" w:cs="Times New Roman"/>
          <w:color w:val="000000"/>
          <w:spacing w:val="15"/>
          <w:sz w:val="20"/>
          <w:szCs w:val="20"/>
          <w:lang w:eastAsia="en-IN"/>
        </w:rPr>
      </w:pPr>
      <w:r w:rsidRPr="00EF7195">
        <w:rPr>
          <w:rFonts w:ascii="Verdana" w:eastAsia="Times New Roman" w:hAnsi="Verdana" w:cs="Times New Roman"/>
          <w:b/>
          <w:bCs/>
          <w:color w:val="000000"/>
          <w:spacing w:val="15"/>
          <w:sz w:val="21"/>
          <w:szCs w:val="21"/>
          <w:lang w:eastAsia="en-IN"/>
        </w:rPr>
        <w:t>Da.Update(Ds,”Tablename”);</w:t>
      </w:r>
    </w:p>
    <w:p w14:paraId="388A0A5E" w14:textId="77777777" w:rsidR="00EF7195" w:rsidRPr="00EF7195" w:rsidRDefault="00EF7195" w:rsidP="00EF7195">
      <w:pPr>
        <w:spacing w:after="0" w:line="277" w:lineRule="atLeast"/>
        <w:jc w:val="both"/>
        <w:rPr>
          <w:rFonts w:ascii="Verdana" w:eastAsia="Times New Roman" w:hAnsi="Verdana" w:cs="Times New Roman"/>
          <w:color w:val="000000"/>
          <w:spacing w:val="15"/>
          <w:sz w:val="20"/>
          <w:szCs w:val="20"/>
          <w:lang w:eastAsia="en-IN"/>
        </w:rPr>
      </w:pPr>
      <w:r w:rsidRPr="00EF7195">
        <w:rPr>
          <w:rFonts w:ascii="Verdana" w:eastAsia="Times New Roman" w:hAnsi="Verdana" w:cs="Times New Roman"/>
          <w:color w:val="000000"/>
          <w:spacing w:val="15"/>
          <w:sz w:val="21"/>
          <w:szCs w:val="21"/>
          <w:lang w:eastAsia="en-IN"/>
        </w:rPr>
        <w:br/>
        <w:t>When Update method was called, dataadapter will again open the connection to database, executes insert, update and delete commands to send changes in dataset to database and immediately closes the connection. As connection is opened only when it is required and will be automatically closed when it was not required, this architecture is called disconnected architecture.</w:t>
      </w:r>
    </w:p>
    <w:p w14:paraId="22BC8600" w14:textId="77777777" w:rsidR="00EF7195" w:rsidRPr="00EF7195" w:rsidRDefault="00EF7195" w:rsidP="00EF7195">
      <w:pPr>
        <w:spacing w:after="0" w:line="283" w:lineRule="atLeast"/>
        <w:jc w:val="both"/>
        <w:rPr>
          <w:rFonts w:ascii="Verdana" w:eastAsia="Times New Roman" w:hAnsi="Verdana" w:cs="Times New Roman"/>
          <w:color w:val="000000"/>
          <w:spacing w:val="15"/>
          <w:sz w:val="20"/>
          <w:szCs w:val="20"/>
          <w:lang w:eastAsia="en-IN"/>
        </w:rPr>
      </w:pPr>
      <w:r w:rsidRPr="00EF7195">
        <w:rPr>
          <w:rFonts w:ascii="Verdana" w:eastAsia="Times New Roman" w:hAnsi="Verdana" w:cs="Times New Roman"/>
          <w:color w:val="000000"/>
          <w:spacing w:val="15"/>
          <w:sz w:val="21"/>
          <w:szCs w:val="21"/>
          <w:lang w:eastAsia="en-IN"/>
        </w:rPr>
        <w:br/>
        <w:t>A dataset can contain data in multiple tables.</w:t>
      </w:r>
    </w:p>
    <w:p w14:paraId="356D7D46" w14:textId="77777777" w:rsidR="00EF7195" w:rsidRPr="00EF7195" w:rsidRDefault="00EF7195" w:rsidP="00EF7195">
      <w:pPr>
        <w:spacing w:after="0" w:line="267" w:lineRule="atLeast"/>
        <w:ind w:right="20"/>
        <w:jc w:val="both"/>
        <w:rPr>
          <w:rFonts w:ascii="Verdana" w:eastAsia="Times New Roman" w:hAnsi="Verdana" w:cs="Times New Roman"/>
          <w:color w:val="000000"/>
          <w:spacing w:val="15"/>
          <w:sz w:val="20"/>
          <w:szCs w:val="20"/>
          <w:lang w:eastAsia="en-IN"/>
        </w:rPr>
      </w:pPr>
      <w:r w:rsidRPr="00EF7195">
        <w:rPr>
          <w:rFonts w:ascii="Verdana" w:eastAsia="Times New Roman" w:hAnsi="Verdana" w:cs="Times New Roman"/>
          <w:b/>
          <w:bCs/>
          <w:color w:val="000000"/>
          <w:spacing w:val="15"/>
          <w:sz w:val="21"/>
          <w:szCs w:val="21"/>
          <w:lang w:eastAsia="en-IN"/>
        </w:rPr>
        <w:br/>
        <w:t>DataView : </w:t>
      </w:r>
      <w:r w:rsidRPr="00EF7195">
        <w:rPr>
          <w:rFonts w:ascii="Verdana" w:eastAsia="Times New Roman" w:hAnsi="Verdana" w:cs="Times New Roman"/>
          <w:color w:val="000000"/>
          <w:spacing w:val="15"/>
          <w:sz w:val="21"/>
          <w:szCs w:val="21"/>
          <w:lang w:eastAsia="en-IN"/>
        </w:rPr>
        <w:t>DataView is a view of table available in DataSet. It is used to find a record, sort the</w:t>
      </w:r>
      <w:r w:rsidRPr="00EF7195">
        <w:rPr>
          <w:rFonts w:ascii="Verdana" w:eastAsia="Times New Roman" w:hAnsi="Verdana" w:cs="Times New Roman"/>
          <w:b/>
          <w:bCs/>
          <w:color w:val="000000"/>
          <w:spacing w:val="15"/>
          <w:sz w:val="21"/>
          <w:szCs w:val="21"/>
          <w:lang w:eastAsia="en-IN"/>
        </w:rPr>
        <w:t> </w:t>
      </w:r>
      <w:r w:rsidRPr="00EF7195">
        <w:rPr>
          <w:rFonts w:ascii="Verdana" w:eastAsia="Times New Roman" w:hAnsi="Verdana" w:cs="Times New Roman"/>
          <w:color w:val="000000"/>
          <w:spacing w:val="15"/>
          <w:sz w:val="21"/>
          <w:szCs w:val="21"/>
          <w:lang w:eastAsia="en-IN"/>
        </w:rPr>
        <w:t>records and filter the records. By using dataview, you can also perform insert, update and delete as in case of a DataSet.</w:t>
      </w:r>
    </w:p>
    <w:p w14:paraId="1CAFE643" w14:textId="77777777" w:rsidR="00EF7195" w:rsidRPr="00CB0406" w:rsidRDefault="00EF7195" w:rsidP="00CB0406">
      <w:pPr>
        <w:shd w:val="clear" w:color="auto" w:fill="FFFFFF"/>
        <w:spacing w:after="0" w:line="240" w:lineRule="auto"/>
        <w:rPr>
          <w:rFonts w:ascii="Arial" w:eastAsia="Times New Roman" w:hAnsi="Arial" w:cs="Arial"/>
          <w:color w:val="212121"/>
          <w:sz w:val="24"/>
          <w:szCs w:val="24"/>
          <w:lang w:eastAsia="en-IN"/>
        </w:rPr>
      </w:pPr>
    </w:p>
    <w:p w14:paraId="6345BDD7" w14:textId="77777777" w:rsidR="003A3B50" w:rsidRDefault="003A3B50"/>
    <w:sectPr w:rsidR="003A3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A7CD1"/>
    <w:multiLevelType w:val="multilevel"/>
    <w:tmpl w:val="48FE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120C2"/>
    <w:multiLevelType w:val="multilevel"/>
    <w:tmpl w:val="AFDC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0210A"/>
    <w:multiLevelType w:val="multilevel"/>
    <w:tmpl w:val="7BEC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02A04"/>
    <w:multiLevelType w:val="multilevel"/>
    <w:tmpl w:val="2D6A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3F365C"/>
    <w:multiLevelType w:val="multilevel"/>
    <w:tmpl w:val="703E9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1D68BF"/>
    <w:multiLevelType w:val="multilevel"/>
    <w:tmpl w:val="7D94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7F44AD"/>
    <w:multiLevelType w:val="multilevel"/>
    <w:tmpl w:val="A7285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406"/>
    <w:rsid w:val="003A3B50"/>
    <w:rsid w:val="00763BF0"/>
    <w:rsid w:val="00CB0406"/>
    <w:rsid w:val="00EF7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0D248"/>
  <w15:chartTrackingRefBased/>
  <w15:docId w15:val="{07B4B941-0B19-4D31-9AD0-23E05BC4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71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195"/>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EF7195"/>
    <w:rPr>
      <w:b/>
      <w:bCs/>
    </w:rPr>
  </w:style>
  <w:style w:type="paragraph" w:styleId="NormalWeb">
    <w:name w:val="Normal (Web)"/>
    <w:basedOn w:val="Normal"/>
    <w:uiPriority w:val="99"/>
    <w:semiHidden/>
    <w:unhideWhenUsed/>
    <w:rsid w:val="00EF719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932278">
      <w:bodyDiv w:val="1"/>
      <w:marLeft w:val="0"/>
      <w:marRight w:val="0"/>
      <w:marTop w:val="0"/>
      <w:marBottom w:val="0"/>
      <w:divBdr>
        <w:top w:val="none" w:sz="0" w:space="0" w:color="auto"/>
        <w:left w:val="none" w:sz="0" w:space="0" w:color="auto"/>
        <w:bottom w:val="none" w:sz="0" w:space="0" w:color="auto"/>
        <w:right w:val="none" w:sz="0" w:space="0" w:color="auto"/>
      </w:divBdr>
      <w:divsChild>
        <w:div w:id="1329947194">
          <w:marLeft w:val="0"/>
          <w:marRight w:val="0"/>
          <w:marTop w:val="0"/>
          <w:marBottom w:val="0"/>
          <w:divBdr>
            <w:top w:val="none" w:sz="0" w:space="0" w:color="auto"/>
            <w:left w:val="none" w:sz="0" w:space="0" w:color="auto"/>
            <w:bottom w:val="none" w:sz="0" w:space="0" w:color="auto"/>
            <w:right w:val="none" w:sz="0" w:space="0" w:color="auto"/>
          </w:divBdr>
          <w:divsChild>
            <w:div w:id="1996492660">
              <w:marLeft w:val="0"/>
              <w:marRight w:val="0"/>
              <w:marTop w:val="0"/>
              <w:marBottom w:val="0"/>
              <w:divBdr>
                <w:top w:val="none" w:sz="0" w:space="0" w:color="auto"/>
                <w:left w:val="none" w:sz="0" w:space="0" w:color="auto"/>
                <w:bottom w:val="none" w:sz="0" w:space="0" w:color="auto"/>
                <w:right w:val="none" w:sz="0" w:space="0" w:color="auto"/>
              </w:divBdr>
            </w:div>
          </w:divsChild>
        </w:div>
        <w:div w:id="778641644">
          <w:marLeft w:val="0"/>
          <w:marRight w:val="0"/>
          <w:marTop w:val="0"/>
          <w:marBottom w:val="0"/>
          <w:divBdr>
            <w:top w:val="none" w:sz="0" w:space="0" w:color="auto"/>
            <w:left w:val="none" w:sz="0" w:space="0" w:color="auto"/>
            <w:bottom w:val="none" w:sz="0" w:space="0" w:color="auto"/>
            <w:right w:val="none" w:sz="0" w:space="0" w:color="auto"/>
          </w:divBdr>
          <w:divsChild>
            <w:div w:id="174416915">
              <w:marLeft w:val="0"/>
              <w:marRight w:val="0"/>
              <w:marTop w:val="0"/>
              <w:marBottom w:val="0"/>
              <w:divBdr>
                <w:top w:val="none" w:sz="0" w:space="0" w:color="auto"/>
                <w:left w:val="none" w:sz="0" w:space="0" w:color="auto"/>
                <w:bottom w:val="none" w:sz="0" w:space="0" w:color="auto"/>
                <w:right w:val="none" w:sz="0" w:space="0" w:color="auto"/>
              </w:divBdr>
            </w:div>
            <w:div w:id="1325938498">
              <w:marLeft w:val="0"/>
              <w:marRight w:val="0"/>
              <w:marTop w:val="0"/>
              <w:marBottom w:val="0"/>
              <w:divBdr>
                <w:top w:val="none" w:sz="0" w:space="0" w:color="auto"/>
                <w:left w:val="none" w:sz="0" w:space="0" w:color="auto"/>
                <w:bottom w:val="none" w:sz="0" w:space="0" w:color="auto"/>
                <w:right w:val="none" w:sz="0" w:space="0" w:color="auto"/>
              </w:divBdr>
            </w:div>
            <w:div w:id="1752044174">
              <w:marLeft w:val="0"/>
              <w:marRight w:val="0"/>
              <w:marTop w:val="0"/>
              <w:marBottom w:val="0"/>
              <w:divBdr>
                <w:top w:val="none" w:sz="0" w:space="0" w:color="auto"/>
                <w:left w:val="none" w:sz="0" w:space="0" w:color="auto"/>
                <w:bottom w:val="none" w:sz="0" w:space="0" w:color="auto"/>
                <w:right w:val="none" w:sz="0" w:space="0" w:color="auto"/>
              </w:divBdr>
            </w:div>
            <w:div w:id="1518697322">
              <w:marLeft w:val="0"/>
              <w:marRight w:val="0"/>
              <w:marTop w:val="0"/>
              <w:marBottom w:val="0"/>
              <w:divBdr>
                <w:top w:val="none" w:sz="0" w:space="0" w:color="auto"/>
                <w:left w:val="none" w:sz="0" w:space="0" w:color="auto"/>
                <w:bottom w:val="none" w:sz="0" w:space="0" w:color="auto"/>
                <w:right w:val="none" w:sz="0" w:space="0" w:color="auto"/>
              </w:divBdr>
            </w:div>
            <w:div w:id="922957841">
              <w:marLeft w:val="0"/>
              <w:marRight w:val="0"/>
              <w:marTop w:val="0"/>
              <w:marBottom w:val="0"/>
              <w:divBdr>
                <w:top w:val="none" w:sz="0" w:space="0" w:color="auto"/>
                <w:left w:val="none" w:sz="0" w:space="0" w:color="auto"/>
                <w:bottom w:val="none" w:sz="0" w:space="0" w:color="auto"/>
                <w:right w:val="none" w:sz="0" w:space="0" w:color="auto"/>
              </w:divBdr>
            </w:div>
            <w:div w:id="2046787311">
              <w:marLeft w:val="0"/>
              <w:marRight w:val="0"/>
              <w:marTop w:val="0"/>
              <w:marBottom w:val="0"/>
              <w:divBdr>
                <w:top w:val="none" w:sz="0" w:space="0" w:color="auto"/>
                <w:left w:val="none" w:sz="0" w:space="0" w:color="auto"/>
                <w:bottom w:val="none" w:sz="0" w:space="0" w:color="auto"/>
                <w:right w:val="none" w:sz="0" w:space="0" w:color="auto"/>
              </w:divBdr>
            </w:div>
            <w:div w:id="1361204274">
              <w:marLeft w:val="0"/>
              <w:marRight w:val="0"/>
              <w:marTop w:val="0"/>
              <w:marBottom w:val="0"/>
              <w:divBdr>
                <w:top w:val="none" w:sz="0" w:space="0" w:color="auto"/>
                <w:left w:val="none" w:sz="0" w:space="0" w:color="auto"/>
                <w:bottom w:val="none" w:sz="0" w:space="0" w:color="auto"/>
                <w:right w:val="none" w:sz="0" w:space="0" w:color="auto"/>
              </w:divBdr>
            </w:div>
            <w:div w:id="566309295">
              <w:marLeft w:val="0"/>
              <w:marRight w:val="0"/>
              <w:marTop w:val="0"/>
              <w:marBottom w:val="0"/>
              <w:divBdr>
                <w:top w:val="none" w:sz="0" w:space="0" w:color="auto"/>
                <w:left w:val="none" w:sz="0" w:space="0" w:color="auto"/>
                <w:bottom w:val="none" w:sz="0" w:space="0" w:color="auto"/>
                <w:right w:val="none" w:sz="0" w:space="0" w:color="auto"/>
              </w:divBdr>
            </w:div>
          </w:divsChild>
        </w:div>
        <w:div w:id="702874578">
          <w:marLeft w:val="0"/>
          <w:marRight w:val="0"/>
          <w:marTop w:val="0"/>
          <w:marBottom w:val="0"/>
          <w:divBdr>
            <w:top w:val="none" w:sz="0" w:space="0" w:color="auto"/>
            <w:left w:val="none" w:sz="0" w:space="0" w:color="auto"/>
            <w:bottom w:val="none" w:sz="0" w:space="0" w:color="auto"/>
            <w:right w:val="none" w:sz="0" w:space="0" w:color="auto"/>
          </w:divBdr>
        </w:div>
        <w:div w:id="715468897">
          <w:marLeft w:val="0"/>
          <w:marRight w:val="0"/>
          <w:marTop w:val="0"/>
          <w:marBottom w:val="0"/>
          <w:divBdr>
            <w:top w:val="none" w:sz="0" w:space="0" w:color="auto"/>
            <w:left w:val="none" w:sz="0" w:space="0" w:color="auto"/>
            <w:bottom w:val="none" w:sz="0" w:space="0" w:color="auto"/>
            <w:right w:val="none" w:sz="0" w:space="0" w:color="auto"/>
          </w:divBdr>
        </w:div>
        <w:div w:id="1958098996">
          <w:marLeft w:val="0"/>
          <w:marRight w:val="0"/>
          <w:marTop w:val="0"/>
          <w:marBottom w:val="0"/>
          <w:divBdr>
            <w:top w:val="none" w:sz="0" w:space="0" w:color="auto"/>
            <w:left w:val="none" w:sz="0" w:space="0" w:color="auto"/>
            <w:bottom w:val="none" w:sz="0" w:space="0" w:color="auto"/>
            <w:right w:val="none" w:sz="0" w:space="0" w:color="auto"/>
          </w:divBdr>
          <w:divsChild>
            <w:div w:id="158933719">
              <w:marLeft w:val="0"/>
              <w:marRight w:val="0"/>
              <w:marTop w:val="0"/>
              <w:marBottom w:val="0"/>
              <w:divBdr>
                <w:top w:val="none" w:sz="0" w:space="0" w:color="auto"/>
                <w:left w:val="none" w:sz="0" w:space="0" w:color="auto"/>
                <w:bottom w:val="none" w:sz="0" w:space="0" w:color="auto"/>
                <w:right w:val="none" w:sz="0" w:space="0" w:color="auto"/>
              </w:divBdr>
            </w:div>
            <w:div w:id="784428810">
              <w:marLeft w:val="0"/>
              <w:marRight w:val="0"/>
              <w:marTop w:val="0"/>
              <w:marBottom w:val="0"/>
              <w:divBdr>
                <w:top w:val="none" w:sz="0" w:space="0" w:color="auto"/>
                <w:left w:val="none" w:sz="0" w:space="0" w:color="auto"/>
                <w:bottom w:val="none" w:sz="0" w:space="0" w:color="auto"/>
                <w:right w:val="none" w:sz="0" w:space="0" w:color="auto"/>
              </w:divBdr>
            </w:div>
            <w:div w:id="215162244">
              <w:marLeft w:val="0"/>
              <w:marRight w:val="0"/>
              <w:marTop w:val="0"/>
              <w:marBottom w:val="0"/>
              <w:divBdr>
                <w:top w:val="none" w:sz="0" w:space="0" w:color="auto"/>
                <w:left w:val="none" w:sz="0" w:space="0" w:color="auto"/>
                <w:bottom w:val="none" w:sz="0" w:space="0" w:color="auto"/>
                <w:right w:val="none" w:sz="0" w:space="0" w:color="auto"/>
              </w:divBdr>
            </w:div>
            <w:div w:id="1652558802">
              <w:marLeft w:val="0"/>
              <w:marRight w:val="0"/>
              <w:marTop w:val="0"/>
              <w:marBottom w:val="0"/>
              <w:divBdr>
                <w:top w:val="none" w:sz="0" w:space="0" w:color="auto"/>
                <w:left w:val="none" w:sz="0" w:space="0" w:color="auto"/>
                <w:bottom w:val="none" w:sz="0" w:space="0" w:color="auto"/>
                <w:right w:val="none" w:sz="0" w:space="0" w:color="auto"/>
              </w:divBdr>
            </w:div>
            <w:div w:id="161433042">
              <w:marLeft w:val="0"/>
              <w:marRight w:val="0"/>
              <w:marTop w:val="0"/>
              <w:marBottom w:val="0"/>
              <w:divBdr>
                <w:top w:val="none" w:sz="0" w:space="0" w:color="auto"/>
                <w:left w:val="none" w:sz="0" w:space="0" w:color="auto"/>
                <w:bottom w:val="none" w:sz="0" w:space="0" w:color="auto"/>
                <w:right w:val="none" w:sz="0" w:space="0" w:color="auto"/>
              </w:divBdr>
            </w:div>
            <w:div w:id="351733720">
              <w:marLeft w:val="0"/>
              <w:marRight w:val="0"/>
              <w:marTop w:val="0"/>
              <w:marBottom w:val="0"/>
              <w:divBdr>
                <w:top w:val="none" w:sz="0" w:space="0" w:color="auto"/>
                <w:left w:val="none" w:sz="0" w:space="0" w:color="auto"/>
                <w:bottom w:val="none" w:sz="0" w:space="0" w:color="auto"/>
                <w:right w:val="none" w:sz="0" w:space="0" w:color="auto"/>
              </w:divBdr>
            </w:div>
          </w:divsChild>
        </w:div>
        <w:div w:id="989596647">
          <w:marLeft w:val="0"/>
          <w:marRight w:val="0"/>
          <w:marTop w:val="0"/>
          <w:marBottom w:val="0"/>
          <w:divBdr>
            <w:top w:val="none" w:sz="0" w:space="0" w:color="auto"/>
            <w:left w:val="none" w:sz="0" w:space="0" w:color="auto"/>
            <w:bottom w:val="none" w:sz="0" w:space="0" w:color="auto"/>
            <w:right w:val="none" w:sz="0" w:space="0" w:color="auto"/>
          </w:divBdr>
          <w:divsChild>
            <w:div w:id="730931438">
              <w:marLeft w:val="0"/>
              <w:marRight w:val="0"/>
              <w:marTop w:val="0"/>
              <w:marBottom w:val="0"/>
              <w:divBdr>
                <w:top w:val="none" w:sz="0" w:space="0" w:color="auto"/>
                <w:left w:val="none" w:sz="0" w:space="0" w:color="auto"/>
                <w:bottom w:val="none" w:sz="0" w:space="0" w:color="auto"/>
                <w:right w:val="none" w:sz="0" w:space="0" w:color="auto"/>
              </w:divBdr>
            </w:div>
            <w:div w:id="1283342132">
              <w:marLeft w:val="0"/>
              <w:marRight w:val="0"/>
              <w:marTop w:val="0"/>
              <w:marBottom w:val="0"/>
              <w:divBdr>
                <w:top w:val="none" w:sz="0" w:space="0" w:color="auto"/>
                <w:left w:val="none" w:sz="0" w:space="0" w:color="auto"/>
                <w:bottom w:val="none" w:sz="0" w:space="0" w:color="auto"/>
                <w:right w:val="none" w:sz="0" w:space="0" w:color="auto"/>
              </w:divBdr>
            </w:div>
          </w:divsChild>
        </w:div>
        <w:div w:id="914365653">
          <w:marLeft w:val="0"/>
          <w:marRight w:val="0"/>
          <w:marTop w:val="0"/>
          <w:marBottom w:val="0"/>
          <w:divBdr>
            <w:top w:val="none" w:sz="0" w:space="0" w:color="auto"/>
            <w:left w:val="none" w:sz="0" w:space="0" w:color="auto"/>
            <w:bottom w:val="none" w:sz="0" w:space="0" w:color="auto"/>
            <w:right w:val="none" w:sz="0" w:space="0" w:color="auto"/>
          </w:divBdr>
        </w:div>
        <w:div w:id="235743498">
          <w:marLeft w:val="0"/>
          <w:marRight w:val="0"/>
          <w:marTop w:val="0"/>
          <w:marBottom w:val="0"/>
          <w:divBdr>
            <w:top w:val="none" w:sz="0" w:space="0" w:color="auto"/>
            <w:left w:val="none" w:sz="0" w:space="0" w:color="auto"/>
            <w:bottom w:val="none" w:sz="0" w:space="0" w:color="auto"/>
            <w:right w:val="none" w:sz="0" w:space="0" w:color="auto"/>
          </w:divBdr>
          <w:divsChild>
            <w:div w:id="249125424">
              <w:marLeft w:val="0"/>
              <w:marRight w:val="0"/>
              <w:marTop w:val="0"/>
              <w:marBottom w:val="0"/>
              <w:divBdr>
                <w:top w:val="none" w:sz="0" w:space="0" w:color="auto"/>
                <w:left w:val="none" w:sz="0" w:space="0" w:color="auto"/>
                <w:bottom w:val="none" w:sz="0" w:space="0" w:color="auto"/>
                <w:right w:val="none" w:sz="0" w:space="0" w:color="auto"/>
              </w:divBdr>
            </w:div>
          </w:divsChild>
        </w:div>
        <w:div w:id="1575971735">
          <w:marLeft w:val="0"/>
          <w:marRight w:val="0"/>
          <w:marTop w:val="0"/>
          <w:marBottom w:val="0"/>
          <w:divBdr>
            <w:top w:val="none" w:sz="0" w:space="0" w:color="auto"/>
            <w:left w:val="none" w:sz="0" w:space="0" w:color="auto"/>
            <w:bottom w:val="none" w:sz="0" w:space="0" w:color="auto"/>
            <w:right w:val="none" w:sz="0" w:space="0" w:color="auto"/>
          </w:divBdr>
          <w:divsChild>
            <w:div w:id="815756014">
              <w:marLeft w:val="0"/>
              <w:marRight w:val="0"/>
              <w:marTop w:val="0"/>
              <w:marBottom w:val="0"/>
              <w:divBdr>
                <w:top w:val="none" w:sz="0" w:space="0" w:color="auto"/>
                <w:left w:val="none" w:sz="0" w:space="0" w:color="auto"/>
                <w:bottom w:val="none" w:sz="0" w:space="0" w:color="auto"/>
                <w:right w:val="none" w:sz="0" w:space="0" w:color="auto"/>
              </w:divBdr>
            </w:div>
            <w:div w:id="764619123">
              <w:marLeft w:val="0"/>
              <w:marRight w:val="0"/>
              <w:marTop w:val="0"/>
              <w:marBottom w:val="0"/>
              <w:divBdr>
                <w:top w:val="none" w:sz="0" w:space="0" w:color="auto"/>
                <w:left w:val="none" w:sz="0" w:space="0" w:color="auto"/>
                <w:bottom w:val="none" w:sz="0" w:space="0" w:color="auto"/>
                <w:right w:val="none" w:sz="0" w:space="0" w:color="auto"/>
              </w:divBdr>
            </w:div>
            <w:div w:id="1092162839">
              <w:marLeft w:val="0"/>
              <w:marRight w:val="0"/>
              <w:marTop w:val="0"/>
              <w:marBottom w:val="0"/>
              <w:divBdr>
                <w:top w:val="none" w:sz="0" w:space="0" w:color="auto"/>
                <w:left w:val="none" w:sz="0" w:space="0" w:color="auto"/>
                <w:bottom w:val="none" w:sz="0" w:space="0" w:color="auto"/>
                <w:right w:val="none" w:sz="0" w:space="0" w:color="auto"/>
              </w:divBdr>
            </w:div>
            <w:div w:id="471213910">
              <w:marLeft w:val="0"/>
              <w:marRight w:val="0"/>
              <w:marTop w:val="0"/>
              <w:marBottom w:val="0"/>
              <w:divBdr>
                <w:top w:val="none" w:sz="0" w:space="0" w:color="auto"/>
                <w:left w:val="none" w:sz="0" w:space="0" w:color="auto"/>
                <w:bottom w:val="none" w:sz="0" w:space="0" w:color="auto"/>
                <w:right w:val="none" w:sz="0" w:space="0" w:color="auto"/>
              </w:divBdr>
            </w:div>
            <w:div w:id="688215576">
              <w:marLeft w:val="0"/>
              <w:marRight w:val="0"/>
              <w:marTop w:val="0"/>
              <w:marBottom w:val="0"/>
              <w:divBdr>
                <w:top w:val="none" w:sz="0" w:space="0" w:color="auto"/>
                <w:left w:val="none" w:sz="0" w:space="0" w:color="auto"/>
                <w:bottom w:val="none" w:sz="0" w:space="0" w:color="auto"/>
                <w:right w:val="none" w:sz="0" w:space="0" w:color="auto"/>
              </w:divBdr>
            </w:div>
            <w:div w:id="120005657">
              <w:marLeft w:val="0"/>
              <w:marRight w:val="0"/>
              <w:marTop w:val="0"/>
              <w:marBottom w:val="0"/>
              <w:divBdr>
                <w:top w:val="none" w:sz="0" w:space="0" w:color="auto"/>
                <w:left w:val="none" w:sz="0" w:space="0" w:color="auto"/>
                <w:bottom w:val="none" w:sz="0" w:space="0" w:color="auto"/>
                <w:right w:val="none" w:sz="0" w:space="0" w:color="auto"/>
              </w:divBdr>
            </w:div>
            <w:div w:id="1645158846">
              <w:marLeft w:val="0"/>
              <w:marRight w:val="0"/>
              <w:marTop w:val="0"/>
              <w:marBottom w:val="0"/>
              <w:divBdr>
                <w:top w:val="none" w:sz="0" w:space="0" w:color="auto"/>
                <w:left w:val="none" w:sz="0" w:space="0" w:color="auto"/>
                <w:bottom w:val="none" w:sz="0" w:space="0" w:color="auto"/>
                <w:right w:val="none" w:sz="0" w:space="0" w:color="auto"/>
              </w:divBdr>
            </w:div>
            <w:div w:id="449857986">
              <w:marLeft w:val="0"/>
              <w:marRight w:val="0"/>
              <w:marTop w:val="0"/>
              <w:marBottom w:val="0"/>
              <w:divBdr>
                <w:top w:val="none" w:sz="0" w:space="0" w:color="auto"/>
                <w:left w:val="none" w:sz="0" w:space="0" w:color="auto"/>
                <w:bottom w:val="none" w:sz="0" w:space="0" w:color="auto"/>
                <w:right w:val="none" w:sz="0" w:space="0" w:color="auto"/>
              </w:divBdr>
            </w:div>
            <w:div w:id="1047297462">
              <w:marLeft w:val="0"/>
              <w:marRight w:val="0"/>
              <w:marTop w:val="0"/>
              <w:marBottom w:val="0"/>
              <w:divBdr>
                <w:top w:val="none" w:sz="0" w:space="0" w:color="auto"/>
                <w:left w:val="none" w:sz="0" w:space="0" w:color="auto"/>
                <w:bottom w:val="none" w:sz="0" w:space="0" w:color="auto"/>
                <w:right w:val="none" w:sz="0" w:space="0" w:color="auto"/>
              </w:divBdr>
            </w:div>
            <w:div w:id="1269003568">
              <w:marLeft w:val="0"/>
              <w:marRight w:val="0"/>
              <w:marTop w:val="0"/>
              <w:marBottom w:val="0"/>
              <w:divBdr>
                <w:top w:val="none" w:sz="0" w:space="0" w:color="auto"/>
                <w:left w:val="none" w:sz="0" w:space="0" w:color="auto"/>
                <w:bottom w:val="none" w:sz="0" w:space="0" w:color="auto"/>
                <w:right w:val="none" w:sz="0" w:space="0" w:color="auto"/>
              </w:divBdr>
            </w:div>
            <w:div w:id="1588031385">
              <w:marLeft w:val="0"/>
              <w:marRight w:val="0"/>
              <w:marTop w:val="0"/>
              <w:marBottom w:val="0"/>
              <w:divBdr>
                <w:top w:val="none" w:sz="0" w:space="0" w:color="auto"/>
                <w:left w:val="none" w:sz="0" w:space="0" w:color="auto"/>
                <w:bottom w:val="none" w:sz="0" w:space="0" w:color="auto"/>
                <w:right w:val="none" w:sz="0" w:space="0" w:color="auto"/>
              </w:divBdr>
            </w:div>
            <w:div w:id="1808089306">
              <w:marLeft w:val="0"/>
              <w:marRight w:val="0"/>
              <w:marTop w:val="0"/>
              <w:marBottom w:val="0"/>
              <w:divBdr>
                <w:top w:val="none" w:sz="0" w:space="0" w:color="auto"/>
                <w:left w:val="none" w:sz="0" w:space="0" w:color="auto"/>
                <w:bottom w:val="none" w:sz="0" w:space="0" w:color="auto"/>
                <w:right w:val="none" w:sz="0" w:space="0" w:color="auto"/>
              </w:divBdr>
            </w:div>
            <w:div w:id="2070028096">
              <w:marLeft w:val="0"/>
              <w:marRight w:val="0"/>
              <w:marTop w:val="0"/>
              <w:marBottom w:val="0"/>
              <w:divBdr>
                <w:top w:val="none" w:sz="0" w:space="0" w:color="auto"/>
                <w:left w:val="none" w:sz="0" w:space="0" w:color="auto"/>
                <w:bottom w:val="none" w:sz="0" w:space="0" w:color="auto"/>
                <w:right w:val="none" w:sz="0" w:space="0" w:color="auto"/>
              </w:divBdr>
            </w:div>
            <w:div w:id="1591039102">
              <w:marLeft w:val="0"/>
              <w:marRight w:val="0"/>
              <w:marTop w:val="0"/>
              <w:marBottom w:val="0"/>
              <w:divBdr>
                <w:top w:val="none" w:sz="0" w:space="0" w:color="auto"/>
                <w:left w:val="none" w:sz="0" w:space="0" w:color="auto"/>
                <w:bottom w:val="none" w:sz="0" w:space="0" w:color="auto"/>
                <w:right w:val="none" w:sz="0" w:space="0" w:color="auto"/>
              </w:divBdr>
            </w:div>
            <w:div w:id="1990985703">
              <w:marLeft w:val="0"/>
              <w:marRight w:val="0"/>
              <w:marTop w:val="0"/>
              <w:marBottom w:val="0"/>
              <w:divBdr>
                <w:top w:val="none" w:sz="0" w:space="0" w:color="auto"/>
                <w:left w:val="none" w:sz="0" w:space="0" w:color="auto"/>
                <w:bottom w:val="none" w:sz="0" w:space="0" w:color="auto"/>
                <w:right w:val="none" w:sz="0" w:space="0" w:color="auto"/>
              </w:divBdr>
            </w:div>
            <w:div w:id="1120225962">
              <w:marLeft w:val="0"/>
              <w:marRight w:val="0"/>
              <w:marTop w:val="0"/>
              <w:marBottom w:val="0"/>
              <w:divBdr>
                <w:top w:val="none" w:sz="0" w:space="0" w:color="auto"/>
                <w:left w:val="none" w:sz="0" w:space="0" w:color="auto"/>
                <w:bottom w:val="none" w:sz="0" w:space="0" w:color="auto"/>
                <w:right w:val="none" w:sz="0" w:space="0" w:color="auto"/>
              </w:divBdr>
            </w:div>
            <w:div w:id="1884977426">
              <w:marLeft w:val="0"/>
              <w:marRight w:val="0"/>
              <w:marTop w:val="0"/>
              <w:marBottom w:val="0"/>
              <w:divBdr>
                <w:top w:val="none" w:sz="0" w:space="0" w:color="auto"/>
                <w:left w:val="none" w:sz="0" w:space="0" w:color="auto"/>
                <w:bottom w:val="none" w:sz="0" w:space="0" w:color="auto"/>
                <w:right w:val="none" w:sz="0" w:space="0" w:color="auto"/>
              </w:divBdr>
            </w:div>
            <w:div w:id="1576623923">
              <w:marLeft w:val="0"/>
              <w:marRight w:val="0"/>
              <w:marTop w:val="0"/>
              <w:marBottom w:val="0"/>
              <w:divBdr>
                <w:top w:val="none" w:sz="0" w:space="0" w:color="auto"/>
                <w:left w:val="none" w:sz="0" w:space="0" w:color="auto"/>
                <w:bottom w:val="none" w:sz="0" w:space="0" w:color="auto"/>
                <w:right w:val="none" w:sz="0" w:space="0" w:color="auto"/>
              </w:divBdr>
            </w:div>
            <w:div w:id="1416392981">
              <w:marLeft w:val="0"/>
              <w:marRight w:val="0"/>
              <w:marTop w:val="0"/>
              <w:marBottom w:val="0"/>
              <w:divBdr>
                <w:top w:val="none" w:sz="0" w:space="0" w:color="auto"/>
                <w:left w:val="none" w:sz="0" w:space="0" w:color="auto"/>
                <w:bottom w:val="none" w:sz="0" w:space="0" w:color="auto"/>
                <w:right w:val="none" w:sz="0" w:space="0" w:color="auto"/>
              </w:divBdr>
            </w:div>
            <w:div w:id="1834564395">
              <w:marLeft w:val="0"/>
              <w:marRight w:val="0"/>
              <w:marTop w:val="0"/>
              <w:marBottom w:val="0"/>
              <w:divBdr>
                <w:top w:val="none" w:sz="0" w:space="0" w:color="auto"/>
                <w:left w:val="none" w:sz="0" w:space="0" w:color="auto"/>
                <w:bottom w:val="none" w:sz="0" w:space="0" w:color="auto"/>
                <w:right w:val="none" w:sz="0" w:space="0" w:color="auto"/>
              </w:divBdr>
            </w:div>
            <w:div w:id="1848904810">
              <w:marLeft w:val="0"/>
              <w:marRight w:val="0"/>
              <w:marTop w:val="0"/>
              <w:marBottom w:val="0"/>
              <w:divBdr>
                <w:top w:val="none" w:sz="0" w:space="0" w:color="auto"/>
                <w:left w:val="none" w:sz="0" w:space="0" w:color="auto"/>
                <w:bottom w:val="none" w:sz="0" w:space="0" w:color="auto"/>
                <w:right w:val="none" w:sz="0" w:space="0" w:color="auto"/>
              </w:divBdr>
            </w:div>
            <w:div w:id="964433710">
              <w:marLeft w:val="0"/>
              <w:marRight w:val="0"/>
              <w:marTop w:val="0"/>
              <w:marBottom w:val="0"/>
              <w:divBdr>
                <w:top w:val="none" w:sz="0" w:space="0" w:color="auto"/>
                <w:left w:val="none" w:sz="0" w:space="0" w:color="auto"/>
                <w:bottom w:val="none" w:sz="0" w:space="0" w:color="auto"/>
                <w:right w:val="none" w:sz="0" w:space="0" w:color="auto"/>
              </w:divBdr>
            </w:div>
            <w:div w:id="1205559782">
              <w:marLeft w:val="0"/>
              <w:marRight w:val="0"/>
              <w:marTop w:val="0"/>
              <w:marBottom w:val="0"/>
              <w:divBdr>
                <w:top w:val="none" w:sz="0" w:space="0" w:color="auto"/>
                <w:left w:val="none" w:sz="0" w:space="0" w:color="auto"/>
                <w:bottom w:val="none" w:sz="0" w:space="0" w:color="auto"/>
                <w:right w:val="none" w:sz="0" w:space="0" w:color="auto"/>
              </w:divBdr>
            </w:div>
            <w:div w:id="1514145331">
              <w:marLeft w:val="0"/>
              <w:marRight w:val="0"/>
              <w:marTop w:val="0"/>
              <w:marBottom w:val="0"/>
              <w:divBdr>
                <w:top w:val="none" w:sz="0" w:space="0" w:color="auto"/>
                <w:left w:val="none" w:sz="0" w:space="0" w:color="auto"/>
                <w:bottom w:val="none" w:sz="0" w:space="0" w:color="auto"/>
                <w:right w:val="none" w:sz="0" w:space="0" w:color="auto"/>
              </w:divBdr>
            </w:div>
            <w:div w:id="1356075121">
              <w:marLeft w:val="0"/>
              <w:marRight w:val="0"/>
              <w:marTop w:val="0"/>
              <w:marBottom w:val="0"/>
              <w:divBdr>
                <w:top w:val="none" w:sz="0" w:space="0" w:color="auto"/>
                <w:left w:val="none" w:sz="0" w:space="0" w:color="auto"/>
                <w:bottom w:val="none" w:sz="0" w:space="0" w:color="auto"/>
                <w:right w:val="none" w:sz="0" w:space="0" w:color="auto"/>
              </w:divBdr>
            </w:div>
            <w:div w:id="1339038771">
              <w:marLeft w:val="0"/>
              <w:marRight w:val="0"/>
              <w:marTop w:val="0"/>
              <w:marBottom w:val="0"/>
              <w:divBdr>
                <w:top w:val="none" w:sz="0" w:space="0" w:color="auto"/>
                <w:left w:val="none" w:sz="0" w:space="0" w:color="auto"/>
                <w:bottom w:val="none" w:sz="0" w:space="0" w:color="auto"/>
                <w:right w:val="none" w:sz="0" w:space="0" w:color="auto"/>
              </w:divBdr>
            </w:div>
            <w:div w:id="1372655871">
              <w:marLeft w:val="0"/>
              <w:marRight w:val="0"/>
              <w:marTop w:val="0"/>
              <w:marBottom w:val="0"/>
              <w:divBdr>
                <w:top w:val="none" w:sz="0" w:space="0" w:color="auto"/>
                <w:left w:val="none" w:sz="0" w:space="0" w:color="auto"/>
                <w:bottom w:val="none" w:sz="0" w:space="0" w:color="auto"/>
                <w:right w:val="none" w:sz="0" w:space="0" w:color="auto"/>
              </w:divBdr>
            </w:div>
            <w:div w:id="453598205">
              <w:marLeft w:val="0"/>
              <w:marRight w:val="0"/>
              <w:marTop w:val="0"/>
              <w:marBottom w:val="0"/>
              <w:divBdr>
                <w:top w:val="none" w:sz="0" w:space="0" w:color="auto"/>
                <w:left w:val="none" w:sz="0" w:space="0" w:color="auto"/>
                <w:bottom w:val="none" w:sz="0" w:space="0" w:color="auto"/>
                <w:right w:val="none" w:sz="0" w:space="0" w:color="auto"/>
              </w:divBdr>
            </w:div>
            <w:div w:id="574971073">
              <w:marLeft w:val="0"/>
              <w:marRight w:val="0"/>
              <w:marTop w:val="0"/>
              <w:marBottom w:val="0"/>
              <w:divBdr>
                <w:top w:val="none" w:sz="0" w:space="0" w:color="auto"/>
                <w:left w:val="none" w:sz="0" w:space="0" w:color="auto"/>
                <w:bottom w:val="none" w:sz="0" w:space="0" w:color="auto"/>
                <w:right w:val="none" w:sz="0" w:space="0" w:color="auto"/>
              </w:divBdr>
            </w:div>
            <w:div w:id="1799185515">
              <w:marLeft w:val="0"/>
              <w:marRight w:val="0"/>
              <w:marTop w:val="0"/>
              <w:marBottom w:val="0"/>
              <w:divBdr>
                <w:top w:val="none" w:sz="0" w:space="0" w:color="auto"/>
                <w:left w:val="none" w:sz="0" w:space="0" w:color="auto"/>
                <w:bottom w:val="none" w:sz="0" w:space="0" w:color="auto"/>
                <w:right w:val="none" w:sz="0" w:space="0" w:color="auto"/>
              </w:divBdr>
            </w:div>
            <w:div w:id="185339707">
              <w:marLeft w:val="0"/>
              <w:marRight w:val="0"/>
              <w:marTop w:val="0"/>
              <w:marBottom w:val="0"/>
              <w:divBdr>
                <w:top w:val="none" w:sz="0" w:space="0" w:color="auto"/>
                <w:left w:val="none" w:sz="0" w:space="0" w:color="auto"/>
                <w:bottom w:val="none" w:sz="0" w:space="0" w:color="auto"/>
                <w:right w:val="none" w:sz="0" w:space="0" w:color="auto"/>
              </w:divBdr>
            </w:div>
          </w:divsChild>
        </w:div>
        <w:div w:id="1869559269">
          <w:marLeft w:val="0"/>
          <w:marRight w:val="0"/>
          <w:marTop w:val="0"/>
          <w:marBottom w:val="0"/>
          <w:divBdr>
            <w:top w:val="none" w:sz="0" w:space="0" w:color="auto"/>
            <w:left w:val="none" w:sz="0" w:space="0" w:color="auto"/>
            <w:bottom w:val="none" w:sz="0" w:space="0" w:color="auto"/>
            <w:right w:val="none" w:sz="0" w:space="0" w:color="auto"/>
          </w:divBdr>
          <w:divsChild>
            <w:div w:id="9340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0085">
      <w:bodyDiv w:val="1"/>
      <w:marLeft w:val="0"/>
      <w:marRight w:val="0"/>
      <w:marTop w:val="0"/>
      <w:marBottom w:val="0"/>
      <w:divBdr>
        <w:top w:val="none" w:sz="0" w:space="0" w:color="auto"/>
        <w:left w:val="none" w:sz="0" w:space="0" w:color="auto"/>
        <w:bottom w:val="none" w:sz="0" w:space="0" w:color="auto"/>
        <w:right w:val="none" w:sz="0" w:space="0" w:color="auto"/>
      </w:divBdr>
      <w:divsChild>
        <w:div w:id="1551308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2020-11-13T06:17:00Z</dcterms:created>
  <dcterms:modified xsi:type="dcterms:W3CDTF">2020-11-13T06:55:00Z</dcterms:modified>
</cp:coreProperties>
</file>