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7B80" w14:textId="77777777" w:rsidR="00765532" w:rsidRPr="00765532" w:rsidRDefault="00765532" w:rsidP="00765532">
      <w:pPr>
        <w:shd w:val="clear" w:color="auto" w:fill="FFFFFF"/>
        <w:spacing w:before="375" w:after="150" w:line="431" w:lineRule="atLeast"/>
        <w:outlineLvl w:val="1"/>
        <w:rPr>
          <w:rFonts w:ascii="Verdana" w:eastAsia="Times New Roman" w:hAnsi="Verdana" w:cs="Times New Roman"/>
          <w:color w:val="051883"/>
          <w:sz w:val="36"/>
          <w:szCs w:val="36"/>
          <w:lang w:eastAsia="en-IN"/>
        </w:rPr>
      </w:pPr>
      <w:r w:rsidRPr="00765532">
        <w:rPr>
          <w:rFonts w:ascii="Verdana" w:eastAsia="Times New Roman" w:hAnsi="Verdana" w:cs="Times New Roman"/>
          <w:color w:val="051883"/>
          <w:sz w:val="36"/>
          <w:szCs w:val="36"/>
          <w:lang w:eastAsia="en-IN"/>
        </w:rPr>
        <w:t>Generic Constraints</w:t>
      </w:r>
    </w:p>
    <w:p w14:paraId="6307B22B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have already seen generic constraints in the previous article. Now let's see how to use them in here. We know that there are six constraints. They are,</w:t>
      </w:r>
    </w:p>
    <w:p w14:paraId="394AFF34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D2D30BB" w14:textId="77777777" w:rsidR="00765532" w:rsidRPr="00765532" w:rsidRDefault="00765532" w:rsidP="00765532">
      <w:pPr>
        <w:shd w:val="clear" w:color="auto" w:fill="FFFFFF"/>
        <w:spacing w:before="300" w:after="150" w:line="319" w:lineRule="atLeast"/>
        <w:outlineLvl w:val="4"/>
        <w:rPr>
          <w:rFonts w:ascii="Verdana" w:eastAsia="Times New Roman" w:hAnsi="Verdana" w:cs="Times New Roman"/>
          <w:b/>
          <w:bCs/>
          <w:color w:val="051883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51883"/>
          <w:sz w:val="20"/>
          <w:szCs w:val="20"/>
          <w:lang w:eastAsia="en-IN"/>
        </w:rPr>
        <w:t>where T : class</w:t>
      </w:r>
    </w:p>
    <w:p w14:paraId="19B32A50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4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Class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a </w:t>
      </w:r>
      <w:hyperlink r:id="rId5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reference type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So it is a reference type constraint. it can be applied to any </w:t>
      </w:r>
      <w:hyperlink r:id="rId6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class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 </w:t>
      </w:r>
      <w:hyperlink r:id="rId7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interface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delegate and </w:t>
      </w:r>
      <w:hyperlink r:id="rId8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array type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096AF145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6B68C00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Example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0425D517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Collections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Generic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Linq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Text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Threading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Tasks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highlight w:val="yellow"/>
          <w:lang w:eastAsia="en-IN"/>
        </w:rPr>
        <w:t>Test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&gt;()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Generic Constraint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WriteLine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"Hello"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Prints Hello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Main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my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my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proofErr w:type="spellEnd"/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&lt;string&gt;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      </w:t>
      </w:r>
    </w:p>
    <w:p w14:paraId="3A6C74D9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 above example, we have used generic constraint </w:t>
      </w: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where T : class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If you run this code, you might see the following word in your console,</w:t>
      </w:r>
    </w:p>
    <w:p w14:paraId="6DCB8A16" w14:textId="234BAC0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231C16C" wp14:editId="50032267">
            <wp:extent cx="3591560" cy="1544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655B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9A6152C" w14:textId="77777777" w:rsidR="00765532" w:rsidRPr="00765532" w:rsidRDefault="00765532" w:rsidP="00765532">
      <w:pPr>
        <w:shd w:val="clear" w:color="auto" w:fill="FFFFFF"/>
        <w:spacing w:before="300" w:after="150" w:line="319" w:lineRule="atLeast"/>
        <w:outlineLvl w:val="4"/>
        <w:rPr>
          <w:rFonts w:ascii="Verdana" w:eastAsia="Times New Roman" w:hAnsi="Verdana" w:cs="Times New Roman"/>
          <w:b/>
          <w:bCs/>
          <w:color w:val="051883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51883"/>
          <w:sz w:val="20"/>
          <w:szCs w:val="20"/>
          <w:lang w:eastAsia="en-IN"/>
        </w:rPr>
        <w:lastRenderedPageBreak/>
        <w:t>where T : struct</w:t>
      </w:r>
    </w:p>
    <w:p w14:paraId="03870CE8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10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Struct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a </w:t>
      </w:r>
      <w:hyperlink r:id="rId11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value type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So this is a value type constraint. It can be applied to any types except to a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nullable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type.</w:t>
      </w:r>
    </w:p>
    <w:p w14:paraId="6F06E48A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67A6E2D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Example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51E1B1DA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Collections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Generic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Linq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Text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Threading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Tasks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struct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 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Generic Constraint struct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WriteLine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"Public Exam"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Public Exam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Main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&lt;int&gt;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exam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&lt;int&gt;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exam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5A70DBA0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 above example, we have a generic constraint </w:t>
      </w: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where T : struct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It can be applied to any type except nullable.</w:t>
      </w:r>
    </w:p>
    <w:p w14:paraId="36A66463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8660CF2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And we have created an instance in the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Main()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and calling the generic constraint from there. If you run this one, you will see the following output in your console,</w:t>
      </w:r>
    </w:p>
    <w:p w14:paraId="6E0B77BA" w14:textId="7CFD7D68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79D63FB2" wp14:editId="366FE052">
            <wp:extent cx="3657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1647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04C7770" w14:textId="77777777" w:rsidR="00765532" w:rsidRPr="00765532" w:rsidRDefault="00765532" w:rsidP="00765532">
      <w:pPr>
        <w:shd w:val="clear" w:color="auto" w:fill="FFFFFF"/>
        <w:spacing w:before="300" w:after="150" w:line="319" w:lineRule="atLeast"/>
        <w:outlineLvl w:val="4"/>
        <w:rPr>
          <w:rFonts w:ascii="Verdana" w:eastAsia="Times New Roman" w:hAnsi="Verdana" w:cs="Times New Roman"/>
          <w:b/>
          <w:bCs/>
          <w:color w:val="051883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51883"/>
          <w:sz w:val="20"/>
          <w:szCs w:val="20"/>
          <w:lang w:eastAsia="en-IN"/>
        </w:rPr>
        <w:t>where T : interface</w:t>
      </w:r>
    </w:p>
    <w:p w14:paraId="008ECEC5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an </w:t>
      </w:r>
      <w:hyperlink r:id="rId13" w:history="1">
        <w:r w:rsidRPr="00765532">
          <w:rPr>
            <w:rFonts w:ascii="Verdana" w:eastAsia="Times New Roman" w:hAnsi="Verdana" w:cs="Times New Roman"/>
            <w:color w:val="0066CC"/>
            <w:sz w:val="20"/>
            <w:szCs w:val="20"/>
            <w:u w:val="single"/>
            <w:lang w:eastAsia="en-IN"/>
          </w:rPr>
          <w:t>interface</w:t>
        </w:r>
      </w:hyperlink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constraint. It can be applied to a type 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that must implement the specified interface. </w:t>
      </w:r>
    </w:p>
    <w:p w14:paraId="019F0F32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E16AA69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Example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56945ACA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Collections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Generic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Linq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Text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Threading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Tasks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IDisposable</w:t>
      </w:r>
      <w:proofErr w:type="spellEnd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Generic Constraint interface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WriteLine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"Data Table"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Data Table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Main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DataTable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DataTable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46BE468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 above code, we are using a generic interface constraint. </w:t>
      </w:r>
      <w:proofErr w:type="spellStart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DataTable</w:t>
      </w:r>
      <w:proofErr w:type="spellEnd"/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(derived from </w:t>
      </w:r>
      <w:proofErr w:type="spellStart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System.Data</w:t>
      </w:r>
      <w:proofErr w:type="spellEnd"/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is implementing the </w:t>
      </w:r>
      <w:proofErr w:type="spellStart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IDisposable</w:t>
      </w:r>
      <w:proofErr w:type="spellEnd"/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(interface).</w:t>
      </w:r>
    </w:p>
    <w:p w14:paraId="0A262846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4E3CBA2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press Ctrl + F5 to see the following output in your console,</w:t>
      </w:r>
    </w:p>
    <w:p w14:paraId="62080D9F" w14:textId="036AD79D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B568C6C" wp14:editId="2D2F1CA6">
            <wp:extent cx="3439160" cy="14579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6BB2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 also specify multiple generic interface constraints.</w:t>
      </w:r>
    </w:p>
    <w:p w14:paraId="06D36AD4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7B5EE5A" w14:textId="77777777" w:rsidR="00765532" w:rsidRPr="00765532" w:rsidRDefault="00765532" w:rsidP="00765532">
      <w:pPr>
        <w:shd w:val="clear" w:color="auto" w:fill="FFFFFF"/>
        <w:spacing w:before="300" w:after="150" w:line="319" w:lineRule="atLeast"/>
        <w:outlineLvl w:val="4"/>
        <w:rPr>
          <w:rFonts w:ascii="Verdana" w:eastAsia="Times New Roman" w:hAnsi="Verdana" w:cs="Times New Roman"/>
          <w:b/>
          <w:bCs/>
          <w:color w:val="051883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51883"/>
          <w:sz w:val="20"/>
          <w:szCs w:val="20"/>
          <w:lang w:eastAsia="en-IN"/>
        </w:rPr>
        <w:t>where T : base class</w:t>
      </w:r>
    </w:p>
    <w:p w14:paraId="1985DA66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name itself tells that it can be applied to the types that must be in the base class or derived from the base class.</w:t>
      </w:r>
    </w:p>
    <w:p w14:paraId="3F183D84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FFCCF37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Example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40A637CA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lastRenderedPageBreak/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Collections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Generic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Linq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Text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Threading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Tasks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Base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Derived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Base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     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base class generic constraint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WriteLine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"Derived Class"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Derived 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Main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Derived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Base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Derived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Base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creating instance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43B70CCF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 above code, we have generic base class constraint. In the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Main()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method, we have created instance with base class support.</w:t>
      </w:r>
    </w:p>
    <w:p w14:paraId="60734587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13F2E33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 this code in your console to get printed like below,</w:t>
      </w:r>
    </w:p>
    <w:p w14:paraId="2FDC326B" w14:textId="3D5FBF96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255CF58" wp14:editId="5A3BA618">
            <wp:extent cx="3439160" cy="1478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0F2F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15E4F86" w14:textId="77777777" w:rsidR="00765532" w:rsidRPr="00765532" w:rsidRDefault="00765532" w:rsidP="00765532">
      <w:pPr>
        <w:shd w:val="clear" w:color="auto" w:fill="FFFFFF"/>
        <w:spacing w:before="300" w:after="150" w:line="319" w:lineRule="atLeast"/>
        <w:outlineLvl w:val="4"/>
        <w:rPr>
          <w:rFonts w:ascii="Verdana" w:eastAsia="Times New Roman" w:hAnsi="Verdana" w:cs="Times New Roman"/>
          <w:b/>
          <w:bCs/>
          <w:color w:val="051883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51883"/>
          <w:sz w:val="20"/>
          <w:szCs w:val="20"/>
          <w:lang w:eastAsia="en-IN"/>
        </w:rPr>
        <w:t>where T : new()</w:t>
      </w:r>
    </w:p>
    <w:p w14:paraId="0A1D8C2B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applied to the type which have a public parameter-less constructor. Hence it is known as the parameter-less constructor constraint.</w:t>
      </w:r>
    </w:p>
    <w:p w14:paraId="2A9701D9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E2EAC75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Example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5F9B0168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Collections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Generic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Linq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Text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lastRenderedPageBreak/>
        <w:t>using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Threading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Tasks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default parameter-less constructor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      </w:t>
      </w:r>
      <w:r w:rsidRPr="0076553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Generic parameter-less constructor constraint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WriteLine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 xml:space="preserve">"This is </w:t>
      </w:r>
      <w:proofErr w:type="spellStart"/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 xml:space="preserve"> method"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Main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my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    </w:t>
      </w:r>
      <w:proofErr w:type="spellStart"/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my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Test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5891EB31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 above code, we are using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new()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constraint. In order to use this generic constraint, we need a public parameter-less constructor.</w:t>
      </w:r>
    </w:p>
    <w:p w14:paraId="70F88CAA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A395C1C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the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Main()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method, we have an instance </w:t>
      </w:r>
      <w:proofErr w:type="spellStart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MyClass</w:t>
      </w:r>
      <w:proofErr w:type="spellEnd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&lt;Program&gt;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As we know that </w:t>
      </w: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Program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a class with parameter-less constructor. Hence it is used with </w:t>
      </w:r>
      <w:proofErr w:type="spellStart"/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MyClass</w:t>
      </w:r>
      <w:proofErr w:type="spellEnd"/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558F4582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46A73ED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output of the above code will be,</w:t>
      </w:r>
    </w:p>
    <w:p w14:paraId="32EE33EC" w14:textId="1974CC9C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1004115" wp14:editId="0AFCA5E4">
            <wp:extent cx="364744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C311" w14:textId="77777777" w:rsidR="00765532" w:rsidRPr="00765532" w:rsidRDefault="00765532" w:rsidP="007655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53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new()</w:t>
      </w:r>
      <w:r w:rsidRPr="0076553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constraint should be specified last when the type is used together with other constraints. That is,</w:t>
      </w:r>
    </w:p>
    <w:p w14:paraId="0A2A5751" w14:textId="77777777" w:rsidR="00765532" w:rsidRPr="00765532" w:rsidRDefault="00765532" w:rsidP="00765532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MyClass</w:t>
      </w:r>
      <w:proofErr w:type="spellEnd"/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   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where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Base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655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76553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258C860" w14:textId="77777777" w:rsidR="00C22946" w:rsidRDefault="00C22946"/>
    <w:sectPr w:rsidR="00C2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32"/>
    <w:rsid w:val="0041077C"/>
    <w:rsid w:val="00765532"/>
    <w:rsid w:val="00B239E9"/>
    <w:rsid w:val="00C2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40C4"/>
  <w15:chartTrackingRefBased/>
  <w15:docId w15:val="{09E5A155-1281-47CA-B254-E0AC4D9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655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5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655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55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5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65532"/>
  </w:style>
  <w:style w:type="character" w:customStyle="1" w:styleId="pln">
    <w:name w:val="pln"/>
    <w:basedOn w:val="DefaultParagraphFont"/>
    <w:rsid w:val="00765532"/>
  </w:style>
  <w:style w:type="character" w:customStyle="1" w:styleId="typ">
    <w:name w:val="typ"/>
    <w:basedOn w:val="DefaultParagraphFont"/>
    <w:rsid w:val="00765532"/>
  </w:style>
  <w:style w:type="character" w:customStyle="1" w:styleId="pun">
    <w:name w:val="pun"/>
    <w:basedOn w:val="DefaultParagraphFont"/>
    <w:rsid w:val="00765532"/>
  </w:style>
  <w:style w:type="character" w:customStyle="1" w:styleId="com">
    <w:name w:val="com"/>
    <w:basedOn w:val="DefaultParagraphFont"/>
    <w:rsid w:val="00765532"/>
  </w:style>
  <w:style w:type="character" w:customStyle="1" w:styleId="str">
    <w:name w:val="str"/>
    <w:basedOn w:val="DefaultParagraphFont"/>
    <w:rsid w:val="00765532"/>
  </w:style>
  <w:style w:type="character" w:customStyle="1" w:styleId="apple-tab-span">
    <w:name w:val="apple-tab-span"/>
    <w:basedOn w:val="DefaultParagraphFont"/>
    <w:rsid w:val="0076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funda.com/articles/show/2947/arrays-declaration-and-default-initialization-of-arrays-in-csharp" TargetMode="External"/><Relationship Id="rId13" Type="http://schemas.openxmlformats.org/officeDocument/2006/relationships/hyperlink" Target="https://www.dotnetfunda.com/articles/show/2976/interface-explicit-interface-implementations-in-cshar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otnetfunda.com/articles/show/2976/interface-explicit-interface-implementations-in-csharp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dotnetfunda.com/articles/show/2959/class-object-and-class-inheritance-in-csharp" TargetMode="External"/><Relationship Id="rId11" Type="http://schemas.openxmlformats.org/officeDocument/2006/relationships/hyperlink" Target="https://www.dotnetfunda.com/articles/show/2933/conversions-cts-value-and-reference-types-in-csharp" TargetMode="External"/><Relationship Id="rId5" Type="http://schemas.openxmlformats.org/officeDocument/2006/relationships/hyperlink" Target="https://www.dotnetfunda.com/articles/show/2933/conversions-cts-value-and-reference-types-in-csharp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dotnetfunda.com/articles/show/2973/struct-properties-of-structs-in-csharp" TargetMode="External"/><Relationship Id="rId4" Type="http://schemas.openxmlformats.org/officeDocument/2006/relationships/hyperlink" Target="https://www.dotnetfunda.com/articles/show/2959/class-object-and-class-inheritance-in-csharp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2020-11-11T04:57:00Z</dcterms:created>
  <dcterms:modified xsi:type="dcterms:W3CDTF">2020-11-11T06:36:00Z</dcterms:modified>
</cp:coreProperties>
</file>