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Additive, Semi-Additive, and Non-Additive Facts in Data Modeling</w:t>
      </w:r>
    </w:p>
    <w:p>
      <w:pPr>
        <w:pStyle w:val="Heading2"/>
      </w:pPr>
      <w:r>
        <w:t>🔹 What are Additive Facts in Data Modeling?</w:t>
      </w:r>
    </w:p>
    <w:p>
      <w:r>
        <w:t>Additive facts are measurable metrics in a data warehouse that can be summed across all dimensions — such as time, geography, or product. These facts are the most flexible and widely used in analytical reporting and dashboards.</w:t>
      </w:r>
    </w:p>
    <w:p>
      <w:pPr>
        <w:pStyle w:val="Heading2"/>
      </w:pPr>
      <w:r>
        <w:t>✅ Example from the Images</w:t>
      </w:r>
    </w:p>
    <w:p>
      <w:r>
        <w:t>From the 'Additive Facts' image:</w:t>
        <w:br/>
        <w:t>- Fact Table: sales_id, product_id, date_id, units, price</w:t>
        <w:br/>
        <w:t>- Additive Fact: units</w:t>
        <w:br/>
        <w:t xml:space="preserve">  ➤ You can sum units by:</w:t>
        <w:br/>
        <w:t xml:space="preserve">    • Date → Total units per day</w:t>
        <w:br/>
        <w:t xml:space="preserve">    • Product → Total units per product</w:t>
        <w:br/>
        <w:t xml:space="preserve">    • Category → Total units by category</w:t>
        <w:br/>
        <w:br/>
        <w:t>E.g., Total units sold for the category 'Fruits &amp; Vegetables' = 9 (from Garlic: 2 units, Banana: 7 units)</w:t>
      </w:r>
    </w:p>
    <w:p>
      <w:pPr>
        <w:pStyle w:val="Heading2"/>
      </w:pPr>
      <w:r>
        <w:t>🔸 Other Types of Facts (with Examples)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 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Example from Images</w:t>
            </w:r>
          </w:p>
        </w:tc>
        <w:tc>
          <w:tcPr>
            <w:tcW w:type="dxa" w:w="2160"/>
          </w:tcPr>
          <w:p>
            <w:r>
              <w:t>Additivity Scope</w:t>
            </w:r>
          </w:p>
        </w:tc>
      </w:tr>
      <w:tr>
        <w:tc>
          <w:tcPr>
            <w:tcW w:type="dxa" w:w="2160"/>
          </w:tcPr>
          <w:p>
            <w:r>
              <w:t>Additive</w:t>
            </w:r>
          </w:p>
        </w:tc>
        <w:tc>
          <w:tcPr>
            <w:tcW w:type="dxa" w:w="2160"/>
          </w:tcPr>
          <w:p>
            <w:r>
              <w:t>Can be summed across all dimensions</w:t>
            </w:r>
          </w:p>
        </w:tc>
        <w:tc>
          <w:tcPr>
            <w:tcW w:type="dxa" w:w="2160"/>
          </w:tcPr>
          <w:p>
            <w:r>
              <w:t>Units → summed by date, product, category</w:t>
            </w:r>
          </w:p>
        </w:tc>
        <w:tc>
          <w:tcPr>
            <w:tcW w:type="dxa" w:w="2160"/>
          </w:tcPr>
          <w:p>
            <w:r>
              <w:t>Time, Product, Category, etc.</w:t>
            </w:r>
          </w:p>
        </w:tc>
      </w:tr>
      <w:tr>
        <w:tc>
          <w:tcPr>
            <w:tcW w:type="dxa" w:w="2160"/>
          </w:tcPr>
          <w:p>
            <w:r>
              <w:t>Semi-additive</w:t>
            </w:r>
          </w:p>
        </w:tc>
        <w:tc>
          <w:tcPr>
            <w:tcW w:type="dxa" w:w="2160"/>
          </w:tcPr>
          <w:p>
            <w:r>
              <w:t>Can be summed across some dimensions, but not all (usually not time)</w:t>
            </w:r>
          </w:p>
        </w:tc>
        <w:tc>
          <w:tcPr>
            <w:tcW w:type="dxa" w:w="2160"/>
          </w:tcPr>
          <w:p>
            <w:r>
              <w:t>Balance in portfolio</w:t>
            </w:r>
          </w:p>
        </w:tc>
        <w:tc>
          <w:tcPr>
            <w:tcW w:type="dxa" w:w="2160"/>
          </w:tcPr>
          <w:p>
            <w:r>
              <w:t>✅ Portfolio Type</w:t>
              <w:br/>
              <w:t>❌ Time</w:t>
            </w:r>
          </w:p>
        </w:tc>
      </w:tr>
      <w:tr>
        <w:tc>
          <w:tcPr>
            <w:tcW w:type="dxa" w:w="2160"/>
          </w:tcPr>
          <w:p>
            <w:r>
              <w:t>Non-additive</w:t>
            </w:r>
          </w:p>
        </w:tc>
        <w:tc>
          <w:tcPr>
            <w:tcW w:type="dxa" w:w="2160"/>
          </w:tcPr>
          <w:p>
            <w:r>
              <w:t>Cannot be summed across any dimension; requires alternate aggregation</w:t>
            </w:r>
          </w:p>
        </w:tc>
        <w:tc>
          <w:tcPr>
            <w:tcW w:type="dxa" w:w="2160"/>
          </w:tcPr>
          <w:p>
            <w:r>
              <w:t>Price, Percentages, Ratios</w:t>
            </w:r>
          </w:p>
        </w:tc>
        <w:tc>
          <w:tcPr>
            <w:tcW w:type="dxa" w:w="2160"/>
          </w:tcPr>
          <w:p>
            <w:r>
              <w:t>Only average/max/min, not sum</w:t>
            </w:r>
          </w:p>
        </w:tc>
      </w:tr>
    </w:tbl>
    <w:p>
      <w:pPr>
        <w:pStyle w:val="Heading2"/>
      </w:pPr>
      <w:r>
        <w:t>📊 Use Case Comparisons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Additive Fact</w:t>
            </w:r>
          </w:p>
        </w:tc>
        <w:tc>
          <w:tcPr>
            <w:tcW w:type="dxa" w:w="2160"/>
          </w:tcPr>
          <w:p>
            <w:r>
              <w:t>Semi-additive Fact</w:t>
            </w:r>
          </w:p>
        </w:tc>
        <w:tc>
          <w:tcPr>
            <w:tcW w:type="dxa" w:w="2160"/>
          </w:tcPr>
          <w:p>
            <w:r>
              <w:t>Non-additive Fact</w:t>
            </w:r>
          </w:p>
        </w:tc>
      </w:tr>
      <w:tr>
        <w:tc>
          <w:tcPr>
            <w:tcW w:type="dxa" w:w="2160"/>
          </w:tcPr>
          <w:p>
            <w:r>
              <w:t>Sales Analysis</w:t>
            </w:r>
          </w:p>
        </w:tc>
        <w:tc>
          <w:tcPr>
            <w:tcW w:type="dxa" w:w="2160"/>
          </w:tcPr>
          <w:p>
            <w:r>
              <w:t>Units Sold per product/day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Price per unit</w:t>
            </w:r>
          </w:p>
        </w:tc>
      </w:tr>
      <w:tr>
        <w:tc>
          <w:tcPr>
            <w:tcW w:type="dxa" w:w="2160"/>
          </w:tcPr>
          <w:p>
            <w:r>
              <w:t>Portfolio Management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Balance by type</w:t>
            </w:r>
          </w:p>
        </w:tc>
        <w:tc>
          <w:tcPr>
            <w:tcW w:type="dxa" w:w="2160"/>
          </w:tcPr>
          <w:p>
            <w:r>
              <w:t>Percentage gain/loss</w:t>
            </w:r>
          </w:p>
        </w:tc>
      </w:tr>
      <w:tr>
        <w:tc>
          <w:tcPr>
            <w:tcW w:type="dxa" w:w="2160"/>
          </w:tcPr>
          <w:p>
            <w:r>
              <w:t>Product Performance</w:t>
            </w:r>
          </w:p>
        </w:tc>
        <w:tc>
          <w:tcPr>
            <w:tcW w:type="dxa" w:w="2160"/>
          </w:tcPr>
          <w:p>
            <w:r>
              <w:t>Total units by category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Average price or Ratio</w:t>
            </w:r>
          </w:p>
        </w:tc>
      </w:tr>
    </w:tbl>
    <w:p>
      <w:pPr>
        <w:pStyle w:val="Heading2"/>
      </w:pPr>
      <w:r>
        <w:t>🧠 Summary</w:t>
      </w:r>
    </w:p>
    <w:p>
      <w:r>
        <w:t>- Use Additive Facts when values make sense to sum up across all slices (time, location, product).</w:t>
        <w:br/>
        <w:t>- Use Semi-Additive Facts like balances cautiously, avoiding summation across time.</w:t>
        <w:br/>
        <w:t>- Use Non-Additive Facts like prices/ratios with aggregation functions like average or weighted average.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