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E592" w14:textId="77777777" w:rsidR="00A329A3" w:rsidRPr="00A329A3" w:rsidRDefault="00A329A3" w:rsidP="00A329A3">
      <w:pPr>
        <w:rPr>
          <w:b/>
          <w:bCs/>
        </w:rPr>
      </w:pPr>
      <w:r w:rsidRPr="00A329A3">
        <w:rPr>
          <w:b/>
          <w:bCs/>
        </w:rPr>
        <w:t>Open-Closed Principle (OCP) in Java</w:t>
      </w:r>
    </w:p>
    <w:p w14:paraId="0492F240" w14:textId="77777777" w:rsidR="00A329A3" w:rsidRPr="00A329A3" w:rsidRDefault="00A329A3" w:rsidP="00A329A3">
      <w:r w:rsidRPr="00A329A3">
        <w:t>The Open-Closed Principle (OCP) is another key principle in the SOLID acronym. It emphasizes that software entities (classes, modules, functions) should be </w:t>
      </w:r>
      <w:r w:rsidRPr="00A329A3">
        <w:rPr>
          <w:b/>
          <w:bCs/>
        </w:rPr>
        <w:t>Open for Extension</w:t>
      </w:r>
      <w:r w:rsidRPr="00A329A3">
        <w:t> but </w:t>
      </w:r>
      <w:r w:rsidRPr="00A329A3">
        <w:rPr>
          <w:b/>
          <w:bCs/>
        </w:rPr>
        <w:t>Closed for Modification</w:t>
      </w:r>
      <w:r w:rsidRPr="00A329A3">
        <w:t>. This means that we should design our code in a way that allows adding new functionality without modifying existing code.</w:t>
      </w:r>
    </w:p>
    <w:p w14:paraId="14643D6C" w14:textId="77777777" w:rsidR="00A329A3" w:rsidRPr="00A329A3" w:rsidRDefault="00A329A3" w:rsidP="00A329A3">
      <w:r w:rsidRPr="00A329A3">
        <w:t>Here we need to understand two things. The first thing is </w:t>
      </w:r>
      <w:r w:rsidRPr="00A329A3">
        <w:rPr>
          <w:b/>
          <w:bCs/>
        </w:rPr>
        <w:t>Open for Extension</w:t>
      </w:r>
      <w:r w:rsidRPr="00A329A3">
        <w:t> and the second thing is </w:t>
      </w:r>
      <w:r w:rsidRPr="00A329A3">
        <w:rPr>
          <w:b/>
          <w:bCs/>
        </w:rPr>
        <w:t>Closed for Modification</w:t>
      </w:r>
      <w:r w:rsidRPr="00A329A3">
        <w:t>. The Open for Extension means we need to design the software modules/classes/functions in such a way that the new responsibilities or functionalities should be added easily when new requirements come. On the other hand, Closed for Modification means, we should not modify the class/module/function until we find some bugs.</w:t>
      </w:r>
    </w:p>
    <w:p w14:paraId="6495063D" w14:textId="77777777" w:rsidR="00A329A3" w:rsidRPr="00A329A3" w:rsidRDefault="00A329A3" w:rsidP="00A329A3">
      <w:r w:rsidRPr="00A329A3">
        <w:t xml:space="preserve">Adhering to the OCP can help us avoid introducing bugs or unexpected </w:t>
      </w:r>
      <w:proofErr w:type="spellStart"/>
      <w:r w:rsidRPr="00A329A3">
        <w:t>behavior</w:t>
      </w:r>
      <w:proofErr w:type="spellEnd"/>
      <w:r w:rsidRPr="00A329A3">
        <w:t xml:space="preserve"> while adding new features. When we modify existing code, there is always a risk of introducing unintended side effects. By keeping existing code unchanged and adding new functionality through extension, we can minimize this risk.</w:t>
      </w:r>
    </w:p>
    <w:p w14:paraId="441D403B" w14:textId="77777777" w:rsidR="00A329A3" w:rsidRPr="00A329A3" w:rsidRDefault="00A329A3" w:rsidP="00A329A3">
      <w:r w:rsidRPr="00A329A3">
        <w:t>One way to achieve this is by using abstractions, interfaces, and inheritance. By defining clear interfaces and using abstraction to separate implementation details from the public interface, we can create code that is flexible and easy to extend. New functionality can be added by creating new classes that implement the interface or inherit from existing classes.</w:t>
      </w:r>
    </w:p>
    <w:p w14:paraId="3135EAC1" w14:textId="77777777" w:rsidR="00A329A3" w:rsidRPr="00A329A3" w:rsidRDefault="00A329A3" w:rsidP="00A329A3">
      <w:pPr>
        <w:rPr>
          <w:b/>
          <w:bCs/>
        </w:rPr>
      </w:pPr>
      <w:r w:rsidRPr="00A329A3">
        <w:rPr>
          <w:b/>
          <w:bCs/>
        </w:rPr>
        <w:t>Example to Understand Open-Closed Principle (OCP) in Java</w:t>
      </w:r>
    </w:p>
    <w:p w14:paraId="7C7BC759" w14:textId="77777777" w:rsidR="00A329A3" w:rsidRPr="00A329A3" w:rsidRDefault="00A329A3" w:rsidP="00A329A3">
      <w:r w:rsidRPr="00A329A3">
        <w:t>For example, consider a system that calculates the area of different shapes. Instead of having a single class with a method for each shape, we could define an interface with a single method for calculating the area. Each shape would then have its own class that implements this interface. When we need to add a new shape, we can create a new class that implements the interface without modifying any existing code. When OCP is not used, the application looks like this:</w:t>
      </w:r>
    </w:p>
    <w:p w14:paraId="339BAE59" w14:textId="77777777" w:rsidR="00A329A3" w:rsidRPr="00A329A3" w:rsidRDefault="00A329A3" w:rsidP="00A329A3">
      <w:r w:rsidRPr="00A329A3">
        <w:rPr>
          <w:b/>
          <w:bCs/>
        </w:rPr>
        <w:t>public</w:t>
      </w:r>
      <w:r w:rsidRPr="00A329A3">
        <w:t xml:space="preserve"> </w:t>
      </w:r>
      <w:r w:rsidRPr="00A329A3">
        <w:rPr>
          <w:b/>
          <w:bCs/>
        </w:rPr>
        <w:t>class</w:t>
      </w:r>
      <w:r w:rsidRPr="00A329A3">
        <w:t xml:space="preserve"> Shape </w:t>
      </w:r>
      <w:r w:rsidRPr="00A329A3">
        <w:rPr>
          <w:b/>
          <w:bCs/>
        </w:rPr>
        <w:t>{</w:t>
      </w:r>
    </w:p>
    <w:p w14:paraId="767C6079" w14:textId="77777777" w:rsidR="00A329A3" w:rsidRPr="00A329A3" w:rsidRDefault="00A329A3" w:rsidP="00A329A3">
      <w:r w:rsidRPr="00A329A3">
        <w:rPr>
          <w:b/>
          <w:bCs/>
        </w:rPr>
        <w:t>private</w:t>
      </w:r>
      <w:r w:rsidRPr="00A329A3">
        <w:t xml:space="preserve"> </w:t>
      </w:r>
      <w:r w:rsidRPr="00A329A3">
        <w:rPr>
          <w:b/>
          <w:bCs/>
        </w:rPr>
        <w:t>String</w:t>
      </w:r>
      <w:r w:rsidRPr="00A329A3">
        <w:t xml:space="preserve"> type;</w:t>
      </w:r>
    </w:p>
    <w:p w14:paraId="1C8E017D" w14:textId="77777777" w:rsidR="00A329A3" w:rsidRPr="00A329A3" w:rsidRDefault="00A329A3" w:rsidP="00A329A3">
      <w:r w:rsidRPr="00A329A3">
        <w:rPr>
          <w:b/>
          <w:bCs/>
        </w:rPr>
        <w:t>public</w:t>
      </w:r>
      <w:r w:rsidRPr="00A329A3">
        <w:t xml:space="preserve"> </w:t>
      </w:r>
      <w:proofErr w:type="gramStart"/>
      <w:r w:rsidRPr="00A329A3">
        <w:t>Shape</w:t>
      </w:r>
      <w:r w:rsidRPr="00A329A3">
        <w:rPr>
          <w:b/>
          <w:bCs/>
        </w:rPr>
        <w:t>(</w:t>
      </w:r>
      <w:proofErr w:type="gramEnd"/>
      <w:r w:rsidRPr="00A329A3">
        <w:rPr>
          <w:b/>
          <w:bCs/>
        </w:rPr>
        <w:t>String</w:t>
      </w:r>
      <w:r w:rsidRPr="00A329A3">
        <w:t xml:space="preserve"> type</w:t>
      </w:r>
      <w:r w:rsidRPr="00A329A3">
        <w:rPr>
          <w:b/>
          <w:bCs/>
        </w:rPr>
        <w:t>)</w:t>
      </w:r>
      <w:r w:rsidRPr="00A329A3">
        <w:t xml:space="preserve"> </w:t>
      </w:r>
      <w:r w:rsidRPr="00A329A3">
        <w:rPr>
          <w:b/>
          <w:bCs/>
        </w:rPr>
        <w:t>{</w:t>
      </w:r>
    </w:p>
    <w:p w14:paraId="0EDBD1E2" w14:textId="77777777" w:rsidR="00A329A3" w:rsidRPr="00A329A3" w:rsidRDefault="00A329A3" w:rsidP="00A329A3">
      <w:proofErr w:type="spellStart"/>
      <w:proofErr w:type="gramStart"/>
      <w:r w:rsidRPr="00A329A3">
        <w:t>this.type</w:t>
      </w:r>
      <w:proofErr w:type="spellEnd"/>
      <w:proofErr w:type="gramEnd"/>
      <w:r w:rsidRPr="00A329A3">
        <w:t xml:space="preserve"> = type;</w:t>
      </w:r>
    </w:p>
    <w:p w14:paraId="220F8ACB" w14:textId="77777777" w:rsidR="00A329A3" w:rsidRPr="00A329A3" w:rsidRDefault="00A329A3" w:rsidP="00A329A3">
      <w:r w:rsidRPr="00A329A3">
        <w:rPr>
          <w:b/>
          <w:bCs/>
        </w:rPr>
        <w:t>}</w:t>
      </w:r>
    </w:p>
    <w:p w14:paraId="494C505B" w14:textId="77777777" w:rsidR="00A329A3" w:rsidRPr="00A329A3" w:rsidRDefault="00A329A3" w:rsidP="00A329A3">
      <w:r w:rsidRPr="00A329A3">
        <w:rPr>
          <w:b/>
          <w:bCs/>
        </w:rPr>
        <w:t>public</w:t>
      </w:r>
      <w:r w:rsidRPr="00A329A3">
        <w:t xml:space="preserve"> </w:t>
      </w:r>
      <w:r w:rsidRPr="00A329A3">
        <w:rPr>
          <w:b/>
          <w:bCs/>
        </w:rPr>
        <w:t>String</w:t>
      </w:r>
      <w:r w:rsidRPr="00A329A3">
        <w:t xml:space="preserve"> </w:t>
      </w:r>
      <w:proofErr w:type="spellStart"/>
      <w:proofErr w:type="gramStart"/>
      <w:r w:rsidRPr="00A329A3">
        <w:t>getType</w:t>
      </w:r>
      <w:proofErr w:type="spellEnd"/>
      <w:r w:rsidRPr="00A329A3">
        <w:rPr>
          <w:b/>
          <w:bCs/>
        </w:rPr>
        <w:t>(</w:t>
      </w:r>
      <w:proofErr w:type="gramEnd"/>
      <w:r w:rsidRPr="00A329A3">
        <w:rPr>
          <w:b/>
          <w:bCs/>
        </w:rPr>
        <w:t>)</w:t>
      </w:r>
      <w:r w:rsidRPr="00A329A3">
        <w:t xml:space="preserve"> </w:t>
      </w:r>
      <w:r w:rsidRPr="00A329A3">
        <w:rPr>
          <w:b/>
          <w:bCs/>
        </w:rPr>
        <w:t>{</w:t>
      </w:r>
    </w:p>
    <w:p w14:paraId="0FB39F42" w14:textId="77777777" w:rsidR="00A329A3" w:rsidRPr="00A329A3" w:rsidRDefault="00A329A3" w:rsidP="00A329A3">
      <w:r w:rsidRPr="00A329A3">
        <w:rPr>
          <w:b/>
          <w:bCs/>
        </w:rPr>
        <w:t>return</w:t>
      </w:r>
      <w:r w:rsidRPr="00A329A3">
        <w:t xml:space="preserve"> type;</w:t>
      </w:r>
    </w:p>
    <w:p w14:paraId="78F1658A" w14:textId="77777777" w:rsidR="00A329A3" w:rsidRPr="00A329A3" w:rsidRDefault="00A329A3" w:rsidP="00A329A3">
      <w:r w:rsidRPr="00A329A3">
        <w:rPr>
          <w:b/>
          <w:bCs/>
        </w:rPr>
        <w:t>}</w:t>
      </w:r>
    </w:p>
    <w:p w14:paraId="5FD152AC" w14:textId="77777777" w:rsidR="00A329A3" w:rsidRPr="00A329A3" w:rsidRDefault="00A329A3" w:rsidP="00A329A3">
      <w:r w:rsidRPr="00A329A3">
        <w:rPr>
          <w:b/>
          <w:bCs/>
        </w:rPr>
        <w:t>public</w:t>
      </w:r>
      <w:r w:rsidRPr="00A329A3">
        <w:t xml:space="preserve"> </w:t>
      </w:r>
      <w:r w:rsidRPr="00A329A3">
        <w:rPr>
          <w:b/>
          <w:bCs/>
        </w:rPr>
        <w:t>double</w:t>
      </w:r>
      <w:r w:rsidRPr="00A329A3">
        <w:t xml:space="preserve"> </w:t>
      </w:r>
      <w:proofErr w:type="spellStart"/>
      <w:proofErr w:type="gramStart"/>
      <w:r w:rsidRPr="00A329A3">
        <w:t>calculateArea</w:t>
      </w:r>
      <w:proofErr w:type="spellEnd"/>
      <w:r w:rsidRPr="00A329A3">
        <w:rPr>
          <w:b/>
          <w:bCs/>
        </w:rPr>
        <w:t>(</w:t>
      </w:r>
      <w:proofErr w:type="gramEnd"/>
      <w:r w:rsidRPr="00A329A3">
        <w:rPr>
          <w:b/>
          <w:bCs/>
        </w:rPr>
        <w:t>)</w:t>
      </w:r>
      <w:r w:rsidRPr="00A329A3">
        <w:t xml:space="preserve"> </w:t>
      </w:r>
      <w:r w:rsidRPr="00A329A3">
        <w:rPr>
          <w:b/>
          <w:bCs/>
        </w:rPr>
        <w:t>{</w:t>
      </w:r>
    </w:p>
    <w:p w14:paraId="7C5D6DEB" w14:textId="77777777" w:rsidR="00A329A3" w:rsidRPr="00A329A3" w:rsidRDefault="00A329A3" w:rsidP="00A329A3">
      <w:r w:rsidRPr="00A329A3">
        <w:rPr>
          <w:b/>
          <w:bCs/>
        </w:rPr>
        <w:t>double</w:t>
      </w:r>
      <w:r w:rsidRPr="00A329A3">
        <w:t xml:space="preserve"> area = 0.0;</w:t>
      </w:r>
    </w:p>
    <w:p w14:paraId="274EBD9E" w14:textId="77777777" w:rsidR="00A329A3" w:rsidRPr="00A329A3" w:rsidRDefault="00A329A3" w:rsidP="00A329A3">
      <w:r w:rsidRPr="00A329A3">
        <w:rPr>
          <w:b/>
          <w:bCs/>
        </w:rPr>
        <w:t>if</w:t>
      </w:r>
      <w:r w:rsidRPr="00A329A3">
        <w:t xml:space="preserve"> </w:t>
      </w:r>
      <w:r w:rsidRPr="00A329A3">
        <w:rPr>
          <w:b/>
          <w:bCs/>
        </w:rPr>
        <w:t>(</w:t>
      </w:r>
      <w:proofErr w:type="spellStart"/>
      <w:proofErr w:type="gramStart"/>
      <w:r w:rsidRPr="00A329A3">
        <w:t>type.equals</w:t>
      </w:r>
      <w:proofErr w:type="spellEnd"/>
      <w:proofErr w:type="gramEnd"/>
      <w:r w:rsidRPr="00A329A3">
        <w:rPr>
          <w:b/>
          <w:bCs/>
        </w:rPr>
        <w:t>(</w:t>
      </w:r>
      <w:r w:rsidRPr="00A329A3">
        <w:t>"Rectangle"</w:t>
      </w:r>
      <w:r w:rsidRPr="00A329A3">
        <w:rPr>
          <w:b/>
          <w:bCs/>
        </w:rPr>
        <w:t>))</w:t>
      </w:r>
      <w:r w:rsidRPr="00A329A3">
        <w:t xml:space="preserve"> </w:t>
      </w:r>
      <w:r w:rsidRPr="00A329A3">
        <w:rPr>
          <w:b/>
          <w:bCs/>
        </w:rPr>
        <w:t>{</w:t>
      </w:r>
    </w:p>
    <w:p w14:paraId="12CD29F2" w14:textId="77777777" w:rsidR="00A329A3" w:rsidRPr="00A329A3" w:rsidRDefault="00A329A3" w:rsidP="00A329A3">
      <w:r w:rsidRPr="00A329A3">
        <w:t>// logic to calculate area of a rectangle</w:t>
      </w:r>
    </w:p>
    <w:p w14:paraId="63CEF0B2" w14:textId="77777777" w:rsidR="00A329A3" w:rsidRPr="00A329A3" w:rsidRDefault="00A329A3" w:rsidP="00A329A3">
      <w:r w:rsidRPr="00A329A3">
        <w:rPr>
          <w:b/>
          <w:bCs/>
        </w:rPr>
        <w:t>}</w:t>
      </w:r>
      <w:r w:rsidRPr="00A329A3">
        <w:t xml:space="preserve"> </w:t>
      </w:r>
      <w:r w:rsidRPr="00A329A3">
        <w:rPr>
          <w:b/>
          <w:bCs/>
        </w:rPr>
        <w:t>else</w:t>
      </w:r>
      <w:r w:rsidRPr="00A329A3">
        <w:t xml:space="preserve"> </w:t>
      </w:r>
      <w:r w:rsidRPr="00A329A3">
        <w:rPr>
          <w:b/>
          <w:bCs/>
        </w:rPr>
        <w:t>if</w:t>
      </w:r>
      <w:r w:rsidRPr="00A329A3">
        <w:t xml:space="preserve"> </w:t>
      </w:r>
      <w:r w:rsidRPr="00A329A3">
        <w:rPr>
          <w:b/>
          <w:bCs/>
        </w:rPr>
        <w:t>(</w:t>
      </w:r>
      <w:proofErr w:type="spellStart"/>
      <w:proofErr w:type="gramStart"/>
      <w:r w:rsidRPr="00A329A3">
        <w:t>type.equals</w:t>
      </w:r>
      <w:proofErr w:type="spellEnd"/>
      <w:proofErr w:type="gramEnd"/>
      <w:r w:rsidRPr="00A329A3">
        <w:rPr>
          <w:b/>
          <w:bCs/>
        </w:rPr>
        <w:t>(</w:t>
      </w:r>
      <w:r w:rsidRPr="00A329A3">
        <w:t>"Circle"</w:t>
      </w:r>
      <w:r w:rsidRPr="00A329A3">
        <w:rPr>
          <w:b/>
          <w:bCs/>
        </w:rPr>
        <w:t>))</w:t>
      </w:r>
      <w:r w:rsidRPr="00A329A3">
        <w:t xml:space="preserve"> </w:t>
      </w:r>
      <w:r w:rsidRPr="00A329A3">
        <w:rPr>
          <w:b/>
          <w:bCs/>
        </w:rPr>
        <w:t>{</w:t>
      </w:r>
    </w:p>
    <w:p w14:paraId="14F4B6F5" w14:textId="77777777" w:rsidR="00A329A3" w:rsidRPr="00A329A3" w:rsidRDefault="00A329A3" w:rsidP="00A329A3">
      <w:r w:rsidRPr="00A329A3">
        <w:lastRenderedPageBreak/>
        <w:t>// logic to calculate area of a circle</w:t>
      </w:r>
    </w:p>
    <w:p w14:paraId="0B1B83C3" w14:textId="77777777" w:rsidR="00A329A3" w:rsidRPr="00A329A3" w:rsidRDefault="00A329A3" w:rsidP="00A329A3">
      <w:r w:rsidRPr="00A329A3">
        <w:rPr>
          <w:b/>
          <w:bCs/>
        </w:rPr>
        <w:t>}</w:t>
      </w:r>
      <w:r w:rsidRPr="00A329A3">
        <w:t xml:space="preserve"> </w:t>
      </w:r>
      <w:r w:rsidRPr="00A329A3">
        <w:rPr>
          <w:b/>
          <w:bCs/>
        </w:rPr>
        <w:t>else</w:t>
      </w:r>
      <w:r w:rsidRPr="00A329A3">
        <w:t xml:space="preserve"> </w:t>
      </w:r>
      <w:r w:rsidRPr="00A329A3">
        <w:rPr>
          <w:b/>
          <w:bCs/>
        </w:rPr>
        <w:t>if</w:t>
      </w:r>
      <w:r w:rsidRPr="00A329A3">
        <w:t xml:space="preserve"> </w:t>
      </w:r>
      <w:r w:rsidRPr="00A329A3">
        <w:rPr>
          <w:b/>
          <w:bCs/>
        </w:rPr>
        <w:t>(</w:t>
      </w:r>
      <w:proofErr w:type="spellStart"/>
      <w:proofErr w:type="gramStart"/>
      <w:r w:rsidRPr="00A329A3">
        <w:t>type.equals</w:t>
      </w:r>
      <w:proofErr w:type="spellEnd"/>
      <w:proofErr w:type="gramEnd"/>
      <w:r w:rsidRPr="00A329A3">
        <w:rPr>
          <w:b/>
          <w:bCs/>
        </w:rPr>
        <w:t>(</w:t>
      </w:r>
      <w:r w:rsidRPr="00A329A3">
        <w:t>"Triangle"</w:t>
      </w:r>
      <w:r w:rsidRPr="00A329A3">
        <w:rPr>
          <w:b/>
          <w:bCs/>
        </w:rPr>
        <w:t>))</w:t>
      </w:r>
      <w:r w:rsidRPr="00A329A3">
        <w:t xml:space="preserve"> </w:t>
      </w:r>
      <w:r w:rsidRPr="00A329A3">
        <w:rPr>
          <w:b/>
          <w:bCs/>
        </w:rPr>
        <w:t>{</w:t>
      </w:r>
    </w:p>
    <w:p w14:paraId="399A9081" w14:textId="77777777" w:rsidR="00A329A3" w:rsidRPr="00A329A3" w:rsidRDefault="00A329A3" w:rsidP="00A329A3">
      <w:r w:rsidRPr="00A329A3">
        <w:t>// logic to calculate area of a triangle</w:t>
      </w:r>
    </w:p>
    <w:p w14:paraId="79A67555" w14:textId="77777777" w:rsidR="00A329A3" w:rsidRPr="00A329A3" w:rsidRDefault="00A329A3" w:rsidP="00A329A3">
      <w:r w:rsidRPr="00A329A3">
        <w:rPr>
          <w:b/>
          <w:bCs/>
        </w:rPr>
        <w:t>}</w:t>
      </w:r>
    </w:p>
    <w:p w14:paraId="01F0413B" w14:textId="77777777" w:rsidR="00A329A3" w:rsidRPr="00A329A3" w:rsidRDefault="00A329A3" w:rsidP="00A329A3">
      <w:r w:rsidRPr="00A329A3">
        <w:rPr>
          <w:b/>
          <w:bCs/>
        </w:rPr>
        <w:t>return</w:t>
      </w:r>
      <w:r w:rsidRPr="00A329A3">
        <w:t xml:space="preserve"> area;</w:t>
      </w:r>
    </w:p>
    <w:p w14:paraId="790337F1" w14:textId="77777777" w:rsidR="00A329A3" w:rsidRPr="00A329A3" w:rsidRDefault="00A329A3" w:rsidP="00A329A3">
      <w:r w:rsidRPr="00A329A3">
        <w:rPr>
          <w:b/>
          <w:bCs/>
        </w:rPr>
        <w:t>}</w:t>
      </w:r>
    </w:p>
    <w:p w14:paraId="0B860BA6" w14:textId="77777777" w:rsidR="00A329A3" w:rsidRPr="00A329A3" w:rsidRDefault="00A329A3" w:rsidP="00A329A3">
      <w:r w:rsidRPr="00A329A3">
        <w:rPr>
          <w:b/>
          <w:bCs/>
        </w:rPr>
        <w:t>}</w:t>
      </w:r>
    </w:p>
    <w:p w14:paraId="3079837F" w14:textId="77777777" w:rsidR="00A329A3" w:rsidRPr="00A329A3" w:rsidRDefault="00A329A3" w:rsidP="00A329A3">
      <w:r w:rsidRPr="00A329A3">
        <w:t xml:space="preserve">In this example, the Shape class has a method called </w:t>
      </w:r>
      <w:proofErr w:type="spellStart"/>
      <w:proofErr w:type="gramStart"/>
      <w:r w:rsidRPr="00A329A3">
        <w:t>calculateArea</w:t>
      </w:r>
      <w:proofErr w:type="spellEnd"/>
      <w:r w:rsidRPr="00A329A3">
        <w:t>(</w:t>
      </w:r>
      <w:proofErr w:type="gramEnd"/>
      <w:r w:rsidRPr="00A329A3">
        <w:t>) that calculates the area based on the shape type. However, the class violates the Open-Closed Principle.</w:t>
      </w:r>
    </w:p>
    <w:p w14:paraId="40B66EB6" w14:textId="77777777" w:rsidR="00A329A3" w:rsidRPr="00A329A3" w:rsidRDefault="00A329A3" w:rsidP="00A329A3">
      <w:r w:rsidRPr="00A329A3">
        <w:t>The disadvantages of not using the Open-Closed Principle in this scenario are as follows:</w:t>
      </w:r>
    </w:p>
    <w:p w14:paraId="31C21236" w14:textId="77777777" w:rsidR="00A329A3" w:rsidRPr="00A329A3" w:rsidRDefault="00A329A3" w:rsidP="00A329A3">
      <w:pPr>
        <w:numPr>
          <w:ilvl w:val="0"/>
          <w:numId w:val="1"/>
        </w:numPr>
      </w:pPr>
      <w:r w:rsidRPr="00A329A3">
        <w:rPr>
          <w:b/>
          <w:bCs/>
        </w:rPr>
        <w:t>Lack of Extensibility</w:t>
      </w:r>
      <w:r w:rsidRPr="00A329A3">
        <w:t xml:space="preserve">: If we want to add a new shape type, such as a square or hexagon, we would need to modify the </w:t>
      </w:r>
      <w:proofErr w:type="spellStart"/>
      <w:proofErr w:type="gramStart"/>
      <w:r w:rsidRPr="00A329A3">
        <w:t>calculateArea</w:t>
      </w:r>
      <w:proofErr w:type="spellEnd"/>
      <w:r w:rsidRPr="00A329A3">
        <w:t>(</w:t>
      </w:r>
      <w:proofErr w:type="gramEnd"/>
      <w:r w:rsidRPr="00A329A3">
        <w:t xml:space="preserve">) method in the Shape class. This violates the principle of being closed for modification, making the code less </w:t>
      </w:r>
      <w:proofErr w:type="gramStart"/>
      <w:r w:rsidRPr="00A329A3">
        <w:t>extensible</w:t>
      </w:r>
      <w:proofErr w:type="gramEnd"/>
      <w:r w:rsidRPr="00A329A3">
        <w:t xml:space="preserve"> and increasing the risk of introducing bugs.</w:t>
      </w:r>
    </w:p>
    <w:p w14:paraId="7D417023" w14:textId="77777777" w:rsidR="00A329A3" w:rsidRPr="00A329A3" w:rsidRDefault="00A329A3" w:rsidP="00A329A3">
      <w:pPr>
        <w:numPr>
          <w:ilvl w:val="0"/>
          <w:numId w:val="1"/>
        </w:numPr>
      </w:pPr>
      <w:r w:rsidRPr="00A329A3">
        <w:rPr>
          <w:b/>
          <w:bCs/>
        </w:rPr>
        <w:t>Code Duplication</w:t>
      </w:r>
      <w:r w:rsidRPr="00A329A3">
        <w:t xml:space="preserve">: The </w:t>
      </w:r>
      <w:proofErr w:type="spellStart"/>
      <w:proofErr w:type="gramStart"/>
      <w:r w:rsidRPr="00A329A3">
        <w:t>calculateArea</w:t>
      </w:r>
      <w:proofErr w:type="spellEnd"/>
      <w:r w:rsidRPr="00A329A3">
        <w:t>(</w:t>
      </w:r>
      <w:proofErr w:type="gramEnd"/>
      <w:r w:rsidRPr="00A329A3">
        <w:t>) method contains conditional statements to handle different shape types. This can lead to code duplication if similar logic is required in multiple places. It becomes harder to maintain and update the code since modifications need to be applied in multiple locations.</w:t>
      </w:r>
    </w:p>
    <w:p w14:paraId="5277FCB4" w14:textId="77777777" w:rsidR="00A329A3" w:rsidRPr="00A329A3" w:rsidRDefault="00A329A3" w:rsidP="00A329A3">
      <w:pPr>
        <w:numPr>
          <w:ilvl w:val="0"/>
          <w:numId w:val="1"/>
        </w:numPr>
      </w:pPr>
      <w:r w:rsidRPr="00A329A3">
        <w:rPr>
          <w:b/>
          <w:bCs/>
        </w:rPr>
        <w:t>Testing Complexity</w:t>
      </w:r>
      <w:r w:rsidRPr="00A329A3">
        <w:t xml:space="preserve">: The conditional logic within the </w:t>
      </w:r>
      <w:proofErr w:type="spellStart"/>
      <w:proofErr w:type="gramStart"/>
      <w:r w:rsidRPr="00A329A3">
        <w:t>calculateArea</w:t>
      </w:r>
      <w:proofErr w:type="spellEnd"/>
      <w:r w:rsidRPr="00A329A3">
        <w:t>(</w:t>
      </w:r>
      <w:proofErr w:type="gramEnd"/>
      <w:r w:rsidRPr="00A329A3">
        <w:t>) method makes it difficult to write comprehensive unit tests. Each shape type would require separate test cases, leading to increased complexity and potentially incomplete test coverage.</w:t>
      </w:r>
    </w:p>
    <w:p w14:paraId="60266752" w14:textId="77777777" w:rsidR="00A329A3" w:rsidRPr="00A329A3" w:rsidRDefault="00A329A3" w:rsidP="00A329A3">
      <w:pPr>
        <w:numPr>
          <w:ilvl w:val="0"/>
          <w:numId w:val="1"/>
        </w:numPr>
      </w:pPr>
      <w:r w:rsidRPr="00A329A3">
        <w:rPr>
          <w:b/>
          <w:bCs/>
        </w:rPr>
        <w:t>Scalability Issues</w:t>
      </w:r>
      <w:r w:rsidRPr="00A329A3">
        <w:t xml:space="preserve">: As the number of shape types increases, the conditional statements in the </w:t>
      </w:r>
      <w:proofErr w:type="spellStart"/>
      <w:proofErr w:type="gramStart"/>
      <w:r w:rsidRPr="00A329A3">
        <w:t>calculateArea</w:t>
      </w:r>
      <w:proofErr w:type="spellEnd"/>
      <w:r w:rsidRPr="00A329A3">
        <w:t>(</w:t>
      </w:r>
      <w:proofErr w:type="gramEnd"/>
      <w:r w:rsidRPr="00A329A3">
        <w:t xml:space="preserve">) method grow, making the code more complex and harder to manage. Adding new shapes would require modifying the existing class, potentially introducing </w:t>
      </w:r>
      <w:proofErr w:type="gramStart"/>
      <w:r w:rsidRPr="00A329A3">
        <w:t>errors</w:t>
      </w:r>
      <w:proofErr w:type="gramEnd"/>
      <w:r w:rsidRPr="00A329A3">
        <w:t xml:space="preserve"> and negatively impacting the overall design.</w:t>
      </w:r>
    </w:p>
    <w:p w14:paraId="3C569E24" w14:textId="77777777" w:rsidR="00A329A3" w:rsidRPr="00A329A3" w:rsidRDefault="00A329A3" w:rsidP="00A329A3">
      <w:r w:rsidRPr="00A329A3">
        <w:t xml:space="preserve">To adhere to the Open-Closed Principle, we could introduce a more extensible and maintainable design by applying polymorphism and abstraction. This would involve creating separate classes for each shape, implementing a common interface or base class, and allowing each shape class to provide its own implementation of the </w:t>
      </w:r>
      <w:proofErr w:type="spellStart"/>
      <w:proofErr w:type="gramStart"/>
      <w:r w:rsidRPr="00A329A3">
        <w:t>calculateArea</w:t>
      </w:r>
      <w:proofErr w:type="spellEnd"/>
      <w:r w:rsidRPr="00A329A3">
        <w:t>(</w:t>
      </w:r>
      <w:proofErr w:type="gramEnd"/>
      <w:r w:rsidRPr="00A329A3">
        <w:t>) method. This way, we can easily add new shape types without modifying existing code, making the system more flexible, reusable, and maintainable. This can be done as follows:</w:t>
      </w:r>
    </w:p>
    <w:p w14:paraId="61FD8D63" w14:textId="77777777" w:rsidR="00A329A3" w:rsidRPr="00A329A3" w:rsidRDefault="00A329A3" w:rsidP="00A329A3">
      <w:r w:rsidRPr="00A329A3">
        <w:rPr>
          <w:b/>
          <w:bCs/>
        </w:rPr>
        <w:t>public</w:t>
      </w:r>
      <w:r w:rsidRPr="00A329A3">
        <w:t xml:space="preserve"> </w:t>
      </w:r>
      <w:r w:rsidRPr="00A329A3">
        <w:rPr>
          <w:b/>
          <w:bCs/>
        </w:rPr>
        <w:t>abstract</w:t>
      </w:r>
      <w:r w:rsidRPr="00A329A3">
        <w:t xml:space="preserve"> </w:t>
      </w:r>
      <w:r w:rsidRPr="00A329A3">
        <w:rPr>
          <w:b/>
          <w:bCs/>
        </w:rPr>
        <w:t>class</w:t>
      </w:r>
      <w:r w:rsidRPr="00A329A3">
        <w:t xml:space="preserve"> Shape </w:t>
      </w:r>
      <w:r w:rsidRPr="00A329A3">
        <w:rPr>
          <w:b/>
          <w:bCs/>
        </w:rPr>
        <w:t>{</w:t>
      </w:r>
    </w:p>
    <w:p w14:paraId="572605A6" w14:textId="77777777" w:rsidR="00A329A3" w:rsidRPr="00A329A3" w:rsidRDefault="00A329A3" w:rsidP="00A329A3">
      <w:r w:rsidRPr="00A329A3">
        <w:rPr>
          <w:b/>
          <w:bCs/>
        </w:rPr>
        <w:t>public</w:t>
      </w:r>
      <w:r w:rsidRPr="00A329A3">
        <w:t xml:space="preserve"> </w:t>
      </w:r>
      <w:r w:rsidRPr="00A329A3">
        <w:rPr>
          <w:b/>
          <w:bCs/>
        </w:rPr>
        <w:t>abstract</w:t>
      </w:r>
      <w:r w:rsidRPr="00A329A3">
        <w:t xml:space="preserve"> </w:t>
      </w:r>
      <w:r w:rsidRPr="00A329A3">
        <w:rPr>
          <w:b/>
          <w:bCs/>
        </w:rPr>
        <w:t>double</w:t>
      </w:r>
      <w:r w:rsidRPr="00A329A3">
        <w:t xml:space="preserve"> </w:t>
      </w:r>
      <w:proofErr w:type="spellStart"/>
      <w:proofErr w:type="gramStart"/>
      <w:r w:rsidRPr="00A329A3">
        <w:t>calculateArea</w:t>
      </w:r>
      <w:proofErr w:type="spellEnd"/>
      <w:r w:rsidRPr="00A329A3">
        <w:rPr>
          <w:b/>
          <w:bCs/>
        </w:rPr>
        <w:t>(</w:t>
      </w:r>
      <w:proofErr w:type="gramEnd"/>
      <w:r w:rsidRPr="00A329A3">
        <w:rPr>
          <w:b/>
          <w:bCs/>
        </w:rPr>
        <w:t>)</w:t>
      </w:r>
      <w:r w:rsidRPr="00A329A3">
        <w:t>;</w:t>
      </w:r>
    </w:p>
    <w:p w14:paraId="68B3A6B7" w14:textId="77777777" w:rsidR="00A329A3" w:rsidRPr="00A329A3" w:rsidRDefault="00A329A3" w:rsidP="00A329A3">
      <w:r w:rsidRPr="00A329A3">
        <w:rPr>
          <w:b/>
          <w:bCs/>
        </w:rPr>
        <w:t>}</w:t>
      </w:r>
    </w:p>
    <w:p w14:paraId="4F0FAC85" w14:textId="77777777" w:rsidR="00A329A3" w:rsidRPr="00A329A3" w:rsidRDefault="00A329A3" w:rsidP="00A329A3">
      <w:r w:rsidRPr="00A329A3">
        <w:rPr>
          <w:b/>
          <w:bCs/>
        </w:rPr>
        <w:t>public</w:t>
      </w:r>
      <w:r w:rsidRPr="00A329A3">
        <w:t xml:space="preserve"> </w:t>
      </w:r>
      <w:r w:rsidRPr="00A329A3">
        <w:rPr>
          <w:b/>
          <w:bCs/>
        </w:rPr>
        <w:t>class</w:t>
      </w:r>
      <w:r w:rsidRPr="00A329A3">
        <w:t xml:space="preserve"> Rectangle </w:t>
      </w:r>
      <w:r w:rsidRPr="00A329A3">
        <w:rPr>
          <w:b/>
          <w:bCs/>
        </w:rPr>
        <w:t>extends</w:t>
      </w:r>
      <w:r w:rsidRPr="00A329A3">
        <w:t xml:space="preserve"> Shape </w:t>
      </w:r>
      <w:r w:rsidRPr="00A329A3">
        <w:rPr>
          <w:b/>
          <w:bCs/>
        </w:rPr>
        <w:t>{</w:t>
      </w:r>
    </w:p>
    <w:p w14:paraId="275A55B1" w14:textId="77777777" w:rsidR="00A329A3" w:rsidRPr="00A329A3" w:rsidRDefault="00A329A3" w:rsidP="00A329A3">
      <w:r w:rsidRPr="00A329A3">
        <w:rPr>
          <w:b/>
          <w:bCs/>
        </w:rPr>
        <w:t>private</w:t>
      </w:r>
      <w:r w:rsidRPr="00A329A3">
        <w:t xml:space="preserve"> </w:t>
      </w:r>
      <w:r w:rsidRPr="00A329A3">
        <w:rPr>
          <w:b/>
          <w:bCs/>
        </w:rPr>
        <w:t>double</w:t>
      </w:r>
      <w:r w:rsidRPr="00A329A3">
        <w:t xml:space="preserve"> width;</w:t>
      </w:r>
    </w:p>
    <w:p w14:paraId="4F9625F1" w14:textId="77777777" w:rsidR="00A329A3" w:rsidRPr="00A329A3" w:rsidRDefault="00A329A3" w:rsidP="00A329A3">
      <w:r w:rsidRPr="00A329A3">
        <w:rPr>
          <w:b/>
          <w:bCs/>
        </w:rPr>
        <w:t>private</w:t>
      </w:r>
      <w:r w:rsidRPr="00A329A3">
        <w:t xml:space="preserve"> </w:t>
      </w:r>
      <w:r w:rsidRPr="00A329A3">
        <w:rPr>
          <w:b/>
          <w:bCs/>
        </w:rPr>
        <w:t>double</w:t>
      </w:r>
      <w:r w:rsidRPr="00A329A3">
        <w:t xml:space="preserve"> height;</w:t>
      </w:r>
    </w:p>
    <w:p w14:paraId="4E3A62B2" w14:textId="77777777" w:rsidR="00A329A3" w:rsidRPr="00A329A3" w:rsidRDefault="00A329A3" w:rsidP="00A329A3">
      <w:r w:rsidRPr="00A329A3">
        <w:rPr>
          <w:b/>
          <w:bCs/>
        </w:rPr>
        <w:lastRenderedPageBreak/>
        <w:t>public</w:t>
      </w:r>
      <w:r w:rsidRPr="00A329A3">
        <w:t xml:space="preserve"> </w:t>
      </w:r>
      <w:proofErr w:type="gramStart"/>
      <w:r w:rsidRPr="00A329A3">
        <w:t>Rectangle</w:t>
      </w:r>
      <w:r w:rsidRPr="00A329A3">
        <w:rPr>
          <w:b/>
          <w:bCs/>
        </w:rPr>
        <w:t>(</w:t>
      </w:r>
      <w:proofErr w:type="gramEnd"/>
      <w:r w:rsidRPr="00A329A3">
        <w:rPr>
          <w:b/>
          <w:bCs/>
        </w:rPr>
        <w:t>double</w:t>
      </w:r>
      <w:r w:rsidRPr="00A329A3">
        <w:t xml:space="preserve"> width, </w:t>
      </w:r>
      <w:r w:rsidRPr="00A329A3">
        <w:rPr>
          <w:b/>
          <w:bCs/>
        </w:rPr>
        <w:t>double</w:t>
      </w:r>
      <w:r w:rsidRPr="00A329A3">
        <w:t xml:space="preserve"> height</w:t>
      </w:r>
      <w:r w:rsidRPr="00A329A3">
        <w:rPr>
          <w:b/>
          <w:bCs/>
        </w:rPr>
        <w:t>)</w:t>
      </w:r>
      <w:r w:rsidRPr="00A329A3">
        <w:t xml:space="preserve"> </w:t>
      </w:r>
      <w:r w:rsidRPr="00A329A3">
        <w:rPr>
          <w:b/>
          <w:bCs/>
        </w:rPr>
        <w:t>{</w:t>
      </w:r>
    </w:p>
    <w:p w14:paraId="30E91FD4" w14:textId="77777777" w:rsidR="00A329A3" w:rsidRPr="00A329A3" w:rsidRDefault="00A329A3" w:rsidP="00A329A3">
      <w:proofErr w:type="spellStart"/>
      <w:proofErr w:type="gramStart"/>
      <w:r w:rsidRPr="00A329A3">
        <w:t>this.width</w:t>
      </w:r>
      <w:proofErr w:type="spellEnd"/>
      <w:proofErr w:type="gramEnd"/>
      <w:r w:rsidRPr="00A329A3">
        <w:t xml:space="preserve"> = width;</w:t>
      </w:r>
    </w:p>
    <w:p w14:paraId="7A76E7B2" w14:textId="77777777" w:rsidR="00A329A3" w:rsidRPr="00A329A3" w:rsidRDefault="00A329A3" w:rsidP="00A329A3">
      <w:proofErr w:type="spellStart"/>
      <w:proofErr w:type="gramStart"/>
      <w:r w:rsidRPr="00A329A3">
        <w:t>this.height</w:t>
      </w:r>
      <w:proofErr w:type="spellEnd"/>
      <w:proofErr w:type="gramEnd"/>
      <w:r w:rsidRPr="00A329A3">
        <w:t xml:space="preserve"> = height;</w:t>
      </w:r>
    </w:p>
    <w:p w14:paraId="3EA39625" w14:textId="77777777" w:rsidR="00A329A3" w:rsidRPr="00A329A3" w:rsidRDefault="00A329A3" w:rsidP="00A329A3">
      <w:r w:rsidRPr="00A329A3">
        <w:rPr>
          <w:b/>
          <w:bCs/>
        </w:rPr>
        <w:t>}</w:t>
      </w:r>
    </w:p>
    <w:p w14:paraId="24C3D44C" w14:textId="77777777" w:rsidR="00A329A3" w:rsidRPr="00A329A3" w:rsidRDefault="00A329A3" w:rsidP="00A329A3">
      <w:r w:rsidRPr="00A329A3">
        <w:t>@Override</w:t>
      </w:r>
    </w:p>
    <w:p w14:paraId="07B42CB2" w14:textId="77777777" w:rsidR="00A329A3" w:rsidRPr="00A329A3" w:rsidRDefault="00A329A3" w:rsidP="00A329A3">
      <w:r w:rsidRPr="00A329A3">
        <w:rPr>
          <w:b/>
          <w:bCs/>
        </w:rPr>
        <w:t>public</w:t>
      </w:r>
      <w:r w:rsidRPr="00A329A3">
        <w:t xml:space="preserve"> </w:t>
      </w:r>
      <w:r w:rsidRPr="00A329A3">
        <w:rPr>
          <w:b/>
          <w:bCs/>
        </w:rPr>
        <w:t>double</w:t>
      </w:r>
      <w:r w:rsidRPr="00A329A3">
        <w:t xml:space="preserve"> </w:t>
      </w:r>
      <w:proofErr w:type="spellStart"/>
      <w:proofErr w:type="gramStart"/>
      <w:r w:rsidRPr="00A329A3">
        <w:t>calculateArea</w:t>
      </w:r>
      <w:proofErr w:type="spellEnd"/>
      <w:r w:rsidRPr="00A329A3">
        <w:rPr>
          <w:b/>
          <w:bCs/>
        </w:rPr>
        <w:t>(</w:t>
      </w:r>
      <w:proofErr w:type="gramEnd"/>
      <w:r w:rsidRPr="00A329A3">
        <w:rPr>
          <w:b/>
          <w:bCs/>
        </w:rPr>
        <w:t>)</w:t>
      </w:r>
      <w:r w:rsidRPr="00A329A3">
        <w:t xml:space="preserve"> </w:t>
      </w:r>
      <w:r w:rsidRPr="00A329A3">
        <w:rPr>
          <w:b/>
          <w:bCs/>
        </w:rPr>
        <w:t>{</w:t>
      </w:r>
    </w:p>
    <w:p w14:paraId="26236E46" w14:textId="77777777" w:rsidR="00A329A3" w:rsidRPr="00A329A3" w:rsidRDefault="00A329A3" w:rsidP="00A329A3">
      <w:r w:rsidRPr="00A329A3">
        <w:rPr>
          <w:b/>
          <w:bCs/>
        </w:rPr>
        <w:t>return</w:t>
      </w:r>
      <w:r w:rsidRPr="00A329A3">
        <w:t xml:space="preserve"> width * height;</w:t>
      </w:r>
    </w:p>
    <w:p w14:paraId="384A4374" w14:textId="77777777" w:rsidR="00A329A3" w:rsidRPr="00A329A3" w:rsidRDefault="00A329A3" w:rsidP="00A329A3">
      <w:r w:rsidRPr="00A329A3">
        <w:rPr>
          <w:b/>
          <w:bCs/>
        </w:rPr>
        <w:t>}</w:t>
      </w:r>
    </w:p>
    <w:p w14:paraId="140A92AF" w14:textId="77777777" w:rsidR="00A329A3" w:rsidRPr="00A329A3" w:rsidRDefault="00A329A3" w:rsidP="00A329A3">
      <w:r w:rsidRPr="00A329A3">
        <w:rPr>
          <w:b/>
          <w:bCs/>
        </w:rPr>
        <w:t>}</w:t>
      </w:r>
    </w:p>
    <w:p w14:paraId="74A9F95F" w14:textId="77777777" w:rsidR="00A329A3" w:rsidRPr="00A329A3" w:rsidRDefault="00A329A3" w:rsidP="00A329A3">
      <w:r w:rsidRPr="00A329A3">
        <w:rPr>
          <w:b/>
          <w:bCs/>
        </w:rPr>
        <w:t>public</w:t>
      </w:r>
      <w:r w:rsidRPr="00A329A3">
        <w:t xml:space="preserve"> </w:t>
      </w:r>
      <w:r w:rsidRPr="00A329A3">
        <w:rPr>
          <w:b/>
          <w:bCs/>
        </w:rPr>
        <w:t>class</w:t>
      </w:r>
      <w:r w:rsidRPr="00A329A3">
        <w:t xml:space="preserve"> Circle </w:t>
      </w:r>
      <w:r w:rsidRPr="00A329A3">
        <w:rPr>
          <w:b/>
          <w:bCs/>
        </w:rPr>
        <w:t>extends</w:t>
      </w:r>
      <w:r w:rsidRPr="00A329A3">
        <w:t xml:space="preserve"> Shape </w:t>
      </w:r>
      <w:r w:rsidRPr="00A329A3">
        <w:rPr>
          <w:b/>
          <w:bCs/>
        </w:rPr>
        <w:t>{</w:t>
      </w:r>
    </w:p>
    <w:p w14:paraId="37D09B63" w14:textId="77777777" w:rsidR="00A329A3" w:rsidRPr="00A329A3" w:rsidRDefault="00A329A3" w:rsidP="00A329A3">
      <w:r w:rsidRPr="00A329A3">
        <w:rPr>
          <w:b/>
          <w:bCs/>
        </w:rPr>
        <w:t>private</w:t>
      </w:r>
      <w:r w:rsidRPr="00A329A3">
        <w:t xml:space="preserve"> </w:t>
      </w:r>
      <w:r w:rsidRPr="00A329A3">
        <w:rPr>
          <w:b/>
          <w:bCs/>
        </w:rPr>
        <w:t>double</w:t>
      </w:r>
      <w:r w:rsidRPr="00A329A3">
        <w:t xml:space="preserve"> radius;</w:t>
      </w:r>
    </w:p>
    <w:p w14:paraId="58E5F1C4" w14:textId="77777777" w:rsidR="00A329A3" w:rsidRPr="00A329A3" w:rsidRDefault="00A329A3" w:rsidP="00A329A3">
      <w:r w:rsidRPr="00A329A3">
        <w:rPr>
          <w:b/>
          <w:bCs/>
        </w:rPr>
        <w:t>public</w:t>
      </w:r>
      <w:r w:rsidRPr="00A329A3">
        <w:t xml:space="preserve"> </w:t>
      </w:r>
      <w:proofErr w:type="gramStart"/>
      <w:r w:rsidRPr="00A329A3">
        <w:t>Circle</w:t>
      </w:r>
      <w:r w:rsidRPr="00A329A3">
        <w:rPr>
          <w:b/>
          <w:bCs/>
        </w:rPr>
        <w:t>(</w:t>
      </w:r>
      <w:proofErr w:type="gramEnd"/>
      <w:r w:rsidRPr="00A329A3">
        <w:rPr>
          <w:b/>
          <w:bCs/>
        </w:rPr>
        <w:t>double</w:t>
      </w:r>
      <w:r w:rsidRPr="00A329A3">
        <w:t xml:space="preserve"> radius</w:t>
      </w:r>
      <w:r w:rsidRPr="00A329A3">
        <w:rPr>
          <w:b/>
          <w:bCs/>
        </w:rPr>
        <w:t>)</w:t>
      </w:r>
      <w:r w:rsidRPr="00A329A3">
        <w:t xml:space="preserve"> </w:t>
      </w:r>
      <w:r w:rsidRPr="00A329A3">
        <w:rPr>
          <w:b/>
          <w:bCs/>
        </w:rPr>
        <w:t>{</w:t>
      </w:r>
    </w:p>
    <w:p w14:paraId="0878CD04" w14:textId="77777777" w:rsidR="00A329A3" w:rsidRPr="00A329A3" w:rsidRDefault="00A329A3" w:rsidP="00A329A3">
      <w:proofErr w:type="spellStart"/>
      <w:proofErr w:type="gramStart"/>
      <w:r w:rsidRPr="00A329A3">
        <w:t>this.radius</w:t>
      </w:r>
      <w:proofErr w:type="spellEnd"/>
      <w:proofErr w:type="gramEnd"/>
      <w:r w:rsidRPr="00A329A3">
        <w:t xml:space="preserve"> = radius;</w:t>
      </w:r>
    </w:p>
    <w:p w14:paraId="1D5DB9A5" w14:textId="77777777" w:rsidR="00A329A3" w:rsidRPr="00A329A3" w:rsidRDefault="00A329A3" w:rsidP="00A329A3">
      <w:r w:rsidRPr="00A329A3">
        <w:rPr>
          <w:b/>
          <w:bCs/>
        </w:rPr>
        <w:t>}</w:t>
      </w:r>
    </w:p>
    <w:p w14:paraId="2FA7A258" w14:textId="77777777" w:rsidR="00A329A3" w:rsidRPr="00A329A3" w:rsidRDefault="00A329A3" w:rsidP="00A329A3">
      <w:r w:rsidRPr="00A329A3">
        <w:t>@Override</w:t>
      </w:r>
    </w:p>
    <w:p w14:paraId="4D0BD4AC" w14:textId="77777777" w:rsidR="00A329A3" w:rsidRPr="00A329A3" w:rsidRDefault="00A329A3" w:rsidP="00A329A3">
      <w:r w:rsidRPr="00A329A3">
        <w:rPr>
          <w:b/>
          <w:bCs/>
        </w:rPr>
        <w:t>public</w:t>
      </w:r>
      <w:r w:rsidRPr="00A329A3">
        <w:t xml:space="preserve"> </w:t>
      </w:r>
      <w:r w:rsidRPr="00A329A3">
        <w:rPr>
          <w:b/>
          <w:bCs/>
        </w:rPr>
        <w:t>double</w:t>
      </w:r>
      <w:r w:rsidRPr="00A329A3">
        <w:t xml:space="preserve"> </w:t>
      </w:r>
      <w:proofErr w:type="spellStart"/>
      <w:proofErr w:type="gramStart"/>
      <w:r w:rsidRPr="00A329A3">
        <w:t>calculateArea</w:t>
      </w:r>
      <w:proofErr w:type="spellEnd"/>
      <w:r w:rsidRPr="00A329A3">
        <w:rPr>
          <w:b/>
          <w:bCs/>
        </w:rPr>
        <w:t>(</w:t>
      </w:r>
      <w:proofErr w:type="gramEnd"/>
      <w:r w:rsidRPr="00A329A3">
        <w:rPr>
          <w:b/>
          <w:bCs/>
        </w:rPr>
        <w:t>)</w:t>
      </w:r>
      <w:r w:rsidRPr="00A329A3">
        <w:t xml:space="preserve"> </w:t>
      </w:r>
      <w:r w:rsidRPr="00A329A3">
        <w:rPr>
          <w:b/>
          <w:bCs/>
        </w:rPr>
        <w:t>{</w:t>
      </w:r>
    </w:p>
    <w:p w14:paraId="59EAA7FE" w14:textId="77777777" w:rsidR="00A329A3" w:rsidRPr="00A329A3" w:rsidRDefault="00A329A3" w:rsidP="00A329A3">
      <w:r w:rsidRPr="00A329A3">
        <w:rPr>
          <w:b/>
          <w:bCs/>
        </w:rPr>
        <w:t>return</w:t>
      </w:r>
      <w:r w:rsidRPr="00A329A3">
        <w:t xml:space="preserve"> </w:t>
      </w:r>
      <w:proofErr w:type="spellStart"/>
      <w:r w:rsidRPr="00A329A3">
        <w:t>Math.PI</w:t>
      </w:r>
      <w:proofErr w:type="spellEnd"/>
      <w:r w:rsidRPr="00A329A3">
        <w:t xml:space="preserve"> * radius * radius;</w:t>
      </w:r>
    </w:p>
    <w:p w14:paraId="1A3BAF7D" w14:textId="77777777" w:rsidR="00A329A3" w:rsidRPr="00A329A3" w:rsidRDefault="00A329A3" w:rsidP="00A329A3">
      <w:r w:rsidRPr="00A329A3">
        <w:rPr>
          <w:b/>
          <w:bCs/>
        </w:rPr>
        <w:t>}</w:t>
      </w:r>
    </w:p>
    <w:p w14:paraId="7EC81DAE" w14:textId="77777777" w:rsidR="00A329A3" w:rsidRPr="00A329A3" w:rsidRDefault="00A329A3" w:rsidP="00A329A3">
      <w:r w:rsidRPr="00A329A3">
        <w:rPr>
          <w:b/>
          <w:bCs/>
        </w:rPr>
        <w:t>}</w:t>
      </w:r>
    </w:p>
    <w:p w14:paraId="5E27A328" w14:textId="77777777" w:rsidR="00A329A3" w:rsidRPr="00A329A3" w:rsidRDefault="00A329A3" w:rsidP="00A329A3">
      <w:r w:rsidRPr="00A329A3">
        <w:rPr>
          <w:b/>
          <w:bCs/>
        </w:rPr>
        <w:t>public</w:t>
      </w:r>
      <w:r w:rsidRPr="00A329A3">
        <w:t xml:space="preserve"> </w:t>
      </w:r>
      <w:r w:rsidRPr="00A329A3">
        <w:rPr>
          <w:b/>
          <w:bCs/>
        </w:rPr>
        <w:t>class</w:t>
      </w:r>
      <w:r w:rsidRPr="00A329A3">
        <w:t xml:space="preserve"> Triangle </w:t>
      </w:r>
      <w:r w:rsidRPr="00A329A3">
        <w:rPr>
          <w:b/>
          <w:bCs/>
        </w:rPr>
        <w:t>extends</w:t>
      </w:r>
      <w:r w:rsidRPr="00A329A3">
        <w:t xml:space="preserve"> Shape </w:t>
      </w:r>
      <w:r w:rsidRPr="00A329A3">
        <w:rPr>
          <w:b/>
          <w:bCs/>
        </w:rPr>
        <w:t>{</w:t>
      </w:r>
    </w:p>
    <w:p w14:paraId="31AB149E" w14:textId="77777777" w:rsidR="00A329A3" w:rsidRPr="00A329A3" w:rsidRDefault="00A329A3" w:rsidP="00A329A3">
      <w:r w:rsidRPr="00A329A3">
        <w:rPr>
          <w:b/>
          <w:bCs/>
        </w:rPr>
        <w:t>private</w:t>
      </w:r>
      <w:r w:rsidRPr="00A329A3">
        <w:t xml:space="preserve"> </w:t>
      </w:r>
      <w:r w:rsidRPr="00A329A3">
        <w:rPr>
          <w:b/>
          <w:bCs/>
        </w:rPr>
        <w:t>double</w:t>
      </w:r>
      <w:r w:rsidRPr="00A329A3">
        <w:t xml:space="preserve"> base;</w:t>
      </w:r>
    </w:p>
    <w:p w14:paraId="0B42B822" w14:textId="77777777" w:rsidR="00A329A3" w:rsidRPr="00A329A3" w:rsidRDefault="00A329A3" w:rsidP="00A329A3">
      <w:r w:rsidRPr="00A329A3">
        <w:rPr>
          <w:b/>
          <w:bCs/>
        </w:rPr>
        <w:t>private</w:t>
      </w:r>
      <w:r w:rsidRPr="00A329A3">
        <w:t xml:space="preserve"> </w:t>
      </w:r>
      <w:r w:rsidRPr="00A329A3">
        <w:rPr>
          <w:b/>
          <w:bCs/>
        </w:rPr>
        <w:t>double</w:t>
      </w:r>
      <w:r w:rsidRPr="00A329A3">
        <w:t xml:space="preserve"> height;</w:t>
      </w:r>
    </w:p>
    <w:p w14:paraId="199EB5D0" w14:textId="77777777" w:rsidR="00A329A3" w:rsidRPr="00A329A3" w:rsidRDefault="00A329A3" w:rsidP="00A329A3">
      <w:r w:rsidRPr="00A329A3">
        <w:rPr>
          <w:b/>
          <w:bCs/>
        </w:rPr>
        <w:t>public</w:t>
      </w:r>
      <w:r w:rsidRPr="00A329A3">
        <w:t xml:space="preserve"> </w:t>
      </w:r>
      <w:proofErr w:type="gramStart"/>
      <w:r w:rsidRPr="00A329A3">
        <w:t>Triangle</w:t>
      </w:r>
      <w:r w:rsidRPr="00A329A3">
        <w:rPr>
          <w:b/>
          <w:bCs/>
        </w:rPr>
        <w:t>(</w:t>
      </w:r>
      <w:proofErr w:type="gramEnd"/>
      <w:r w:rsidRPr="00A329A3">
        <w:rPr>
          <w:b/>
          <w:bCs/>
        </w:rPr>
        <w:t>double</w:t>
      </w:r>
      <w:r w:rsidRPr="00A329A3">
        <w:t xml:space="preserve"> base, </w:t>
      </w:r>
      <w:r w:rsidRPr="00A329A3">
        <w:rPr>
          <w:b/>
          <w:bCs/>
        </w:rPr>
        <w:t>double</w:t>
      </w:r>
      <w:r w:rsidRPr="00A329A3">
        <w:t xml:space="preserve"> height</w:t>
      </w:r>
      <w:r w:rsidRPr="00A329A3">
        <w:rPr>
          <w:b/>
          <w:bCs/>
        </w:rPr>
        <w:t>)</w:t>
      </w:r>
      <w:r w:rsidRPr="00A329A3">
        <w:t xml:space="preserve"> </w:t>
      </w:r>
      <w:r w:rsidRPr="00A329A3">
        <w:rPr>
          <w:b/>
          <w:bCs/>
        </w:rPr>
        <w:t>{</w:t>
      </w:r>
    </w:p>
    <w:p w14:paraId="78B1AEA5" w14:textId="77777777" w:rsidR="00A329A3" w:rsidRPr="00A329A3" w:rsidRDefault="00A329A3" w:rsidP="00A329A3">
      <w:proofErr w:type="spellStart"/>
      <w:proofErr w:type="gramStart"/>
      <w:r w:rsidRPr="00A329A3">
        <w:t>this.base</w:t>
      </w:r>
      <w:proofErr w:type="spellEnd"/>
      <w:proofErr w:type="gramEnd"/>
      <w:r w:rsidRPr="00A329A3">
        <w:t xml:space="preserve"> = base;</w:t>
      </w:r>
    </w:p>
    <w:p w14:paraId="5385F816" w14:textId="77777777" w:rsidR="00A329A3" w:rsidRPr="00A329A3" w:rsidRDefault="00A329A3" w:rsidP="00A329A3">
      <w:proofErr w:type="spellStart"/>
      <w:proofErr w:type="gramStart"/>
      <w:r w:rsidRPr="00A329A3">
        <w:t>this.height</w:t>
      </w:r>
      <w:proofErr w:type="spellEnd"/>
      <w:proofErr w:type="gramEnd"/>
      <w:r w:rsidRPr="00A329A3">
        <w:t xml:space="preserve"> = height;</w:t>
      </w:r>
    </w:p>
    <w:p w14:paraId="558B3F7B" w14:textId="77777777" w:rsidR="00A329A3" w:rsidRPr="00A329A3" w:rsidRDefault="00A329A3" w:rsidP="00A329A3">
      <w:r w:rsidRPr="00A329A3">
        <w:rPr>
          <w:b/>
          <w:bCs/>
        </w:rPr>
        <w:t>}</w:t>
      </w:r>
    </w:p>
    <w:p w14:paraId="5A0F2334" w14:textId="77777777" w:rsidR="00A329A3" w:rsidRPr="00A329A3" w:rsidRDefault="00A329A3" w:rsidP="00A329A3">
      <w:r w:rsidRPr="00A329A3">
        <w:t>@Override</w:t>
      </w:r>
    </w:p>
    <w:p w14:paraId="11C673B6" w14:textId="77777777" w:rsidR="00A329A3" w:rsidRPr="00A329A3" w:rsidRDefault="00A329A3" w:rsidP="00A329A3">
      <w:r w:rsidRPr="00A329A3">
        <w:rPr>
          <w:b/>
          <w:bCs/>
        </w:rPr>
        <w:t>public</w:t>
      </w:r>
      <w:r w:rsidRPr="00A329A3">
        <w:t xml:space="preserve"> </w:t>
      </w:r>
      <w:r w:rsidRPr="00A329A3">
        <w:rPr>
          <w:b/>
          <w:bCs/>
        </w:rPr>
        <w:t>double</w:t>
      </w:r>
      <w:r w:rsidRPr="00A329A3">
        <w:t xml:space="preserve"> </w:t>
      </w:r>
      <w:proofErr w:type="spellStart"/>
      <w:proofErr w:type="gramStart"/>
      <w:r w:rsidRPr="00A329A3">
        <w:t>calculateArea</w:t>
      </w:r>
      <w:proofErr w:type="spellEnd"/>
      <w:r w:rsidRPr="00A329A3">
        <w:rPr>
          <w:b/>
          <w:bCs/>
        </w:rPr>
        <w:t>(</w:t>
      </w:r>
      <w:proofErr w:type="gramEnd"/>
      <w:r w:rsidRPr="00A329A3">
        <w:rPr>
          <w:b/>
          <w:bCs/>
        </w:rPr>
        <w:t>)</w:t>
      </w:r>
      <w:r w:rsidRPr="00A329A3">
        <w:t xml:space="preserve"> </w:t>
      </w:r>
      <w:r w:rsidRPr="00A329A3">
        <w:rPr>
          <w:b/>
          <w:bCs/>
        </w:rPr>
        <w:t>{</w:t>
      </w:r>
    </w:p>
    <w:p w14:paraId="0551BD3A" w14:textId="77777777" w:rsidR="00A329A3" w:rsidRPr="00A329A3" w:rsidRDefault="00A329A3" w:rsidP="00A329A3">
      <w:r w:rsidRPr="00A329A3">
        <w:rPr>
          <w:b/>
          <w:bCs/>
        </w:rPr>
        <w:t>return</w:t>
      </w:r>
      <w:r w:rsidRPr="00A329A3">
        <w:t xml:space="preserve"> 0.5 * base * height;</w:t>
      </w:r>
    </w:p>
    <w:p w14:paraId="2BD4FEB6" w14:textId="77777777" w:rsidR="00A329A3" w:rsidRPr="00A329A3" w:rsidRDefault="00A329A3" w:rsidP="00A329A3">
      <w:r w:rsidRPr="00A329A3">
        <w:rPr>
          <w:b/>
          <w:bCs/>
        </w:rPr>
        <w:t>}</w:t>
      </w:r>
    </w:p>
    <w:p w14:paraId="253C5F24" w14:textId="77777777" w:rsidR="00A329A3" w:rsidRPr="00A329A3" w:rsidRDefault="00A329A3" w:rsidP="00A329A3">
      <w:r w:rsidRPr="00A329A3">
        <w:rPr>
          <w:b/>
          <w:bCs/>
        </w:rPr>
        <w:t>}</w:t>
      </w:r>
    </w:p>
    <w:p w14:paraId="181AA572" w14:textId="77777777" w:rsidR="00A329A3" w:rsidRPr="00A329A3" w:rsidRDefault="00A329A3" w:rsidP="00A329A3">
      <w:r w:rsidRPr="00A329A3">
        <w:lastRenderedPageBreak/>
        <w:t xml:space="preserve">In this refactored example, we introduce an abstract base class Shape with an abstract method </w:t>
      </w:r>
      <w:proofErr w:type="spellStart"/>
      <w:proofErr w:type="gramStart"/>
      <w:r w:rsidRPr="00A329A3">
        <w:t>calculateArea</w:t>
      </w:r>
      <w:proofErr w:type="spellEnd"/>
      <w:r w:rsidRPr="00A329A3">
        <w:t>(</w:t>
      </w:r>
      <w:proofErr w:type="gramEnd"/>
      <w:r w:rsidRPr="00A329A3">
        <w:t xml:space="preserve">). This abstract class defines the common interface for all shapes. Each specific shape, such as Rectangle, Circle, and Triangle, extends the Shape class and provides its own implementation of the </w:t>
      </w:r>
      <w:proofErr w:type="spellStart"/>
      <w:proofErr w:type="gramStart"/>
      <w:r w:rsidRPr="00A329A3">
        <w:t>calculateArea</w:t>
      </w:r>
      <w:proofErr w:type="spellEnd"/>
      <w:r w:rsidRPr="00A329A3">
        <w:t>(</w:t>
      </w:r>
      <w:proofErr w:type="gramEnd"/>
      <w:r w:rsidRPr="00A329A3">
        <w:t>) method.</w:t>
      </w:r>
    </w:p>
    <w:p w14:paraId="5149D730" w14:textId="77777777" w:rsidR="00A329A3" w:rsidRPr="00A329A3" w:rsidRDefault="00A329A3" w:rsidP="00A329A3">
      <w:r w:rsidRPr="00A329A3">
        <w:t xml:space="preserve">By adhering to the Open-Closed Principle, we can easily add new shape types by creating new classes that extend the Shape class and implement the </w:t>
      </w:r>
      <w:proofErr w:type="spellStart"/>
      <w:proofErr w:type="gramStart"/>
      <w:r w:rsidRPr="00A329A3">
        <w:t>calculateArea</w:t>
      </w:r>
      <w:proofErr w:type="spellEnd"/>
      <w:r w:rsidRPr="00A329A3">
        <w:t>(</w:t>
      </w:r>
      <w:proofErr w:type="gramEnd"/>
      <w:r w:rsidRPr="00A329A3">
        <w:t>) method accordingly. This way, we achieve a design that is closed for modification but open for extension. We can add new shapes without modifying the existing code, ensuring that the system remains flexible, reusable, and maintainable.</w:t>
      </w:r>
    </w:p>
    <w:p w14:paraId="18D11EF0" w14:textId="77777777" w:rsidR="00A329A3" w:rsidRPr="00A329A3" w:rsidRDefault="00A329A3" w:rsidP="00A329A3">
      <w:r w:rsidRPr="00A329A3">
        <w:t>Additionally, this design promotes better code organization, reduces code duplication, and facilitates more focused and comprehensive testing, as each shape’s calculation logic is encapsulated within its own class.</w:t>
      </w:r>
    </w:p>
    <w:p w14:paraId="299C9024" w14:textId="77777777" w:rsidR="00A329A3" w:rsidRPr="00A329A3" w:rsidRDefault="00A329A3" w:rsidP="00A329A3">
      <w:r w:rsidRPr="00A329A3">
        <w:t>Overall, the Open-Closed Principle is an important guideline for designing flexible and maintainable software. By designing our code to be open for extension but closed for modification, we can add new features with minimal impact on existing code.</w:t>
      </w:r>
    </w:p>
    <w:p w14:paraId="76527C55" w14:textId="77777777" w:rsidR="00A329A3" w:rsidRPr="00A329A3" w:rsidRDefault="00A329A3" w:rsidP="00A329A3">
      <w:pPr>
        <w:rPr>
          <w:b/>
          <w:bCs/>
        </w:rPr>
      </w:pPr>
      <w:r w:rsidRPr="00A329A3">
        <w:rPr>
          <w:b/>
          <w:bCs/>
        </w:rPr>
        <w:t>Advantages of Open-Closed Principle (OCP) in Java:</w:t>
      </w:r>
    </w:p>
    <w:p w14:paraId="5578BF1D" w14:textId="77777777" w:rsidR="00A329A3" w:rsidRPr="00A329A3" w:rsidRDefault="00A329A3" w:rsidP="00A329A3">
      <w:r w:rsidRPr="00A329A3">
        <w:t>The followings are the advantages of using the Open-Closed Principle in Java</w:t>
      </w:r>
    </w:p>
    <w:p w14:paraId="1448ADA7" w14:textId="77777777" w:rsidR="00A329A3" w:rsidRPr="00A329A3" w:rsidRDefault="00A329A3" w:rsidP="00A329A3">
      <w:pPr>
        <w:numPr>
          <w:ilvl w:val="0"/>
          <w:numId w:val="2"/>
        </w:numPr>
      </w:pPr>
      <w:r w:rsidRPr="00A329A3">
        <w:rPr>
          <w:b/>
          <w:bCs/>
        </w:rPr>
        <w:t>Extensibility</w:t>
      </w:r>
      <w:r w:rsidRPr="00A329A3">
        <w:t xml:space="preserve">: By adhering to the OCP, code is designed in a way that allows for easy extension without modifying existing code. New functionality can be added by creating new classes or modules that inherit from existing ones, overriding or adding specific </w:t>
      </w:r>
      <w:proofErr w:type="spellStart"/>
      <w:r w:rsidRPr="00A329A3">
        <w:t>behavior</w:t>
      </w:r>
      <w:proofErr w:type="spellEnd"/>
      <w:r w:rsidRPr="00A329A3">
        <w:t>. This promotes code reuse and minimizes the risk of introducing bugs in already tested and working code.</w:t>
      </w:r>
    </w:p>
    <w:p w14:paraId="433AABA5" w14:textId="77777777" w:rsidR="00A329A3" w:rsidRPr="00A329A3" w:rsidRDefault="00A329A3" w:rsidP="00A329A3">
      <w:pPr>
        <w:numPr>
          <w:ilvl w:val="0"/>
          <w:numId w:val="2"/>
        </w:numPr>
      </w:pPr>
      <w:r w:rsidRPr="00A329A3">
        <w:rPr>
          <w:b/>
          <w:bCs/>
        </w:rPr>
        <w:t>Maintainability</w:t>
      </w:r>
      <w:r w:rsidRPr="00A329A3">
        <w:t>: The OCP contributes to the maintainability of codebases. Since modifications to existing code are minimized, the risk of introducing unintended side effects or breaking existing functionality is reduced. Developers can confidently make changes and enhancements without worrying about the impact on the rest of the system, leading to more robust and maintainable software.</w:t>
      </w:r>
    </w:p>
    <w:p w14:paraId="3CD7B9D3" w14:textId="77777777" w:rsidR="00A329A3" w:rsidRPr="00A329A3" w:rsidRDefault="00A329A3" w:rsidP="00A329A3">
      <w:pPr>
        <w:numPr>
          <w:ilvl w:val="0"/>
          <w:numId w:val="2"/>
        </w:numPr>
      </w:pPr>
      <w:r w:rsidRPr="00A329A3">
        <w:rPr>
          <w:b/>
          <w:bCs/>
        </w:rPr>
        <w:t>Encapsulation</w:t>
      </w:r>
      <w:r w:rsidRPr="00A329A3">
        <w:t>: By designing code to be closed for modification, the OCP encourages encapsulation. Each module or class is responsible for a specific set of functionalities, and its internal implementation details are hidden from other parts of the system. This reduces dependencies and provides a clear boundary for modifications, making it easier to reason about and maintain the codebase.</w:t>
      </w:r>
    </w:p>
    <w:p w14:paraId="3B00A82C" w14:textId="77777777" w:rsidR="00A329A3" w:rsidRPr="00A329A3" w:rsidRDefault="00A329A3" w:rsidP="00A329A3">
      <w:pPr>
        <w:numPr>
          <w:ilvl w:val="0"/>
          <w:numId w:val="2"/>
        </w:numPr>
      </w:pPr>
      <w:r w:rsidRPr="00A329A3">
        <w:rPr>
          <w:b/>
          <w:bCs/>
        </w:rPr>
        <w:t>Code Stability</w:t>
      </w:r>
      <w:r w:rsidRPr="00A329A3">
        <w:t>: When code follows the OCP, it becomes more stable over time. Existing functionality remains unchanged, ensuring that systems built on top of the codebase continue to function reliably. This stability is particularly important for large-scale systems or libraries used by multiple applications, where modifying existing code could have a significant impact on dependent components.</w:t>
      </w:r>
    </w:p>
    <w:p w14:paraId="234075A1" w14:textId="77777777" w:rsidR="00A329A3" w:rsidRPr="00A329A3" w:rsidRDefault="00A329A3" w:rsidP="00A329A3">
      <w:pPr>
        <w:rPr>
          <w:b/>
          <w:bCs/>
        </w:rPr>
      </w:pPr>
      <w:r w:rsidRPr="00A329A3">
        <w:rPr>
          <w:b/>
          <w:bCs/>
        </w:rPr>
        <w:t>Disadvantages of Open-Closed Principle (OCP) in Java:</w:t>
      </w:r>
    </w:p>
    <w:p w14:paraId="7AED6C90" w14:textId="77777777" w:rsidR="00A329A3" w:rsidRPr="00A329A3" w:rsidRDefault="00A329A3" w:rsidP="00A329A3">
      <w:r w:rsidRPr="00A329A3">
        <w:t>The followings are the disadvantages of using the Open-Closed Principle in Java</w:t>
      </w:r>
    </w:p>
    <w:p w14:paraId="016AD0AB" w14:textId="77777777" w:rsidR="00A329A3" w:rsidRPr="00A329A3" w:rsidRDefault="00A329A3" w:rsidP="00A329A3">
      <w:pPr>
        <w:numPr>
          <w:ilvl w:val="0"/>
          <w:numId w:val="3"/>
        </w:numPr>
      </w:pPr>
      <w:r w:rsidRPr="00A329A3">
        <w:rPr>
          <w:b/>
          <w:bCs/>
        </w:rPr>
        <w:t>Complexity</w:t>
      </w:r>
      <w:r w:rsidRPr="00A329A3">
        <w:t xml:space="preserve">: Adhering strictly to the OCP may introduce additional complexity to the codebase. The introduction of extension points, abstractions, or patterns like inheritance or </w:t>
      </w:r>
      <w:r w:rsidRPr="00A329A3">
        <w:lastRenderedPageBreak/>
        <w:t>composition can increase the cognitive load for developers, making the code harder to understand and maintain. Striking a balance between extensibility and simplicity is crucial to avoid unnecessary complexity.</w:t>
      </w:r>
    </w:p>
    <w:p w14:paraId="79D3E970" w14:textId="77777777" w:rsidR="00A329A3" w:rsidRPr="00A329A3" w:rsidRDefault="00A329A3" w:rsidP="00A329A3">
      <w:pPr>
        <w:numPr>
          <w:ilvl w:val="0"/>
          <w:numId w:val="3"/>
        </w:numPr>
      </w:pPr>
      <w:r w:rsidRPr="00A329A3">
        <w:rPr>
          <w:b/>
          <w:bCs/>
        </w:rPr>
        <w:t>Over-Engineering</w:t>
      </w:r>
      <w:r w:rsidRPr="00A329A3">
        <w:t>: In some cases, adhering to the OCP may lead to over-engineering, especially when there is no anticipated need for the extension. If an abstraction or extension point is added prematurely, it can introduce unnecessary complexity and decrease code clarity. It is important to consider the anticipated requirements and weigh the benefits of future extensibility against the added complexity.</w:t>
      </w:r>
    </w:p>
    <w:p w14:paraId="51AF6C2B" w14:textId="77777777" w:rsidR="00A329A3" w:rsidRPr="00A329A3" w:rsidRDefault="00A329A3" w:rsidP="00A329A3">
      <w:pPr>
        <w:numPr>
          <w:ilvl w:val="0"/>
          <w:numId w:val="3"/>
        </w:numPr>
      </w:pPr>
      <w:r w:rsidRPr="00A329A3">
        <w:rPr>
          <w:b/>
          <w:bCs/>
        </w:rPr>
        <w:t>Learning Curve</w:t>
      </w:r>
      <w:r w:rsidRPr="00A329A3">
        <w:t>: Adopting and applying the OCP effectively requires developers to have a solid understanding of design patterns, abstractions, and inheritance. This can create a learning curve, especially for junior developers or those unfamiliar with the principles of object-oriented design. Proper training and mentoring are necessary to ensure that developers grasp the concepts and apply them correctly.</w:t>
      </w:r>
    </w:p>
    <w:p w14:paraId="51D58403" w14:textId="77777777" w:rsidR="00A329A3" w:rsidRPr="00A329A3" w:rsidRDefault="00A329A3" w:rsidP="00A329A3">
      <w:pPr>
        <w:numPr>
          <w:ilvl w:val="0"/>
          <w:numId w:val="3"/>
        </w:numPr>
      </w:pPr>
      <w:r w:rsidRPr="00A329A3">
        <w:rPr>
          <w:b/>
          <w:bCs/>
        </w:rPr>
        <w:t>Performance Overhead</w:t>
      </w:r>
      <w:r w:rsidRPr="00A329A3">
        <w:t>: In some cases, designing for extensibility may introduce performance overhead. Abstractions and indirection can incur additional computational costs, especially in highly performance-critical systems. Careful consideration of the trade-off between extensibility and performance is required to strike the right balance.</w:t>
      </w:r>
    </w:p>
    <w:p w14:paraId="4D9F964D" w14:textId="16782763" w:rsidR="00786CB5" w:rsidRDefault="00845741">
      <w:r>
        <w:t>n</w:t>
      </w:r>
    </w:p>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5D3B"/>
    <w:multiLevelType w:val="multilevel"/>
    <w:tmpl w:val="D3D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9B1E1D"/>
    <w:multiLevelType w:val="multilevel"/>
    <w:tmpl w:val="F6E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843084"/>
    <w:multiLevelType w:val="multilevel"/>
    <w:tmpl w:val="025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0647537">
    <w:abstractNumId w:val="1"/>
  </w:num>
  <w:num w:numId="2" w16cid:durableId="175197744">
    <w:abstractNumId w:val="0"/>
  </w:num>
  <w:num w:numId="3" w16cid:durableId="433524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A3"/>
    <w:rsid w:val="00141A1A"/>
    <w:rsid w:val="002842E8"/>
    <w:rsid w:val="004F7842"/>
    <w:rsid w:val="00786CB5"/>
    <w:rsid w:val="007E4918"/>
    <w:rsid w:val="00845741"/>
    <w:rsid w:val="008605E6"/>
    <w:rsid w:val="00A32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0D82"/>
  <w15:chartTrackingRefBased/>
  <w15:docId w15:val="{4D4E0DD8-EDAE-481C-B30A-43742205A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9A3"/>
    <w:rPr>
      <w:rFonts w:eastAsiaTheme="majorEastAsia" w:cstheme="majorBidi"/>
      <w:color w:val="272727" w:themeColor="text1" w:themeTint="D8"/>
    </w:rPr>
  </w:style>
  <w:style w:type="paragraph" w:styleId="Title">
    <w:name w:val="Title"/>
    <w:basedOn w:val="Normal"/>
    <w:next w:val="Normal"/>
    <w:link w:val="TitleChar"/>
    <w:uiPriority w:val="10"/>
    <w:qFormat/>
    <w:rsid w:val="00A3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9A3"/>
    <w:pPr>
      <w:spacing w:before="160"/>
      <w:jc w:val="center"/>
    </w:pPr>
    <w:rPr>
      <w:i/>
      <w:iCs/>
      <w:color w:val="404040" w:themeColor="text1" w:themeTint="BF"/>
    </w:rPr>
  </w:style>
  <w:style w:type="character" w:customStyle="1" w:styleId="QuoteChar">
    <w:name w:val="Quote Char"/>
    <w:basedOn w:val="DefaultParagraphFont"/>
    <w:link w:val="Quote"/>
    <w:uiPriority w:val="29"/>
    <w:rsid w:val="00A329A3"/>
    <w:rPr>
      <w:i/>
      <w:iCs/>
      <w:color w:val="404040" w:themeColor="text1" w:themeTint="BF"/>
    </w:rPr>
  </w:style>
  <w:style w:type="paragraph" w:styleId="ListParagraph">
    <w:name w:val="List Paragraph"/>
    <w:basedOn w:val="Normal"/>
    <w:uiPriority w:val="34"/>
    <w:qFormat/>
    <w:rsid w:val="00A329A3"/>
    <w:pPr>
      <w:ind w:left="720"/>
      <w:contextualSpacing/>
    </w:pPr>
  </w:style>
  <w:style w:type="character" w:styleId="IntenseEmphasis">
    <w:name w:val="Intense Emphasis"/>
    <w:basedOn w:val="DefaultParagraphFont"/>
    <w:uiPriority w:val="21"/>
    <w:qFormat/>
    <w:rsid w:val="00A329A3"/>
    <w:rPr>
      <w:i/>
      <w:iCs/>
      <w:color w:val="2F5496" w:themeColor="accent1" w:themeShade="BF"/>
    </w:rPr>
  </w:style>
  <w:style w:type="paragraph" w:styleId="IntenseQuote">
    <w:name w:val="Intense Quote"/>
    <w:basedOn w:val="Normal"/>
    <w:next w:val="Normal"/>
    <w:link w:val="IntenseQuoteChar"/>
    <w:uiPriority w:val="30"/>
    <w:qFormat/>
    <w:rsid w:val="00A32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9A3"/>
    <w:rPr>
      <w:i/>
      <w:iCs/>
      <w:color w:val="2F5496" w:themeColor="accent1" w:themeShade="BF"/>
    </w:rPr>
  </w:style>
  <w:style w:type="character" w:styleId="IntenseReference">
    <w:name w:val="Intense Reference"/>
    <w:basedOn w:val="DefaultParagraphFont"/>
    <w:uiPriority w:val="32"/>
    <w:qFormat/>
    <w:rsid w:val="00A329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2026-01-22T08:39:00Z</dcterms:created>
  <dcterms:modified xsi:type="dcterms:W3CDTF">2026-01-22T09:58:00Z</dcterms:modified>
</cp:coreProperties>
</file>