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2DC78" w14:textId="77777777" w:rsidR="00EA2A15" w:rsidRPr="00EA2A15" w:rsidRDefault="00EA2A15" w:rsidP="00EA2A15">
      <w:pPr>
        <w:rPr>
          <w:b/>
          <w:bCs/>
        </w:rPr>
      </w:pPr>
      <w:r w:rsidRPr="00EA2A15">
        <w:rPr>
          <w:b/>
          <w:bCs/>
        </w:rPr>
        <w:t>User-Defined Functions in Oracle</w:t>
      </w:r>
    </w:p>
    <w:p w14:paraId="132B0623" w14:textId="77777777" w:rsidR="00EA2A15" w:rsidRPr="00EA2A15" w:rsidRDefault="00EA2A15" w:rsidP="00EA2A15">
      <w:pPr>
        <w:rPr>
          <w:b/>
          <w:bCs/>
        </w:rPr>
      </w:pPr>
      <w:r w:rsidRPr="00EA2A15">
        <w:rPr>
          <w:b/>
          <w:bCs/>
        </w:rPr>
        <w:t>What is a Function in Oracle?</w:t>
      </w:r>
    </w:p>
    <w:p w14:paraId="74971ED7" w14:textId="77777777" w:rsidR="00EA2A15" w:rsidRPr="00EA2A15" w:rsidRDefault="00EA2A15" w:rsidP="00EA2A15">
      <w:r w:rsidRPr="00EA2A15">
        <w:t xml:space="preserve">A function is </w:t>
      </w:r>
      <w:r w:rsidRPr="00EA2A15">
        <w:rPr>
          <w:highlight w:val="yellow"/>
        </w:rPr>
        <w:t>a named PL/SQL block that returns a value (In general to compute A value) that can be stored in the database as a schema object for repeated execution</w:t>
      </w:r>
      <w:r w:rsidRPr="00EA2A15">
        <w:t>.</w:t>
      </w:r>
    </w:p>
    <w:p w14:paraId="64870BCC" w14:textId="77777777" w:rsidR="00EA2A15" w:rsidRPr="00EA2A15" w:rsidRDefault="00EA2A15" w:rsidP="00EA2A15">
      <w:r w:rsidRPr="00EA2A15">
        <w:t>This is called a part of an expression or is used to provide a parameter value. We can use the part of the function as an expression. We can create a function and call the function at any time. This is the difference between procedure and function. The syntax of the function is very simple and easy. The PL/SQL block must have at least one RETURN statement.</w:t>
      </w:r>
    </w:p>
    <w:p w14:paraId="2BDC8E51" w14:textId="77777777" w:rsidR="00EA2A15" w:rsidRPr="00EA2A15" w:rsidRDefault="00EA2A15" w:rsidP="00EA2A15">
      <w:pPr>
        <w:rPr>
          <w:b/>
          <w:bCs/>
        </w:rPr>
      </w:pPr>
      <w:r w:rsidRPr="00EA2A15">
        <w:rPr>
          <w:b/>
          <w:bCs/>
        </w:rPr>
        <w:t>Examples of Functions:</w:t>
      </w:r>
    </w:p>
    <w:p w14:paraId="474C80E8" w14:textId="77777777" w:rsidR="00EA2A15" w:rsidRPr="00EA2A15" w:rsidRDefault="00EA2A15" w:rsidP="00EA2A15">
      <w:pPr>
        <w:numPr>
          <w:ilvl w:val="0"/>
          <w:numId w:val="1"/>
        </w:numPr>
      </w:pPr>
      <w:r w:rsidRPr="00EA2A15">
        <w:t>A function can be created to return the salary of an employee.</w:t>
      </w:r>
    </w:p>
    <w:p w14:paraId="5CFA290F" w14:textId="77777777" w:rsidR="00EA2A15" w:rsidRPr="00EA2A15" w:rsidRDefault="00EA2A15" w:rsidP="00EA2A15">
      <w:pPr>
        <w:numPr>
          <w:ilvl w:val="0"/>
          <w:numId w:val="1"/>
        </w:numPr>
      </w:pPr>
      <w:r w:rsidRPr="00EA2A15">
        <w:t>Function to retrieve the full name of the employee.</w:t>
      </w:r>
    </w:p>
    <w:p w14:paraId="04060A0E" w14:textId="77777777" w:rsidR="00EA2A15" w:rsidRPr="00EA2A15" w:rsidRDefault="00EA2A15" w:rsidP="00EA2A15">
      <w:pPr>
        <w:numPr>
          <w:ilvl w:val="0"/>
          <w:numId w:val="1"/>
        </w:numPr>
      </w:pPr>
      <w:r w:rsidRPr="00EA2A15">
        <w:t>Function to calculate the GPA for the student.</w:t>
      </w:r>
    </w:p>
    <w:p w14:paraId="76BC7A3F" w14:textId="77777777" w:rsidR="00EA2A15" w:rsidRPr="00EA2A15" w:rsidRDefault="00EA2A15" w:rsidP="00EA2A15">
      <w:pPr>
        <w:numPr>
          <w:ilvl w:val="0"/>
          <w:numId w:val="1"/>
        </w:numPr>
      </w:pPr>
      <w:r w:rsidRPr="00EA2A15">
        <w:t>Function to compute the tax of the salary.</w:t>
      </w:r>
    </w:p>
    <w:p w14:paraId="37AAC7CF" w14:textId="77777777" w:rsidR="00EA2A15" w:rsidRPr="00EA2A15" w:rsidRDefault="00EA2A15" w:rsidP="00EA2A15">
      <w:pPr>
        <w:rPr>
          <w:b/>
          <w:bCs/>
        </w:rPr>
      </w:pPr>
      <w:r w:rsidRPr="00EA2A15">
        <w:rPr>
          <w:b/>
          <w:bCs/>
        </w:rPr>
        <w:t>Syntax to Create User-Defined Function in Oracle:</w:t>
      </w:r>
    </w:p>
    <w:p w14:paraId="2DC03308" w14:textId="77777777" w:rsidR="00EA2A15" w:rsidRPr="00EA2A15" w:rsidRDefault="00EA2A15" w:rsidP="00EA2A15">
      <w:r w:rsidRPr="00EA2A15">
        <w:rPr>
          <w:b/>
          <w:bCs/>
        </w:rPr>
        <w:t>CREATE</w:t>
      </w:r>
      <w:r w:rsidRPr="00EA2A15">
        <w:t xml:space="preserve"> OR </w:t>
      </w:r>
      <w:r w:rsidRPr="00EA2A15">
        <w:rPr>
          <w:b/>
          <w:bCs/>
        </w:rPr>
        <w:t>REPLACE</w:t>
      </w:r>
      <w:r w:rsidRPr="00EA2A15">
        <w:t xml:space="preserve"> </w:t>
      </w:r>
      <w:r w:rsidRPr="00EA2A15">
        <w:rPr>
          <w:b/>
          <w:bCs/>
        </w:rPr>
        <w:t>FUNCTION</w:t>
      </w:r>
      <w:r w:rsidRPr="00EA2A15">
        <w:t xml:space="preserve"> </w:t>
      </w:r>
      <w:proofErr w:type="spellStart"/>
      <w:r w:rsidRPr="00EA2A15">
        <w:t>function_name</w:t>
      </w:r>
      <w:proofErr w:type="spellEnd"/>
    </w:p>
    <w:p w14:paraId="417283C9" w14:textId="77777777" w:rsidR="00EA2A15" w:rsidRPr="00EA2A15" w:rsidRDefault="00EA2A15" w:rsidP="00EA2A15">
      <w:r w:rsidRPr="00EA2A15">
        <w:t>{(parameter1 {mode1] datatype1, …)]</w:t>
      </w:r>
    </w:p>
    <w:p w14:paraId="6136939A" w14:textId="77777777" w:rsidR="00EA2A15" w:rsidRPr="00EA2A15" w:rsidRDefault="00EA2A15" w:rsidP="00EA2A15">
      <w:r w:rsidRPr="00EA2A15">
        <w:rPr>
          <w:b/>
          <w:bCs/>
        </w:rPr>
        <w:t>RETURN</w:t>
      </w:r>
      <w:r w:rsidRPr="00EA2A15">
        <w:t xml:space="preserve"> datatype </w:t>
      </w:r>
      <w:r w:rsidRPr="00EA2A15">
        <w:rPr>
          <w:b/>
          <w:bCs/>
        </w:rPr>
        <w:t>IS</w:t>
      </w:r>
      <w:r w:rsidRPr="00EA2A15">
        <w:t>|</w:t>
      </w:r>
      <w:r w:rsidRPr="00EA2A15">
        <w:rPr>
          <w:b/>
          <w:bCs/>
        </w:rPr>
        <w:t>AS</w:t>
      </w:r>
    </w:p>
    <w:p w14:paraId="05C97622" w14:textId="77777777" w:rsidR="00EA2A15" w:rsidRPr="00EA2A15" w:rsidRDefault="00EA2A15" w:rsidP="00EA2A15">
      <w:r w:rsidRPr="00EA2A15">
        <w:t>[</w:t>
      </w:r>
      <w:proofErr w:type="spellStart"/>
      <w:r w:rsidRPr="00EA2A15">
        <w:t>local_variable_declaration</w:t>
      </w:r>
      <w:proofErr w:type="spellEnd"/>
      <w:r w:rsidRPr="00EA2A15">
        <w:t>;</w:t>
      </w:r>
    </w:p>
    <w:p w14:paraId="1CC59B25" w14:textId="77777777" w:rsidR="00EA2A15" w:rsidRPr="00EA2A15" w:rsidRDefault="00EA2A15" w:rsidP="00EA2A15">
      <w:r w:rsidRPr="00EA2A15">
        <w:t>…]</w:t>
      </w:r>
    </w:p>
    <w:p w14:paraId="63DD9509" w14:textId="77777777" w:rsidR="00EA2A15" w:rsidRPr="00EA2A15" w:rsidRDefault="00EA2A15" w:rsidP="00EA2A15">
      <w:r w:rsidRPr="00EA2A15">
        <w:rPr>
          <w:b/>
          <w:bCs/>
        </w:rPr>
        <w:t>BEGIN</w:t>
      </w:r>
    </w:p>
    <w:p w14:paraId="46AB55C2" w14:textId="77777777" w:rsidR="00EA2A15" w:rsidRPr="00EA2A15" w:rsidRDefault="00EA2A15" w:rsidP="00EA2A15">
      <w:r w:rsidRPr="00EA2A15">
        <w:t>--actions;</w:t>
      </w:r>
    </w:p>
    <w:p w14:paraId="3605C500" w14:textId="77777777" w:rsidR="00EA2A15" w:rsidRPr="00EA2A15" w:rsidRDefault="00EA2A15" w:rsidP="00EA2A15">
      <w:r w:rsidRPr="00EA2A15">
        <w:rPr>
          <w:b/>
          <w:bCs/>
        </w:rPr>
        <w:t>RETURN</w:t>
      </w:r>
      <w:r w:rsidRPr="00EA2A15">
        <w:t xml:space="preserve"> expression;</w:t>
      </w:r>
    </w:p>
    <w:p w14:paraId="16635C75" w14:textId="77777777" w:rsidR="00EA2A15" w:rsidRPr="00EA2A15" w:rsidRDefault="00EA2A15" w:rsidP="00EA2A15">
      <w:r w:rsidRPr="00EA2A15">
        <w:rPr>
          <w:b/>
          <w:bCs/>
        </w:rPr>
        <w:t>END</w:t>
      </w:r>
      <w:r w:rsidRPr="00EA2A15">
        <w:t xml:space="preserve"> [</w:t>
      </w:r>
      <w:proofErr w:type="spellStart"/>
      <w:r w:rsidRPr="00EA2A15">
        <w:t>function_name</w:t>
      </w:r>
      <w:proofErr w:type="spellEnd"/>
      <w:r w:rsidRPr="00EA2A15">
        <w:t>];</w:t>
      </w:r>
    </w:p>
    <w:p w14:paraId="7CDEA49B" w14:textId="77777777" w:rsidR="00EA2A15" w:rsidRPr="00EA2A15" w:rsidRDefault="00EA2A15" w:rsidP="00EA2A15">
      <w:r w:rsidRPr="00EA2A15">
        <w:t>This is the syntax of the creation of the function. We will use the statement create or replace function to create a function and list down the parameters and return the value with the datatype.</w:t>
      </w:r>
    </w:p>
    <w:p w14:paraId="045DBFAE" w14:textId="77777777" w:rsidR="00EA2A15" w:rsidRPr="00EA2A15" w:rsidRDefault="00EA2A15" w:rsidP="00EA2A15">
      <w:r w:rsidRPr="00EA2A15">
        <w:t xml:space="preserve">So, for example, we can create a function that takes the parameter </w:t>
      </w:r>
      <w:proofErr w:type="spellStart"/>
      <w:r w:rsidRPr="00E84329">
        <w:rPr>
          <w:highlight w:val="yellow"/>
        </w:rPr>
        <w:t>employee_id</w:t>
      </w:r>
      <w:proofErr w:type="spellEnd"/>
      <w:r w:rsidRPr="00EA2A15">
        <w:t xml:space="preserve"> and return the salary. In this case, </w:t>
      </w:r>
      <w:r w:rsidRPr="00E84329">
        <w:rPr>
          <w:highlight w:val="yellow"/>
        </w:rPr>
        <w:t>return is a number.</w:t>
      </w:r>
      <w:r w:rsidRPr="00EA2A15">
        <w:t xml:space="preserve"> We can also take the parameter as </w:t>
      </w:r>
      <w:proofErr w:type="spellStart"/>
      <w:r w:rsidRPr="00EA2A15">
        <w:t>employee_id</w:t>
      </w:r>
      <w:proofErr w:type="spellEnd"/>
      <w:r w:rsidRPr="00EA2A15">
        <w:t xml:space="preserve"> and return the </w:t>
      </w:r>
      <w:proofErr w:type="spellStart"/>
      <w:r w:rsidRPr="00E84329">
        <w:rPr>
          <w:highlight w:val="yellow"/>
        </w:rPr>
        <w:t>employee_name</w:t>
      </w:r>
      <w:proofErr w:type="spellEnd"/>
      <w:r w:rsidRPr="00EA2A15">
        <w:t xml:space="preserve">. In this case, the </w:t>
      </w:r>
      <w:r w:rsidRPr="00E84329">
        <w:rPr>
          <w:highlight w:val="yellow"/>
        </w:rPr>
        <w:t>return is varchar2</w:t>
      </w:r>
      <w:r w:rsidRPr="00EA2A15">
        <w:t>. In the PL/SQL block, the block should return. It can also return an expression.</w:t>
      </w:r>
    </w:p>
    <w:p w14:paraId="1B8F22F2" w14:textId="77777777" w:rsidR="00EA2A15" w:rsidRPr="00EA2A15" w:rsidRDefault="00EA2A15" w:rsidP="00EA2A15">
      <w:pPr>
        <w:rPr>
          <w:b/>
          <w:bCs/>
        </w:rPr>
      </w:pPr>
      <w:r w:rsidRPr="00EA2A15">
        <w:rPr>
          <w:b/>
          <w:bCs/>
        </w:rPr>
        <w:t>Points to Remember while working with User Defined Functions in Oracle:</w:t>
      </w:r>
    </w:p>
    <w:p w14:paraId="5D3C623F" w14:textId="77777777" w:rsidR="00EA2A15" w:rsidRPr="00EA2A15" w:rsidRDefault="00EA2A15" w:rsidP="00EA2A15">
      <w:pPr>
        <w:numPr>
          <w:ilvl w:val="0"/>
          <w:numId w:val="2"/>
        </w:numPr>
      </w:pPr>
      <w:r w:rsidRPr="00EA2A15">
        <w:t>Host variables are not allowed and substitute variables are not allowed. This is like procedures.</w:t>
      </w:r>
    </w:p>
    <w:p w14:paraId="7091FDE6" w14:textId="77777777" w:rsidR="00EA2A15" w:rsidRPr="00EA2A15" w:rsidRDefault="00EA2A15" w:rsidP="00EA2A15">
      <w:pPr>
        <w:numPr>
          <w:ilvl w:val="0"/>
          <w:numId w:val="2"/>
        </w:numPr>
      </w:pPr>
      <w:r w:rsidRPr="00EA2A15">
        <w:t>It should be at least one return expression in the executable section.</w:t>
      </w:r>
    </w:p>
    <w:p w14:paraId="2BC659CA" w14:textId="77777777" w:rsidR="00EA2A15" w:rsidRPr="00EA2A15" w:rsidRDefault="00EA2A15" w:rsidP="00EA2A15">
      <w:pPr>
        <w:numPr>
          <w:ilvl w:val="0"/>
          <w:numId w:val="2"/>
        </w:numPr>
      </w:pPr>
      <w:r w:rsidRPr="00EA2A15">
        <w:t>Return datatype should be without size.</w:t>
      </w:r>
    </w:p>
    <w:p w14:paraId="736F7053" w14:textId="77777777" w:rsidR="00EA2A15" w:rsidRPr="00EA2A15" w:rsidRDefault="00EA2A15" w:rsidP="00EA2A15">
      <w:pPr>
        <w:numPr>
          <w:ilvl w:val="0"/>
          <w:numId w:val="2"/>
        </w:numPr>
      </w:pPr>
      <w:r w:rsidRPr="00EA2A15">
        <w:lastRenderedPageBreak/>
        <w:t>OUT/IN OUT can be used, but this is not good practice.</w:t>
      </w:r>
    </w:p>
    <w:p w14:paraId="1535071B" w14:textId="77777777" w:rsidR="00EA2A15" w:rsidRDefault="00EA2A15" w:rsidP="00EA2A15">
      <w:pPr>
        <w:numPr>
          <w:ilvl w:val="0"/>
          <w:numId w:val="2"/>
        </w:numPr>
      </w:pPr>
      <w:r w:rsidRPr="00EA2A15">
        <w:t>The return datatype and the return in the PL/SQL block should be of the same data type. We cannot return with different datatypes in the function and in the PL/SQL block.</w:t>
      </w:r>
    </w:p>
    <w:p w14:paraId="3BDC6375" w14:textId="77777777" w:rsidR="00E84329" w:rsidRPr="00E84329" w:rsidRDefault="00E84329" w:rsidP="00E843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43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1) Host Variable (SQL*Plus / client-side variable)</w:t>
      </w:r>
    </w:p>
    <w:p w14:paraId="10E04D22" w14:textId="77777777" w:rsidR="00E84329" w:rsidRPr="00E84329" w:rsidRDefault="00E84329" w:rsidP="00E84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43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E843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host variable</w:t>
      </w:r>
      <w:r w:rsidRPr="00E843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variable that belongs to the </w:t>
      </w:r>
      <w:r w:rsidRPr="00E843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client tool/session</w:t>
      </w:r>
      <w:r w:rsidRPr="00E843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(like SQL*Plus, SQL Developer, etc.), not inside Oracle PL/SQL code.</w:t>
      </w:r>
    </w:p>
    <w:p w14:paraId="07FBCBB9" w14:textId="77777777" w:rsidR="00E84329" w:rsidRPr="00E84329" w:rsidRDefault="00E84329" w:rsidP="00E84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43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</w:t>
      </w:r>
      <w:r w:rsidRPr="00E843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SQL*Plus</w:t>
      </w:r>
      <w:r w:rsidRPr="00E843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host variables are created using </w:t>
      </w:r>
      <w:r w:rsidRPr="00E843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VARIABLE</w:t>
      </w:r>
      <w:r w:rsidRPr="00E843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(or </w:t>
      </w:r>
      <w:r w:rsidRPr="00E843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</w:t>
      </w:r>
      <w:r w:rsidRPr="00E843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and referenced using a </w:t>
      </w:r>
      <w:r w:rsidRPr="00E843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colon </w:t>
      </w:r>
      <w:r w:rsidRPr="00E8432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:</w:t>
      </w:r>
      <w:r w:rsidRPr="00E843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1C33ECA" w14:textId="77777777" w:rsidR="00E84329" w:rsidRPr="00E84329" w:rsidRDefault="00E84329" w:rsidP="00E84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43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(SQL*Plus host variable):</w:t>
      </w:r>
    </w:p>
    <w:p w14:paraId="1A4CA945" w14:textId="77777777" w:rsidR="00E84329" w:rsidRPr="00E84329" w:rsidRDefault="00E84329" w:rsidP="00E8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43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SQL&gt; VARIABLE </w:t>
      </w:r>
      <w:proofErr w:type="spellStart"/>
      <w:r w:rsidRPr="00E843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v_sal</w:t>
      </w:r>
      <w:proofErr w:type="spellEnd"/>
      <w:r w:rsidRPr="00E843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NUMBER</w:t>
      </w:r>
    </w:p>
    <w:p w14:paraId="0A068666" w14:textId="77777777" w:rsidR="00E84329" w:rsidRPr="00E84329" w:rsidRDefault="00E84329" w:rsidP="00E8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43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SQL&gt; EXEC :</w:t>
      </w:r>
      <w:proofErr w:type="spellStart"/>
      <w:r w:rsidRPr="00E843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v_sal</w:t>
      </w:r>
      <w:proofErr w:type="spellEnd"/>
      <w:r w:rsidRPr="00E843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:= 50000;</w:t>
      </w:r>
    </w:p>
    <w:p w14:paraId="375EB1B9" w14:textId="77777777" w:rsidR="00E84329" w:rsidRPr="00E84329" w:rsidRDefault="00E84329" w:rsidP="00E8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43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SQL&gt; PRINT </w:t>
      </w:r>
      <w:proofErr w:type="spellStart"/>
      <w:r w:rsidRPr="00E843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v_sal</w:t>
      </w:r>
      <w:proofErr w:type="spellEnd"/>
    </w:p>
    <w:p w14:paraId="46D4E8AA" w14:textId="7530C370" w:rsidR="00E84329" w:rsidRPr="00E84329" w:rsidRDefault="00E84329" w:rsidP="00E84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43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843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proofErr w:type="spellStart"/>
      <w:r w:rsidRPr="00E843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v_sal</w:t>
      </w:r>
      <w:proofErr w:type="spellEnd"/>
      <w:r w:rsidRPr="00E843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</w:t>
      </w:r>
      <w:r w:rsidRPr="00E843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host variable</w:t>
      </w:r>
      <w:r w:rsidRPr="00E843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(it exists in SQL*Plus memory, not in the database schema).</w:t>
      </w:r>
    </w:p>
    <w:p w14:paraId="70EE8F28" w14:textId="77777777" w:rsidR="00E84329" w:rsidRPr="00E84329" w:rsidRDefault="00E84329" w:rsidP="00E84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43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not allowed in a function?</w:t>
      </w:r>
      <w:r w:rsidRPr="00E843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Because a stored function must run inside the database engine, and it </w:t>
      </w:r>
      <w:r w:rsidRPr="00E843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cannot depend on client-side variables</w:t>
      </w:r>
      <w:r w:rsidRPr="00E843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like </w:t>
      </w:r>
      <w:r w:rsidRPr="00E843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proofErr w:type="spellStart"/>
      <w:r w:rsidRPr="00E843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v_sal</w:t>
      </w:r>
      <w:proofErr w:type="spellEnd"/>
      <w:r w:rsidRPr="00E843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(Also, functions are meant to be callable from SQL, and SQL must remain deterministic and server-side.)</w:t>
      </w:r>
    </w:p>
    <w:p w14:paraId="0AF6E3BA" w14:textId="77777777" w:rsidR="00E84329" w:rsidRPr="00E84329" w:rsidRDefault="00E84329" w:rsidP="00E843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43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7147CD">
          <v:rect id="_x0000_i1058" style="width:0;height:1.5pt" o:hralign="center" o:hrstd="t" o:hr="t" fillcolor="#a0a0a0" stroked="f"/>
        </w:pict>
      </w:r>
    </w:p>
    <w:p w14:paraId="3C8B0327" w14:textId="77777777" w:rsidR="00E84329" w:rsidRPr="00E84329" w:rsidRDefault="00E84329" w:rsidP="00E843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43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2) Substitute Variable (SQL*Plus text replacement variable)</w:t>
      </w:r>
    </w:p>
    <w:p w14:paraId="3C04CBEE" w14:textId="77777777" w:rsidR="00E84329" w:rsidRPr="00E84329" w:rsidRDefault="00E84329" w:rsidP="00E84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43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E843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substitute variable</w:t>
      </w:r>
      <w:r w:rsidRPr="00E843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SQL*Plus feature that does </w:t>
      </w:r>
      <w:r w:rsidRPr="00E843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text substitution before sending SQL to Oracle</w:t>
      </w:r>
      <w:r w:rsidRPr="00E843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F103E5B" w14:textId="77777777" w:rsidR="00E84329" w:rsidRPr="00E84329" w:rsidRDefault="00E84329" w:rsidP="00E84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43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are written using </w:t>
      </w:r>
      <w:r w:rsidRPr="00E843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&amp;name</w:t>
      </w:r>
      <w:r w:rsidRPr="00E843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(prompt every time) or </w:t>
      </w:r>
      <w:r w:rsidRPr="00E843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&amp;&amp;name</w:t>
      </w:r>
      <w:r w:rsidRPr="00E843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(reuse value).</w:t>
      </w:r>
    </w:p>
    <w:p w14:paraId="4D34FB2E" w14:textId="77777777" w:rsidR="00E84329" w:rsidRPr="00E84329" w:rsidRDefault="00E84329" w:rsidP="00E84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43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(SQL*Plus substitute variable):</w:t>
      </w:r>
    </w:p>
    <w:p w14:paraId="0494F08D" w14:textId="77777777" w:rsidR="00E84329" w:rsidRPr="00E84329" w:rsidRDefault="00E84329" w:rsidP="00E8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43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SQL&gt; SELECT * FROM employees WHERE </w:t>
      </w:r>
      <w:proofErr w:type="spellStart"/>
      <w:r w:rsidRPr="00E843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department_id</w:t>
      </w:r>
      <w:proofErr w:type="spellEnd"/>
      <w:r w:rsidRPr="00E843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&amp;</w:t>
      </w:r>
      <w:proofErr w:type="spellStart"/>
      <w:r w:rsidRPr="00E843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dept_id</w:t>
      </w:r>
      <w:proofErr w:type="spellEnd"/>
      <w:r w:rsidRPr="00E843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60DD06B8" w14:textId="77777777" w:rsidR="00E84329" w:rsidRPr="00E84329" w:rsidRDefault="00E84329" w:rsidP="00E8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43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 SQL*Plus will ask: Enter value for </w:t>
      </w:r>
      <w:proofErr w:type="spellStart"/>
      <w:r w:rsidRPr="00E843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dept_id</w:t>
      </w:r>
      <w:proofErr w:type="spellEnd"/>
      <w:r w:rsidRPr="00E843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1A57B536" w14:textId="77777777" w:rsidR="00E84329" w:rsidRPr="00E84329" w:rsidRDefault="00E84329" w:rsidP="00E84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43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After you enter a value (say </w:t>
      </w:r>
      <w:r w:rsidRPr="00E843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</w:t>
      </w:r>
      <w:r w:rsidRPr="00E843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), SQL*Plus converts it to:</w:t>
      </w:r>
    </w:p>
    <w:p w14:paraId="31CF8F77" w14:textId="77777777" w:rsidR="00E84329" w:rsidRPr="00E84329" w:rsidRDefault="00E84329" w:rsidP="00E8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43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employees WHERE </w:t>
      </w:r>
      <w:proofErr w:type="spellStart"/>
      <w:r w:rsidRPr="00E843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department_id</w:t>
      </w:r>
      <w:proofErr w:type="spellEnd"/>
      <w:r w:rsidRPr="00E843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10;</w:t>
      </w:r>
    </w:p>
    <w:p w14:paraId="02BFA093" w14:textId="6AC697A5" w:rsidR="00E84329" w:rsidRPr="00E84329" w:rsidRDefault="00E84329" w:rsidP="00E84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43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So, </w:t>
      </w:r>
      <w:r w:rsidRPr="00E843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&amp;</w:t>
      </w:r>
      <w:proofErr w:type="spellStart"/>
      <w:r w:rsidRPr="00E843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dept_id</w:t>
      </w:r>
      <w:proofErr w:type="spellEnd"/>
      <w:r w:rsidRPr="00E843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</w:t>
      </w:r>
      <w:r w:rsidRPr="00E843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a database variable</w:t>
      </w:r>
      <w:r w:rsidRPr="00E843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 all — it’s just a SQL*Plus “find &amp; replace” before execution</w:t>
      </w:r>
    </w:p>
    <w:p w14:paraId="10E18219" w14:textId="77777777" w:rsidR="00E84329" w:rsidRPr="00EA2A15" w:rsidRDefault="00E84329" w:rsidP="00E84329"/>
    <w:p w14:paraId="2E5E6077" w14:textId="77777777" w:rsidR="00EA2A15" w:rsidRPr="00EA2A15" w:rsidRDefault="00EA2A15" w:rsidP="00EA2A15">
      <w:pPr>
        <w:rPr>
          <w:b/>
          <w:bCs/>
        </w:rPr>
      </w:pPr>
      <w:r w:rsidRPr="00EA2A15">
        <w:rPr>
          <w:b/>
          <w:bCs/>
        </w:rPr>
        <w:t>Differences Between Functions and Procedures in Oracle</w:t>
      </w:r>
    </w:p>
    <w:tbl>
      <w:tblPr>
        <w:tblW w:w="8811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2"/>
        <w:gridCol w:w="5199"/>
      </w:tblGrid>
      <w:tr w:rsidR="00EA2A15" w:rsidRPr="00EA2A15" w14:paraId="5E75731E" w14:textId="77777777" w:rsidTr="00EA2A15">
        <w:trPr>
          <w:trHeight w:val="372"/>
          <w:tblCellSpacing w:w="15" w:type="dxa"/>
        </w:trPr>
        <w:tc>
          <w:tcPr>
            <w:tcW w:w="356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5A77DE8" w14:textId="77777777" w:rsidR="00EA2A15" w:rsidRPr="00EA2A15" w:rsidRDefault="00EA2A15" w:rsidP="00EA2A15">
            <w:r w:rsidRPr="00EA2A15">
              <w:rPr>
                <w:b/>
                <w:bCs/>
              </w:rPr>
              <w:lastRenderedPageBreak/>
              <w:t>Procedures</w:t>
            </w:r>
          </w:p>
        </w:tc>
        <w:tc>
          <w:tcPr>
            <w:tcW w:w="515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59634D4" w14:textId="77777777" w:rsidR="00EA2A15" w:rsidRPr="00EA2A15" w:rsidRDefault="00EA2A15" w:rsidP="00EA2A15">
            <w:r w:rsidRPr="00EA2A15">
              <w:rPr>
                <w:b/>
                <w:bCs/>
              </w:rPr>
              <w:t>Functions</w:t>
            </w:r>
          </w:p>
        </w:tc>
      </w:tr>
      <w:tr w:rsidR="00EA2A15" w:rsidRPr="00EA2A15" w14:paraId="669B174B" w14:textId="77777777" w:rsidTr="00EA2A15">
        <w:trPr>
          <w:trHeight w:val="372"/>
          <w:tblCellSpacing w:w="15" w:type="dxa"/>
        </w:trPr>
        <w:tc>
          <w:tcPr>
            <w:tcW w:w="356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ACE3863" w14:textId="77777777" w:rsidR="00EA2A15" w:rsidRPr="00EA2A15" w:rsidRDefault="00EA2A15" w:rsidP="00EA2A15">
            <w:r w:rsidRPr="00EA2A15">
              <w:t>Execute a PL/SQL statement</w:t>
            </w:r>
          </w:p>
        </w:tc>
        <w:tc>
          <w:tcPr>
            <w:tcW w:w="515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4561CC9" w14:textId="77777777" w:rsidR="00EA2A15" w:rsidRPr="00EA2A15" w:rsidRDefault="00EA2A15" w:rsidP="00EA2A15">
            <w:r w:rsidRPr="00EA2A15">
              <w:t>Invoke as a part of an expression.</w:t>
            </w:r>
          </w:p>
        </w:tc>
      </w:tr>
      <w:tr w:rsidR="00EA2A15" w:rsidRPr="00EA2A15" w14:paraId="68601F32" w14:textId="77777777" w:rsidTr="00EA2A15">
        <w:trPr>
          <w:trHeight w:val="372"/>
          <w:tblCellSpacing w:w="15" w:type="dxa"/>
        </w:trPr>
        <w:tc>
          <w:tcPr>
            <w:tcW w:w="356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6D99500" w14:textId="77777777" w:rsidR="00EA2A15" w:rsidRPr="00EA2A15" w:rsidRDefault="00EA2A15" w:rsidP="00EA2A15">
            <w:r w:rsidRPr="00EA2A15">
              <w:t>Does not contain a RETURN clause in the header.</w:t>
            </w:r>
          </w:p>
        </w:tc>
        <w:tc>
          <w:tcPr>
            <w:tcW w:w="515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4360B66" w14:textId="77777777" w:rsidR="00EA2A15" w:rsidRPr="00EA2A15" w:rsidRDefault="00EA2A15" w:rsidP="00EA2A15">
            <w:r w:rsidRPr="00EA2A15">
              <w:t>Must contain a RETURN clause in the header.</w:t>
            </w:r>
          </w:p>
        </w:tc>
      </w:tr>
      <w:tr w:rsidR="00EA2A15" w:rsidRPr="00EA2A15" w14:paraId="2F8C85C6" w14:textId="77777777" w:rsidTr="00EA2A15">
        <w:trPr>
          <w:trHeight w:val="372"/>
          <w:tblCellSpacing w:w="15" w:type="dxa"/>
        </w:trPr>
        <w:tc>
          <w:tcPr>
            <w:tcW w:w="356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A99A485" w14:textId="77777777" w:rsidR="00EA2A15" w:rsidRPr="00EA2A15" w:rsidRDefault="00EA2A15" w:rsidP="00EA2A15">
            <w:r w:rsidRPr="00EA2A15">
              <w:t>Can pass values using output parameters</w:t>
            </w:r>
          </w:p>
        </w:tc>
        <w:tc>
          <w:tcPr>
            <w:tcW w:w="515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349569D" w14:textId="77777777" w:rsidR="00EA2A15" w:rsidRPr="00EA2A15" w:rsidRDefault="00EA2A15" w:rsidP="00EA2A15">
            <w:r w:rsidRPr="00EA2A15">
              <w:t>Must return a single value.</w:t>
            </w:r>
          </w:p>
        </w:tc>
      </w:tr>
      <w:tr w:rsidR="00EA2A15" w:rsidRPr="00EA2A15" w14:paraId="4540DA58" w14:textId="77777777" w:rsidTr="00EA2A15">
        <w:trPr>
          <w:trHeight w:val="372"/>
          <w:tblCellSpacing w:w="15" w:type="dxa"/>
        </w:trPr>
        <w:tc>
          <w:tcPr>
            <w:tcW w:w="356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CF4D460" w14:textId="77777777" w:rsidR="00EA2A15" w:rsidRPr="00EA2A15" w:rsidRDefault="00EA2A15" w:rsidP="00EA2A15">
            <w:r w:rsidRPr="00EA2A15">
              <w:t>Can contain a RETURN statement without a value.</w:t>
            </w:r>
          </w:p>
        </w:tc>
        <w:tc>
          <w:tcPr>
            <w:tcW w:w="515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7843062" w14:textId="77777777" w:rsidR="00EA2A15" w:rsidRPr="00EA2A15" w:rsidRDefault="00EA2A15" w:rsidP="00EA2A15">
            <w:r w:rsidRPr="00EA2A15">
              <w:t>Must contain at least one RETURN statement.</w:t>
            </w:r>
          </w:p>
        </w:tc>
      </w:tr>
      <w:tr w:rsidR="00EA2A15" w:rsidRPr="00EA2A15" w14:paraId="7EBF5EA8" w14:textId="77777777" w:rsidTr="00EA2A15">
        <w:trPr>
          <w:trHeight w:val="372"/>
          <w:tblCellSpacing w:w="15" w:type="dxa"/>
        </w:trPr>
        <w:tc>
          <w:tcPr>
            <w:tcW w:w="356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4054B64" w14:textId="77777777" w:rsidR="00EA2A15" w:rsidRPr="00EA2A15" w:rsidRDefault="00EA2A15" w:rsidP="00EA2A15">
            <w:r w:rsidRPr="00EA2A15">
              <w:t>To Perform an action</w:t>
            </w:r>
          </w:p>
        </w:tc>
        <w:tc>
          <w:tcPr>
            <w:tcW w:w="515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A2A2AF9" w14:textId="77777777" w:rsidR="00EA2A15" w:rsidRPr="00EA2A15" w:rsidRDefault="00EA2A15" w:rsidP="00EA2A15">
            <w:r w:rsidRPr="00EA2A15">
              <w:t>To return a value.</w:t>
            </w:r>
          </w:p>
        </w:tc>
      </w:tr>
      <w:tr w:rsidR="00EA2A15" w:rsidRPr="00EA2A15" w14:paraId="56E8B42E" w14:textId="77777777" w:rsidTr="00EA2A15">
        <w:trPr>
          <w:trHeight w:val="612"/>
          <w:tblCellSpacing w:w="15" w:type="dxa"/>
        </w:trPr>
        <w:tc>
          <w:tcPr>
            <w:tcW w:w="356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E9F48D2" w14:textId="77777777" w:rsidR="00EA2A15" w:rsidRPr="00EA2A15" w:rsidRDefault="00EA2A15" w:rsidP="00EA2A15">
            <w:r w:rsidRPr="00EA2A15">
              <w:t>Cannot be used in select statements.</w:t>
            </w:r>
          </w:p>
        </w:tc>
        <w:tc>
          <w:tcPr>
            <w:tcW w:w="515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FB96873" w14:textId="77777777" w:rsidR="00EA2A15" w:rsidRPr="00EA2A15" w:rsidRDefault="00EA2A15" w:rsidP="00EA2A15">
            <w:r w:rsidRPr="00EA2A15">
              <w:t>Can be used in the select statements, but it should not include OUT/ IN OUT parameters.</w:t>
            </w:r>
          </w:p>
        </w:tc>
      </w:tr>
    </w:tbl>
    <w:p w14:paraId="38552F97" w14:textId="77777777" w:rsidR="00EA2A15" w:rsidRPr="00EA2A15" w:rsidRDefault="00EA2A15" w:rsidP="00EA2A15">
      <w:r w:rsidRPr="00EA2A15">
        <w:rPr>
          <w:b/>
          <w:bCs/>
        </w:rPr>
        <w:t>Note: </w:t>
      </w:r>
      <w:r w:rsidRPr="00EA2A15">
        <w:t>We can create a procedure to upgrade the salary details using insert or update in a table. There are a lot of restrictions while calling function should not include in/out parameters. The function should not include DML operations like insert or update in order to use it in select statements. The main concept of the function is to return a value, so no need to use the DML / DDL operations inside a function. A procedure that has one parameter (OUT) would be better rewritten as a function.</w:t>
      </w:r>
    </w:p>
    <w:p w14:paraId="259AFDF6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60823"/>
    <w:multiLevelType w:val="multilevel"/>
    <w:tmpl w:val="CDAC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8D637BB"/>
    <w:multiLevelType w:val="multilevel"/>
    <w:tmpl w:val="70FC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4510664">
    <w:abstractNumId w:val="1"/>
  </w:num>
  <w:num w:numId="2" w16cid:durableId="1703088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A15"/>
    <w:rsid w:val="0011740A"/>
    <w:rsid w:val="00221239"/>
    <w:rsid w:val="002842E8"/>
    <w:rsid w:val="004F7842"/>
    <w:rsid w:val="00786CB5"/>
    <w:rsid w:val="00E14126"/>
    <w:rsid w:val="00E84329"/>
    <w:rsid w:val="00EA2A15"/>
    <w:rsid w:val="00F71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97E17"/>
  <w15:chartTrackingRefBased/>
  <w15:docId w15:val="{A68D55C3-16CA-4A4F-9222-E7F1C7851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2A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A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A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A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2A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A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A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A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A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A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A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2A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2A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843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8432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8432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43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432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E84329"/>
  </w:style>
  <w:style w:type="character" w:customStyle="1" w:styleId="hljs-operator">
    <w:name w:val="hljs-operator"/>
    <w:basedOn w:val="DefaultParagraphFont"/>
    <w:rsid w:val="00E84329"/>
  </w:style>
  <w:style w:type="character" w:customStyle="1" w:styleId="hljs-number">
    <w:name w:val="hljs-number"/>
    <w:basedOn w:val="DefaultParagraphFont"/>
    <w:rsid w:val="00E84329"/>
  </w:style>
  <w:style w:type="character" w:customStyle="1" w:styleId="hljs-comment">
    <w:name w:val="hljs-comment"/>
    <w:basedOn w:val="DefaultParagraphFont"/>
    <w:rsid w:val="00E843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669</Words>
  <Characters>3816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3</cp:revision>
  <dcterms:created xsi:type="dcterms:W3CDTF">2026-01-09T06:28:00Z</dcterms:created>
  <dcterms:modified xsi:type="dcterms:W3CDTF">2026-01-10T03:46:00Z</dcterms:modified>
</cp:coreProperties>
</file>