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B496" w14:textId="62D31322" w:rsidR="00C02889" w:rsidRDefault="00000000">
      <w:pPr>
        <w:pStyle w:val="Title"/>
        <w:jc w:val="center"/>
      </w:pPr>
      <w:r>
        <w:t>Natural Language Processing (NLP) -</w:t>
      </w:r>
    </w:p>
    <w:tbl>
      <w:tblPr>
        <w:tblW w:w="0" w:type="auto"/>
        <w:jc w:val="center"/>
        <w:tblLayout w:type="fixed"/>
        <w:tblLook w:val="04A0" w:firstRow="1" w:lastRow="0" w:firstColumn="1" w:lastColumn="0" w:noHBand="0" w:noVBand="1"/>
      </w:tblPr>
      <w:tblGrid>
        <w:gridCol w:w="9746"/>
      </w:tblGrid>
      <w:tr w:rsidR="00C02889" w14:paraId="59133C34" w14:textId="77777777">
        <w:trPr>
          <w:jc w:val="center"/>
        </w:trPr>
        <w:tc>
          <w:tcPr>
            <w:tcW w:w="9746" w:type="dxa"/>
            <w:shd w:val="clear" w:color="auto" w:fill="EAF3FF"/>
            <w:tcMar>
              <w:top w:w="120" w:type="dxa"/>
              <w:left w:w="140" w:type="dxa"/>
              <w:bottom w:w="120" w:type="dxa"/>
              <w:right w:w="140" w:type="dxa"/>
            </w:tcMar>
            <w:vAlign w:val="center"/>
          </w:tcPr>
          <w:p w14:paraId="59381F3D" w14:textId="77777777" w:rsidR="00C02889" w:rsidRDefault="00000000">
            <w:r>
              <w:rPr>
                <w:b/>
                <w:sz w:val="21"/>
              </w:rPr>
              <w:t xml:space="preserve">Simple definition: </w:t>
            </w:r>
            <w:r>
              <w:rPr>
                <w:sz w:val="21"/>
              </w:rPr>
              <w:t>NLP is a branch of Artificial Intelligence that helps computers read, understand, analyze, interpret, and generate human language such as emails, reviews, support tickets, documents, and chat messages.</w:t>
            </w:r>
          </w:p>
        </w:tc>
      </w:tr>
    </w:tbl>
    <w:p w14:paraId="51F976F3" w14:textId="77777777" w:rsidR="00C02889" w:rsidRDefault="00C02889"/>
    <w:p w14:paraId="6A551CDE" w14:textId="77777777" w:rsidR="00C02889" w:rsidRDefault="00000000">
      <w:pPr>
        <w:pStyle w:val="Heading1"/>
      </w:pPr>
      <w:r>
        <w:t>1. What is NLP?</w:t>
      </w:r>
    </w:p>
    <w:p w14:paraId="5E41739F" w14:textId="77777777" w:rsidR="00C02889" w:rsidRDefault="00000000">
      <w:r>
        <w:t>Natural Language Processing (NLP) is the field of AI that enables machines to work with human language. It helps systems process text or speech-like text, identify meaning, detect sentiment, extract entities, classify documents, translate content, summarize information, and answer questions.</w:t>
      </w:r>
    </w:p>
    <w:p w14:paraId="0FFD8816" w14:textId="77777777" w:rsidR="00C02889" w:rsidRDefault="00000000">
      <w:r>
        <w:t>In simple words, NLP is the bridge between how humans communicate and how computers process information.</w:t>
      </w:r>
    </w:p>
    <w:p w14:paraId="0C5A67FF" w14:textId="77777777" w:rsidR="00C02889" w:rsidRDefault="00000000">
      <w:pPr>
        <w:pStyle w:val="Heading1"/>
      </w:pPr>
      <w:r>
        <w:t>2. What does NLP do?</w:t>
      </w:r>
    </w:p>
    <w:p w14:paraId="0354575D" w14:textId="77777777" w:rsidR="00C02889" w:rsidRDefault="00000000">
      <w:pPr>
        <w:pStyle w:val="ListBullet"/>
      </w:pPr>
      <w:r>
        <w:t xml:space="preserve">Understand </w:t>
      </w:r>
      <w:r w:rsidRPr="00C02C54">
        <w:rPr>
          <w:highlight w:val="yellow"/>
        </w:rPr>
        <w:t>text written by users, customers, students, patients, or employees</w:t>
      </w:r>
      <w:r>
        <w:t>.</w:t>
      </w:r>
    </w:p>
    <w:p w14:paraId="55A84754" w14:textId="77777777" w:rsidR="00C02889" w:rsidRDefault="00000000">
      <w:pPr>
        <w:pStyle w:val="ListBullet"/>
      </w:pPr>
      <w:r>
        <w:t>Identify important words, names, dates, places, products, or business entities.</w:t>
      </w:r>
    </w:p>
    <w:p w14:paraId="33C5325E" w14:textId="77777777" w:rsidR="00C02889" w:rsidRDefault="00000000">
      <w:pPr>
        <w:pStyle w:val="ListBullet"/>
      </w:pPr>
      <w:r>
        <w:t>Detect sentiment such as positive, negative, or neutral opinions.</w:t>
      </w:r>
    </w:p>
    <w:p w14:paraId="2F2A0A41" w14:textId="77777777" w:rsidR="00C02889" w:rsidRDefault="00000000">
      <w:pPr>
        <w:pStyle w:val="ListBullet"/>
      </w:pPr>
      <w:r>
        <w:t>Classify text into categories such as billing issue, delivery issue, spam, complaint, or feedback.</w:t>
      </w:r>
    </w:p>
    <w:p w14:paraId="7AD82BBD" w14:textId="77777777" w:rsidR="00C02889" w:rsidRDefault="00000000">
      <w:pPr>
        <w:pStyle w:val="ListBullet"/>
      </w:pPr>
      <w:r>
        <w:t>Summarize long documents into shorter useful versions.</w:t>
      </w:r>
    </w:p>
    <w:p w14:paraId="5212E07A" w14:textId="77777777" w:rsidR="00C02889" w:rsidRDefault="00000000">
      <w:pPr>
        <w:pStyle w:val="ListBullet"/>
      </w:pPr>
      <w:r>
        <w:t>Support chatbots, search engines, voice assistants, translation systems, and recommendation workflows.</w:t>
      </w:r>
    </w:p>
    <w:p w14:paraId="393A9B09" w14:textId="77777777" w:rsidR="00C02889" w:rsidRDefault="00000000">
      <w:pPr>
        <w:pStyle w:val="Heading1"/>
      </w:pPr>
      <w:r>
        <w:t>3. Why NLP is needed</w:t>
      </w:r>
    </w:p>
    <w:p w14:paraId="185A85A2" w14:textId="77777777" w:rsidR="00C02889" w:rsidRDefault="00000000">
      <w:r>
        <w:t xml:space="preserve">Humans communicate in natural language, but computers naturally work better with structured data, formulas, and rules. NLP </w:t>
      </w:r>
      <w:r w:rsidRPr="00C02C54">
        <w:rPr>
          <w:highlight w:val="yellow"/>
        </w:rPr>
        <w:t>helps convert unstructured human language into structured,</w:t>
      </w:r>
      <w:r>
        <w:t xml:space="preserve"> machine-processable meaning.</w:t>
      </w:r>
    </w:p>
    <w:p w14:paraId="63C557C3" w14:textId="77777777" w:rsidR="00C02889" w:rsidRDefault="00000000">
      <w:r>
        <w:t>For example, if a customer writes “I was charged twice and still did not get my refund,” NLP can help the system detect that the message belongs to a billing or refund category and route it to the correct team.</w:t>
      </w:r>
    </w:p>
    <w:p w14:paraId="24C4D1B9" w14:textId="77777777" w:rsidR="00C02889" w:rsidRDefault="00000000">
      <w:pPr>
        <w:pStyle w:val="Heading1"/>
      </w:pPr>
      <w:r>
        <w:t>4. How NLP works</w:t>
      </w:r>
    </w:p>
    <w:p w14:paraId="2DAE5FAE" w14:textId="77777777" w:rsidR="00C02889" w:rsidRDefault="00000000">
      <w:pPr>
        <w:pStyle w:val="ListNumber"/>
      </w:pPr>
      <w:r>
        <w:t>Input collection - The system receives text from emails, reviews, support tickets, reports, chat messages, or transcripts.</w:t>
      </w:r>
    </w:p>
    <w:p w14:paraId="159955E7" w14:textId="77777777" w:rsidR="00C02889" w:rsidRDefault="00000000">
      <w:pPr>
        <w:pStyle w:val="ListNumber"/>
      </w:pPr>
      <w:r>
        <w:t>Preprocessing - Text is cleaned, normalized, and converted into tokens or manageable language units.</w:t>
      </w:r>
    </w:p>
    <w:p w14:paraId="36814188" w14:textId="77777777" w:rsidR="00C02889" w:rsidRDefault="00000000">
      <w:pPr>
        <w:pStyle w:val="ListNumber"/>
      </w:pPr>
      <w:r>
        <w:lastRenderedPageBreak/>
        <w:t>Linguistic analysis - The system studies words, sentence structure, parts of speech, entities, and relationships.</w:t>
      </w:r>
    </w:p>
    <w:p w14:paraId="17BBC43E" w14:textId="77777777" w:rsidR="00C02889" w:rsidRDefault="00000000">
      <w:pPr>
        <w:pStyle w:val="ListNumber"/>
      </w:pPr>
      <w:r>
        <w:t>Meaning analysis - The system predicts intent, sentiment, topic, entities, or the most likely answer/action.</w:t>
      </w:r>
    </w:p>
    <w:p w14:paraId="19643D17" w14:textId="77777777" w:rsidR="00C02889" w:rsidRDefault="00000000">
      <w:pPr>
        <w:pStyle w:val="ListNumber"/>
      </w:pPr>
      <w:r>
        <w:t>Output generation - The system returns a result such as a label, summary, recommendation, response, or extracted information.</w:t>
      </w:r>
    </w:p>
    <w:p w14:paraId="35886888" w14:textId="77777777" w:rsidR="00C02889" w:rsidRDefault="00000000">
      <w:pPr>
        <w:pStyle w:val="Heading1"/>
      </w:pPr>
      <w:r>
        <w:t>5. What happens behind the scene?</w:t>
      </w:r>
    </w:p>
    <w:p w14:paraId="4D1F06B1" w14:textId="77777777" w:rsidR="00C02889" w:rsidRDefault="00000000">
      <w:pPr>
        <w:pStyle w:val="Heading2"/>
      </w:pPr>
      <w:r>
        <w:t>5.1 Text representation</w:t>
      </w:r>
    </w:p>
    <w:p w14:paraId="3A50939C" w14:textId="77777777" w:rsidR="00C02889" w:rsidRDefault="00000000">
      <w:r>
        <w:t>A computer cannot directly understand raw text the way humans do. Words are converted into numerical representations. Older NLP used bag-of-words, n-grams, and TF-IDF. Modern NLP often uses embeddings and contextual token representations.</w:t>
      </w:r>
    </w:p>
    <w:p w14:paraId="403BA34F" w14:textId="77777777" w:rsidR="00C02889" w:rsidRDefault="00000000">
      <w:pPr>
        <w:pStyle w:val="Heading2"/>
      </w:pPr>
      <w:r>
        <w:t>5.2 Rules and patterns</w:t>
      </w:r>
    </w:p>
    <w:p w14:paraId="4AF4ED28" w14:textId="77777777" w:rsidR="00C02889" w:rsidRDefault="00000000">
      <w:r>
        <w:t>Early NLP systems used manual rules and dictionaries. For example, text containing “refund”, “money back”, or “cancel order” might be classified as a complaint or refund case.</w:t>
      </w:r>
    </w:p>
    <w:p w14:paraId="313B011B" w14:textId="77777777" w:rsidR="00C02889" w:rsidRDefault="00000000">
      <w:pPr>
        <w:pStyle w:val="Heading2"/>
      </w:pPr>
      <w:r>
        <w:t>5.3 Statistical learning</w:t>
      </w:r>
    </w:p>
    <w:p w14:paraId="3FA64007" w14:textId="77777777" w:rsidR="00C02889" w:rsidRDefault="00000000">
      <w:r>
        <w:t>Later systems learned patterns from large sets of examples instead of depending only on hand-written rules. This improved classification, search, and text analysis.</w:t>
      </w:r>
    </w:p>
    <w:p w14:paraId="67F31080" w14:textId="77777777" w:rsidR="00C02889" w:rsidRDefault="00000000">
      <w:pPr>
        <w:pStyle w:val="Heading2"/>
      </w:pPr>
      <w:r>
        <w:t>5.4 Deep learning and transformers</w:t>
      </w:r>
    </w:p>
    <w:p w14:paraId="72CCF509" w14:textId="77777777" w:rsidR="00C02889" w:rsidRDefault="00000000">
      <w:r>
        <w:t>Modern NLP often uses neural networks and transformer models that understand context much better than earlier systems. These models support advanced tasks such as summarization, question answering, enterprise search, and conversational AI.</w:t>
      </w:r>
    </w:p>
    <w:p w14:paraId="3BE141BF" w14:textId="77777777" w:rsidR="00C02889" w:rsidRDefault="00000000">
      <w:pPr>
        <w:pStyle w:val="Heading1"/>
      </w:pPr>
      <w:r>
        <w:t>6. How NLP started</w:t>
      </w:r>
    </w:p>
    <w:p w14:paraId="4BA41062" w14:textId="77777777" w:rsidR="00C02889" w:rsidRDefault="00000000">
      <w:r>
        <w:t>NLP started with rule-based and linguistics-heavy systems. Early efforts depended on grammar rules, dictionaries, syntax trees, and manually written patterns. These were useful in narrow scenarios but hard to scale.</w:t>
      </w:r>
    </w:p>
    <w:p w14:paraId="70154AD4" w14:textId="77777777" w:rsidR="00C02889" w:rsidRDefault="00000000">
      <w:r>
        <w:t>As digital text grew, NLP moved into statistical and machine learning approaches. Systems began learning from examples, improving tasks such as spam detection, document classification, and search relevance.</w:t>
      </w:r>
    </w:p>
    <w:p w14:paraId="7BE48EF0" w14:textId="77777777" w:rsidR="00C02889" w:rsidRDefault="00000000">
      <w:r>
        <w:t>With deep learning and later transformers, NLP improved significantly in context understanding, semantic similarity, summarization, translation, chatbots, and knowledge retrieval.</w:t>
      </w:r>
    </w:p>
    <w:p w14:paraId="0A4C8AFF" w14:textId="77777777" w:rsidR="00C02889" w:rsidRDefault="00000000">
      <w:pPr>
        <w:pStyle w:val="Heading1"/>
      </w:pPr>
      <w:r>
        <w:t>7. Real use case 1 - Customer support ticket classification</w:t>
      </w:r>
    </w:p>
    <w:p w14:paraId="357D0B37" w14:textId="77777777" w:rsidR="00C02889" w:rsidRDefault="00000000">
      <w:r>
        <w:t>Business scenario: A telecom or e-commerce company receives thousands of customer complaints every day. Manually reading and routing all of them is slow, costly, and error-prone.</w:t>
      </w:r>
    </w:p>
    <w:tbl>
      <w:tblPr>
        <w:tblW w:w="0" w:type="auto"/>
        <w:jc w:val="center"/>
        <w:tblLayout w:type="fixed"/>
        <w:tblLook w:val="04A0" w:firstRow="1" w:lastRow="0" w:firstColumn="1" w:lastColumn="0" w:noHBand="0" w:noVBand="1"/>
      </w:tblPr>
      <w:tblGrid>
        <w:gridCol w:w="3249"/>
        <w:gridCol w:w="5386"/>
        <w:gridCol w:w="3249"/>
      </w:tblGrid>
      <w:tr w:rsidR="00C02889" w14:paraId="15E0C4F3" w14:textId="77777777">
        <w:trPr>
          <w:jc w:val="center"/>
        </w:trPr>
        <w:tc>
          <w:tcPr>
            <w:tcW w:w="3249" w:type="dxa"/>
            <w:shd w:val="clear" w:color="auto" w:fill="D9EAF7"/>
            <w:vAlign w:val="center"/>
          </w:tcPr>
          <w:p w14:paraId="192407C3" w14:textId="77777777" w:rsidR="00C02889" w:rsidRDefault="00000000">
            <w:pPr>
              <w:jc w:val="center"/>
            </w:pPr>
            <w:r>
              <w:rPr>
                <w:b/>
                <w:sz w:val="21"/>
              </w:rPr>
              <w:lastRenderedPageBreak/>
              <w:t>Step</w:t>
            </w:r>
          </w:p>
        </w:tc>
        <w:tc>
          <w:tcPr>
            <w:tcW w:w="3249" w:type="dxa"/>
            <w:shd w:val="clear" w:color="auto" w:fill="D9EAF7"/>
            <w:vAlign w:val="center"/>
          </w:tcPr>
          <w:p w14:paraId="164A81F5" w14:textId="77777777" w:rsidR="00C02889" w:rsidRDefault="00000000">
            <w:pPr>
              <w:jc w:val="center"/>
            </w:pPr>
            <w:r>
              <w:rPr>
                <w:b/>
                <w:sz w:val="21"/>
              </w:rPr>
              <w:t>Activity</w:t>
            </w:r>
          </w:p>
        </w:tc>
        <w:tc>
          <w:tcPr>
            <w:tcW w:w="3249" w:type="dxa"/>
            <w:shd w:val="clear" w:color="auto" w:fill="D9EAF7"/>
            <w:vAlign w:val="center"/>
          </w:tcPr>
          <w:p w14:paraId="43685DBC" w14:textId="77777777" w:rsidR="00C02889" w:rsidRDefault="00000000">
            <w:pPr>
              <w:jc w:val="center"/>
            </w:pPr>
            <w:r>
              <w:rPr>
                <w:b/>
                <w:sz w:val="21"/>
              </w:rPr>
              <w:t>Purpose / Outcome</w:t>
            </w:r>
          </w:p>
        </w:tc>
      </w:tr>
      <w:tr w:rsidR="00C02889" w14:paraId="28A4F4F6" w14:textId="77777777">
        <w:trPr>
          <w:jc w:val="center"/>
        </w:trPr>
        <w:tc>
          <w:tcPr>
            <w:tcW w:w="1191" w:type="dxa"/>
            <w:tcMar>
              <w:top w:w="80" w:type="dxa"/>
              <w:left w:w="100" w:type="dxa"/>
              <w:bottom w:w="80" w:type="dxa"/>
              <w:right w:w="100" w:type="dxa"/>
            </w:tcMar>
            <w:vAlign w:val="center"/>
          </w:tcPr>
          <w:p w14:paraId="6AF054F9" w14:textId="77777777" w:rsidR="00C02889" w:rsidRDefault="00000000">
            <w:pPr>
              <w:jc w:val="center"/>
            </w:pPr>
            <w:r>
              <w:rPr>
                <w:sz w:val="21"/>
              </w:rPr>
              <w:t>1</w:t>
            </w:r>
          </w:p>
        </w:tc>
        <w:tc>
          <w:tcPr>
            <w:tcW w:w="5386" w:type="dxa"/>
            <w:tcMar>
              <w:top w:w="80" w:type="dxa"/>
              <w:left w:w="100" w:type="dxa"/>
              <w:bottom w:w="80" w:type="dxa"/>
              <w:right w:w="100" w:type="dxa"/>
            </w:tcMar>
            <w:vAlign w:val="center"/>
          </w:tcPr>
          <w:p w14:paraId="20F8C53A" w14:textId="77777777" w:rsidR="00C02889" w:rsidRDefault="00000000">
            <w:r>
              <w:rPr>
                <w:sz w:val="21"/>
              </w:rPr>
              <w:t>Collect support data from email, chats, app feedback, and call transcripts.</w:t>
            </w:r>
          </w:p>
        </w:tc>
        <w:tc>
          <w:tcPr>
            <w:tcW w:w="2268" w:type="dxa"/>
            <w:tcMar>
              <w:top w:w="80" w:type="dxa"/>
              <w:left w:w="100" w:type="dxa"/>
              <w:bottom w:w="80" w:type="dxa"/>
              <w:right w:w="100" w:type="dxa"/>
            </w:tcMar>
            <w:vAlign w:val="center"/>
          </w:tcPr>
          <w:p w14:paraId="02B303C9" w14:textId="77777777" w:rsidR="00C02889" w:rsidRDefault="00000000">
            <w:r>
              <w:rPr>
                <w:sz w:val="21"/>
              </w:rPr>
              <w:t>Build the language dataset.</w:t>
            </w:r>
          </w:p>
        </w:tc>
      </w:tr>
      <w:tr w:rsidR="00C02889" w14:paraId="34DABC46" w14:textId="77777777">
        <w:trPr>
          <w:jc w:val="center"/>
        </w:trPr>
        <w:tc>
          <w:tcPr>
            <w:tcW w:w="1191" w:type="dxa"/>
            <w:tcMar>
              <w:top w:w="80" w:type="dxa"/>
              <w:left w:w="100" w:type="dxa"/>
              <w:bottom w:w="80" w:type="dxa"/>
              <w:right w:w="100" w:type="dxa"/>
            </w:tcMar>
            <w:vAlign w:val="center"/>
          </w:tcPr>
          <w:p w14:paraId="5B564B06" w14:textId="77777777" w:rsidR="00C02889" w:rsidRDefault="00000000">
            <w:pPr>
              <w:jc w:val="center"/>
            </w:pPr>
            <w:r>
              <w:rPr>
                <w:sz w:val="21"/>
              </w:rPr>
              <w:t>2</w:t>
            </w:r>
          </w:p>
        </w:tc>
        <w:tc>
          <w:tcPr>
            <w:tcW w:w="5386" w:type="dxa"/>
            <w:tcMar>
              <w:top w:w="80" w:type="dxa"/>
              <w:left w:w="100" w:type="dxa"/>
              <w:bottom w:w="80" w:type="dxa"/>
              <w:right w:w="100" w:type="dxa"/>
            </w:tcMar>
            <w:vAlign w:val="center"/>
          </w:tcPr>
          <w:p w14:paraId="188904DE" w14:textId="77777777" w:rsidR="00C02889" w:rsidRDefault="00000000">
            <w:r>
              <w:rPr>
                <w:sz w:val="21"/>
              </w:rPr>
              <w:t>Label historical tickets into categories such as billing, refund, delivery, technical support, and product defect.</w:t>
            </w:r>
          </w:p>
        </w:tc>
        <w:tc>
          <w:tcPr>
            <w:tcW w:w="2268" w:type="dxa"/>
            <w:tcMar>
              <w:top w:w="80" w:type="dxa"/>
              <w:left w:w="100" w:type="dxa"/>
              <w:bottom w:w="80" w:type="dxa"/>
              <w:right w:w="100" w:type="dxa"/>
            </w:tcMar>
            <w:vAlign w:val="center"/>
          </w:tcPr>
          <w:p w14:paraId="5B8C6A66" w14:textId="77777777" w:rsidR="00C02889" w:rsidRDefault="00000000">
            <w:r>
              <w:rPr>
                <w:sz w:val="21"/>
              </w:rPr>
              <w:t>Create training examples.</w:t>
            </w:r>
          </w:p>
        </w:tc>
      </w:tr>
      <w:tr w:rsidR="00C02889" w14:paraId="5A538BC8" w14:textId="77777777">
        <w:trPr>
          <w:jc w:val="center"/>
        </w:trPr>
        <w:tc>
          <w:tcPr>
            <w:tcW w:w="1191" w:type="dxa"/>
            <w:tcMar>
              <w:top w:w="80" w:type="dxa"/>
              <w:left w:w="100" w:type="dxa"/>
              <w:bottom w:w="80" w:type="dxa"/>
              <w:right w:w="100" w:type="dxa"/>
            </w:tcMar>
            <w:vAlign w:val="center"/>
          </w:tcPr>
          <w:p w14:paraId="46758E83" w14:textId="77777777" w:rsidR="00C02889" w:rsidRDefault="00000000">
            <w:pPr>
              <w:jc w:val="center"/>
            </w:pPr>
            <w:r>
              <w:rPr>
                <w:sz w:val="21"/>
              </w:rPr>
              <w:t>3</w:t>
            </w:r>
          </w:p>
        </w:tc>
        <w:tc>
          <w:tcPr>
            <w:tcW w:w="5386" w:type="dxa"/>
            <w:tcMar>
              <w:top w:w="80" w:type="dxa"/>
              <w:left w:w="100" w:type="dxa"/>
              <w:bottom w:w="80" w:type="dxa"/>
              <w:right w:w="100" w:type="dxa"/>
            </w:tcMar>
            <w:vAlign w:val="center"/>
          </w:tcPr>
          <w:p w14:paraId="26E92390" w14:textId="77777777" w:rsidR="00C02889" w:rsidRDefault="00000000">
            <w:r>
              <w:rPr>
                <w:sz w:val="21"/>
              </w:rPr>
              <w:t>Clean the text, tokenize it, remove noise, and normalize patterns.</w:t>
            </w:r>
          </w:p>
        </w:tc>
        <w:tc>
          <w:tcPr>
            <w:tcW w:w="2268" w:type="dxa"/>
            <w:tcMar>
              <w:top w:w="80" w:type="dxa"/>
              <w:left w:w="100" w:type="dxa"/>
              <w:bottom w:w="80" w:type="dxa"/>
              <w:right w:w="100" w:type="dxa"/>
            </w:tcMar>
            <w:vAlign w:val="center"/>
          </w:tcPr>
          <w:p w14:paraId="59061B56" w14:textId="77777777" w:rsidR="00C02889" w:rsidRDefault="00000000">
            <w:r>
              <w:rPr>
                <w:sz w:val="21"/>
              </w:rPr>
              <w:t>Prepare usable text input.</w:t>
            </w:r>
          </w:p>
        </w:tc>
      </w:tr>
      <w:tr w:rsidR="00C02889" w14:paraId="6682C15D" w14:textId="77777777">
        <w:trPr>
          <w:jc w:val="center"/>
        </w:trPr>
        <w:tc>
          <w:tcPr>
            <w:tcW w:w="1191" w:type="dxa"/>
            <w:tcMar>
              <w:top w:w="80" w:type="dxa"/>
              <w:left w:w="100" w:type="dxa"/>
              <w:bottom w:w="80" w:type="dxa"/>
              <w:right w:w="100" w:type="dxa"/>
            </w:tcMar>
            <w:vAlign w:val="center"/>
          </w:tcPr>
          <w:p w14:paraId="522653D1" w14:textId="77777777" w:rsidR="00C02889" w:rsidRDefault="00000000">
            <w:pPr>
              <w:jc w:val="center"/>
            </w:pPr>
            <w:r>
              <w:rPr>
                <w:sz w:val="21"/>
              </w:rPr>
              <w:t>4</w:t>
            </w:r>
          </w:p>
        </w:tc>
        <w:tc>
          <w:tcPr>
            <w:tcW w:w="5386" w:type="dxa"/>
            <w:tcMar>
              <w:top w:w="80" w:type="dxa"/>
              <w:left w:w="100" w:type="dxa"/>
              <w:bottom w:w="80" w:type="dxa"/>
              <w:right w:w="100" w:type="dxa"/>
            </w:tcMar>
            <w:vAlign w:val="center"/>
          </w:tcPr>
          <w:p w14:paraId="236A62CD" w14:textId="77777777" w:rsidR="00C02889" w:rsidRDefault="00000000">
            <w:r>
              <w:rPr>
                <w:sz w:val="21"/>
              </w:rPr>
              <w:t>Train an NLP classification model using the labeled examples.</w:t>
            </w:r>
          </w:p>
        </w:tc>
        <w:tc>
          <w:tcPr>
            <w:tcW w:w="2268" w:type="dxa"/>
            <w:tcMar>
              <w:top w:w="80" w:type="dxa"/>
              <w:left w:w="100" w:type="dxa"/>
              <w:bottom w:w="80" w:type="dxa"/>
              <w:right w:w="100" w:type="dxa"/>
            </w:tcMar>
            <w:vAlign w:val="center"/>
          </w:tcPr>
          <w:p w14:paraId="435D1F33" w14:textId="77777777" w:rsidR="00C02889" w:rsidRDefault="00000000">
            <w:r>
              <w:rPr>
                <w:sz w:val="21"/>
              </w:rPr>
              <w:t>Learn complaint patterns.</w:t>
            </w:r>
          </w:p>
        </w:tc>
      </w:tr>
      <w:tr w:rsidR="00C02889" w14:paraId="17A0FE71" w14:textId="77777777">
        <w:trPr>
          <w:jc w:val="center"/>
        </w:trPr>
        <w:tc>
          <w:tcPr>
            <w:tcW w:w="1191" w:type="dxa"/>
            <w:tcMar>
              <w:top w:w="80" w:type="dxa"/>
              <w:left w:w="100" w:type="dxa"/>
              <w:bottom w:w="80" w:type="dxa"/>
              <w:right w:w="100" w:type="dxa"/>
            </w:tcMar>
            <w:vAlign w:val="center"/>
          </w:tcPr>
          <w:p w14:paraId="414104D2" w14:textId="77777777" w:rsidR="00C02889" w:rsidRDefault="00000000">
            <w:pPr>
              <w:jc w:val="center"/>
            </w:pPr>
            <w:r>
              <w:rPr>
                <w:sz w:val="21"/>
              </w:rPr>
              <w:t>5</w:t>
            </w:r>
          </w:p>
        </w:tc>
        <w:tc>
          <w:tcPr>
            <w:tcW w:w="5386" w:type="dxa"/>
            <w:tcMar>
              <w:top w:w="80" w:type="dxa"/>
              <w:left w:w="100" w:type="dxa"/>
              <w:bottom w:w="80" w:type="dxa"/>
              <w:right w:w="100" w:type="dxa"/>
            </w:tcMar>
            <w:vAlign w:val="center"/>
          </w:tcPr>
          <w:p w14:paraId="7662C5AD" w14:textId="77777777" w:rsidR="00C02889" w:rsidRDefault="00000000">
            <w:r>
              <w:rPr>
                <w:sz w:val="21"/>
              </w:rPr>
              <w:t>Use the model on new tickets to predict category, urgency, and sentiment.</w:t>
            </w:r>
          </w:p>
        </w:tc>
        <w:tc>
          <w:tcPr>
            <w:tcW w:w="2268" w:type="dxa"/>
            <w:tcMar>
              <w:top w:w="80" w:type="dxa"/>
              <w:left w:w="100" w:type="dxa"/>
              <w:bottom w:w="80" w:type="dxa"/>
              <w:right w:w="100" w:type="dxa"/>
            </w:tcMar>
            <w:vAlign w:val="center"/>
          </w:tcPr>
          <w:p w14:paraId="46467270" w14:textId="77777777" w:rsidR="00C02889" w:rsidRDefault="00000000">
            <w:r>
              <w:rPr>
                <w:sz w:val="21"/>
              </w:rPr>
              <w:t>Automate ticket triage.</w:t>
            </w:r>
          </w:p>
        </w:tc>
      </w:tr>
      <w:tr w:rsidR="00C02889" w14:paraId="551BB08A" w14:textId="77777777">
        <w:trPr>
          <w:jc w:val="center"/>
        </w:trPr>
        <w:tc>
          <w:tcPr>
            <w:tcW w:w="1191" w:type="dxa"/>
            <w:tcMar>
              <w:top w:w="80" w:type="dxa"/>
              <w:left w:w="100" w:type="dxa"/>
              <w:bottom w:w="80" w:type="dxa"/>
              <w:right w:w="100" w:type="dxa"/>
            </w:tcMar>
            <w:vAlign w:val="center"/>
          </w:tcPr>
          <w:p w14:paraId="164E0108" w14:textId="77777777" w:rsidR="00C02889" w:rsidRDefault="00000000">
            <w:pPr>
              <w:jc w:val="center"/>
            </w:pPr>
            <w:r>
              <w:rPr>
                <w:sz w:val="21"/>
              </w:rPr>
              <w:t>6</w:t>
            </w:r>
          </w:p>
        </w:tc>
        <w:tc>
          <w:tcPr>
            <w:tcW w:w="5386" w:type="dxa"/>
            <w:tcMar>
              <w:top w:w="80" w:type="dxa"/>
              <w:left w:w="100" w:type="dxa"/>
              <w:bottom w:w="80" w:type="dxa"/>
              <w:right w:w="100" w:type="dxa"/>
            </w:tcMar>
            <w:vAlign w:val="center"/>
          </w:tcPr>
          <w:p w14:paraId="498A4A6D" w14:textId="77777777" w:rsidR="00C02889" w:rsidRDefault="00000000">
            <w:r>
              <w:rPr>
                <w:sz w:val="21"/>
              </w:rPr>
              <w:t>Route the ticket to the correct department automatically.</w:t>
            </w:r>
          </w:p>
        </w:tc>
        <w:tc>
          <w:tcPr>
            <w:tcW w:w="2268" w:type="dxa"/>
            <w:tcMar>
              <w:top w:w="80" w:type="dxa"/>
              <w:left w:w="100" w:type="dxa"/>
              <w:bottom w:w="80" w:type="dxa"/>
              <w:right w:w="100" w:type="dxa"/>
            </w:tcMar>
            <w:vAlign w:val="center"/>
          </w:tcPr>
          <w:p w14:paraId="59560C1E" w14:textId="77777777" w:rsidR="00C02889" w:rsidRDefault="00000000">
            <w:r>
              <w:rPr>
                <w:sz w:val="21"/>
              </w:rPr>
              <w:t>Faster response and better customer service.</w:t>
            </w:r>
          </w:p>
        </w:tc>
      </w:tr>
    </w:tbl>
    <w:p w14:paraId="22508F94" w14:textId="77777777" w:rsidR="00C02889" w:rsidRDefault="00000000">
      <w:r>
        <w:t>Outcome: The company reduces manual effort, improves routing speed, shortens response time, and improves customer satisfaction. NLP helps the system understand complaint language and send it to the right team quickly.</w:t>
      </w:r>
    </w:p>
    <w:p w14:paraId="07A0D465" w14:textId="77777777" w:rsidR="00C02889" w:rsidRDefault="00000000">
      <w:r>
        <w:t>Example: “Internet is not working since morning” can be detected as a technical issue with negative sentiment and routed to technical support.</w:t>
      </w:r>
    </w:p>
    <w:p w14:paraId="4000DFF0" w14:textId="77777777" w:rsidR="00C02889" w:rsidRDefault="00000000">
      <w:pPr>
        <w:pStyle w:val="Heading1"/>
      </w:pPr>
      <w:r>
        <w:t>8. Real use case 2 - Healthcare document analysis</w:t>
      </w:r>
    </w:p>
    <w:p w14:paraId="7C9BCB55" w14:textId="77777777" w:rsidR="00C02889" w:rsidRDefault="00000000">
      <w:r>
        <w:t>Business scenario: Hospitals and healthcare organizations handle huge volumes of clinical notes, discharge summaries, referral documents, and pathology reports. Reading everything manually takes time and can delay information retrieval.</w:t>
      </w:r>
    </w:p>
    <w:tbl>
      <w:tblPr>
        <w:tblW w:w="0" w:type="auto"/>
        <w:jc w:val="center"/>
        <w:tblLayout w:type="fixed"/>
        <w:tblLook w:val="04A0" w:firstRow="1" w:lastRow="0" w:firstColumn="1" w:lastColumn="0" w:noHBand="0" w:noVBand="1"/>
      </w:tblPr>
      <w:tblGrid>
        <w:gridCol w:w="3249"/>
        <w:gridCol w:w="5386"/>
        <w:gridCol w:w="3249"/>
      </w:tblGrid>
      <w:tr w:rsidR="00C02889" w14:paraId="15E95644" w14:textId="77777777">
        <w:trPr>
          <w:jc w:val="center"/>
        </w:trPr>
        <w:tc>
          <w:tcPr>
            <w:tcW w:w="3249" w:type="dxa"/>
            <w:shd w:val="clear" w:color="auto" w:fill="DCEFD8"/>
            <w:vAlign w:val="center"/>
          </w:tcPr>
          <w:p w14:paraId="7FD47137" w14:textId="77777777" w:rsidR="00C02889" w:rsidRDefault="00000000">
            <w:pPr>
              <w:jc w:val="center"/>
            </w:pPr>
            <w:r>
              <w:rPr>
                <w:b/>
                <w:sz w:val="21"/>
              </w:rPr>
              <w:t>Step</w:t>
            </w:r>
          </w:p>
        </w:tc>
        <w:tc>
          <w:tcPr>
            <w:tcW w:w="3249" w:type="dxa"/>
            <w:shd w:val="clear" w:color="auto" w:fill="DCEFD8"/>
            <w:vAlign w:val="center"/>
          </w:tcPr>
          <w:p w14:paraId="14083635" w14:textId="77777777" w:rsidR="00C02889" w:rsidRDefault="00000000">
            <w:pPr>
              <w:jc w:val="center"/>
            </w:pPr>
            <w:r>
              <w:rPr>
                <w:b/>
                <w:sz w:val="21"/>
              </w:rPr>
              <w:t>Activity</w:t>
            </w:r>
          </w:p>
        </w:tc>
        <w:tc>
          <w:tcPr>
            <w:tcW w:w="3249" w:type="dxa"/>
            <w:shd w:val="clear" w:color="auto" w:fill="DCEFD8"/>
            <w:vAlign w:val="center"/>
          </w:tcPr>
          <w:p w14:paraId="1A144009" w14:textId="77777777" w:rsidR="00C02889" w:rsidRDefault="00000000">
            <w:pPr>
              <w:jc w:val="center"/>
            </w:pPr>
            <w:r>
              <w:rPr>
                <w:b/>
                <w:sz w:val="21"/>
              </w:rPr>
              <w:t>Purpose / Outcome</w:t>
            </w:r>
          </w:p>
        </w:tc>
      </w:tr>
      <w:tr w:rsidR="00C02889" w14:paraId="0AD7A793" w14:textId="77777777">
        <w:trPr>
          <w:jc w:val="center"/>
        </w:trPr>
        <w:tc>
          <w:tcPr>
            <w:tcW w:w="1191" w:type="dxa"/>
            <w:tcMar>
              <w:top w:w="80" w:type="dxa"/>
              <w:left w:w="100" w:type="dxa"/>
              <w:bottom w:w="80" w:type="dxa"/>
              <w:right w:w="100" w:type="dxa"/>
            </w:tcMar>
            <w:vAlign w:val="center"/>
          </w:tcPr>
          <w:p w14:paraId="339F1CA3" w14:textId="77777777" w:rsidR="00C02889" w:rsidRDefault="00000000">
            <w:pPr>
              <w:jc w:val="center"/>
            </w:pPr>
            <w:r>
              <w:rPr>
                <w:sz w:val="21"/>
              </w:rPr>
              <w:t>1</w:t>
            </w:r>
          </w:p>
        </w:tc>
        <w:tc>
          <w:tcPr>
            <w:tcW w:w="5386" w:type="dxa"/>
            <w:tcMar>
              <w:top w:w="80" w:type="dxa"/>
              <w:left w:w="100" w:type="dxa"/>
              <w:bottom w:w="80" w:type="dxa"/>
              <w:right w:w="100" w:type="dxa"/>
            </w:tcMar>
            <w:vAlign w:val="center"/>
          </w:tcPr>
          <w:p w14:paraId="7A1A59F3" w14:textId="77777777" w:rsidR="00C02889" w:rsidRDefault="00000000">
            <w:r>
              <w:rPr>
                <w:sz w:val="21"/>
              </w:rPr>
              <w:t>Collect medical text from digital notes, lab reports, discharge summaries, and OCR-processed documents.</w:t>
            </w:r>
          </w:p>
        </w:tc>
        <w:tc>
          <w:tcPr>
            <w:tcW w:w="2268" w:type="dxa"/>
            <w:tcMar>
              <w:top w:w="80" w:type="dxa"/>
              <w:left w:w="100" w:type="dxa"/>
              <w:bottom w:w="80" w:type="dxa"/>
              <w:right w:w="100" w:type="dxa"/>
            </w:tcMar>
            <w:vAlign w:val="center"/>
          </w:tcPr>
          <w:p w14:paraId="5FF9BD15" w14:textId="77777777" w:rsidR="00C02889" w:rsidRDefault="00000000">
            <w:r>
              <w:rPr>
                <w:sz w:val="21"/>
              </w:rPr>
              <w:t>Gather clinical language data.</w:t>
            </w:r>
          </w:p>
        </w:tc>
      </w:tr>
      <w:tr w:rsidR="00C02889" w14:paraId="7AA3083C" w14:textId="77777777">
        <w:trPr>
          <w:jc w:val="center"/>
        </w:trPr>
        <w:tc>
          <w:tcPr>
            <w:tcW w:w="1191" w:type="dxa"/>
            <w:tcMar>
              <w:top w:w="80" w:type="dxa"/>
              <w:left w:w="100" w:type="dxa"/>
              <w:bottom w:w="80" w:type="dxa"/>
              <w:right w:w="100" w:type="dxa"/>
            </w:tcMar>
            <w:vAlign w:val="center"/>
          </w:tcPr>
          <w:p w14:paraId="0E4456D2" w14:textId="77777777" w:rsidR="00C02889" w:rsidRDefault="00000000">
            <w:pPr>
              <w:jc w:val="center"/>
            </w:pPr>
            <w:r>
              <w:rPr>
                <w:sz w:val="21"/>
              </w:rPr>
              <w:t>2</w:t>
            </w:r>
          </w:p>
        </w:tc>
        <w:tc>
          <w:tcPr>
            <w:tcW w:w="5386" w:type="dxa"/>
            <w:tcMar>
              <w:top w:w="80" w:type="dxa"/>
              <w:left w:w="100" w:type="dxa"/>
              <w:bottom w:w="80" w:type="dxa"/>
              <w:right w:w="100" w:type="dxa"/>
            </w:tcMar>
            <w:vAlign w:val="center"/>
          </w:tcPr>
          <w:p w14:paraId="6EC37467" w14:textId="77777777" w:rsidR="00C02889" w:rsidRDefault="00000000">
            <w:r>
              <w:rPr>
                <w:sz w:val="21"/>
              </w:rPr>
              <w:t>Clean and standardize the content and identify sections such as diagnosis, medications, or symptoms.</w:t>
            </w:r>
          </w:p>
        </w:tc>
        <w:tc>
          <w:tcPr>
            <w:tcW w:w="2268" w:type="dxa"/>
            <w:tcMar>
              <w:top w:w="80" w:type="dxa"/>
              <w:left w:w="100" w:type="dxa"/>
              <w:bottom w:w="80" w:type="dxa"/>
              <w:right w:w="100" w:type="dxa"/>
            </w:tcMar>
            <w:vAlign w:val="center"/>
          </w:tcPr>
          <w:p w14:paraId="5B558382" w14:textId="77777777" w:rsidR="00C02889" w:rsidRDefault="00000000">
            <w:r>
              <w:rPr>
                <w:sz w:val="21"/>
              </w:rPr>
              <w:t>Prepare medical text.</w:t>
            </w:r>
          </w:p>
        </w:tc>
      </w:tr>
      <w:tr w:rsidR="00C02889" w14:paraId="07BB061B" w14:textId="77777777">
        <w:trPr>
          <w:jc w:val="center"/>
        </w:trPr>
        <w:tc>
          <w:tcPr>
            <w:tcW w:w="1191" w:type="dxa"/>
            <w:tcMar>
              <w:top w:w="80" w:type="dxa"/>
              <w:left w:w="100" w:type="dxa"/>
              <w:bottom w:w="80" w:type="dxa"/>
              <w:right w:w="100" w:type="dxa"/>
            </w:tcMar>
            <w:vAlign w:val="center"/>
          </w:tcPr>
          <w:p w14:paraId="5B7FE938" w14:textId="77777777" w:rsidR="00C02889" w:rsidRDefault="00000000">
            <w:pPr>
              <w:jc w:val="center"/>
            </w:pPr>
            <w:r>
              <w:rPr>
                <w:sz w:val="21"/>
              </w:rPr>
              <w:t>3</w:t>
            </w:r>
          </w:p>
        </w:tc>
        <w:tc>
          <w:tcPr>
            <w:tcW w:w="5386" w:type="dxa"/>
            <w:tcMar>
              <w:top w:w="80" w:type="dxa"/>
              <w:left w:w="100" w:type="dxa"/>
              <w:bottom w:w="80" w:type="dxa"/>
              <w:right w:w="100" w:type="dxa"/>
            </w:tcMar>
            <w:vAlign w:val="center"/>
          </w:tcPr>
          <w:p w14:paraId="5522FA42" w14:textId="77777777" w:rsidR="00C02889" w:rsidRDefault="00000000">
            <w:r>
              <w:rPr>
                <w:sz w:val="21"/>
              </w:rPr>
              <w:t>Extract entities such as disease names, symptoms, medicines, procedures, and dates.</w:t>
            </w:r>
          </w:p>
        </w:tc>
        <w:tc>
          <w:tcPr>
            <w:tcW w:w="2268" w:type="dxa"/>
            <w:tcMar>
              <w:top w:w="80" w:type="dxa"/>
              <w:left w:w="100" w:type="dxa"/>
              <w:bottom w:w="80" w:type="dxa"/>
              <w:right w:w="100" w:type="dxa"/>
            </w:tcMar>
            <w:vAlign w:val="center"/>
          </w:tcPr>
          <w:p w14:paraId="39E7ABEA" w14:textId="77777777" w:rsidR="00C02889" w:rsidRDefault="00000000">
            <w:r>
              <w:rPr>
                <w:sz w:val="21"/>
              </w:rPr>
              <w:t>Find critical details quickly.</w:t>
            </w:r>
          </w:p>
        </w:tc>
      </w:tr>
      <w:tr w:rsidR="00C02889" w14:paraId="65339768" w14:textId="77777777">
        <w:trPr>
          <w:jc w:val="center"/>
        </w:trPr>
        <w:tc>
          <w:tcPr>
            <w:tcW w:w="1191" w:type="dxa"/>
            <w:tcMar>
              <w:top w:w="80" w:type="dxa"/>
              <w:left w:w="100" w:type="dxa"/>
              <w:bottom w:w="80" w:type="dxa"/>
              <w:right w:w="100" w:type="dxa"/>
            </w:tcMar>
            <w:vAlign w:val="center"/>
          </w:tcPr>
          <w:p w14:paraId="2CE5E1F9" w14:textId="77777777" w:rsidR="00C02889" w:rsidRDefault="00000000">
            <w:pPr>
              <w:jc w:val="center"/>
            </w:pPr>
            <w:r>
              <w:rPr>
                <w:sz w:val="21"/>
              </w:rPr>
              <w:t>4</w:t>
            </w:r>
          </w:p>
        </w:tc>
        <w:tc>
          <w:tcPr>
            <w:tcW w:w="5386" w:type="dxa"/>
            <w:tcMar>
              <w:top w:w="80" w:type="dxa"/>
              <w:left w:w="100" w:type="dxa"/>
              <w:bottom w:w="80" w:type="dxa"/>
              <w:right w:w="100" w:type="dxa"/>
            </w:tcMar>
            <w:vAlign w:val="center"/>
          </w:tcPr>
          <w:p w14:paraId="0A1ACEB9" w14:textId="77777777" w:rsidR="00C02889" w:rsidRDefault="00000000">
            <w:r>
              <w:rPr>
                <w:sz w:val="21"/>
              </w:rPr>
              <w:t>Identify relationships among diagnosis, medication, duration, severity, and timing.</w:t>
            </w:r>
          </w:p>
        </w:tc>
        <w:tc>
          <w:tcPr>
            <w:tcW w:w="2268" w:type="dxa"/>
            <w:tcMar>
              <w:top w:w="80" w:type="dxa"/>
              <w:left w:w="100" w:type="dxa"/>
              <w:bottom w:w="80" w:type="dxa"/>
              <w:right w:w="100" w:type="dxa"/>
            </w:tcMar>
            <w:vAlign w:val="center"/>
          </w:tcPr>
          <w:p w14:paraId="41794AB3" w14:textId="77777777" w:rsidR="00C02889" w:rsidRDefault="00000000">
            <w:r>
              <w:rPr>
                <w:sz w:val="21"/>
              </w:rPr>
              <w:t>Improve context understanding.</w:t>
            </w:r>
          </w:p>
        </w:tc>
      </w:tr>
      <w:tr w:rsidR="00C02889" w14:paraId="0C472C02" w14:textId="77777777">
        <w:trPr>
          <w:jc w:val="center"/>
        </w:trPr>
        <w:tc>
          <w:tcPr>
            <w:tcW w:w="1191" w:type="dxa"/>
            <w:tcMar>
              <w:top w:w="80" w:type="dxa"/>
              <w:left w:w="100" w:type="dxa"/>
              <w:bottom w:w="80" w:type="dxa"/>
              <w:right w:w="100" w:type="dxa"/>
            </w:tcMar>
            <w:vAlign w:val="center"/>
          </w:tcPr>
          <w:p w14:paraId="07445D95" w14:textId="77777777" w:rsidR="00C02889" w:rsidRDefault="00000000">
            <w:pPr>
              <w:jc w:val="center"/>
            </w:pPr>
            <w:r>
              <w:rPr>
                <w:sz w:val="21"/>
              </w:rPr>
              <w:lastRenderedPageBreak/>
              <w:t>5</w:t>
            </w:r>
          </w:p>
        </w:tc>
        <w:tc>
          <w:tcPr>
            <w:tcW w:w="5386" w:type="dxa"/>
            <w:tcMar>
              <w:top w:w="80" w:type="dxa"/>
              <w:left w:w="100" w:type="dxa"/>
              <w:bottom w:w="80" w:type="dxa"/>
              <w:right w:w="100" w:type="dxa"/>
            </w:tcMar>
            <w:vAlign w:val="center"/>
          </w:tcPr>
          <w:p w14:paraId="64C6C6B6" w14:textId="77777777" w:rsidR="00C02889" w:rsidRDefault="00000000">
            <w:r>
              <w:rPr>
                <w:sz w:val="21"/>
              </w:rPr>
              <w:t>Summarize or prioritize the most important information for review.</w:t>
            </w:r>
          </w:p>
        </w:tc>
        <w:tc>
          <w:tcPr>
            <w:tcW w:w="2268" w:type="dxa"/>
            <w:tcMar>
              <w:top w:w="80" w:type="dxa"/>
              <w:left w:w="100" w:type="dxa"/>
              <w:bottom w:w="80" w:type="dxa"/>
              <w:right w:w="100" w:type="dxa"/>
            </w:tcMar>
            <w:vAlign w:val="center"/>
          </w:tcPr>
          <w:p w14:paraId="38C22D0D" w14:textId="77777777" w:rsidR="00C02889" w:rsidRDefault="00000000">
            <w:r>
              <w:rPr>
                <w:sz w:val="21"/>
              </w:rPr>
              <w:t>Support clinicians and analysts.</w:t>
            </w:r>
          </w:p>
        </w:tc>
      </w:tr>
      <w:tr w:rsidR="00C02889" w14:paraId="7A8F42FE" w14:textId="77777777">
        <w:trPr>
          <w:jc w:val="center"/>
        </w:trPr>
        <w:tc>
          <w:tcPr>
            <w:tcW w:w="1191" w:type="dxa"/>
            <w:tcMar>
              <w:top w:w="80" w:type="dxa"/>
              <w:left w:w="100" w:type="dxa"/>
              <w:bottom w:w="80" w:type="dxa"/>
              <w:right w:w="100" w:type="dxa"/>
            </w:tcMar>
            <w:vAlign w:val="center"/>
          </w:tcPr>
          <w:p w14:paraId="21700BDD" w14:textId="77777777" w:rsidR="00C02889" w:rsidRDefault="00000000">
            <w:pPr>
              <w:jc w:val="center"/>
            </w:pPr>
            <w:r>
              <w:rPr>
                <w:sz w:val="21"/>
              </w:rPr>
              <w:t>6</w:t>
            </w:r>
          </w:p>
        </w:tc>
        <w:tc>
          <w:tcPr>
            <w:tcW w:w="5386" w:type="dxa"/>
            <w:tcMar>
              <w:top w:w="80" w:type="dxa"/>
              <w:left w:w="100" w:type="dxa"/>
              <w:bottom w:w="80" w:type="dxa"/>
              <w:right w:w="100" w:type="dxa"/>
            </w:tcMar>
            <w:vAlign w:val="center"/>
          </w:tcPr>
          <w:p w14:paraId="6283ED88" w14:textId="77777777" w:rsidR="00C02889" w:rsidRDefault="00000000">
            <w:r>
              <w:rPr>
                <w:sz w:val="21"/>
              </w:rPr>
              <w:t>Let doctors or staff validate the extracted information before action.</w:t>
            </w:r>
          </w:p>
        </w:tc>
        <w:tc>
          <w:tcPr>
            <w:tcW w:w="2268" w:type="dxa"/>
            <w:tcMar>
              <w:top w:w="80" w:type="dxa"/>
              <w:left w:w="100" w:type="dxa"/>
              <w:bottom w:w="80" w:type="dxa"/>
              <w:right w:w="100" w:type="dxa"/>
            </w:tcMar>
            <w:vAlign w:val="center"/>
          </w:tcPr>
          <w:p w14:paraId="7A3C68D9" w14:textId="77777777" w:rsidR="00C02889" w:rsidRDefault="00000000">
            <w:r>
              <w:rPr>
                <w:sz w:val="21"/>
              </w:rPr>
              <w:t>Maintain human oversight in a sensitive domain.</w:t>
            </w:r>
          </w:p>
        </w:tc>
      </w:tr>
    </w:tbl>
    <w:p w14:paraId="6509F558" w14:textId="77777777" w:rsidR="00C02889" w:rsidRDefault="00000000">
      <w:r>
        <w:t>Outcome: NLP reduces document review time, improves searchability of patient information, and helps staff find relevant clinical details faster. It supports humans rather than replacing clinical judgment.</w:t>
      </w:r>
    </w:p>
    <w:p w14:paraId="4A162089" w14:textId="77777777" w:rsidR="00C02889" w:rsidRDefault="00000000">
      <w:pPr>
        <w:pStyle w:val="Heading1"/>
      </w:pPr>
      <w:r>
        <w:t>9. How NLP started working in organizations and what the outcome was</w:t>
      </w:r>
    </w:p>
    <w:p w14:paraId="4DEB135E" w14:textId="77777777" w:rsidR="00C02889" w:rsidRDefault="00000000">
      <w:r>
        <w:t>Organizations started using NLP when they needed to handle large volumes of language data that were too expensive or slow to manage manually. Typical first use cases included spam filtering, search improvement, review analysis, chatbot routing, ticket classification, and document extraction.</w:t>
      </w:r>
    </w:p>
    <w:p w14:paraId="4E52D0B1" w14:textId="77777777" w:rsidR="00C02889" w:rsidRDefault="00000000">
      <w:r>
        <w:t>The outcome was practical and measurable: less manual reading, faster classification, better search relevance, quicker responses, and new automation opportunities across business operations.</w:t>
      </w:r>
    </w:p>
    <w:p w14:paraId="5A1D0472" w14:textId="77777777" w:rsidR="00C02889" w:rsidRDefault="00000000">
      <w:pPr>
        <w:pStyle w:val="Heading1"/>
      </w:pPr>
      <w:r>
        <w:t>10. Advantages of NLP</w:t>
      </w:r>
    </w:p>
    <w:p w14:paraId="264063B4" w14:textId="77777777" w:rsidR="00C02889" w:rsidRDefault="00000000">
      <w:pPr>
        <w:pStyle w:val="ListBullet"/>
      </w:pPr>
      <w:r>
        <w:t>Processes large amounts of text very quickly.</w:t>
      </w:r>
    </w:p>
    <w:p w14:paraId="0F3DC583" w14:textId="77777777" w:rsidR="00C02889" w:rsidRDefault="00000000">
      <w:pPr>
        <w:pStyle w:val="ListBullet"/>
      </w:pPr>
      <w:r>
        <w:t>Reduces manual effort in reading, categorizing, and extracting information.</w:t>
      </w:r>
    </w:p>
    <w:p w14:paraId="4FCEF341" w14:textId="77777777" w:rsidR="00C02889" w:rsidRDefault="00000000">
      <w:pPr>
        <w:pStyle w:val="ListBullet"/>
      </w:pPr>
      <w:r>
        <w:t>Improves customer support, enterprise search, and workflow automation.</w:t>
      </w:r>
    </w:p>
    <w:p w14:paraId="5156D516" w14:textId="77777777" w:rsidR="00C02889" w:rsidRDefault="00000000">
      <w:pPr>
        <w:pStyle w:val="ListBullet"/>
      </w:pPr>
      <w:r>
        <w:t>Converts unstructured language into useful business insights.</w:t>
      </w:r>
    </w:p>
    <w:p w14:paraId="0B3989FB" w14:textId="77777777" w:rsidR="00C02889" w:rsidRDefault="00000000">
      <w:pPr>
        <w:pStyle w:val="ListBullet"/>
      </w:pPr>
      <w:r>
        <w:t>Works across many industries such as healthcare, banking, retail, education, telecom, and legal operations.</w:t>
      </w:r>
    </w:p>
    <w:p w14:paraId="396F259F" w14:textId="77777777" w:rsidR="00C02889" w:rsidRDefault="00000000">
      <w:pPr>
        <w:pStyle w:val="Heading1"/>
      </w:pPr>
      <w:r>
        <w:t>11. Disadvantages of NLP</w:t>
      </w:r>
    </w:p>
    <w:p w14:paraId="78030A84" w14:textId="77777777" w:rsidR="00C02889" w:rsidRDefault="00000000">
      <w:pPr>
        <w:pStyle w:val="ListBullet"/>
      </w:pPr>
      <w:r>
        <w:t>Human language is ambiguous and context-dependent.</w:t>
      </w:r>
    </w:p>
    <w:p w14:paraId="27B76E47" w14:textId="77777777" w:rsidR="00C02889" w:rsidRDefault="00000000">
      <w:pPr>
        <w:pStyle w:val="ListBullet"/>
      </w:pPr>
      <w:r>
        <w:t>Sarcasm, mixed languages, slang, and abbreviations are difficult to interpret correctly.</w:t>
      </w:r>
    </w:p>
    <w:p w14:paraId="430E6B3D" w14:textId="77777777" w:rsidR="00C02889" w:rsidRDefault="00000000">
      <w:pPr>
        <w:pStyle w:val="ListBullet"/>
      </w:pPr>
      <w:r>
        <w:t>Model quality depends heavily on training data quality.</w:t>
      </w:r>
    </w:p>
    <w:p w14:paraId="1B34EE03" w14:textId="77777777" w:rsidR="00C02889" w:rsidRDefault="00000000">
      <w:pPr>
        <w:pStyle w:val="ListBullet"/>
      </w:pPr>
      <w:r>
        <w:t>Bias in data can lead to biased or unfair outputs.</w:t>
      </w:r>
    </w:p>
    <w:p w14:paraId="589B9D50" w14:textId="77777777" w:rsidR="00C02889" w:rsidRDefault="00000000">
      <w:pPr>
        <w:pStyle w:val="ListBullet"/>
      </w:pPr>
      <w:r>
        <w:t>Sensitive industries require human review because mistakes can be costly or risky.</w:t>
      </w:r>
    </w:p>
    <w:p w14:paraId="64EEF70D" w14:textId="77777777" w:rsidR="00C02889" w:rsidRDefault="00000000">
      <w:pPr>
        <w:pStyle w:val="Heading1"/>
        <w:spacing w:before="160" w:after="80"/>
      </w:pPr>
      <w:r>
        <w:t>12. Is NLP still used now?</w:t>
      </w:r>
    </w:p>
    <w:p w14:paraId="3E88AAA1" w14:textId="77777777" w:rsidR="00C02889" w:rsidRDefault="00000000">
      <w:pPr>
        <w:spacing w:after="40"/>
      </w:pPr>
      <w:r>
        <w:t>Yes, NLP is still widely used today. In fact, it has become even more important because modern generative AI systems, enterprise assistants, search tools, and document-understanding systems depend heavily on NLP techniques. Traditional NLP is still used for classification, extraction, search, and sentiment analysis, while modern NLP extends those capabilities using embeddings, transformers, and large language models.</w:t>
      </w:r>
    </w:p>
    <w:p w14:paraId="1C06B476" w14:textId="77777777" w:rsidR="00C02889" w:rsidRDefault="00000000">
      <w:pPr>
        <w:pStyle w:val="Heading1"/>
        <w:spacing w:before="120" w:after="40"/>
      </w:pPr>
      <w:r>
        <w:lastRenderedPageBreak/>
        <w:t>13. Traditional NLP vs Modern NLP</w:t>
      </w:r>
    </w:p>
    <w:tbl>
      <w:tblPr>
        <w:tblW w:w="0" w:type="auto"/>
        <w:jc w:val="center"/>
        <w:tblLayout w:type="fixed"/>
        <w:tblLook w:val="04A0" w:firstRow="1" w:lastRow="0" w:firstColumn="1" w:lastColumn="0" w:noHBand="0" w:noVBand="1"/>
      </w:tblPr>
      <w:tblGrid>
        <w:gridCol w:w="3249"/>
        <w:gridCol w:w="3288"/>
        <w:gridCol w:w="3515"/>
      </w:tblGrid>
      <w:tr w:rsidR="00C02889" w14:paraId="14218589" w14:textId="77777777">
        <w:trPr>
          <w:jc w:val="center"/>
        </w:trPr>
        <w:tc>
          <w:tcPr>
            <w:tcW w:w="3249" w:type="dxa"/>
            <w:shd w:val="clear" w:color="auto" w:fill="EFE4CF"/>
            <w:vAlign w:val="center"/>
          </w:tcPr>
          <w:p w14:paraId="4845E1C4" w14:textId="77777777" w:rsidR="00C02889" w:rsidRDefault="00000000">
            <w:pPr>
              <w:jc w:val="center"/>
            </w:pPr>
            <w:r>
              <w:rPr>
                <w:b/>
                <w:sz w:val="17"/>
              </w:rPr>
              <w:t>Area</w:t>
            </w:r>
          </w:p>
        </w:tc>
        <w:tc>
          <w:tcPr>
            <w:tcW w:w="3249" w:type="dxa"/>
            <w:shd w:val="clear" w:color="auto" w:fill="EFE4CF"/>
            <w:vAlign w:val="center"/>
          </w:tcPr>
          <w:p w14:paraId="3BF3004F" w14:textId="77777777" w:rsidR="00C02889" w:rsidRDefault="00000000">
            <w:pPr>
              <w:jc w:val="center"/>
            </w:pPr>
            <w:r>
              <w:rPr>
                <w:b/>
                <w:sz w:val="17"/>
              </w:rPr>
              <w:t>Traditional NLP</w:t>
            </w:r>
          </w:p>
        </w:tc>
        <w:tc>
          <w:tcPr>
            <w:tcW w:w="3249" w:type="dxa"/>
            <w:shd w:val="clear" w:color="auto" w:fill="EFE4CF"/>
            <w:vAlign w:val="center"/>
          </w:tcPr>
          <w:p w14:paraId="745FA3F3" w14:textId="77777777" w:rsidR="00C02889" w:rsidRDefault="00000000">
            <w:pPr>
              <w:jc w:val="center"/>
            </w:pPr>
            <w:r>
              <w:rPr>
                <w:b/>
                <w:sz w:val="17"/>
              </w:rPr>
              <w:t>Modern NLP</w:t>
            </w:r>
          </w:p>
        </w:tc>
      </w:tr>
      <w:tr w:rsidR="00C02889" w14:paraId="6AE074E2" w14:textId="77777777">
        <w:trPr>
          <w:jc w:val="center"/>
        </w:trPr>
        <w:tc>
          <w:tcPr>
            <w:tcW w:w="2268" w:type="dxa"/>
            <w:tcMar>
              <w:top w:w="80" w:type="dxa"/>
              <w:left w:w="100" w:type="dxa"/>
              <w:bottom w:w="80" w:type="dxa"/>
              <w:right w:w="100" w:type="dxa"/>
            </w:tcMar>
            <w:vAlign w:val="center"/>
          </w:tcPr>
          <w:p w14:paraId="650C8DBE" w14:textId="77777777" w:rsidR="00C02889" w:rsidRDefault="00000000">
            <w:r>
              <w:rPr>
                <w:sz w:val="17"/>
              </w:rPr>
              <w:t>Techniques</w:t>
            </w:r>
          </w:p>
        </w:tc>
        <w:tc>
          <w:tcPr>
            <w:tcW w:w="3288" w:type="dxa"/>
            <w:tcMar>
              <w:top w:w="80" w:type="dxa"/>
              <w:left w:w="100" w:type="dxa"/>
              <w:bottom w:w="80" w:type="dxa"/>
              <w:right w:w="100" w:type="dxa"/>
            </w:tcMar>
            <w:vAlign w:val="center"/>
          </w:tcPr>
          <w:p w14:paraId="2DA69BF9" w14:textId="77777777" w:rsidR="00C02889" w:rsidRDefault="00000000">
            <w:r>
              <w:rPr>
                <w:sz w:val="17"/>
              </w:rPr>
              <w:t>Rules, regex, bag-of-words, TF-IDF, classic ML</w:t>
            </w:r>
          </w:p>
        </w:tc>
        <w:tc>
          <w:tcPr>
            <w:tcW w:w="3515" w:type="dxa"/>
            <w:tcMar>
              <w:top w:w="80" w:type="dxa"/>
              <w:left w:w="100" w:type="dxa"/>
              <w:bottom w:w="80" w:type="dxa"/>
              <w:right w:w="100" w:type="dxa"/>
            </w:tcMar>
            <w:vAlign w:val="center"/>
          </w:tcPr>
          <w:p w14:paraId="6BBA7326" w14:textId="77777777" w:rsidR="00C02889" w:rsidRDefault="00000000">
            <w:r>
              <w:rPr>
                <w:sz w:val="17"/>
              </w:rPr>
              <w:t>Embeddings, transformers, contextual models, LLMs</w:t>
            </w:r>
          </w:p>
        </w:tc>
      </w:tr>
      <w:tr w:rsidR="00C02889" w14:paraId="053F0BEE" w14:textId="77777777">
        <w:trPr>
          <w:jc w:val="center"/>
        </w:trPr>
        <w:tc>
          <w:tcPr>
            <w:tcW w:w="2268" w:type="dxa"/>
            <w:tcMar>
              <w:top w:w="80" w:type="dxa"/>
              <w:left w:w="100" w:type="dxa"/>
              <w:bottom w:w="80" w:type="dxa"/>
              <w:right w:w="100" w:type="dxa"/>
            </w:tcMar>
            <w:vAlign w:val="center"/>
          </w:tcPr>
          <w:p w14:paraId="3FF0FA83" w14:textId="77777777" w:rsidR="00C02889" w:rsidRDefault="00000000">
            <w:r>
              <w:rPr>
                <w:sz w:val="17"/>
              </w:rPr>
              <w:t>Strength</w:t>
            </w:r>
          </w:p>
        </w:tc>
        <w:tc>
          <w:tcPr>
            <w:tcW w:w="3288" w:type="dxa"/>
            <w:tcMar>
              <w:top w:w="80" w:type="dxa"/>
              <w:left w:w="100" w:type="dxa"/>
              <w:bottom w:w="80" w:type="dxa"/>
              <w:right w:w="100" w:type="dxa"/>
            </w:tcMar>
            <w:vAlign w:val="center"/>
          </w:tcPr>
          <w:p w14:paraId="1AC74989" w14:textId="77777777" w:rsidR="00C02889" w:rsidRDefault="00000000">
            <w:r>
              <w:rPr>
                <w:sz w:val="17"/>
              </w:rPr>
              <w:t>Fast and useful for narrow tasks</w:t>
            </w:r>
          </w:p>
        </w:tc>
        <w:tc>
          <w:tcPr>
            <w:tcW w:w="3515" w:type="dxa"/>
            <w:tcMar>
              <w:top w:w="80" w:type="dxa"/>
              <w:left w:w="100" w:type="dxa"/>
              <w:bottom w:w="80" w:type="dxa"/>
              <w:right w:w="100" w:type="dxa"/>
            </w:tcMar>
            <w:vAlign w:val="center"/>
          </w:tcPr>
          <w:p w14:paraId="6A5CCD5B" w14:textId="77777777" w:rsidR="00C02889" w:rsidRDefault="00000000">
            <w:r>
              <w:rPr>
                <w:sz w:val="17"/>
              </w:rPr>
              <w:t>Strong context understanding and semantic reasoning</w:t>
            </w:r>
          </w:p>
        </w:tc>
      </w:tr>
      <w:tr w:rsidR="00C02889" w14:paraId="1A21EFF5" w14:textId="77777777">
        <w:trPr>
          <w:jc w:val="center"/>
        </w:trPr>
        <w:tc>
          <w:tcPr>
            <w:tcW w:w="2268" w:type="dxa"/>
            <w:tcMar>
              <w:top w:w="80" w:type="dxa"/>
              <w:left w:w="100" w:type="dxa"/>
              <w:bottom w:w="80" w:type="dxa"/>
              <w:right w:w="100" w:type="dxa"/>
            </w:tcMar>
            <w:vAlign w:val="center"/>
          </w:tcPr>
          <w:p w14:paraId="5EB96434" w14:textId="77777777" w:rsidR="00C02889" w:rsidRDefault="00000000">
            <w:r>
              <w:rPr>
                <w:sz w:val="17"/>
              </w:rPr>
              <w:t>Use cases</w:t>
            </w:r>
          </w:p>
        </w:tc>
        <w:tc>
          <w:tcPr>
            <w:tcW w:w="3288" w:type="dxa"/>
            <w:tcMar>
              <w:top w:w="80" w:type="dxa"/>
              <w:left w:w="100" w:type="dxa"/>
              <w:bottom w:w="80" w:type="dxa"/>
              <w:right w:w="100" w:type="dxa"/>
            </w:tcMar>
            <w:vAlign w:val="center"/>
          </w:tcPr>
          <w:p w14:paraId="09460852" w14:textId="77777777" w:rsidR="00C02889" w:rsidRDefault="00000000">
            <w:r>
              <w:rPr>
                <w:sz w:val="17"/>
              </w:rPr>
              <w:t>Spam filtering, document classification, basic extraction</w:t>
            </w:r>
          </w:p>
        </w:tc>
        <w:tc>
          <w:tcPr>
            <w:tcW w:w="3515" w:type="dxa"/>
            <w:tcMar>
              <w:top w:w="80" w:type="dxa"/>
              <w:left w:w="100" w:type="dxa"/>
              <w:bottom w:w="80" w:type="dxa"/>
              <w:right w:w="100" w:type="dxa"/>
            </w:tcMar>
            <w:vAlign w:val="center"/>
          </w:tcPr>
          <w:p w14:paraId="5EB9D4B4" w14:textId="77777777" w:rsidR="00C02889" w:rsidRDefault="00000000">
            <w:r>
              <w:rPr>
                <w:sz w:val="17"/>
              </w:rPr>
              <w:t>Summarization, semantic search, chatbots, question answering</w:t>
            </w:r>
          </w:p>
        </w:tc>
      </w:tr>
      <w:tr w:rsidR="00C02889" w14:paraId="2BC362A3" w14:textId="77777777">
        <w:trPr>
          <w:jc w:val="center"/>
        </w:trPr>
        <w:tc>
          <w:tcPr>
            <w:tcW w:w="2268" w:type="dxa"/>
            <w:tcMar>
              <w:top w:w="80" w:type="dxa"/>
              <w:left w:w="100" w:type="dxa"/>
              <w:bottom w:w="80" w:type="dxa"/>
              <w:right w:w="100" w:type="dxa"/>
            </w:tcMar>
            <w:vAlign w:val="center"/>
          </w:tcPr>
          <w:p w14:paraId="22FF596E" w14:textId="77777777" w:rsidR="00C02889" w:rsidRDefault="00000000">
            <w:r>
              <w:rPr>
                <w:sz w:val="17"/>
              </w:rPr>
              <w:t>Limitation</w:t>
            </w:r>
          </w:p>
        </w:tc>
        <w:tc>
          <w:tcPr>
            <w:tcW w:w="3288" w:type="dxa"/>
            <w:tcMar>
              <w:top w:w="80" w:type="dxa"/>
              <w:left w:w="100" w:type="dxa"/>
              <w:bottom w:w="80" w:type="dxa"/>
              <w:right w:w="100" w:type="dxa"/>
            </w:tcMar>
            <w:vAlign w:val="center"/>
          </w:tcPr>
          <w:p w14:paraId="3916991E" w14:textId="77777777" w:rsidR="00C02889" w:rsidRDefault="00000000">
            <w:r>
              <w:rPr>
                <w:sz w:val="17"/>
              </w:rPr>
              <w:t>Weak context understanding</w:t>
            </w:r>
          </w:p>
        </w:tc>
        <w:tc>
          <w:tcPr>
            <w:tcW w:w="3515" w:type="dxa"/>
            <w:tcMar>
              <w:top w:w="80" w:type="dxa"/>
              <w:left w:w="100" w:type="dxa"/>
              <w:bottom w:w="80" w:type="dxa"/>
              <w:right w:w="100" w:type="dxa"/>
            </w:tcMar>
            <w:vAlign w:val="center"/>
          </w:tcPr>
          <w:p w14:paraId="32FCEAAB" w14:textId="77777777" w:rsidR="00C02889" w:rsidRDefault="00000000">
            <w:r>
              <w:rPr>
                <w:sz w:val="17"/>
              </w:rPr>
              <w:t>Needs more data and compute, still requires oversight</w:t>
            </w:r>
          </w:p>
        </w:tc>
      </w:tr>
    </w:tbl>
    <w:p w14:paraId="01ABC9C1" w14:textId="77777777" w:rsidR="00C02889" w:rsidRDefault="00000000">
      <w:pPr>
        <w:pStyle w:val="Heading1"/>
        <w:spacing w:before="160" w:after="80"/>
      </w:pPr>
      <w:r>
        <w:t>14. Final conclusion</w:t>
      </w:r>
    </w:p>
    <w:p w14:paraId="3667AFFB" w14:textId="77777777" w:rsidR="00C02889" w:rsidRDefault="00000000">
      <w:pPr>
        <w:spacing w:after="80"/>
      </w:pPr>
      <w:r>
        <w:t>NLP is a core branch of AI that enables machines to work with human language. It began with rule-based systems, evolved through statistics and machine learning, and now powers modern applications through deep learning and transformer-based models. It remains highly relevant today because organizations continue to rely on language data for support, search, automation, analytics, and intelligent user experiences.</w:t>
      </w:r>
    </w:p>
    <w:sectPr w:rsidR="00C02889"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469807">
    <w:abstractNumId w:val="8"/>
  </w:num>
  <w:num w:numId="2" w16cid:durableId="214582543">
    <w:abstractNumId w:val="6"/>
  </w:num>
  <w:num w:numId="3" w16cid:durableId="243153256">
    <w:abstractNumId w:val="5"/>
  </w:num>
  <w:num w:numId="4" w16cid:durableId="1731539306">
    <w:abstractNumId w:val="4"/>
  </w:num>
  <w:num w:numId="5" w16cid:durableId="1116412820">
    <w:abstractNumId w:val="7"/>
  </w:num>
  <w:num w:numId="6" w16cid:durableId="1570770264">
    <w:abstractNumId w:val="3"/>
  </w:num>
  <w:num w:numId="7" w16cid:durableId="1772428370">
    <w:abstractNumId w:val="2"/>
  </w:num>
  <w:num w:numId="8" w16cid:durableId="1925070893">
    <w:abstractNumId w:val="1"/>
  </w:num>
  <w:num w:numId="9" w16cid:durableId="96574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9AA"/>
    <w:rsid w:val="003F6B45"/>
    <w:rsid w:val="00AA1D8D"/>
    <w:rsid w:val="00B47730"/>
    <w:rsid w:val="00C02889"/>
    <w:rsid w:val="00C02C54"/>
    <w:rsid w:val="00C167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C20D3"/>
  <w14:defaultImageDpi w14:val="300"/>
  <w15:docId w15:val="{BB8FCEDF-0776-43A4-9DB5-DD92F630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2F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4F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eswaramurthi</cp:lastModifiedBy>
  <cp:revision>3</cp:revision>
  <dcterms:created xsi:type="dcterms:W3CDTF">2013-12-23T23:15:00Z</dcterms:created>
  <dcterms:modified xsi:type="dcterms:W3CDTF">2026-04-03T04:37:00Z</dcterms:modified>
  <cp:category/>
</cp:coreProperties>
</file>