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478" w:rsidRDefault="00050478" w:rsidP="00050478">
      <w:pPr>
        <w:spacing w:after="100" w:line="360" w:lineRule="auto"/>
        <w:jc w:val="center"/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</w:pPr>
    </w:p>
    <w:p w:rsidR="00050478" w:rsidRDefault="00050478" w:rsidP="00050478">
      <w:pPr>
        <w:spacing w:after="100" w:line="360" w:lineRule="auto"/>
        <w:jc w:val="center"/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</w:pPr>
    </w:p>
    <w:p w:rsidR="00050478" w:rsidRDefault="00050478" w:rsidP="00050478">
      <w:pPr>
        <w:spacing w:after="100" w:line="360" w:lineRule="auto"/>
        <w:jc w:val="center"/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</w:pPr>
    </w:p>
    <w:p w:rsidR="00050478" w:rsidRDefault="00050478" w:rsidP="00050478">
      <w:pPr>
        <w:spacing w:after="100" w:line="360" w:lineRule="auto"/>
        <w:jc w:val="center"/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</w:pPr>
    </w:p>
    <w:p w:rsidR="00050478" w:rsidRDefault="00050478" w:rsidP="00050478">
      <w:pPr>
        <w:spacing w:after="100" w:line="360" w:lineRule="auto"/>
        <w:jc w:val="center"/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</w:pPr>
    </w:p>
    <w:p w:rsidR="00050478" w:rsidRDefault="00050478" w:rsidP="00050478">
      <w:pPr>
        <w:spacing w:after="100" w:line="360" w:lineRule="auto"/>
        <w:jc w:val="center"/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</w:pPr>
    </w:p>
    <w:p w:rsidR="00050478" w:rsidRPr="00050478" w:rsidRDefault="00050478" w:rsidP="00050478">
      <w:pPr>
        <w:spacing w:after="10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5047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WEB ANALYTICS</w:t>
      </w:r>
    </w:p>
    <w:p w:rsidR="00050478" w:rsidRDefault="00B77412" w:rsidP="00050478">
      <w:pPr>
        <w:spacing w:after="10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POST CAMPAIGN</w:t>
      </w:r>
      <w:r w:rsidR="00050478" w:rsidRPr="0005047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REPORT</w:t>
      </w:r>
    </w:p>
    <w:p w:rsidR="00050478" w:rsidRPr="00050478" w:rsidRDefault="00050478" w:rsidP="00050478">
      <w:pPr>
        <w:spacing w:after="10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50478" w:rsidRPr="00050478" w:rsidRDefault="00050478" w:rsidP="00050478">
      <w:pPr>
        <w:spacing w:after="10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5047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GROUP 1</w:t>
      </w:r>
    </w:p>
    <w:p w:rsidR="00050478" w:rsidRPr="00050478" w:rsidRDefault="00050478" w:rsidP="00050478">
      <w:pPr>
        <w:spacing w:after="10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5047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ANKITA WADHWA</w:t>
      </w:r>
    </w:p>
    <w:p w:rsidR="00050478" w:rsidRPr="00050478" w:rsidRDefault="00050478" w:rsidP="00050478">
      <w:pPr>
        <w:spacing w:after="10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5047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BHAVISHA MEHTA</w:t>
      </w:r>
    </w:p>
    <w:p w:rsidR="00050478" w:rsidRPr="00050478" w:rsidRDefault="00050478" w:rsidP="00050478">
      <w:pPr>
        <w:spacing w:after="10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5047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GEETHIKA VELURI</w:t>
      </w:r>
    </w:p>
    <w:p w:rsidR="00050478" w:rsidRPr="00050478" w:rsidRDefault="00050478" w:rsidP="00050478">
      <w:pPr>
        <w:spacing w:after="10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5047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MANOJ THADANI</w:t>
      </w:r>
    </w:p>
    <w:p w:rsidR="00050478" w:rsidRPr="00050478" w:rsidRDefault="00050478" w:rsidP="00050478">
      <w:pPr>
        <w:spacing w:after="10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5047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ROUNAK BURAD</w:t>
      </w:r>
    </w:p>
    <w:p w:rsidR="00050478" w:rsidRPr="00050478" w:rsidRDefault="00050478" w:rsidP="00050478">
      <w:pPr>
        <w:spacing w:after="10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5047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SANSKRUTI JAIN</w:t>
      </w:r>
    </w:p>
    <w:p w:rsidR="00050478" w:rsidRDefault="00050478" w:rsidP="00050478">
      <w:pPr>
        <w:spacing w:after="100" w:line="360" w:lineRule="auto"/>
        <w:jc w:val="center"/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</w:pPr>
    </w:p>
    <w:p w:rsidR="00050478" w:rsidRDefault="00050478" w:rsidP="00050478">
      <w:pPr>
        <w:spacing w:after="100" w:line="360" w:lineRule="auto"/>
        <w:jc w:val="center"/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</w:pPr>
    </w:p>
    <w:p w:rsidR="00050478" w:rsidRDefault="00050478" w:rsidP="00050478">
      <w:pPr>
        <w:spacing w:after="100" w:line="360" w:lineRule="auto"/>
        <w:jc w:val="center"/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</w:pPr>
    </w:p>
    <w:p w:rsidR="00050478" w:rsidRDefault="00050478" w:rsidP="00050478">
      <w:pPr>
        <w:spacing w:after="100" w:line="360" w:lineRule="auto"/>
        <w:jc w:val="center"/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</w:pPr>
    </w:p>
    <w:p w:rsidR="00050478" w:rsidRDefault="00050478" w:rsidP="00050478">
      <w:pPr>
        <w:spacing w:after="100" w:line="360" w:lineRule="auto"/>
        <w:jc w:val="center"/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</w:pPr>
    </w:p>
    <w:p w:rsidR="00050478" w:rsidRDefault="00050478" w:rsidP="00050478">
      <w:pPr>
        <w:spacing w:after="100" w:line="360" w:lineRule="auto"/>
        <w:jc w:val="center"/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</w:pPr>
    </w:p>
    <w:p w:rsidR="00050478" w:rsidRDefault="00050478" w:rsidP="00050478">
      <w:pPr>
        <w:spacing w:after="100" w:line="360" w:lineRule="auto"/>
        <w:jc w:val="center"/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</w:pPr>
    </w:p>
    <w:p w:rsidR="005C61CE" w:rsidRDefault="005C61CE" w:rsidP="00050478">
      <w:pPr>
        <w:spacing w:after="100" w:line="360" w:lineRule="auto"/>
        <w:jc w:val="center"/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</w:pPr>
      <w:r w:rsidRPr="005C61CE">
        <w:rPr>
          <w:rFonts w:ascii="Times New Roman" w:eastAsia="Times New Roman" w:hAnsi="Times New Roman" w:cs="Times New Roman"/>
          <w:b/>
          <w:bCs/>
          <w:color w:val="4472C4"/>
          <w:sz w:val="28"/>
          <w:szCs w:val="28"/>
        </w:rPr>
        <w:lastRenderedPageBreak/>
        <w:t>Mitul Gada &amp; Associates Post-Campaign Report</w:t>
      </w:r>
    </w:p>
    <w:p w:rsidR="005C61CE" w:rsidRPr="005C61CE" w:rsidRDefault="005C61CE" w:rsidP="00B150A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61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Campaign overview:</w:t>
      </w:r>
    </w:p>
    <w:p w:rsidR="00144E13" w:rsidRDefault="005C61CE" w:rsidP="003659B2">
      <w:pPr>
        <w:spacing w:after="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61CE">
        <w:rPr>
          <w:rFonts w:ascii="Times New Roman" w:eastAsia="Times New Roman" w:hAnsi="Times New Roman" w:cs="Times New Roman"/>
          <w:color w:val="000000"/>
          <w:sz w:val="24"/>
          <w:szCs w:val="24"/>
        </w:rPr>
        <w:t>The purpose of online</w:t>
      </w:r>
      <w:r w:rsidR="00933C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C6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advertising for Mitul Gada and associates </w:t>
      </w:r>
      <w:r w:rsidR="00A2252F">
        <w:rPr>
          <w:rFonts w:ascii="Times New Roman" w:eastAsia="Times New Roman" w:hAnsi="Times New Roman" w:cs="Times New Roman"/>
          <w:color w:val="000000"/>
          <w:sz w:val="24"/>
          <w:szCs w:val="24"/>
        </w:rPr>
        <w:t>was</w:t>
      </w:r>
      <w:r w:rsidRPr="005C6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create awareness about the institution, increase admissions and thereby revenue. During this campaign, we targeted the people living in </w:t>
      </w:r>
      <w:r w:rsidR="00933CB0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5C6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arget area </w:t>
      </w:r>
      <w:r w:rsidR="00933CB0"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 w:rsidRPr="005C6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searching for entrance exam institutes in </w:t>
      </w:r>
      <w:r w:rsidR="00933CB0"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r w:rsidRPr="005C61CE">
        <w:rPr>
          <w:rFonts w:ascii="Times New Roman" w:eastAsia="Times New Roman" w:hAnsi="Times New Roman" w:cs="Times New Roman"/>
          <w:color w:val="000000"/>
          <w:sz w:val="24"/>
          <w:szCs w:val="24"/>
        </w:rPr>
        <w:t>. The target areas included Mumbai, B</w:t>
      </w:r>
      <w:r w:rsidR="000C2856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5C61CE">
        <w:rPr>
          <w:rFonts w:ascii="Times New Roman" w:eastAsia="Times New Roman" w:hAnsi="Times New Roman" w:cs="Times New Roman"/>
          <w:color w:val="000000"/>
          <w:sz w:val="24"/>
          <w:szCs w:val="24"/>
        </w:rPr>
        <w:t>iwandi, Dombivli, Kalyan, Mira</w:t>
      </w:r>
      <w:r w:rsidR="000C28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C61CE">
        <w:rPr>
          <w:rFonts w:ascii="Times New Roman" w:eastAsia="Times New Roman" w:hAnsi="Times New Roman" w:cs="Times New Roman"/>
          <w:color w:val="000000"/>
          <w:sz w:val="24"/>
          <w:szCs w:val="24"/>
        </w:rPr>
        <w:t>Bh</w:t>
      </w:r>
      <w:bookmarkStart w:id="0" w:name="_GoBack"/>
      <w:bookmarkEnd w:id="0"/>
      <w:r w:rsidRPr="005C61CE">
        <w:rPr>
          <w:rFonts w:ascii="Times New Roman" w:eastAsia="Times New Roman" w:hAnsi="Times New Roman" w:cs="Times New Roman"/>
          <w:color w:val="000000"/>
          <w:sz w:val="24"/>
          <w:szCs w:val="24"/>
        </w:rPr>
        <w:t>ayandar, Navi Mumbai, Thane and Vasai.</w:t>
      </w:r>
    </w:p>
    <w:p w:rsidR="00EF6469" w:rsidRDefault="00EF6469" w:rsidP="003659B2">
      <w:pPr>
        <w:spacing w:after="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6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ran the </w:t>
      </w:r>
      <w:r w:rsidR="00144E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AdWords </w:t>
      </w:r>
      <w:r w:rsidRPr="005C61CE">
        <w:rPr>
          <w:rFonts w:ascii="Times New Roman" w:eastAsia="Times New Roman" w:hAnsi="Times New Roman" w:cs="Times New Roman"/>
          <w:color w:val="000000"/>
          <w:sz w:val="24"/>
          <w:szCs w:val="24"/>
        </w:rPr>
        <w:t>campaign for 23 days with two campaign groups and 5 Ad Groups. The first campaign targeted the people interested in Graduate &amp; Business school entrance exams (GRE &amp; GMAT) and the second campaign targeted the population interested in SAT, LSAT, ACT, IB, S</w:t>
      </w:r>
      <w:r w:rsidR="00A2252F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5C61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AT. </w:t>
      </w:r>
    </w:p>
    <w:p w:rsidR="00144E13" w:rsidRDefault="00144E13" w:rsidP="003659B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ran Facebook ads campaign for 14 days with 2 campaigns</w:t>
      </w:r>
      <w:r w:rsidR="005C24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(Traffic GRE and Traffic SAT) having 1 Ad Set each. The Ad Set for campaign 1 was GRE/GMAT and that for campaign 2 was SAT/ACT/LSAT/IB/SSAT.</w:t>
      </w:r>
    </w:p>
    <w:p w:rsidR="00A2252F" w:rsidRDefault="00A2252F" w:rsidP="00B150A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08A1" w:rsidRPr="00E608A1" w:rsidRDefault="005C61CE" w:rsidP="00B150A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C61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Google </w:t>
      </w:r>
      <w:r w:rsidR="00E608A1" w:rsidRPr="005C61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AdWords</w:t>
      </w:r>
      <w:r w:rsidRPr="005C61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Campaign </w:t>
      </w:r>
      <w:r w:rsidR="005B68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Strategy </w:t>
      </w:r>
      <w:r w:rsidRPr="005C61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Evolution</w:t>
      </w:r>
      <w:r w:rsidRPr="007049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="005B68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</w:t>
      </w:r>
      <w:r w:rsidRPr="007049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oney </w:t>
      </w:r>
      <w:r w:rsidR="005B68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Pr="007049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pent</w:t>
      </w:r>
      <w:r w:rsidR="005B68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Changes &amp; Effects: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6120"/>
        <w:gridCol w:w="1795"/>
      </w:tblGrid>
      <w:tr w:rsidR="00C02FF4" w:rsidRPr="005C61CE" w:rsidTr="006E37DC">
        <w:trPr>
          <w:trHeight w:val="54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2FF4" w:rsidRPr="005C61CE" w:rsidRDefault="00C02FF4" w:rsidP="00301C97">
            <w:pPr>
              <w:spacing w:after="0" w:line="331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Phase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2FF4" w:rsidRPr="005C61CE" w:rsidRDefault="00C02FF4" w:rsidP="00301C97">
            <w:pPr>
              <w:spacing w:after="0" w:line="331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Campaign Evolution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2FF4" w:rsidRPr="005C61CE" w:rsidRDefault="00C02FF4" w:rsidP="00301C97">
            <w:pPr>
              <w:spacing w:after="0" w:line="331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Impact</w:t>
            </w:r>
          </w:p>
        </w:tc>
      </w:tr>
      <w:tr w:rsidR="00C02FF4" w:rsidRPr="005C61CE" w:rsidTr="006E37DC">
        <w:trPr>
          <w:trHeight w:val="306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2FF4" w:rsidRPr="005C61CE" w:rsidRDefault="00C02FF4" w:rsidP="00301C97">
            <w:pPr>
              <w:spacing w:after="0" w:line="331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Week 1</w:t>
            </w:r>
          </w:p>
          <w:p w:rsidR="00C02FF4" w:rsidRPr="0070495C" w:rsidRDefault="00C02FF4" w:rsidP="00301C97">
            <w:pPr>
              <w:spacing w:after="0" w:line="331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Campaign1 </w:t>
            </w:r>
          </w:p>
          <w:p w:rsidR="00C02FF4" w:rsidRPr="0070495C" w:rsidRDefault="00C02FF4" w:rsidP="00301C97">
            <w:pPr>
              <w:spacing w:after="0" w:line="331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(Oct 26</w:t>
            </w:r>
            <w:r w:rsidRPr="005C61C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th</w:t>
            </w: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02FF4" w:rsidRPr="005C61CE" w:rsidRDefault="00C02FF4" w:rsidP="00301C97">
            <w:pPr>
              <w:spacing w:after="0" w:line="331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Nov 1</w:t>
            </w:r>
            <w:r w:rsidRPr="005C61C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st</w:t>
            </w: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C02FF4" w:rsidRPr="0070495C" w:rsidRDefault="00C02FF4" w:rsidP="00301C97">
            <w:pPr>
              <w:spacing w:after="0" w:line="331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Campaign2 </w:t>
            </w:r>
          </w:p>
          <w:p w:rsidR="00C02FF4" w:rsidRPr="0070495C" w:rsidRDefault="00C02FF4" w:rsidP="00301C97">
            <w:pPr>
              <w:spacing w:after="0" w:line="331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(Oct 28</w:t>
            </w:r>
            <w:r w:rsidRPr="005C61C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th</w:t>
            </w: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</w:p>
          <w:p w:rsidR="00C02FF4" w:rsidRPr="005C61CE" w:rsidRDefault="00C02FF4" w:rsidP="00301C97">
            <w:pPr>
              <w:spacing w:after="0" w:line="331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Nov 3</w:t>
            </w:r>
            <w:r w:rsidRPr="005C61C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rd</w:t>
            </w: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2FF4" w:rsidRPr="006E37DC" w:rsidRDefault="00C02FF4" w:rsidP="006E37DC">
            <w:pPr>
              <w:spacing w:after="0" w:line="276" w:lineRule="auto"/>
              <w:ind w:left="200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·   20% of the budget was allocated for the first week</w:t>
            </w:r>
          </w:p>
          <w:p w:rsidR="00C02FF4" w:rsidRPr="006E37DC" w:rsidRDefault="00C02FF4" w:rsidP="006E37DC">
            <w:pPr>
              <w:spacing w:after="0" w:line="276" w:lineRule="auto"/>
              <w:ind w:left="200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·   CPC method was used with Automatic bidding strategy on keywords</w:t>
            </w:r>
          </w:p>
          <w:p w:rsidR="00C02FF4" w:rsidRPr="006E37DC" w:rsidRDefault="00C02FF4" w:rsidP="006E37DC">
            <w:pPr>
              <w:spacing w:after="0" w:line="276" w:lineRule="auto"/>
              <w:ind w:left="200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·   Broad match was used for all the keywords</w:t>
            </w:r>
          </w:p>
          <w:p w:rsidR="00C02FF4" w:rsidRPr="006E37DC" w:rsidRDefault="00C02FF4" w:rsidP="006E37DC">
            <w:pPr>
              <w:spacing w:after="0" w:line="276" w:lineRule="auto"/>
              <w:ind w:left="200" w:hanging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3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·   Campaign was initiated with the focus on increasing the brand Awareness</w:t>
            </w:r>
          </w:p>
          <w:p w:rsidR="00C02FF4" w:rsidRPr="005C61CE" w:rsidRDefault="00C02FF4" w:rsidP="00301C97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Campaign 1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Clicks: 43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Impressions: 1,469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CTR: 2.93%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Avg. CPC: $0.52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Cost: $23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Campaign 2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Clicks: 37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Impressions: 824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CTR: 4.49%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Avg. CPC: $0.44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Cost: $16</w:t>
            </w:r>
          </w:p>
        </w:tc>
      </w:tr>
      <w:tr w:rsidR="00C02FF4" w:rsidRPr="005C61CE" w:rsidTr="006E37DC">
        <w:trPr>
          <w:trHeight w:val="106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2FF4" w:rsidRPr="005C61CE" w:rsidRDefault="00C02FF4" w:rsidP="00301C97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Week 2</w:t>
            </w:r>
          </w:p>
          <w:p w:rsidR="00C02FF4" w:rsidRPr="0070495C" w:rsidRDefault="00C02FF4" w:rsidP="00301C97">
            <w:pPr>
              <w:spacing w:after="0" w:line="331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Campaign1 (Nov 2</w:t>
            </w:r>
            <w:r w:rsidRPr="005C61C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nd</w:t>
            </w: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02FF4" w:rsidRPr="005C61CE" w:rsidRDefault="00C02FF4" w:rsidP="00301C97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Nov 8</w:t>
            </w:r>
            <w:r w:rsidRPr="005C61C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th</w:t>
            </w: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C02FF4" w:rsidRPr="0070495C" w:rsidRDefault="00C02FF4" w:rsidP="00301C97">
            <w:pPr>
              <w:spacing w:after="0" w:line="331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Campaign2 (Nov</w:t>
            </w: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5C61C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th</w:t>
            </w: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</w:p>
          <w:p w:rsidR="00C02FF4" w:rsidRPr="005C61CE" w:rsidRDefault="00C02FF4" w:rsidP="00301C97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Nov 10</w:t>
            </w:r>
            <w:r w:rsidRPr="005C61C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th</w:t>
            </w: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2FF4" w:rsidRPr="006E37DC" w:rsidRDefault="00C02FF4" w:rsidP="00301C97">
            <w:pPr>
              <w:spacing w:after="0" w:line="331" w:lineRule="atLeast"/>
              <w:ind w:left="260" w:hanging="182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6E37DC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Changes</w:t>
            </w:r>
          </w:p>
          <w:p w:rsidR="00C02FF4" w:rsidRPr="006E37DC" w:rsidRDefault="00C02FF4" w:rsidP="00301C97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·   30% of the budget was allocated for the 2</w:t>
            </w:r>
            <w:r w:rsidRPr="006E3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nd</w:t>
            </w:r>
            <w:r w:rsidRPr="006E3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week</w:t>
            </w:r>
          </w:p>
          <w:p w:rsidR="00C02FF4" w:rsidRPr="006E37DC" w:rsidRDefault="00C02FF4" w:rsidP="00301C97">
            <w:pPr>
              <w:spacing w:after="0" w:line="331" w:lineRule="atLeast"/>
              <w:ind w:left="260" w:hanging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·   Review extensions, call extension &amp; call out extensions were added to improve Ad quality</w:t>
            </w:r>
          </w:p>
          <w:p w:rsidR="00C02FF4" w:rsidRPr="006E37DC" w:rsidRDefault="00C02FF4" w:rsidP="00301C97">
            <w:pPr>
              <w:spacing w:after="0" w:line="331" w:lineRule="atLeast"/>
              <w:ind w:left="260" w:hanging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3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·   Paused the keywords which gave low impressions &amp; CTR</w:t>
            </w:r>
          </w:p>
          <w:p w:rsidR="00C02FF4" w:rsidRPr="006E37DC" w:rsidRDefault="00C02FF4" w:rsidP="00301C97">
            <w:pPr>
              <w:spacing w:after="0" w:line="331" w:lineRule="atLeast"/>
              <w:ind w:left="260" w:hanging="27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3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·   New keywords suggested in the opportunity tab were added which are relevant to the Ad content</w:t>
            </w:r>
          </w:p>
          <w:p w:rsidR="006E37DC" w:rsidRDefault="006E37DC" w:rsidP="00301C97">
            <w:pPr>
              <w:spacing w:after="0" w:line="331" w:lineRule="atLeast"/>
              <w:ind w:left="260" w:hanging="272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</w:p>
          <w:p w:rsidR="00C02FF4" w:rsidRPr="006E37DC" w:rsidRDefault="00C02FF4" w:rsidP="00301C97">
            <w:pPr>
              <w:spacing w:after="0" w:line="331" w:lineRule="atLeast"/>
              <w:ind w:left="260" w:hanging="272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6E37D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lastRenderedPageBreak/>
              <w:t>Observation/Effects</w:t>
            </w:r>
          </w:p>
          <w:p w:rsidR="00C02FF4" w:rsidRPr="006E37DC" w:rsidRDefault="00C02FF4" w:rsidP="00301C97">
            <w:pPr>
              <w:spacing w:after="0" w:line="331" w:lineRule="atLeast"/>
              <w:ind w:left="260" w:hanging="2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3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·   During 2</w:t>
            </w:r>
            <w:r w:rsidRPr="006E3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nd</w:t>
            </w:r>
            <w:r w:rsidRPr="006E3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week, low CTR was observed for campaign 1 and less impressions were generated for campaign 2 compared to first week</w:t>
            </w:r>
          </w:p>
          <w:p w:rsidR="00C02FF4" w:rsidRPr="006E37DC" w:rsidRDefault="00C02FF4" w:rsidP="00301C97">
            <w:pPr>
              <w:spacing w:after="0" w:line="331" w:lineRule="atLeast"/>
              <w:ind w:left="260" w:hanging="2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E37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·   Even though the addition of review extensions generated a lot of impressions, the number of clicks generated due to review extensions is not significant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lastRenderedPageBreak/>
              <w:t>Campaign 1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Clicks: 339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Impressions: 17,506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CTR: 1.94%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Avg. CPC: $0.14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Cost: $46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Campaign 2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Clicks: 31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Impressions: 496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CTR: 6.25%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Avg. CPC: $0.45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Cost: $14</w:t>
            </w:r>
          </w:p>
        </w:tc>
      </w:tr>
      <w:tr w:rsidR="00C02FF4" w:rsidRPr="005C61CE" w:rsidTr="006E37DC">
        <w:trPr>
          <w:trHeight w:val="306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2FF4" w:rsidRPr="005C61CE" w:rsidRDefault="00C02FF4" w:rsidP="00301C97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Week 3</w:t>
            </w:r>
          </w:p>
          <w:p w:rsidR="00C02FF4" w:rsidRPr="0070495C" w:rsidRDefault="00C02FF4" w:rsidP="00301C97">
            <w:pPr>
              <w:spacing w:after="0" w:line="331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Campaign1 (Nov 9</w:t>
            </w:r>
            <w:r w:rsidRPr="005C61C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th</w:t>
            </w: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02FF4" w:rsidRPr="005C61CE" w:rsidRDefault="00C02FF4" w:rsidP="00301C97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Nov 15</w:t>
            </w:r>
            <w:r w:rsidRPr="005C61C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th</w:t>
            </w: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C02FF4" w:rsidRDefault="00C02FF4" w:rsidP="00301C97">
            <w:pPr>
              <w:spacing w:after="0" w:line="331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Campaign2 </w:t>
            </w:r>
          </w:p>
          <w:p w:rsidR="00C02FF4" w:rsidRPr="0070495C" w:rsidRDefault="00C02FF4" w:rsidP="00301C97">
            <w:pPr>
              <w:spacing w:after="0" w:line="331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(Nov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  <w:r w:rsidRPr="005C61C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th</w:t>
            </w: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C02FF4" w:rsidRPr="005C61CE" w:rsidRDefault="00C02FF4" w:rsidP="00301C97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Nov 15</w:t>
            </w:r>
            <w:r w:rsidRPr="005C61C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th</w:t>
            </w: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C02FF4" w:rsidRPr="005C61CE" w:rsidRDefault="00C02FF4" w:rsidP="00301C97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2FF4" w:rsidRPr="0070495C" w:rsidRDefault="00C02FF4" w:rsidP="00301C97">
            <w:pPr>
              <w:spacing w:after="0" w:line="331" w:lineRule="atLeast"/>
              <w:ind w:left="260" w:hanging="182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0"/>
              </w:rPr>
            </w:pPr>
            <w:r w:rsidRPr="0070495C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0"/>
              </w:rPr>
              <w:t>Changes</w:t>
            </w:r>
          </w:p>
          <w:p w:rsidR="00C02FF4" w:rsidRPr="005C61CE" w:rsidRDefault="00C02FF4" w:rsidP="00301C97">
            <w:pPr>
              <w:spacing w:after="0" w:line="331" w:lineRule="atLeast"/>
              <w:ind w:left="260" w:hanging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·    </w:t>
            </w: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30% of the budget was allocated to 3</w:t>
            </w:r>
            <w:r w:rsidRPr="005C61C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rd</w:t>
            </w: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week</w:t>
            </w:r>
          </w:p>
          <w:p w:rsidR="00C02FF4" w:rsidRPr="005C61CE" w:rsidRDefault="00C02FF4" w:rsidP="00301C97">
            <w:pPr>
              <w:spacing w:after="0" w:line="331" w:lineRule="atLeast"/>
              <w:ind w:left="260" w:hanging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·    </w:t>
            </w: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Excluded possible negative keywords</w:t>
            </w: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improve the CTR of campaign 1 </w:t>
            </w:r>
          </w:p>
          <w:p w:rsidR="00C02FF4" w:rsidRPr="005C61CE" w:rsidRDefault="00C02FF4" w:rsidP="00301C97">
            <w:pPr>
              <w:spacing w:after="0" w:line="331" w:lineRule="atLeast"/>
              <w:ind w:left="260" w:hanging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·    </w:t>
            </w: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Paused the keywords which gave less impressions and low CTR</w:t>
            </w:r>
          </w:p>
          <w:p w:rsidR="00C02FF4" w:rsidRPr="0070495C" w:rsidRDefault="00C02FF4" w:rsidP="00301C97">
            <w:pPr>
              <w:spacing w:after="0" w:line="331" w:lineRule="atLeast"/>
              <w:ind w:left="260" w:hanging="260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·    </w:t>
            </w: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Added </w:t>
            </w: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many </w:t>
            </w: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new </w:t>
            </w:r>
            <w:r w:rsidRPr="005C61CE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keywords suggested in opportunity tab</w:t>
            </w:r>
            <w:r w:rsidRPr="0070495C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 xml:space="preserve"> for campaign 2</w:t>
            </w:r>
          </w:p>
          <w:p w:rsidR="00C02FF4" w:rsidRPr="0070495C" w:rsidRDefault="00C02FF4" w:rsidP="00301C97">
            <w:pPr>
              <w:spacing w:after="0" w:line="331" w:lineRule="atLeast"/>
              <w:ind w:left="260" w:hanging="272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Observation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/Effects</w:t>
            </w:r>
          </w:p>
          <w:p w:rsidR="00C02FF4" w:rsidRPr="005C61CE" w:rsidRDefault="00C02FF4" w:rsidP="00301C97">
            <w:pPr>
              <w:spacing w:after="0" w:line="331" w:lineRule="atLeast"/>
              <w:ind w:left="260" w:hanging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·   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Excluding the negative keywords improved the CTR of campaign1 by ensuring that the ads are showed to the right audience</w:t>
            </w:r>
          </w:p>
          <w:p w:rsidR="00C02FF4" w:rsidRPr="005C61CE" w:rsidRDefault="00C02FF4" w:rsidP="00301C97">
            <w:pPr>
              <w:spacing w:after="0" w:line="331" w:lineRule="atLeast"/>
              <w:ind w:left="260" w:hanging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·   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Using the keywords suggested by the opportunity tab increased the number of impressions generated and used up the budget allocated unlike previous week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Campaign 1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Clicks: 430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Impressions: 12,993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CTR: 3.31%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Avg. CPC: $0.16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Cost: $68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Campaign 2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Clicks: 60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Impressions: 1,364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CTR: 4.4%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Avg. CPC: $0.68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Cost: $41</w:t>
            </w:r>
          </w:p>
        </w:tc>
      </w:tr>
      <w:tr w:rsidR="00C02FF4" w:rsidRPr="005C61CE" w:rsidTr="006E37DC">
        <w:trPr>
          <w:trHeight w:val="700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2FF4" w:rsidRPr="005C61CE" w:rsidRDefault="00C02FF4" w:rsidP="00301C97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Week 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r w:rsidRPr="005C61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Manual Bidding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  <w:p w:rsidR="00C02FF4" w:rsidRPr="0070495C" w:rsidRDefault="00C02FF4" w:rsidP="00301C97">
            <w:pPr>
              <w:spacing w:after="0" w:line="331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Nov 16</w:t>
            </w:r>
            <w:r w:rsidRPr="005C61C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th</w:t>
            </w: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</w:t>
            </w:r>
          </w:p>
          <w:p w:rsidR="00C02FF4" w:rsidRPr="005C61CE" w:rsidRDefault="00C02FF4" w:rsidP="00301C97">
            <w:pPr>
              <w:spacing w:after="0" w:line="33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Nov 17</w:t>
            </w:r>
            <w:r w:rsidRPr="005C61CE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perscript"/>
              </w:rPr>
              <w:t>th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2FF4" w:rsidRPr="0070495C" w:rsidRDefault="00C02FF4" w:rsidP="00301C97">
            <w:pPr>
              <w:spacing w:after="0" w:line="331" w:lineRule="atLeast"/>
              <w:ind w:left="260" w:hanging="182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0"/>
              </w:rPr>
            </w:pPr>
            <w:r w:rsidRPr="0070495C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0"/>
              </w:rPr>
              <w:t>Changes</w:t>
            </w:r>
          </w:p>
          <w:p w:rsidR="00C02FF4" w:rsidRPr="005C61CE" w:rsidRDefault="00C02FF4" w:rsidP="00301C97">
            <w:pPr>
              <w:spacing w:after="0" w:line="331" w:lineRule="atLeast"/>
              <w:ind w:left="260" w:hanging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·   Did manual bidding for the key words which were below the min. first bid amount</w:t>
            </w:r>
          </w:p>
          <w:p w:rsidR="00C02FF4" w:rsidRPr="005C61CE" w:rsidRDefault="00C02FF4" w:rsidP="00301C97">
            <w:pPr>
              <w:spacing w:after="0" w:line="331" w:lineRule="atLeast"/>
              <w:ind w:left="260" w:hanging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·   </w:t>
            </w: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Changed keyword match type from broad match to phrase match/exact match</w:t>
            </w: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based on the</w:t>
            </w: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keyword</w:t>
            </w: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performance </w:t>
            </w: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 min. first bid amount</w:t>
            </w:r>
          </w:p>
          <w:p w:rsidR="00C02FF4" w:rsidRPr="0070495C" w:rsidRDefault="00C02FF4" w:rsidP="00301C97">
            <w:pPr>
              <w:spacing w:after="0" w:line="331" w:lineRule="atLeast"/>
              <w:ind w:left="260" w:hanging="272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Observation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/Effects</w:t>
            </w:r>
          </w:p>
          <w:p w:rsidR="00C02FF4" w:rsidRDefault="00C02FF4" w:rsidP="00301C97">
            <w:pPr>
              <w:spacing w:after="0" w:line="331" w:lineRule="atLeast"/>
              <w:ind w:left="260" w:hanging="2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·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number of impressions generated per day is twice when compared to number of impressions generated per day in auto</w:t>
            </w:r>
            <w:r w:rsidR="007B14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matic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bidding</w:t>
            </w:r>
          </w:p>
          <w:p w:rsidR="00C02FF4" w:rsidRDefault="00C02FF4" w:rsidP="00301C97">
            <w:pPr>
              <w:spacing w:after="0" w:line="331" w:lineRule="atLeast"/>
              <w:ind w:left="260" w:hanging="2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·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However, the CTR is low and the CPC is high for both the campaigns while the number of clicks generated per day is not different between auto</w:t>
            </w:r>
            <w:r w:rsidR="007B14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matic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manual bidding</w:t>
            </w:r>
          </w:p>
          <w:p w:rsidR="00C02FF4" w:rsidRPr="005C61CE" w:rsidRDefault="00C02FF4" w:rsidP="00301C97">
            <w:pPr>
              <w:spacing w:after="0" w:line="331" w:lineRule="atLeast"/>
              <w:ind w:left="260" w:hanging="2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·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From these observations, auto</w:t>
            </w:r>
            <w:r w:rsidR="007B14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matic bidding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strategy</w:t>
            </w:r>
            <w:r w:rsidR="007B14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gave better results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14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 this marketing campaign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compared to manual bidding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Campaign 1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Clicks: 85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Impressions: 4,829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CTR: 1.76%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Avg. CPC: $0.21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Cost: $18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Campaign 2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Clicks: 21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Impressions: 558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CTR: 3.76%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Avg. CPC: $1</w:t>
            </w:r>
          </w:p>
          <w:p w:rsidR="00C02FF4" w:rsidRPr="005C61CE" w:rsidRDefault="00C02FF4" w:rsidP="00301C97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1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Cost: $21</w:t>
            </w:r>
          </w:p>
        </w:tc>
      </w:tr>
    </w:tbl>
    <w:p w:rsidR="00144E13" w:rsidRPr="00A2252F" w:rsidRDefault="003F6BB6" w:rsidP="00B150A0">
      <w:pP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Facebook</w:t>
      </w:r>
      <w:r w:rsidRPr="005C61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Pr="005C61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Campaign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Strategy </w:t>
      </w:r>
      <w:r w:rsidRPr="005C61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Evolution</w:t>
      </w:r>
      <w:r w:rsidRPr="007049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</w:t>
      </w:r>
      <w:r w:rsidRPr="007049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oney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Pr="007049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Changes &amp; Effects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435"/>
        <w:gridCol w:w="6300"/>
        <w:gridCol w:w="2340"/>
      </w:tblGrid>
      <w:tr w:rsidR="003F6BB6" w:rsidRPr="003F6BB6" w:rsidTr="006E37DC">
        <w:trPr>
          <w:trHeight w:val="422"/>
        </w:trPr>
        <w:tc>
          <w:tcPr>
            <w:tcW w:w="1435" w:type="dxa"/>
            <w:shd w:val="clear" w:color="auto" w:fill="ED7D31" w:themeFill="accent2"/>
          </w:tcPr>
          <w:p w:rsidR="003F6BB6" w:rsidRPr="003F6BB6" w:rsidRDefault="003F6BB6" w:rsidP="00B150A0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F6BB6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  <w:t>Phase</w:t>
            </w:r>
          </w:p>
        </w:tc>
        <w:tc>
          <w:tcPr>
            <w:tcW w:w="6300" w:type="dxa"/>
            <w:shd w:val="clear" w:color="auto" w:fill="ED7D31" w:themeFill="accent2"/>
          </w:tcPr>
          <w:p w:rsidR="003F6BB6" w:rsidRPr="003F6BB6" w:rsidRDefault="003F6BB6" w:rsidP="00B150A0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F6BB6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  <w:t>Campaign Evolution</w:t>
            </w:r>
          </w:p>
        </w:tc>
        <w:tc>
          <w:tcPr>
            <w:tcW w:w="2340" w:type="dxa"/>
            <w:shd w:val="clear" w:color="auto" w:fill="ED7D31" w:themeFill="accent2"/>
          </w:tcPr>
          <w:p w:rsidR="003F6BB6" w:rsidRPr="003F6BB6" w:rsidRDefault="003F6BB6" w:rsidP="00B150A0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3F6BB6">
              <w:rPr>
                <w:rFonts w:ascii="Times New Roman" w:eastAsia="Times New Roman" w:hAnsi="Times New Roman" w:cs="Times New Roman"/>
                <w:b/>
                <w:color w:val="FFFFFF" w:themeColor="background1"/>
                <w:sz w:val="24"/>
                <w:szCs w:val="24"/>
              </w:rPr>
              <w:t>Impact</w:t>
            </w:r>
          </w:p>
        </w:tc>
      </w:tr>
      <w:tr w:rsidR="003F6BB6" w:rsidTr="006E37DC">
        <w:tc>
          <w:tcPr>
            <w:tcW w:w="1435" w:type="dxa"/>
          </w:tcPr>
          <w:p w:rsidR="00815B6B" w:rsidRDefault="00815B6B" w:rsidP="00B150A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Week 1:</w:t>
            </w:r>
          </w:p>
          <w:p w:rsidR="00815B6B" w:rsidRPr="00BC77D2" w:rsidRDefault="00BC77D2" w:rsidP="00B150A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Nov 4 – Nov 10</w:t>
            </w:r>
          </w:p>
        </w:tc>
        <w:tc>
          <w:tcPr>
            <w:tcW w:w="6300" w:type="dxa"/>
          </w:tcPr>
          <w:p w:rsidR="003F6BB6" w:rsidRDefault="00144E13" w:rsidP="006E37D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40% of the total budget was allocated to week 1 where Ad Set 1</w:t>
            </w:r>
            <w:r w:rsidR="000C2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was allocated 60% and Ad Set 2 was allocated 40% </w:t>
            </w:r>
            <w:r w:rsidR="00644B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of the total </w:t>
            </w:r>
            <w:r w:rsidR="000C28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budget.</w:t>
            </w:r>
          </w:p>
          <w:p w:rsidR="000C2856" w:rsidRDefault="000C2856" w:rsidP="006E37D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CPM was used for ad pricing.</w:t>
            </w:r>
          </w:p>
          <w:p w:rsidR="000C2856" w:rsidRPr="000C2856" w:rsidRDefault="000C2856" w:rsidP="006E37D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Optimization was done for link clicks.</w:t>
            </w:r>
          </w:p>
        </w:tc>
        <w:tc>
          <w:tcPr>
            <w:tcW w:w="2340" w:type="dxa"/>
          </w:tcPr>
          <w:p w:rsidR="000C2856" w:rsidRPr="00A2252F" w:rsidRDefault="00A2252F" w:rsidP="00A2252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 Sets received satisfactory reach, impressions and link clicks.</w:t>
            </w:r>
          </w:p>
        </w:tc>
      </w:tr>
      <w:tr w:rsidR="00815B6B" w:rsidTr="006E37DC">
        <w:tc>
          <w:tcPr>
            <w:tcW w:w="1435" w:type="dxa"/>
          </w:tcPr>
          <w:p w:rsidR="00815B6B" w:rsidRDefault="00815B6B" w:rsidP="00B150A0">
            <w:pPr>
              <w:spacing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Week 2:</w:t>
            </w:r>
          </w:p>
          <w:p w:rsidR="00815B6B" w:rsidRPr="00BC77D2" w:rsidRDefault="00BC77D2" w:rsidP="00B150A0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Nov 11- Nov 17</w:t>
            </w:r>
          </w:p>
        </w:tc>
        <w:tc>
          <w:tcPr>
            <w:tcW w:w="6300" w:type="dxa"/>
          </w:tcPr>
          <w:p w:rsidR="002D3E21" w:rsidRDefault="002D3E21" w:rsidP="006E37D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60% of the total budget was allocated to week 2 with the same distribution for the Ad Sets.</w:t>
            </w:r>
          </w:p>
          <w:p w:rsidR="00815B6B" w:rsidRDefault="002D3E21" w:rsidP="006E37D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CPC was used for ad pricing for Ad Set 1 and CPM was used for ad pricing for Ad Set 2.</w:t>
            </w:r>
          </w:p>
          <w:p w:rsidR="002D3E21" w:rsidRPr="002D3E21" w:rsidRDefault="002D3E21" w:rsidP="006E37D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Changes were made in the content of ads in both the Ad Sets.</w:t>
            </w:r>
          </w:p>
        </w:tc>
        <w:tc>
          <w:tcPr>
            <w:tcW w:w="2340" w:type="dxa"/>
          </w:tcPr>
          <w:p w:rsidR="00815B6B" w:rsidRPr="00A2252F" w:rsidRDefault="003F59AF" w:rsidP="00A2252F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22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Both </w:t>
            </w:r>
            <w:r w:rsidR="00A225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 Sets saw increase in reach, impressions and link clicks.</w:t>
            </w:r>
          </w:p>
        </w:tc>
      </w:tr>
    </w:tbl>
    <w:p w:rsidR="00597163" w:rsidRPr="006E37DC" w:rsidRDefault="00597163" w:rsidP="00B150A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14"/>
          <w:szCs w:val="24"/>
        </w:rPr>
      </w:pPr>
    </w:p>
    <w:p w:rsidR="00B57E1D" w:rsidRPr="0070495C" w:rsidRDefault="00815B6B" w:rsidP="00B150A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Google AdWords </w:t>
      </w:r>
      <w:r w:rsidR="00B57E1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Performance at Ad group level</w:t>
      </w:r>
      <w:r w:rsidR="00E608A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D10F69" w:rsidRDefault="001112CF" w:rsidP="00B150A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495C">
        <w:rPr>
          <w:rFonts w:ascii="Times New Roman" w:eastAsia="Times New Roman" w:hAnsi="Times New Roman" w:cs="Times New Roman"/>
          <w:color w:val="000000"/>
          <w:sz w:val="24"/>
          <w:szCs w:val="24"/>
        </w:rPr>
        <w:t>Overall, the campaign generated 40,039 impressions</w:t>
      </w:r>
      <w:r w:rsidR="009B2CCF" w:rsidRPr="0070495C">
        <w:rPr>
          <w:rFonts w:ascii="Times New Roman" w:eastAsia="Times New Roman" w:hAnsi="Times New Roman" w:cs="Times New Roman"/>
          <w:color w:val="000000"/>
          <w:sz w:val="24"/>
          <w:szCs w:val="24"/>
        </w:rPr>
        <w:t>, 1,048 clicks</w:t>
      </w:r>
      <w:r w:rsidRPr="00704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a CTR </w:t>
      </w:r>
      <w:r w:rsidR="009B2CCF" w:rsidRPr="007049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2.61%. The results we achieved </w:t>
      </w:r>
      <w:r w:rsidR="005C24F8" w:rsidRPr="0070495C"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r w:rsidR="005C24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better than expected</w:t>
      </w:r>
      <w:r w:rsidR="00060D35">
        <w:rPr>
          <w:rFonts w:ascii="Times New Roman" w:eastAsia="Times New Roman" w:hAnsi="Times New Roman" w:cs="Times New Roman"/>
          <w:color w:val="000000"/>
          <w:sz w:val="24"/>
          <w:szCs w:val="24"/>
        </w:rPr>
        <w:t>. The performance is shown below using various metrics:</w:t>
      </w:r>
    </w:p>
    <w:p w:rsidR="00417C45" w:rsidRPr="00417C45" w:rsidRDefault="00417C45" w:rsidP="00B150A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14"/>
          <w:szCs w:val="24"/>
        </w:rPr>
      </w:pPr>
      <w:r w:rsidRPr="00C02FF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4617720</wp:posOffset>
                </wp:positionH>
                <wp:positionV relativeFrom="paragraph">
                  <wp:posOffset>5080</wp:posOffset>
                </wp:positionV>
                <wp:extent cx="1851660" cy="24155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2415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FF4" w:rsidRDefault="00C02FF4" w:rsidP="00417C45">
                            <w:pPr>
                              <w:spacing w:line="360" w:lineRule="auto"/>
                            </w:pPr>
                            <w:r w:rsidRPr="0070495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GRE Ad group gave the best results followed by SAT Ad group.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While the campaign 1 has more impressions and click, campaign 2 has high CTR.</w:t>
                            </w:r>
                            <w:r w:rsidRPr="0070495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Huge market for GRE &amp; GMAT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generated</w:t>
                            </w:r>
                            <w:r w:rsidRPr="0070495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a lot of impressions and clicks.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3.6pt;margin-top:.4pt;width:145.8pt;height:19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" stroked="f">
                <v:textbox>
                  <w:txbxContent>
                    <w:p w:rsidR="00C02FF4" w:rsidRDefault="00C02FF4" w:rsidP="00417C45">
                      <w:pPr>
                        <w:spacing w:line="360" w:lineRule="auto"/>
                      </w:pPr>
                      <w:r w:rsidRPr="0070495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GRE Ad group gave the best results followed by SAT Ad group.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While the campaign 1 has more impressions and click, campaign 2 has high CTR.</w:t>
                      </w:r>
                      <w:r w:rsidRPr="0070495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Huge market for GRE &amp; GMAT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generated</w:t>
                      </w:r>
                      <w:r w:rsidRPr="0070495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a lot of impressions and clicks.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1329"/>
        <w:gridCol w:w="1159"/>
        <w:gridCol w:w="1080"/>
        <w:gridCol w:w="836"/>
        <w:gridCol w:w="1144"/>
      </w:tblGrid>
      <w:tr w:rsidR="00C02FF4" w:rsidRPr="0070495C" w:rsidTr="00417C45">
        <w:trPr>
          <w:trHeight w:val="431"/>
        </w:trPr>
        <w:tc>
          <w:tcPr>
            <w:tcW w:w="1377" w:type="dxa"/>
            <w:shd w:val="clear" w:color="auto" w:fill="ED7D31" w:themeFill="accent2"/>
          </w:tcPr>
          <w:p w:rsidR="00C02FF4" w:rsidRPr="0070495C" w:rsidRDefault="00C02FF4" w:rsidP="00417C4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Metric</w:t>
            </w:r>
          </w:p>
        </w:tc>
        <w:tc>
          <w:tcPr>
            <w:tcW w:w="2488" w:type="dxa"/>
            <w:gridSpan w:val="2"/>
            <w:shd w:val="clear" w:color="auto" w:fill="ED7D31" w:themeFill="accent2"/>
          </w:tcPr>
          <w:p w:rsidR="00C02FF4" w:rsidRPr="0070495C" w:rsidRDefault="00C02FF4" w:rsidP="00417C4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Graduate &amp; Business entrance exams</w:t>
            </w:r>
          </w:p>
        </w:tc>
        <w:tc>
          <w:tcPr>
            <w:tcW w:w="3060" w:type="dxa"/>
            <w:gridSpan w:val="3"/>
            <w:shd w:val="clear" w:color="auto" w:fill="ED7D31" w:themeFill="accent2"/>
          </w:tcPr>
          <w:p w:rsidR="00C02FF4" w:rsidRPr="0070495C" w:rsidRDefault="00C02FF4" w:rsidP="00417C4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 exams</w:t>
            </w:r>
          </w:p>
        </w:tc>
      </w:tr>
      <w:tr w:rsidR="00C02FF4" w:rsidRPr="0070495C" w:rsidTr="00417C45">
        <w:trPr>
          <w:trHeight w:val="358"/>
        </w:trPr>
        <w:tc>
          <w:tcPr>
            <w:tcW w:w="1377" w:type="dxa"/>
            <w:shd w:val="clear" w:color="auto" w:fill="92D050"/>
          </w:tcPr>
          <w:p w:rsidR="00C02FF4" w:rsidRPr="0070495C" w:rsidRDefault="00C02FF4" w:rsidP="00301C97">
            <w:pPr>
              <w:spacing w:before="24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Ad group</w:t>
            </w:r>
          </w:p>
        </w:tc>
        <w:tc>
          <w:tcPr>
            <w:tcW w:w="1329" w:type="dxa"/>
          </w:tcPr>
          <w:p w:rsidR="00C02FF4" w:rsidRPr="0070495C" w:rsidRDefault="00C02FF4" w:rsidP="00301C97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</w:t>
            </w:r>
          </w:p>
        </w:tc>
        <w:tc>
          <w:tcPr>
            <w:tcW w:w="1159" w:type="dxa"/>
          </w:tcPr>
          <w:p w:rsidR="00C02FF4" w:rsidRPr="0070495C" w:rsidRDefault="00C02FF4" w:rsidP="00301C97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GMAT</w:t>
            </w:r>
          </w:p>
        </w:tc>
        <w:tc>
          <w:tcPr>
            <w:tcW w:w="1080" w:type="dxa"/>
          </w:tcPr>
          <w:p w:rsidR="00C02FF4" w:rsidRPr="0070495C" w:rsidRDefault="00C02FF4" w:rsidP="00301C97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</w:t>
            </w:r>
          </w:p>
        </w:tc>
        <w:tc>
          <w:tcPr>
            <w:tcW w:w="836" w:type="dxa"/>
          </w:tcPr>
          <w:p w:rsidR="00C02FF4" w:rsidRPr="0070495C" w:rsidRDefault="00C02FF4" w:rsidP="00301C97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LSAT</w:t>
            </w:r>
          </w:p>
        </w:tc>
        <w:tc>
          <w:tcPr>
            <w:tcW w:w="1144" w:type="dxa"/>
          </w:tcPr>
          <w:p w:rsidR="00C02FF4" w:rsidRPr="0070495C" w:rsidRDefault="00C02FF4" w:rsidP="00301C97">
            <w:pPr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ACT, IB, SPJAT</w:t>
            </w:r>
          </w:p>
        </w:tc>
      </w:tr>
      <w:tr w:rsidR="00C02FF4" w:rsidRPr="0070495C" w:rsidTr="00417C45">
        <w:trPr>
          <w:trHeight w:val="342"/>
        </w:trPr>
        <w:tc>
          <w:tcPr>
            <w:tcW w:w="1377" w:type="dxa"/>
            <w:shd w:val="clear" w:color="auto" w:fill="92D050"/>
          </w:tcPr>
          <w:p w:rsidR="00C02FF4" w:rsidRPr="0070495C" w:rsidRDefault="00C02FF4" w:rsidP="00301C9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Impressions</w:t>
            </w:r>
          </w:p>
        </w:tc>
        <w:tc>
          <w:tcPr>
            <w:tcW w:w="1329" w:type="dxa"/>
          </w:tcPr>
          <w:p w:rsidR="00C02FF4" w:rsidRPr="0070495C" w:rsidRDefault="00C02FF4" w:rsidP="00301C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33,646</w:t>
            </w:r>
          </w:p>
        </w:tc>
        <w:tc>
          <w:tcPr>
            <w:tcW w:w="1159" w:type="dxa"/>
          </w:tcPr>
          <w:p w:rsidR="00C02FF4" w:rsidRPr="0070495C" w:rsidRDefault="00C02FF4" w:rsidP="00301C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3,263</w:t>
            </w:r>
          </w:p>
        </w:tc>
        <w:tc>
          <w:tcPr>
            <w:tcW w:w="1080" w:type="dxa"/>
          </w:tcPr>
          <w:p w:rsidR="00C02FF4" w:rsidRPr="0070495C" w:rsidRDefault="00C02FF4" w:rsidP="00301C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2,608</w:t>
            </w:r>
          </w:p>
        </w:tc>
        <w:tc>
          <w:tcPr>
            <w:tcW w:w="836" w:type="dxa"/>
          </w:tcPr>
          <w:p w:rsidR="00C02FF4" w:rsidRPr="0070495C" w:rsidRDefault="00C02FF4" w:rsidP="00301C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144" w:type="dxa"/>
          </w:tcPr>
          <w:p w:rsidR="00C02FF4" w:rsidRPr="0070495C" w:rsidRDefault="00C02FF4" w:rsidP="00301C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579</w:t>
            </w:r>
          </w:p>
        </w:tc>
      </w:tr>
      <w:tr w:rsidR="00C02FF4" w:rsidRPr="0070495C" w:rsidTr="00417C45">
        <w:trPr>
          <w:trHeight w:val="358"/>
        </w:trPr>
        <w:tc>
          <w:tcPr>
            <w:tcW w:w="1377" w:type="dxa"/>
            <w:shd w:val="clear" w:color="auto" w:fill="92D050"/>
          </w:tcPr>
          <w:p w:rsidR="00C02FF4" w:rsidRPr="0070495C" w:rsidRDefault="00C02FF4" w:rsidP="00301C9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Clicks</w:t>
            </w:r>
          </w:p>
        </w:tc>
        <w:tc>
          <w:tcPr>
            <w:tcW w:w="1329" w:type="dxa"/>
          </w:tcPr>
          <w:p w:rsidR="00C02FF4" w:rsidRPr="0070495C" w:rsidRDefault="00C02FF4" w:rsidP="00301C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828</w:t>
            </w:r>
          </w:p>
        </w:tc>
        <w:tc>
          <w:tcPr>
            <w:tcW w:w="1159" w:type="dxa"/>
          </w:tcPr>
          <w:p w:rsidR="00C02FF4" w:rsidRPr="0070495C" w:rsidRDefault="00C02FF4" w:rsidP="00301C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080" w:type="dxa"/>
          </w:tcPr>
          <w:p w:rsidR="00C02FF4" w:rsidRPr="0070495C" w:rsidRDefault="00C02FF4" w:rsidP="00301C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836" w:type="dxa"/>
          </w:tcPr>
          <w:p w:rsidR="00C02FF4" w:rsidRPr="0070495C" w:rsidRDefault="00C02FF4" w:rsidP="00301C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44" w:type="dxa"/>
          </w:tcPr>
          <w:p w:rsidR="00C02FF4" w:rsidRPr="0070495C" w:rsidRDefault="00C02FF4" w:rsidP="00301C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C02FF4" w:rsidRPr="0070495C" w:rsidTr="00417C45">
        <w:trPr>
          <w:trHeight w:val="358"/>
        </w:trPr>
        <w:tc>
          <w:tcPr>
            <w:tcW w:w="1377" w:type="dxa"/>
            <w:shd w:val="clear" w:color="auto" w:fill="92D050"/>
          </w:tcPr>
          <w:p w:rsidR="00C02FF4" w:rsidRPr="0070495C" w:rsidRDefault="00C02FF4" w:rsidP="00301C9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CTR</w:t>
            </w:r>
          </w:p>
        </w:tc>
        <w:tc>
          <w:tcPr>
            <w:tcW w:w="1329" w:type="dxa"/>
          </w:tcPr>
          <w:p w:rsidR="00C02FF4" w:rsidRPr="0070495C" w:rsidRDefault="00C02FF4" w:rsidP="00301C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2.46%</w:t>
            </w:r>
          </w:p>
        </w:tc>
        <w:tc>
          <w:tcPr>
            <w:tcW w:w="1159" w:type="dxa"/>
          </w:tcPr>
          <w:p w:rsidR="00C02FF4" w:rsidRPr="0070495C" w:rsidRDefault="00C02FF4" w:rsidP="00301C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2.18%</w:t>
            </w:r>
          </w:p>
        </w:tc>
        <w:tc>
          <w:tcPr>
            <w:tcW w:w="1080" w:type="dxa"/>
          </w:tcPr>
          <w:p w:rsidR="00C02FF4" w:rsidRPr="0070495C" w:rsidRDefault="00C02FF4" w:rsidP="00301C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4.72%</w:t>
            </w:r>
          </w:p>
        </w:tc>
        <w:tc>
          <w:tcPr>
            <w:tcW w:w="836" w:type="dxa"/>
          </w:tcPr>
          <w:p w:rsidR="00C02FF4" w:rsidRPr="0070495C" w:rsidRDefault="00C02FF4" w:rsidP="00301C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3.64%</w:t>
            </w:r>
          </w:p>
        </w:tc>
        <w:tc>
          <w:tcPr>
            <w:tcW w:w="1144" w:type="dxa"/>
          </w:tcPr>
          <w:p w:rsidR="00C02FF4" w:rsidRPr="0070495C" w:rsidRDefault="00C02FF4" w:rsidP="00301C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4.15%</w:t>
            </w:r>
          </w:p>
        </w:tc>
      </w:tr>
      <w:tr w:rsidR="00C02FF4" w:rsidRPr="0070495C" w:rsidTr="00417C45">
        <w:trPr>
          <w:trHeight w:val="358"/>
        </w:trPr>
        <w:tc>
          <w:tcPr>
            <w:tcW w:w="1377" w:type="dxa"/>
            <w:shd w:val="clear" w:color="auto" w:fill="92D050"/>
          </w:tcPr>
          <w:p w:rsidR="00C02FF4" w:rsidRPr="0070495C" w:rsidRDefault="00C02FF4" w:rsidP="00301C9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CPC</w:t>
            </w:r>
          </w:p>
        </w:tc>
        <w:tc>
          <w:tcPr>
            <w:tcW w:w="1329" w:type="dxa"/>
          </w:tcPr>
          <w:p w:rsidR="00C02FF4" w:rsidRPr="0070495C" w:rsidRDefault="00C02FF4" w:rsidP="00301C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$0.17</w:t>
            </w:r>
          </w:p>
        </w:tc>
        <w:tc>
          <w:tcPr>
            <w:tcW w:w="1159" w:type="dxa"/>
          </w:tcPr>
          <w:p w:rsidR="00C02FF4" w:rsidRPr="0070495C" w:rsidRDefault="00C02FF4" w:rsidP="00301C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$0.23</w:t>
            </w:r>
          </w:p>
        </w:tc>
        <w:tc>
          <w:tcPr>
            <w:tcW w:w="1080" w:type="dxa"/>
          </w:tcPr>
          <w:p w:rsidR="00C02FF4" w:rsidRPr="0070495C" w:rsidRDefault="00C02FF4" w:rsidP="00301C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$0.65</w:t>
            </w:r>
          </w:p>
        </w:tc>
        <w:tc>
          <w:tcPr>
            <w:tcW w:w="836" w:type="dxa"/>
          </w:tcPr>
          <w:p w:rsidR="00C02FF4" w:rsidRPr="0070495C" w:rsidRDefault="00C02FF4" w:rsidP="00301C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$0.47</w:t>
            </w:r>
          </w:p>
        </w:tc>
        <w:tc>
          <w:tcPr>
            <w:tcW w:w="1144" w:type="dxa"/>
          </w:tcPr>
          <w:p w:rsidR="00C02FF4" w:rsidRPr="0070495C" w:rsidRDefault="00C02FF4" w:rsidP="00301C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$0.47</w:t>
            </w:r>
          </w:p>
        </w:tc>
      </w:tr>
      <w:tr w:rsidR="00C02FF4" w:rsidRPr="0070495C" w:rsidTr="00417C45">
        <w:trPr>
          <w:trHeight w:val="358"/>
        </w:trPr>
        <w:tc>
          <w:tcPr>
            <w:tcW w:w="1377" w:type="dxa"/>
            <w:shd w:val="clear" w:color="auto" w:fill="92D050"/>
          </w:tcPr>
          <w:p w:rsidR="00C02FF4" w:rsidRPr="0070495C" w:rsidRDefault="00C02FF4" w:rsidP="00301C9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Cost</w:t>
            </w:r>
          </w:p>
        </w:tc>
        <w:tc>
          <w:tcPr>
            <w:tcW w:w="1329" w:type="dxa"/>
          </w:tcPr>
          <w:p w:rsidR="00C02FF4" w:rsidRPr="0070495C" w:rsidRDefault="00C02FF4" w:rsidP="00301C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$139.13</w:t>
            </w:r>
          </w:p>
        </w:tc>
        <w:tc>
          <w:tcPr>
            <w:tcW w:w="1159" w:type="dxa"/>
          </w:tcPr>
          <w:p w:rsidR="00C02FF4" w:rsidRPr="0070495C" w:rsidRDefault="00C02FF4" w:rsidP="00301C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$16.68</w:t>
            </w:r>
          </w:p>
        </w:tc>
        <w:tc>
          <w:tcPr>
            <w:tcW w:w="1080" w:type="dxa"/>
          </w:tcPr>
          <w:p w:rsidR="00C02FF4" w:rsidRPr="0070495C" w:rsidRDefault="00C02FF4" w:rsidP="00301C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$79.84</w:t>
            </w:r>
          </w:p>
        </w:tc>
        <w:tc>
          <w:tcPr>
            <w:tcW w:w="836" w:type="dxa"/>
          </w:tcPr>
          <w:p w:rsidR="00C02FF4" w:rsidRPr="0070495C" w:rsidRDefault="00C02FF4" w:rsidP="00301C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$0.93</w:t>
            </w:r>
          </w:p>
        </w:tc>
        <w:tc>
          <w:tcPr>
            <w:tcW w:w="1144" w:type="dxa"/>
          </w:tcPr>
          <w:p w:rsidR="00C02FF4" w:rsidRPr="0070495C" w:rsidRDefault="00C02FF4" w:rsidP="00301C9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$11.27</w:t>
            </w:r>
          </w:p>
        </w:tc>
      </w:tr>
    </w:tbl>
    <w:p w:rsidR="00C02FF4" w:rsidRPr="003414AE" w:rsidRDefault="00C02FF4" w:rsidP="00B150A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08A1" w:rsidRPr="00933CB0" w:rsidRDefault="003414AE" w:rsidP="00B150A0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414A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4381500</wp:posOffset>
                </wp:positionH>
                <wp:positionV relativeFrom="paragraph">
                  <wp:posOffset>325120</wp:posOffset>
                </wp:positionV>
                <wp:extent cx="2072640" cy="1706880"/>
                <wp:effectExtent l="0" t="0" r="3810" b="76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170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C45" w:rsidRDefault="00417C45" w:rsidP="00417C45">
                            <w:pPr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Facebook Ads campaign created a good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brand awareness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as it reached a large audience with a reach of 55,000+ people and 370 link clicks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414AE" w:rsidRDefault="003414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45pt;margin-top:25.6pt;width:163.2pt;height:134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" stroked="f">
                <v:textbox>
                  <w:txbxContent>
                    <w:p w:rsidR="00417C45" w:rsidRDefault="00417C45" w:rsidP="00417C45">
                      <w:pPr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Facebook Ads campaign created a good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brand awareness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as it reached a large audience with a reach of 55,000+ people and 370 link clicks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3414AE" w:rsidRDefault="003414AE"/>
                  </w:txbxContent>
                </v:textbox>
                <w10:wrap type="square" anchorx="margin"/>
              </v:shape>
            </w:pict>
          </mc:Fallback>
        </mc:AlternateContent>
      </w:r>
      <w:r w:rsidR="005C24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Facebook Ads Performance</w:t>
      </w:r>
      <w:r w:rsidR="00E608A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2308"/>
        <w:gridCol w:w="2880"/>
      </w:tblGrid>
      <w:tr w:rsidR="00E608A1" w:rsidRPr="0070495C" w:rsidTr="00417C45">
        <w:trPr>
          <w:trHeight w:val="602"/>
        </w:trPr>
        <w:tc>
          <w:tcPr>
            <w:tcW w:w="1377" w:type="dxa"/>
            <w:shd w:val="clear" w:color="auto" w:fill="ED7D31" w:themeFill="accent2"/>
          </w:tcPr>
          <w:p w:rsidR="00E608A1" w:rsidRPr="0070495C" w:rsidRDefault="00E608A1" w:rsidP="00B150A0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Metric</w:t>
            </w:r>
          </w:p>
        </w:tc>
        <w:tc>
          <w:tcPr>
            <w:tcW w:w="2308" w:type="dxa"/>
            <w:shd w:val="clear" w:color="auto" w:fill="ED7D31" w:themeFill="accent2"/>
          </w:tcPr>
          <w:p w:rsidR="00E608A1" w:rsidRPr="0070495C" w:rsidRDefault="00E608A1" w:rsidP="00B150A0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Traffic GRE</w:t>
            </w:r>
          </w:p>
        </w:tc>
        <w:tc>
          <w:tcPr>
            <w:tcW w:w="2880" w:type="dxa"/>
            <w:shd w:val="clear" w:color="auto" w:fill="ED7D31" w:themeFill="accent2"/>
          </w:tcPr>
          <w:p w:rsidR="00E608A1" w:rsidRPr="0070495C" w:rsidRDefault="00E608A1" w:rsidP="00B150A0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Traffic SAT</w:t>
            </w:r>
          </w:p>
        </w:tc>
      </w:tr>
      <w:tr w:rsidR="00307A04" w:rsidRPr="0070495C" w:rsidTr="00417C45">
        <w:trPr>
          <w:trHeight w:val="358"/>
        </w:trPr>
        <w:tc>
          <w:tcPr>
            <w:tcW w:w="1377" w:type="dxa"/>
            <w:shd w:val="clear" w:color="auto" w:fill="92D050"/>
          </w:tcPr>
          <w:p w:rsidR="00307A04" w:rsidRPr="0070495C" w:rsidRDefault="00307A04" w:rsidP="00B150A0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Ad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Set</w:t>
            </w:r>
          </w:p>
        </w:tc>
        <w:tc>
          <w:tcPr>
            <w:tcW w:w="2308" w:type="dxa"/>
          </w:tcPr>
          <w:p w:rsidR="00307A04" w:rsidRPr="0070495C" w:rsidRDefault="00307A04" w:rsidP="00B150A0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/GMAT</w:t>
            </w:r>
          </w:p>
        </w:tc>
        <w:tc>
          <w:tcPr>
            <w:tcW w:w="2880" w:type="dxa"/>
          </w:tcPr>
          <w:p w:rsidR="00307A04" w:rsidRPr="0070495C" w:rsidRDefault="00307A04" w:rsidP="00B150A0">
            <w:pPr>
              <w:spacing w:before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/ACT/LSAT/IB/SSAT</w:t>
            </w:r>
          </w:p>
        </w:tc>
      </w:tr>
      <w:tr w:rsidR="00307A04" w:rsidRPr="0070495C" w:rsidTr="00417C45">
        <w:trPr>
          <w:trHeight w:val="342"/>
        </w:trPr>
        <w:tc>
          <w:tcPr>
            <w:tcW w:w="1377" w:type="dxa"/>
            <w:shd w:val="clear" w:color="auto" w:fill="92D050"/>
          </w:tcPr>
          <w:p w:rsidR="00307A04" w:rsidRPr="0070495C" w:rsidRDefault="00307A04" w:rsidP="00B150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Impressions</w:t>
            </w:r>
          </w:p>
        </w:tc>
        <w:tc>
          <w:tcPr>
            <w:tcW w:w="2308" w:type="dxa"/>
          </w:tcPr>
          <w:p w:rsidR="00307A04" w:rsidRPr="0070495C" w:rsidRDefault="00307A04" w:rsidP="00B150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91,991</w:t>
            </w:r>
          </w:p>
        </w:tc>
        <w:tc>
          <w:tcPr>
            <w:tcW w:w="2880" w:type="dxa"/>
          </w:tcPr>
          <w:p w:rsidR="00307A04" w:rsidRPr="0070495C" w:rsidRDefault="00307A04" w:rsidP="00B150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58,987</w:t>
            </w:r>
          </w:p>
        </w:tc>
      </w:tr>
      <w:tr w:rsidR="00307A04" w:rsidRPr="0070495C" w:rsidTr="00417C45">
        <w:trPr>
          <w:trHeight w:val="358"/>
        </w:trPr>
        <w:tc>
          <w:tcPr>
            <w:tcW w:w="1377" w:type="dxa"/>
            <w:shd w:val="clear" w:color="auto" w:fill="92D050"/>
          </w:tcPr>
          <w:p w:rsidR="00307A04" w:rsidRPr="0070495C" w:rsidRDefault="00307A04" w:rsidP="00B150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Clicks</w:t>
            </w:r>
          </w:p>
        </w:tc>
        <w:tc>
          <w:tcPr>
            <w:tcW w:w="2308" w:type="dxa"/>
          </w:tcPr>
          <w:p w:rsidR="00307A04" w:rsidRPr="0070495C" w:rsidRDefault="00307A04" w:rsidP="00B150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209</w:t>
            </w:r>
          </w:p>
        </w:tc>
        <w:tc>
          <w:tcPr>
            <w:tcW w:w="2880" w:type="dxa"/>
          </w:tcPr>
          <w:p w:rsidR="00307A04" w:rsidRPr="0070495C" w:rsidRDefault="00307A04" w:rsidP="00B150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161</w:t>
            </w:r>
          </w:p>
        </w:tc>
      </w:tr>
      <w:tr w:rsidR="00307A04" w:rsidRPr="0070495C" w:rsidTr="00417C45">
        <w:trPr>
          <w:trHeight w:val="358"/>
        </w:trPr>
        <w:tc>
          <w:tcPr>
            <w:tcW w:w="1377" w:type="dxa"/>
            <w:shd w:val="clear" w:color="auto" w:fill="92D050"/>
          </w:tcPr>
          <w:p w:rsidR="00307A04" w:rsidRPr="0070495C" w:rsidRDefault="00307A04" w:rsidP="00B150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Reach</w:t>
            </w:r>
          </w:p>
        </w:tc>
        <w:tc>
          <w:tcPr>
            <w:tcW w:w="2308" w:type="dxa"/>
          </w:tcPr>
          <w:p w:rsidR="00307A04" w:rsidRPr="0070495C" w:rsidRDefault="00307A04" w:rsidP="00B150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33,994</w:t>
            </w:r>
          </w:p>
        </w:tc>
        <w:tc>
          <w:tcPr>
            <w:tcW w:w="2880" w:type="dxa"/>
          </w:tcPr>
          <w:p w:rsidR="00307A04" w:rsidRPr="0070495C" w:rsidRDefault="00307A04" w:rsidP="00B150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21,089</w:t>
            </w:r>
          </w:p>
        </w:tc>
      </w:tr>
      <w:tr w:rsidR="00307A04" w:rsidRPr="0070495C" w:rsidTr="00417C45">
        <w:trPr>
          <w:trHeight w:val="358"/>
        </w:trPr>
        <w:tc>
          <w:tcPr>
            <w:tcW w:w="1377" w:type="dxa"/>
            <w:shd w:val="clear" w:color="auto" w:fill="92D050"/>
          </w:tcPr>
          <w:p w:rsidR="00307A04" w:rsidRPr="0070495C" w:rsidRDefault="00307A04" w:rsidP="00B150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Cost</w:t>
            </w:r>
          </w:p>
        </w:tc>
        <w:tc>
          <w:tcPr>
            <w:tcW w:w="2308" w:type="dxa"/>
          </w:tcPr>
          <w:p w:rsidR="00307A04" w:rsidRPr="0070495C" w:rsidRDefault="00307A04" w:rsidP="00B150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58.95</w:t>
            </w:r>
          </w:p>
        </w:tc>
        <w:tc>
          <w:tcPr>
            <w:tcW w:w="2880" w:type="dxa"/>
          </w:tcPr>
          <w:p w:rsidR="00307A04" w:rsidRPr="0070495C" w:rsidRDefault="00307A04" w:rsidP="00B150A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049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39.43</w:t>
            </w:r>
          </w:p>
        </w:tc>
      </w:tr>
    </w:tbl>
    <w:p w:rsidR="006E37DC" w:rsidRPr="006E37DC" w:rsidRDefault="006E37DC" w:rsidP="00B150A0">
      <w:pPr>
        <w:spacing w:after="0" w:line="360" w:lineRule="auto"/>
        <w:rPr>
          <w:rFonts w:ascii="Times New Roman" w:eastAsia="Times New Roman" w:hAnsi="Times New Roman" w:cs="Times New Roman"/>
          <w:sz w:val="6"/>
          <w:szCs w:val="24"/>
        </w:rPr>
      </w:pPr>
    </w:p>
    <w:p w:rsidR="00670536" w:rsidRDefault="005B68E6" w:rsidP="00B150A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Keyword Combinations: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45"/>
        <w:gridCol w:w="3330"/>
        <w:gridCol w:w="4230"/>
      </w:tblGrid>
      <w:tr w:rsidR="007B1406" w:rsidRPr="0057322B" w:rsidTr="00417C45">
        <w:trPr>
          <w:trHeight w:val="391"/>
        </w:trPr>
        <w:tc>
          <w:tcPr>
            <w:tcW w:w="2245" w:type="dxa"/>
            <w:shd w:val="clear" w:color="auto" w:fill="ED7D31" w:themeFill="accent2"/>
          </w:tcPr>
          <w:p w:rsidR="007B1406" w:rsidRPr="00417C45" w:rsidRDefault="007B1406" w:rsidP="00417C45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C45">
              <w:rPr>
                <w:rFonts w:ascii="Times New Roman" w:eastAsia="Times New Roman" w:hAnsi="Times New Roman" w:cs="Times New Roman"/>
                <w:sz w:val="24"/>
                <w:szCs w:val="24"/>
              </w:rPr>
              <w:t>Ad group</w:t>
            </w:r>
          </w:p>
        </w:tc>
        <w:tc>
          <w:tcPr>
            <w:tcW w:w="3330" w:type="dxa"/>
            <w:shd w:val="clear" w:color="auto" w:fill="ED7D31" w:themeFill="accent2"/>
          </w:tcPr>
          <w:p w:rsidR="007B1406" w:rsidRPr="00417C45" w:rsidRDefault="007B1406" w:rsidP="00417C45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C45">
              <w:rPr>
                <w:rFonts w:ascii="Times New Roman" w:eastAsia="Times New Roman" w:hAnsi="Times New Roman" w:cs="Times New Roman"/>
                <w:sz w:val="24"/>
                <w:szCs w:val="24"/>
              </w:rPr>
              <w:t>Effective keywords</w:t>
            </w:r>
          </w:p>
        </w:tc>
        <w:tc>
          <w:tcPr>
            <w:tcW w:w="4230" w:type="dxa"/>
            <w:shd w:val="clear" w:color="auto" w:fill="ED7D31" w:themeFill="accent2"/>
          </w:tcPr>
          <w:p w:rsidR="007B1406" w:rsidRPr="00417C45" w:rsidRDefault="007B1406" w:rsidP="00417C45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C45">
              <w:rPr>
                <w:rFonts w:ascii="Times New Roman" w:eastAsia="Times New Roman" w:hAnsi="Times New Roman" w:cs="Times New Roman"/>
                <w:sz w:val="24"/>
                <w:szCs w:val="24"/>
              </w:rPr>
              <w:t>Ineffective keywords</w:t>
            </w:r>
          </w:p>
        </w:tc>
      </w:tr>
      <w:tr w:rsidR="007B1406" w:rsidTr="00417C45">
        <w:trPr>
          <w:trHeight w:val="391"/>
        </w:trPr>
        <w:tc>
          <w:tcPr>
            <w:tcW w:w="2245" w:type="dxa"/>
            <w:shd w:val="clear" w:color="auto" w:fill="92D050"/>
          </w:tcPr>
          <w:p w:rsidR="007B1406" w:rsidRPr="00417C45" w:rsidRDefault="007B1406" w:rsidP="00417C45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C45">
              <w:rPr>
                <w:rFonts w:ascii="Times New Roman" w:eastAsia="Times New Roman" w:hAnsi="Times New Roman" w:cs="Times New Roman"/>
                <w:sz w:val="24"/>
                <w:szCs w:val="24"/>
              </w:rPr>
              <w:t>GRE</w:t>
            </w:r>
          </w:p>
        </w:tc>
        <w:tc>
          <w:tcPr>
            <w:tcW w:w="3330" w:type="dxa"/>
          </w:tcPr>
          <w:p w:rsidR="007B1406" w:rsidRDefault="007B1406" w:rsidP="00301C97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classes,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classes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mumbai</w:t>
            </w:r>
            <w:proofErr w:type="spellEnd"/>
          </w:p>
        </w:tc>
        <w:tc>
          <w:tcPr>
            <w:tcW w:w="4230" w:type="dxa"/>
          </w:tcPr>
          <w:p w:rsidR="007B1406" w:rsidRDefault="007B1406" w:rsidP="00301C97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prep,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prep</w:t>
            </w:r>
          </w:p>
        </w:tc>
      </w:tr>
      <w:tr w:rsidR="007B1406" w:rsidTr="00417C45">
        <w:trPr>
          <w:trHeight w:val="391"/>
        </w:trPr>
        <w:tc>
          <w:tcPr>
            <w:tcW w:w="2245" w:type="dxa"/>
            <w:shd w:val="clear" w:color="auto" w:fill="92D050"/>
          </w:tcPr>
          <w:p w:rsidR="007B1406" w:rsidRPr="00417C45" w:rsidRDefault="007B1406" w:rsidP="00417C45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C45">
              <w:rPr>
                <w:rFonts w:ascii="Times New Roman" w:eastAsia="Times New Roman" w:hAnsi="Times New Roman" w:cs="Times New Roman"/>
                <w:sz w:val="24"/>
                <w:szCs w:val="24"/>
              </w:rPr>
              <w:t>GMAT</w:t>
            </w:r>
          </w:p>
        </w:tc>
        <w:tc>
          <w:tcPr>
            <w:tcW w:w="3330" w:type="dxa"/>
          </w:tcPr>
          <w:p w:rsidR="007B1406" w:rsidRDefault="007B1406" w:rsidP="00301C97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GMAT coaching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mumbai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gmat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prep</w:t>
            </w:r>
          </w:p>
        </w:tc>
        <w:tc>
          <w:tcPr>
            <w:tcW w:w="4230" w:type="dxa"/>
          </w:tcPr>
          <w:p w:rsidR="007B1406" w:rsidRDefault="007B1406" w:rsidP="00301C97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gmat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courses, best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gmat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coaching</w:t>
            </w:r>
          </w:p>
        </w:tc>
      </w:tr>
      <w:tr w:rsidR="007B1406" w:rsidTr="00417C45">
        <w:trPr>
          <w:trHeight w:val="391"/>
        </w:trPr>
        <w:tc>
          <w:tcPr>
            <w:tcW w:w="2245" w:type="dxa"/>
            <w:shd w:val="clear" w:color="auto" w:fill="92D050"/>
          </w:tcPr>
          <w:p w:rsidR="007B1406" w:rsidRPr="00417C45" w:rsidRDefault="007B1406" w:rsidP="00417C45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C45">
              <w:rPr>
                <w:rFonts w:ascii="Times New Roman" w:eastAsia="Times New Roman" w:hAnsi="Times New Roman" w:cs="Times New Roman"/>
                <w:sz w:val="24"/>
                <w:szCs w:val="24"/>
              </w:rPr>
              <w:t>SAT</w:t>
            </w:r>
          </w:p>
        </w:tc>
        <w:tc>
          <w:tcPr>
            <w:tcW w:w="3330" w:type="dxa"/>
          </w:tcPr>
          <w:p w:rsidR="007B1406" w:rsidRDefault="007B1406" w:rsidP="00301C97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 classes, sat test prep</w:t>
            </w:r>
          </w:p>
        </w:tc>
        <w:tc>
          <w:tcPr>
            <w:tcW w:w="4230" w:type="dxa"/>
          </w:tcPr>
          <w:p w:rsidR="007B1406" w:rsidRDefault="007B1406" w:rsidP="00301C97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 tutor, sat entrance preparation</w:t>
            </w:r>
          </w:p>
        </w:tc>
      </w:tr>
      <w:tr w:rsidR="007B1406" w:rsidTr="00417C45">
        <w:trPr>
          <w:trHeight w:val="391"/>
        </w:trPr>
        <w:tc>
          <w:tcPr>
            <w:tcW w:w="2245" w:type="dxa"/>
            <w:shd w:val="clear" w:color="auto" w:fill="92D050"/>
          </w:tcPr>
          <w:p w:rsidR="007B1406" w:rsidRPr="00417C45" w:rsidRDefault="007B1406" w:rsidP="00417C45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C45">
              <w:rPr>
                <w:rFonts w:ascii="Times New Roman" w:eastAsia="Times New Roman" w:hAnsi="Times New Roman" w:cs="Times New Roman"/>
                <w:sz w:val="24"/>
                <w:szCs w:val="24"/>
              </w:rPr>
              <w:t>LSAT</w:t>
            </w:r>
          </w:p>
        </w:tc>
        <w:tc>
          <w:tcPr>
            <w:tcW w:w="3330" w:type="dxa"/>
          </w:tcPr>
          <w:p w:rsidR="007B1406" w:rsidRDefault="007B1406" w:rsidP="00301C97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LSAT classes, LSAT prep</w:t>
            </w:r>
          </w:p>
        </w:tc>
        <w:tc>
          <w:tcPr>
            <w:tcW w:w="4230" w:type="dxa"/>
          </w:tcPr>
          <w:p w:rsidR="007B1406" w:rsidRDefault="007B1406" w:rsidP="00301C97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LSAT tutor, LSAT preparation</w:t>
            </w:r>
          </w:p>
        </w:tc>
      </w:tr>
      <w:tr w:rsidR="007B1406" w:rsidTr="00417C45">
        <w:trPr>
          <w:trHeight w:val="423"/>
        </w:trPr>
        <w:tc>
          <w:tcPr>
            <w:tcW w:w="2245" w:type="dxa"/>
            <w:shd w:val="clear" w:color="auto" w:fill="92D050"/>
          </w:tcPr>
          <w:p w:rsidR="007B1406" w:rsidRPr="00417C45" w:rsidRDefault="007B1406" w:rsidP="00417C45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C45">
              <w:rPr>
                <w:rFonts w:ascii="Times New Roman" w:eastAsia="Times New Roman" w:hAnsi="Times New Roman" w:cs="Times New Roman"/>
                <w:sz w:val="24"/>
                <w:szCs w:val="24"/>
              </w:rPr>
              <w:t>ACT, IB, SPJAT</w:t>
            </w:r>
          </w:p>
        </w:tc>
        <w:tc>
          <w:tcPr>
            <w:tcW w:w="3330" w:type="dxa"/>
          </w:tcPr>
          <w:p w:rsidR="007B1406" w:rsidRDefault="007B1406" w:rsidP="00301C97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 test classes, IB test prep</w:t>
            </w:r>
          </w:p>
        </w:tc>
        <w:tc>
          <w:tcPr>
            <w:tcW w:w="4230" w:type="dxa"/>
          </w:tcPr>
          <w:p w:rsidR="007B1406" w:rsidRDefault="007B1406" w:rsidP="00301C97">
            <w:pPr>
              <w:spacing w:line="312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 test tutor, SPJAT test classes</w:t>
            </w:r>
          </w:p>
        </w:tc>
      </w:tr>
    </w:tbl>
    <w:p w:rsidR="003414AE" w:rsidRPr="003414AE" w:rsidRDefault="003414AE" w:rsidP="00B150A0">
      <w:pPr>
        <w:spacing w:after="0" w:line="360" w:lineRule="auto"/>
        <w:rPr>
          <w:rFonts w:ascii="Times New Roman" w:eastAsia="Times New Roman" w:hAnsi="Times New Roman" w:cs="Times New Roman"/>
          <w:b/>
          <w:sz w:val="10"/>
          <w:szCs w:val="24"/>
        </w:rPr>
      </w:pPr>
    </w:p>
    <w:p w:rsidR="007B1406" w:rsidRPr="00B57E1D" w:rsidRDefault="00BB2649" w:rsidP="00B150A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57E1D">
        <w:rPr>
          <w:rFonts w:ascii="Times New Roman" w:eastAsia="Times New Roman" w:hAnsi="Times New Roman" w:cs="Times New Roman"/>
          <w:b/>
          <w:sz w:val="24"/>
          <w:szCs w:val="24"/>
        </w:rPr>
        <w:t>Success</w:t>
      </w:r>
      <w:r w:rsidR="004025C3" w:rsidRPr="00B57E1D">
        <w:rPr>
          <w:rFonts w:ascii="Times New Roman" w:eastAsia="Times New Roman" w:hAnsi="Times New Roman" w:cs="Times New Roman"/>
          <w:b/>
          <w:sz w:val="24"/>
          <w:szCs w:val="24"/>
        </w:rPr>
        <w:t xml:space="preserve"> &amp; Failures</w:t>
      </w:r>
      <w:r w:rsidRPr="00B57E1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BB2649" w:rsidRPr="007B1406" w:rsidRDefault="00673ACB" w:rsidP="007B1406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406">
        <w:rPr>
          <w:rFonts w:ascii="Times New Roman" w:eastAsia="Times New Roman" w:hAnsi="Times New Roman" w:cs="Times New Roman"/>
          <w:sz w:val="24"/>
          <w:szCs w:val="24"/>
        </w:rPr>
        <w:t xml:space="preserve">Both AdWords and Facebook ads </w:t>
      </w:r>
      <w:r w:rsidR="00BB2649" w:rsidRPr="007B1406">
        <w:rPr>
          <w:rFonts w:ascii="Times New Roman" w:eastAsia="Times New Roman" w:hAnsi="Times New Roman" w:cs="Times New Roman"/>
          <w:sz w:val="24"/>
          <w:szCs w:val="24"/>
        </w:rPr>
        <w:t xml:space="preserve">Campaign </w:t>
      </w:r>
      <w:r w:rsidR="004025C3" w:rsidRPr="007B1406">
        <w:rPr>
          <w:rFonts w:ascii="Times New Roman" w:eastAsia="Times New Roman" w:hAnsi="Times New Roman" w:cs="Times New Roman"/>
          <w:sz w:val="24"/>
          <w:szCs w:val="24"/>
        </w:rPr>
        <w:t xml:space="preserve">had a huge reach and generated </w:t>
      </w:r>
      <w:r w:rsidRPr="007B1406">
        <w:rPr>
          <w:rFonts w:ascii="Times New Roman" w:eastAsia="Times New Roman" w:hAnsi="Times New Roman" w:cs="Times New Roman"/>
          <w:sz w:val="24"/>
          <w:szCs w:val="24"/>
        </w:rPr>
        <w:t>1400+</w:t>
      </w:r>
      <w:r w:rsidR="004025C3" w:rsidRPr="007B1406">
        <w:rPr>
          <w:rFonts w:ascii="Times New Roman" w:eastAsia="Times New Roman" w:hAnsi="Times New Roman" w:cs="Times New Roman"/>
          <w:sz w:val="24"/>
          <w:szCs w:val="24"/>
        </w:rPr>
        <w:t xml:space="preserve"> clicks</w:t>
      </w:r>
      <w:r w:rsidRPr="007B1406">
        <w:rPr>
          <w:rFonts w:ascii="Times New Roman" w:eastAsia="Times New Roman" w:hAnsi="Times New Roman" w:cs="Times New Roman"/>
          <w:sz w:val="24"/>
          <w:szCs w:val="24"/>
        </w:rPr>
        <w:t>.</w:t>
      </w:r>
      <w:r w:rsidR="00102E4A" w:rsidRPr="007B1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B2649" w:rsidRPr="007B1406">
        <w:rPr>
          <w:rFonts w:ascii="Times New Roman" w:eastAsia="Times New Roman" w:hAnsi="Times New Roman" w:cs="Times New Roman"/>
          <w:sz w:val="24"/>
          <w:szCs w:val="24"/>
        </w:rPr>
        <w:t xml:space="preserve">Mitul Gada &amp; associates had the highest impression share in the </w:t>
      </w:r>
      <w:r w:rsidRPr="007B1406">
        <w:rPr>
          <w:rFonts w:ascii="Times New Roman" w:eastAsia="Times New Roman" w:hAnsi="Times New Roman" w:cs="Times New Roman"/>
          <w:sz w:val="24"/>
          <w:szCs w:val="24"/>
        </w:rPr>
        <w:t>AdWords</w:t>
      </w:r>
      <w:r w:rsidR="00BB2649" w:rsidRPr="007B1406">
        <w:rPr>
          <w:rFonts w:ascii="Times New Roman" w:eastAsia="Times New Roman" w:hAnsi="Times New Roman" w:cs="Times New Roman"/>
          <w:sz w:val="24"/>
          <w:szCs w:val="24"/>
        </w:rPr>
        <w:t xml:space="preserve"> campaign during the market duration. MG’s impression share when compared to its competitors</w:t>
      </w:r>
      <w:r w:rsidRPr="007B1406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10447" w:type="dxa"/>
        <w:tblInd w:w="-5" w:type="dxa"/>
        <w:tblLook w:val="04A0" w:firstRow="1" w:lastRow="0" w:firstColumn="1" w:lastColumn="0" w:noHBand="0" w:noVBand="1"/>
      </w:tblPr>
      <w:tblGrid>
        <w:gridCol w:w="1945"/>
        <w:gridCol w:w="2227"/>
        <w:gridCol w:w="2092"/>
        <w:gridCol w:w="1090"/>
        <w:gridCol w:w="1552"/>
        <w:gridCol w:w="1541"/>
      </w:tblGrid>
      <w:tr w:rsidR="00BB2649" w:rsidTr="00673ACB">
        <w:trPr>
          <w:trHeight w:val="412"/>
        </w:trPr>
        <w:tc>
          <w:tcPr>
            <w:tcW w:w="1945" w:type="dxa"/>
          </w:tcPr>
          <w:p w:rsidR="00BB2649" w:rsidRDefault="00BB2649" w:rsidP="00B150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7" w:type="dxa"/>
          </w:tcPr>
          <w:p w:rsidR="00BB2649" w:rsidRDefault="00BB2649" w:rsidP="00B150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MG &amp; Associates</w:t>
            </w:r>
          </w:p>
        </w:tc>
        <w:tc>
          <w:tcPr>
            <w:tcW w:w="2092" w:type="dxa"/>
          </w:tcPr>
          <w:p w:rsidR="00BB2649" w:rsidRDefault="00BB2649" w:rsidP="00B150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Jamboree India</w:t>
            </w:r>
          </w:p>
        </w:tc>
        <w:tc>
          <w:tcPr>
            <w:tcW w:w="1090" w:type="dxa"/>
          </w:tcPr>
          <w:p w:rsidR="00BB2649" w:rsidRDefault="00BB2649" w:rsidP="00B150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Byjus</w:t>
            </w:r>
          </w:p>
        </w:tc>
        <w:tc>
          <w:tcPr>
            <w:tcW w:w="1552" w:type="dxa"/>
          </w:tcPr>
          <w:p w:rsidR="00BB2649" w:rsidRDefault="00BB2649" w:rsidP="00B150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IMS India</w:t>
            </w:r>
          </w:p>
        </w:tc>
        <w:tc>
          <w:tcPr>
            <w:tcW w:w="1541" w:type="dxa"/>
          </w:tcPr>
          <w:p w:rsidR="00BB2649" w:rsidRDefault="00BB2649" w:rsidP="00B150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Others</w:t>
            </w:r>
          </w:p>
        </w:tc>
      </w:tr>
      <w:tr w:rsidR="00BB2649" w:rsidTr="00673ACB">
        <w:trPr>
          <w:trHeight w:val="353"/>
        </w:trPr>
        <w:tc>
          <w:tcPr>
            <w:tcW w:w="1945" w:type="dxa"/>
          </w:tcPr>
          <w:p w:rsidR="00BB2649" w:rsidRDefault="00BB2649" w:rsidP="00B150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Impression share</w:t>
            </w:r>
          </w:p>
        </w:tc>
        <w:tc>
          <w:tcPr>
            <w:tcW w:w="2227" w:type="dxa"/>
          </w:tcPr>
          <w:p w:rsidR="00BB2649" w:rsidRDefault="00BB2649" w:rsidP="00B150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25.90%</w:t>
            </w:r>
          </w:p>
        </w:tc>
        <w:tc>
          <w:tcPr>
            <w:tcW w:w="2092" w:type="dxa"/>
          </w:tcPr>
          <w:p w:rsidR="00BB2649" w:rsidRDefault="00BB2649" w:rsidP="00B150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25.53%</w:t>
            </w:r>
          </w:p>
        </w:tc>
        <w:tc>
          <w:tcPr>
            <w:tcW w:w="1090" w:type="dxa"/>
          </w:tcPr>
          <w:p w:rsidR="00BB2649" w:rsidRDefault="00BB2649" w:rsidP="00B150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17.06%</w:t>
            </w:r>
          </w:p>
        </w:tc>
        <w:tc>
          <w:tcPr>
            <w:tcW w:w="1552" w:type="dxa"/>
          </w:tcPr>
          <w:p w:rsidR="00BB2649" w:rsidRDefault="00BB2649" w:rsidP="00B150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11.04%</w:t>
            </w:r>
          </w:p>
        </w:tc>
        <w:tc>
          <w:tcPr>
            <w:tcW w:w="1541" w:type="dxa"/>
          </w:tcPr>
          <w:p w:rsidR="00BB2649" w:rsidRDefault="00BB2649" w:rsidP="00B150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20.47%</w:t>
            </w:r>
          </w:p>
        </w:tc>
      </w:tr>
    </w:tbl>
    <w:p w:rsidR="004025C3" w:rsidRPr="006E37DC" w:rsidRDefault="004025C3" w:rsidP="00050478">
      <w:pPr>
        <w:spacing w:after="0" w:line="360" w:lineRule="auto"/>
        <w:rPr>
          <w:rFonts w:ascii="Times New Roman" w:eastAsia="Times New Roman" w:hAnsi="Times New Roman" w:cs="Times New Roman"/>
          <w:sz w:val="10"/>
          <w:szCs w:val="24"/>
        </w:rPr>
      </w:pPr>
    </w:p>
    <w:p w:rsidR="004025C3" w:rsidRPr="007B1406" w:rsidRDefault="004025C3" w:rsidP="007B1406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1406">
        <w:rPr>
          <w:rFonts w:ascii="Times New Roman" w:eastAsia="Times New Roman" w:hAnsi="Times New Roman" w:cs="Times New Roman"/>
          <w:sz w:val="24"/>
          <w:szCs w:val="24"/>
        </w:rPr>
        <w:t xml:space="preserve">The GMAT Ad group </w:t>
      </w:r>
      <w:r w:rsidR="00673ACB" w:rsidRPr="007B1406">
        <w:rPr>
          <w:rFonts w:ascii="Times New Roman" w:eastAsia="Times New Roman" w:hAnsi="Times New Roman" w:cs="Times New Roman"/>
          <w:sz w:val="24"/>
          <w:szCs w:val="24"/>
        </w:rPr>
        <w:t xml:space="preserve">in AdWords campaign </w:t>
      </w:r>
      <w:r w:rsidR="007B1406">
        <w:rPr>
          <w:rFonts w:ascii="Times New Roman" w:eastAsia="Times New Roman" w:hAnsi="Times New Roman" w:cs="Times New Roman"/>
          <w:sz w:val="24"/>
          <w:szCs w:val="24"/>
        </w:rPr>
        <w:t>performed less</w:t>
      </w:r>
      <w:r w:rsidR="00673ACB" w:rsidRPr="007B1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1406">
        <w:rPr>
          <w:rFonts w:ascii="Times New Roman" w:eastAsia="Times New Roman" w:hAnsi="Times New Roman" w:cs="Times New Roman"/>
          <w:sz w:val="24"/>
          <w:szCs w:val="24"/>
        </w:rPr>
        <w:t>than</w:t>
      </w:r>
      <w:r w:rsidR="00673ACB" w:rsidRPr="007B1406">
        <w:rPr>
          <w:rFonts w:ascii="Times New Roman" w:eastAsia="Times New Roman" w:hAnsi="Times New Roman" w:cs="Times New Roman"/>
          <w:sz w:val="24"/>
          <w:szCs w:val="24"/>
        </w:rPr>
        <w:t xml:space="preserve"> expected</w:t>
      </w:r>
      <w:r w:rsidR="00B57E1D" w:rsidRPr="007B1406">
        <w:rPr>
          <w:rFonts w:ascii="Times New Roman" w:eastAsia="Times New Roman" w:hAnsi="Times New Roman" w:cs="Times New Roman"/>
          <w:sz w:val="24"/>
          <w:szCs w:val="24"/>
        </w:rPr>
        <w:t xml:space="preserve"> (71 clicks &amp; 3,263 imp</w:t>
      </w:r>
      <w:r w:rsidR="007B1406">
        <w:rPr>
          <w:rFonts w:ascii="Times New Roman" w:eastAsia="Times New Roman" w:hAnsi="Times New Roman" w:cs="Times New Roman"/>
          <w:sz w:val="24"/>
          <w:szCs w:val="24"/>
        </w:rPr>
        <w:t>.</w:t>
      </w:r>
      <w:r w:rsidR="00673ACB" w:rsidRPr="007B1406">
        <w:rPr>
          <w:rFonts w:ascii="Times New Roman" w:eastAsia="Times New Roman" w:hAnsi="Times New Roman" w:cs="Times New Roman"/>
          <w:sz w:val="24"/>
          <w:szCs w:val="24"/>
        </w:rPr>
        <w:t>).</w:t>
      </w:r>
      <w:r w:rsidR="00102E4A" w:rsidRPr="007B1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3ACB" w:rsidRPr="007B1406">
        <w:rPr>
          <w:rFonts w:ascii="Times New Roman" w:eastAsia="Times New Roman" w:hAnsi="Times New Roman" w:cs="Times New Roman"/>
          <w:sz w:val="24"/>
          <w:szCs w:val="24"/>
        </w:rPr>
        <w:t>The frequency of Facebook Ads was about 2.7 which</w:t>
      </w:r>
      <w:r w:rsidR="003414AE">
        <w:rPr>
          <w:rFonts w:ascii="Times New Roman" w:eastAsia="Times New Roman" w:hAnsi="Times New Roman" w:cs="Times New Roman"/>
          <w:sz w:val="24"/>
          <w:szCs w:val="24"/>
        </w:rPr>
        <w:t xml:space="preserve"> brings down the unique audience by a factor of 2.7</w:t>
      </w:r>
      <w:r w:rsidR="00673ACB" w:rsidRPr="007B140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2DA6" w:rsidRDefault="005C24F8" w:rsidP="005B2DA6">
      <w:pPr>
        <w:pStyle w:val="NormalWeb"/>
        <w:spacing w:before="0" w:beforeAutospacing="0" w:after="160" w:afterAutospacing="0" w:line="276" w:lineRule="auto"/>
        <w:jc w:val="both"/>
      </w:pPr>
      <w:r>
        <w:rPr>
          <w:b/>
          <w:bCs/>
          <w:color w:val="000000"/>
        </w:rPr>
        <w:t>Conclusion:</w:t>
      </w:r>
    </w:p>
    <w:p w:rsidR="00933CB0" w:rsidRPr="005B2DA6" w:rsidRDefault="005C24F8" w:rsidP="00417C45">
      <w:pPr>
        <w:pStyle w:val="NormalWeb"/>
        <w:spacing w:before="0" w:beforeAutospacing="0" w:after="160" w:afterAutospacing="0" w:line="360" w:lineRule="auto"/>
        <w:jc w:val="both"/>
      </w:pPr>
      <w:r>
        <w:rPr>
          <w:color w:val="000000"/>
          <w:shd w:val="clear" w:color="auto" w:fill="FFFFFF"/>
        </w:rPr>
        <w:t xml:space="preserve">Campaign was </w:t>
      </w:r>
      <w:r w:rsidR="006E37DC">
        <w:rPr>
          <w:color w:val="000000"/>
          <w:shd w:val="clear" w:color="auto" w:fill="FFFFFF"/>
        </w:rPr>
        <w:t>successful,</w:t>
      </w:r>
      <w:r>
        <w:rPr>
          <w:color w:val="000000"/>
          <w:shd w:val="clear" w:color="auto" w:fill="FFFFFF"/>
        </w:rPr>
        <w:t xml:space="preserve"> and we lucratively increased the</w:t>
      </w:r>
      <w:r>
        <w:rPr>
          <w:color w:val="000000"/>
        </w:rPr>
        <w:t xml:space="preserve"> digital presence of our client through this digital marketing drive</w:t>
      </w:r>
      <w:r w:rsidR="005B2DA6">
        <w:t xml:space="preserve">. </w:t>
      </w:r>
      <w:r>
        <w:rPr>
          <w:color w:val="000000"/>
          <w:shd w:val="clear" w:color="auto" w:fill="FFFFFF"/>
        </w:rPr>
        <w:t xml:space="preserve">Our client, being </w:t>
      </w:r>
      <w:r w:rsidR="006E37DC">
        <w:rPr>
          <w:color w:val="000000"/>
          <w:shd w:val="clear" w:color="auto" w:fill="FFFFFF"/>
        </w:rPr>
        <w:t>content</w:t>
      </w:r>
      <w:r>
        <w:rPr>
          <w:color w:val="000000"/>
          <w:shd w:val="clear" w:color="auto" w:fill="FFFFFF"/>
        </w:rPr>
        <w:t xml:space="preserve"> with the result, expressed deep interest in continuing such digital campaigns (both Facebook and </w:t>
      </w:r>
      <w:r w:rsidR="00933CB0">
        <w:rPr>
          <w:color w:val="000000"/>
          <w:shd w:val="clear" w:color="auto" w:fill="FFFFFF"/>
        </w:rPr>
        <w:t>AdWords</w:t>
      </w:r>
      <w:r>
        <w:rPr>
          <w:color w:val="000000"/>
          <w:shd w:val="clear" w:color="auto" w:fill="FFFFFF"/>
        </w:rPr>
        <w:t>) for increasing their brand awareness multi folds</w:t>
      </w:r>
    </w:p>
    <w:p w:rsidR="005C24F8" w:rsidRDefault="005C24F8" w:rsidP="00B150A0">
      <w:pPr>
        <w:pStyle w:val="NormalWeb"/>
        <w:spacing w:before="0" w:beforeAutospacing="0" w:after="160" w:afterAutospacing="0" w:line="360" w:lineRule="auto"/>
        <w:jc w:val="both"/>
      </w:pPr>
      <w:r>
        <w:rPr>
          <w:b/>
          <w:bCs/>
          <w:color w:val="000000"/>
          <w:shd w:val="clear" w:color="auto" w:fill="FFFFFF"/>
        </w:rPr>
        <w:t>Future Recommendations:</w:t>
      </w:r>
    </w:p>
    <w:p w:rsidR="005C24F8" w:rsidRPr="003414AE" w:rsidRDefault="005C24F8" w:rsidP="00B150A0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hd w:val="clear" w:color="auto" w:fill="FFFFFF"/>
        </w:rPr>
        <w:t>Use Google analytics to better analyze the metrics</w:t>
      </w:r>
      <w:r>
        <w:rPr>
          <w:color w:val="000000"/>
        </w:rPr>
        <w:t xml:space="preserve"> associated in regards user involvement and engagement with the website</w:t>
      </w:r>
    </w:p>
    <w:p w:rsidR="003414AE" w:rsidRPr="003414AE" w:rsidRDefault="003414AE" w:rsidP="00B150A0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hd w:val="clear" w:color="auto" w:fill="FFFFFF"/>
        </w:rPr>
      </w:pPr>
      <w:r w:rsidRPr="003414AE">
        <w:rPr>
          <w:color w:val="000000"/>
          <w:shd w:val="clear" w:color="auto" w:fill="FFFFFF"/>
        </w:rPr>
        <w:t>Conduct a separate campaign for GMAT instead of keeping it as an Ad group.</w:t>
      </w:r>
      <w:r>
        <w:rPr>
          <w:color w:val="000000"/>
          <w:shd w:val="clear" w:color="auto" w:fill="FFFFFF"/>
        </w:rPr>
        <w:t xml:space="preserve"> This will give more budget control for GMAT and hence reach more students interested in GMAT</w:t>
      </w:r>
    </w:p>
    <w:p w:rsidR="00FE5154" w:rsidRPr="00B150A0" w:rsidRDefault="005C24F8" w:rsidP="00B150A0">
      <w:pPr>
        <w:pStyle w:val="NormalWeb"/>
        <w:numPr>
          <w:ilvl w:val="0"/>
          <w:numId w:val="9"/>
        </w:numPr>
        <w:spacing w:before="0" w:beforeAutospacing="0" w:after="160" w:afterAutospacing="0" w:line="360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hd w:val="clear" w:color="auto" w:fill="FFFFFF"/>
        </w:rPr>
        <w:t>Make website more user friendly</w:t>
      </w:r>
      <w:r w:rsidR="003414AE">
        <w:rPr>
          <w:color w:val="000000"/>
          <w:shd w:val="clear" w:color="auto" w:fill="FFFFFF"/>
        </w:rPr>
        <w:t xml:space="preserve"> by giving more access to the website content</w:t>
      </w:r>
      <w:r>
        <w:rPr>
          <w:color w:val="000000"/>
        </w:rPr>
        <w:t xml:space="preserve"> </w:t>
      </w:r>
      <w:r w:rsidR="00B150A0">
        <w:rPr>
          <w:color w:val="000000"/>
        </w:rPr>
        <w:t xml:space="preserve">and create </w:t>
      </w:r>
      <w:r w:rsidR="003414AE">
        <w:rPr>
          <w:color w:val="000000"/>
        </w:rPr>
        <w:t>informative</w:t>
      </w:r>
      <w:r w:rsidR="00B150A0">
        <w:rPr>
          <w:color w:val="000000"/>
        </w:rPr>
        <w:t xml:space="preserve"> F</w:t>
      </w:r>
      <w:r>
        <w:rPr>
          <w:color w:val="000000"/>
        </w:rPr>
        <w:t xml:space="preserve">acebook page to attract </w:t>
      </w:r>
      <w:proofErr w:type="gramStart"/>
      <w:r>
        <w:rPr>
          <w:color w:val="000000"/>
        </w:rPr>
        <w:t>new users</w:t>
      </w:r>
      <w:proofErr w:type="gramEnd"/>
      <w:r>
        <w:rPr>
          <w:color w:val="000000"/>
        </w:rPr>
        <w:t xml:space="preserve"> </w:t>
      </w:r>
      <w:r w:rsidR="003414AE">
        <w:rPr>
          <w:color w:val="000000"/>
        </w:rPr>
        <w:t>while</w:t>
      </w:r>
      <w:r>
        <w:rPr>
          <w:color w:val="000000"/>
        </w:rPr>
        <w:t xml:space="preserve"> maintain</w:t>
      </w:r>
      <w:r w:rsidR="003414AE">
        <w:rPr>
          <w:color w:val="000000"/>
        </w:rPr>
        <w:t>ing</w:t>
      </w:r>
      <w:r>
        <w:rPr>
          <w:color w:val="000000"/>
        </w:rPr>
        <w:t xml:space="preserve"> the old ones </w:t>
      </w:r>
    </w:p>
    <w:sectPr w:rsidR="00FE5154" w:rsidRPr="00B150A0" w:rsidSect="000C2856">
      <w:pgSz w:w="12240" w:h="15840"/>
      <w:pgMar w:top="108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4F85"/>
    <w:multiLevelType w:val="hybridMultilevel"/>
    <w:tmpl w:val="E5B85FF0"/>
    <w:lvl w:ilvl="0" w:tplc="F4D0907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C4183"/>
    <w:multiLevelType w:val="multilevel"/>
    <w:tmpl w:val="13505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7628B"/>
    <w:multiLevelType w:val="hybridMultilevel"/>
    <w:tmpl w:val="5644E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C6216"/>
    <w:multiLevelType w:val="hybridMultilevel"/>
    <w:tmpl w:val="50007862"/>
    <w:lvl w:ilvl="0" w:tplc="C27A64E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672FE"/>
    <w:multiLevelType w:val="hybridMultilevel"/>
    <w:tmpl w:val="8A660646"/>
    <w:lvl w:ilvl="0" w:tplc="F4D0907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66255"/>
    <w:multiLevelType w:val="hybridMultilevel"/>
    <w:tmpl w:val="2B1C366E"/>
    <w:lvl w:ilvl="0" w:tplc="F4D0907A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A81B4B"/>
    <w:multiLevelType w:val="hybridMultilevel"/>
    <w:tmpl w:val="9108878C"/>
    <w:lvl w:ilvl="0" w:tplc="F4D0907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54E8A"/>
    <w:multiLevelType w:val="hybridMultilevel"/>
    <w:tmpl w:val="C5D861BE"/>
    <w:lvl w:ilvl="0" w:tplc="F4D0907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17ED4"/>
    <w:multiLevelType w:val="hybridMultilevel"/>
    <w:tmpl w:val="9244D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85795"/>
    <w:multiLevelType w:val="hybridMultilevel"/>
    <w:tmpl w:val="7B0AB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B03790"/>
    <w:multiLevelType w:val="hybridMultilevel"/>
    <w:tmpl w:val="57B2CDC4"/>
    <w:lvl w:ilvl="0" w:tplc="F4D0907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974FE"/>
    <w:multiLevelType w:val="multilevel"/>
    <w:tmpl w:val="058AC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CB783F"/>
    <w:multiLevelType w:val="hybridMultilevel"/>
    <w:tmpl w:val="BD8E8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9"/>
  </w:num>
  <w:num w:numId="5">
    <w:abstractNumId w:val="0"/>
  </w:num>
  <w:num w:numId="6">
    <w:abstractNumId w:val="4"/>
  </w:num>
  <w:num w:numId="7">
    <w:abstractNumId w:val="5"/>
  </w:num>
  <w:num w:numId="8">
    <w:abstractNumId w:val="11"/>
  </w:num>
  <w:num w:numId="9">
    <w:abstractNumId w:val="1"/>
  </w:num>
  <w:num w:numId="10">
    <w:abstractNumId w:val="6"/>
  </w:num>
  <w:num w:numId="11">
    <w:abstractNumId w:val="7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B8"/>
    <w:rsid w:val="00050478"/>
    <w:rsid w:val="00060D35"/>
    <w:rsid w:val="000A2F89"/>
    <w:rsid w:val="000C2856"/>
    <w:rsid w:val="00102E4A"/>
    <w:rsid w:val="001112CF"/>
    <w:rsid w:val="00144E13"/>
    <w:rsid w:val="001D23ED"/>
    <w:rsid w:val="00275073"/>
    <w:rsid w:val="002D3E21"/>
    <w:rsid w:val="00307A04"/>
    <w:rsid w:val="003401B5"/>
    <w:rsid w:val="003414AE"/>
    <w:rsid w:val="003659B2"/>
    <w:rsid w:val="003E03CA"/>
    <w:rsid w:val="003F59AF"/>
    <w:rsid w:val="003F6BB6"/>
    <w:rsid w:val="004025C3"/>
    <w:rsid w:val="00417C45"/>
    <w:rsid w:val="00465267"/>
    <w:rsid w:val="004C5AFC"/>
    <w:rsid w:val="005921B8"/>
    <w:rsid w:val="00597163"/>
    <w:rsid w:val="005B2DA6"/>
    <w:rsid w:val="005B68E6"/>
    <w:rsid w:val="005C24F8"/>
    <w:rsid w:val="005C61CE"/>
    <w:rsid w:val="00644BE9"/>
    <w:rsid w:val="00670536"/>
    <w:rsid w:val="00673ACB"/>
    <w:rsid w:val="006C1BAD"/>
    <w:rsid w:val="006E37DC"/>
    <w:rsid w:val="0070495C"/>
    <w:rsid w:val="00723AE2"/>
    <w:rsid w:val="007B1406"/>
    <w:rsid w:val="007B3FB8"/>
    <w:rsid w:val="00815B6B"/>
    <w:rsid w:val="00880A03"/>
    <w:rsid w:val="00933CB0"/>
    <w:rsid w:val="009B2CCF"/>
    <w:rsid w:val="009E54C1"/>
    <w:rsid w:val="00A2252F"/>
    <w:rsid w:val="00B150A0"/>
    <w:rsid w:val="00B57E1D"/>
    <w:rsid w:val="00B77412"/>
    <w:rsid w:val="00BB2649"/>
    <w:rsid w:val="00BC77D2"/>
    <w:rsid w:val="00BF2CF6"/>
    <w:rsid w:val="00C02FF4"/>
    <w:rsid w:val="00CE013F"/>
    <w:rsid w:val="00D10F69"/>
    <w:rsid w:val="00D3074B"/>
    <w:rsid w:val="00D4424B"/>
    <w:rsid w:val="00D801BA"/>
    <w:rsid w:val="00D8310D"/>
    <w:rsid w:val="00E608A1"/>
    <w:rsid w:val="00EF6469"/>
    <w:rsid w:val="00F2525E"/>
    <w:rsid w:val="00F743DB"/>
    <w:rsid w:val="00FE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B887"/>
  <w15:docId w15:val="{653A50ED-1769-401C-900C-E23CB4C7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61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12CF"/>
    <w:pPr>
      <w:ind w:left="720"/>
      <w:contextualSpacing/>
    </w:pPr>
  </w:style>
  <w:style w:type="table" w:styleId="TableGrid">
    <w:name w:val="Table Grid"/>
    <w:basedOn w:val="TableNormal"/>
    <w:uiPriority w:val="39"/>
    <w:rsid w:val="009B2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B26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26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26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26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264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6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6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8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7CED8-8828-41C0-8835-770B12109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5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Veluri, Geethika</dc:creator>
  <cp:keywords/>
  <dc:description/>
  <cp:lastModifiedBy>Veluri, Geethika</cp:lastModifiedBy>
  <cp:revision>7</cp:revision>
  <dcterms:created xsi:type="dcterms:W3CDTF">2017-12-11T03:35:00Z</dcterms:created>
  <dcterms:modified xsi:type="dcterms:W3CDTF">2017-12-11T19:48:00Z</dcterms:modified>
</cp:coreProperties>
</file>