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CAF4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3 june</w:t>
            </w:r>
            <w:bookmarkStart w:id="0" w:name="_GoBack"/>
            <w:bookmarkEnd w:id="0"/>
            <w:r>
              <w:rPr>
                <w:rtl w:val="0"/>
              </w:rPr>
              <w:t xml:space="preserve"> 2025</w:t>
            </w:r>
          </w:p>
        </w:tc>
      </w:tr>
      <w:tr w14:paraId="59C18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LTVIP2025TMID32176</w:t>
            </w:r>
          </w:p>
        </w:tc>
      </w:tr>
      <w:tr w14:paraId="05EA8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Citizen AI  - intelligent citizen engagement platform</w:t>
            </w:r>
          </w:p>
        </w:tc>
      </w:tr>
      <w:tr w14:paraId="056DF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CEFB3F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</w:rPr>
        <w:t>Idea 1: AI-Powered Chatbot for Government Services</w:t>
      </w:r>
    </w:p>
    <w:p w14:paraId="3371095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instant, 24/7 answers to FAQs related to services like water supply, roads, electricity, sanitation, etc.</w:t>
      </w:r>
    </w:p>
    <w:p w14:paraId="33582DE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natural language understanding to handle queries in English and regional languages.</w:t>
      </w:r>
    </w:p>
    <w:p w14:paraId="0CD01BC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  <w:b/>
          <w:bCs/>
        </w:rPr>
        <w:t>Idea 2: Grievance Registration and Tracking System</w:t>
      </w:r>
    </w:p>
    <w:p w14:paraId="45A4548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 citizens to raise complaints easily using a conversational interface.</w:t>
      </w:r>
    </w:p>
    <w:p w14:paraId="26E2FF6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real-time tracking and status updates to build trust and transparency.</w:t>
      </w:r>
    </w:p>
    <w:p w14:paraId="7425DE7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  <w:b/>
          <w:bCs/>
        </w:rPr>
        <w:t>Idea 3: Personalized Citizen Dashboard</w:t>
      </w:r>
    </w:p>
    <w:p w14:paraId="26265B9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log in to view local notices, services relevant to their area, and history of previous interactions.</w:t>
      </w:r>
    </w:p>
    <w:p w14:paraId="0C2470A7">
      <w:pPr>
        <w:pStyle w:val="11"/>
        <w:keepNext w:val="0"/>
        <w:keepLines w:val="0"/>
        <w:widowControl/>
        <w:suppressLineNumbers w:val="0"/>
        <w:ind w:firstLine="72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Authenticated access through secure login.</w:t>
      </w:r>
    </w:p>
    <w:p w14:paraId="01030C3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  <w:b/>
          <w:bCs/>
        </w:rPr>
        <w:t>Idea 4: Sentiment and Feedback Analyzer</w:t>
      </w:r>
    </w:p>
    <w:p w14:paraId="53927D5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Analyze citizen feedback and emotion behind queries to help authorities prioritize issues.</w:t>
      </w:r>
    </w:p>
    <w:p w14:paraId="0E043B7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Visual dashboard for government officials to monitor citizen satisfaction.</w:t>
      </w:r>
    </w:p>
    <w:p w14:paraId="4E9D6AB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12"/>
          <w:rFonts w:hint="default" w:ascii="Times New Roman" w:hAnsi="Times New Roman" w:cs="Times New Roman"/>
          <w:b/>
          <w:bCs/>
        </w:rPr>
        <w:t>Idea 5: Voice-Enabled Access</w:t>
      </w:r>
    </w:p>
    <w:p w14:paraId="4C259BD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voice input capability to help senior citizens or less tech-savvy users interact easily.</w:t>
      </w:r>
    </w:p>
    <w:p w14:paraId="280F25C4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Especially useful in rural or low-literacy areas.</w:t>
      </w:r>
    </w:p>
    <w:p w14:paraId="6749502F"/>
    <w:p w14:paraId="00000013"/>
    <w:p w14:paraId="00000014"/>
    <w:p w14:paraId="00000015"/>
    <w:p w14:paraId="00000017"/>
    <w:p w14:paraId="00000018"/>
    <w:p w14:paraId="0000001A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886035"/>
    <w:rsid w:val="3CD27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Normal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20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BFxUJ+n87GAKQAKI7UCRuxDBsg==">CgMxLjA4AHIhMWpLY1pMeHZCRGFSS2dsX2lfcW5PSzFnSDlxemtXSTNK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Priyanka M</cp:lastModifiedBy>
  <dcterms:modified xsi:type="dcterms:W3CDTF">2025-06-27T12:02:59Z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DAA0B6106643437BADFBBB5BBE22CD10_12</vt:lpwstr>
  </property>
</Properties>
</file>