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DC910EC">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US"/>
              </w:rPr>
              <w:t>15</w:t>
            </w:r>
            <w:bookmarkStart w:id="0" w:name="_GoBack"/>
            <w:bookmarkEnd w:id="0"/>
            <w:r>
              <w:rPr>
                <w:rFonts w:ascii="Arial" w:hAnsi="Arial" w:eastAsia="Arial" w:cs="Arial"/>
                <w:rtl w:val="0"/>
              </w:rPr>
              <w:t xml:space="preserve"> J</w:t>
            </w:r>
            <w:r>
              <w:rPr>
                <w:rFonts w:hint="default" w:ascii="Arial" w:hAnsi="Arial" w:eastAsia="Arial" w:cs="Arial"/>
                <w:rtl w:val="0"/>
                <w:lang w:val="en-US"/>
              </w:rPr>
              <w:t>une</w:t>
            </w:r>
            <w:r>
              <w:rPr>
                <w:rFonts w:ascii="Arial" w:hAnsi="Arial" w:eastAsia="Arial" w:cs="Arial"/>
                <w:rtl w:val="0"/>
              </w:rPr>
              <w:t xml:space="preserve"> 2025</w:t>
            </w:r>
          </w:p>
        </w:tc>
      </w:tr>
      <w:tr w14:paraId="13CE37A8">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eastAsia" w:ascii="Arial Unicode MS" w:hAnsi="Arial Unicode MS" w:eastAsia="Arial Unicode MS" w:cs="Arial Unicode MS"/>
                <w:i w:val="0"/>
                <w:iCs w:val="0"/>
                <w:caps w:val="0"/>
                <w:color w:val="222222"/>
                <w:spacing w:val="0"/>
                <w:kern w:val="0"/>
                <w:sz w:val="22"/>
                <w:szCs w:val="22"/>
                <w:u w:val="none"/>
                <w:shd w:val="clear" w:fill="FFFFFF"/>
                <w:lang w:val="en-US" w:eastAsia="zh-CN" w:bidi="ar"/>
              </w:rPr>
              <w:t>LTVIP2025TMID32176</w:t>
            </w:r>
          </w:p>
        </w:tc>
      </w:tr>
      <w:tr w14:paraId="278EBA8B">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 xml:space="preserve">Citizen AI - intelligent citizen engagement platform </w:t>
            </w:r>
          </w:p>
        </w:tc>
      </w:tr>
      <w:tr w14:paraId="4F1CADFC">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4686300</wp:posOffset>
                </wp:positionH>
                <wp:positionV relativeFrom="paragraph">
                  <wp:posOffset>203200</wp:posOffset>
                </wp:positionV>
                <wp:extent cx="44450" cy="2838450"/>
                <wp:effectExtent l="0" t="0" r="0" b="0"/>
                <wp:wrapNone/>
                <wp:docPr id="13" name="Straight Arrow Connector 13"/>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69pt;margin-top:16pt;height:223.5pt;width:3.5pt;z-index:251659264;mso-width-relative:page;mso-height-relative:page;" filled="f" stroked="t" coordsize="21600,21600" o:gfxdata="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m4IQnaAAAACgEAAA8AAAAAAAAAAQAg&#10;AAAAIgAAAGRycy9kb3ducmV2LnhtbFBLAQIUABQAAAAIAIdO4kC2IV+3RQIAAKsEAAAOAAAAAAAA&#10;AAEAIAAAACkBAABkcnMvZTJvRG9jLnhtbFBLBQYAAAAABgAGAFkBAADgBQ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4800600</wp:posOffset>
                </wp:positionH>
                <wp:positionV relativeFrom="paragraph">
                  <wp:posOffset>0</wp:posOffset>
                </wp:positionV>
                <wp:extent cx="3613150" cy="381000"/>
                <wp:effectExtent l="0" t="0" r="0" b="0"/>
                <wp:wrapNone/>
                <wp:docPr id="12" name="Rectangles 12"/>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BD6C0A9">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8pt;margin-top:0pt;height:30pt;width:284.5pt;z-index:251659264;mso-width-relative:page;mso-height-relative:page;" fillcolor="#FFFFFF [3201]" filled="t" stroked="t" coordsize="21600,21600" o:gfxdata="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7Tj/P1QAAAAgBAAAPAAAAAAAAAAEAIAAAACIAAABkcnMv&#10;ZG93bnJldi54bWxQSwECFAAUAAAACACHTuJALP6erD8CAAC1BAAADgAAAAAAAAABACAAAAAkAQAA&#10;ZHJzL2Uyb0RvYy54bWxQSwUGAAAAAAYABgBZAQAA1Q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7BD6C0A9">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6350" t="6350" r="6350" b="25400"/>
                <wp:wrapNone/>
                <wp:docPr id="11" name="Text Box 11"/>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OXm32AAAAAsBAAAPAAAAAAAAAAEA&#10;IAAAACIAAABkcnMvZG93bnJldi54bWxQSwECFAAUAAAACACHTuJAA6Nx1EgCAAC5BAAADgAAAAAA&#10;AAABACAAAAAnAQAAZHJzL2Uyb0RvYy54bWxQSwUGAAAAAAYABgBZAQAA4QU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00000011">
      <w:pPr>
        <w:rPr>
          <w:rFonts w:ascii="Arial" w:hAnsi="Arial" w:eastAsia="Arial" w:cs="Arial"/>
          <w:b/>
        </w:rPr>
      </w:pPr>
      <w:r>
        <w:rPr>
          <w:rFonts w:ascii="Arial" w:hAnsi="Arial" w:eastAsia="Arial" w:cs="Arial"/>
          <w:b/>
        </w:rPr>
        <w:drawing>
          <wp:inline distT="0" distB="0" distL="0" distR="0">
            <wp:extent cx="2973705" cy="2580640"/>
            <wp:effectExtent l="0" t="0" r="0" b="0"/>
            <wp:docPr id="14" name="image3.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00000014">
      <w:pPr>
        <w:rPr>
          <w:rFonts w:ascii="Arial" w:hAnsi="Arial" w:eastAsia="Arial" w:cs="Arial"/>
        </w:rPr>
      </w:pPr>
      <w:r>
        <w:rPr>
          <w:rFonts w:ascii="Arial" w:hAnsi="Arial" w:eastAsia="Arial" w:cs="Arial"/>
          <w:rtl w:val="0"/>
        </w:rPr>
        <w:t>Use the below template to list all the user stories for the product.</w:t>
      </w:r>
    </w:p>
    <w:tbl>
      <w:tblPr>
        <w:tblStyle w:val="19"/>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1E0D5BF2">
        <w:trPr>
          <w:trHeight w:val="275" w:hRule="atLeast"/>
          <w:tblHeader/>
        </w:trPr>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2E7FFCE4">
        <w:trPr>
          <w:trHeight w:val="404" w:hRule="atLeast"/>
        </w:trPr>
        <w:tc>
          <w:p w14:paraId="0000001C">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1D">
            <w:pPr>
              <w:spacing w:after="0" w:line="240" w:lineRule="auto"/>
              <w:rPr>
                <w:rFonts w:ascii="Arial" w:hAnsi="Arial" w:eastAsia="Arial" w:cs="Arial"/>
                <w:sz w:val="20"/>
                <w:szCs w:val="20"/>
              </w:rPr>
            </w:pPr>
            <w:r>
              <w:rPr>
                <w:rFonts w:ascii="Arial" w:hAnsi="Arial" w:eastAsia="Arial" w:cs="Arial"/>
                <w:sz w:val="20"/>
                <w:szCs w:val="20"/>
                <w:rtl w:val="0"/>
              </w:rPr>
              <w:t>Registration</w:t>
            </w:r>
          </w:p>
        </w:tc>
        <w:tc>
          <w:p w14:paraId="0000001E">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by entering my email, password, and confirming my password.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2">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069A0FE8">
        <w:trPr>
          <w:trHeight w:val="404" w:hRule="atLeast"/>
        </w:trPr>
        <w:tc>
          <w:p w14:paraId="00000023">
            <w:pPr>
              <w:spacing w:after="0" w:line="240" w:lineRule="auto"/>
              <w:rPr>
                <w:rFonts w:ascii="Arial" w:hAnsi="Arial" w:eastAsia="Arial" w:cs="Arial"/>
                <w:sz w:val="20"/>
                <w:szCs w:val="20"/>
              </w:rPr>
            </w:pPr>
          </w:p>
        </w:tc>
        <w:tc>
          <w:p w14:paraId="00000024">
            <w:pPr>
              <w:spacing w:after="0" w:line="240" w:lineRule="auto"/>
              <w:rPr>
                <w:rFonts w:ascii="Arial" w:hAnsi="Arial" w:eastAsia="Arial" w:cs="Arial"/>
                <w:sz w:val="20"/>
                <w:szCs w:val="20"/>
              </w:rPr>
            </w:pPr>
          </w:p>
        </w:tc>
        <w:tc>
          <w:p w14:paraId="00000025">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6">
            <w:pPr>
              <w:spacing w:after="0" w:line="240" w:lineRule="auto"/>
              <w:rPr>
                <w:rFonts w:ascii="Arial" w:hAnsi="Arial" w:eastAsia="Arial" w:cs="Arial"/>
                <w:sz w:val="20"/>
                <w:szCs w:val="20"/>
              </w:rPr>
            </w:pPr>
            <w:r>
              <w:rPr>
                <w:rFonts w:ascii="Arial" w:hAnsi="Arial" w:eastAsia="Arial" w:cs="Arial"/>
                <w:sz w:val="20"/>
                <w:szCs w:val="20"/>
                <w:rtl w:val="0"/>
              </w:rPr>
              <w:t>As a user, I will receive confirmation email once I have registered for the application</w:t>
            </w:r>
          </w:p>
        </w:tc>
        <w:tc>
          <w:p w14:paraId="00000027">
            <w:pPr>
              <w:spacing w:after="0" w:line="240" w:lineRule="auto"/>
              <w:rPr>
                <w:rFonts w:ascii="Arial" w:hAnsi="Arial" w:eastAsia="Arial" w:cs="Arial"/>
                <w:sz w:val="20"/>
                <w:szCs w:val="20"/>
              </w:rPr>
            </w:pPr>
            <w:r>
              <w:rPr>
                <w:rFonts w:ascii="Arial" w:hAnsi="Arial" w:eastAsia="Arial" w:cs="Arial"/>
                <w:sz w:val="20"/>
                <w:szCs w:val="20"/>
                <w:rtl w:val="0"/>
              </w:rPr>
              <w:t>I can receive confirmation email &amp; click confirm</w:t>
            </w:r>
          </w:p>
        </w:tc>
        <w:tc>
          <w:p w14:paraId="00000028">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DC4DC9D">
        <w:trPr>
          <w:trHeight w:val="404" w:hRule="atLeast"/>
        </w:trPr>
        <w:tc>
          <w:p w14:paraId="0000002A">
            <w:pPr>
              <w:spacing w:after="0" w:line="240" w:lineRule="auto"/>
              <w:rPr>
                <w:rFonts w:ascii="Arial" w:hAnsi="Arial" w:eastAsia="Arial" w:cs="Arial"/>
                <w:sz w:val="20"/>
                <w:szCs w:val="20"/>
              </w:rPr>
            </w:pPr>
          </w:p>
        </w:tc>
        <w:tc>
          <w:p w14:paraId="0000002B">
            <w:pPr>
              <w:spacing w:after="0" w:line="240" w:lineRule="auto"/>
              <w:rPr>
                <w:rFonts w:ascii="Arial" w:hAnsi="Arial" w:eastAsia="Arial" w:cs="Arial"/>
                <w:sz w:val="20"/>
                <w:szCs w:val="20"/>
              </w:rPr>
            </w:pPr>
          </w:p>
        </w:tc>
        <w:tc>
          <w:p w14:paraId="0000002C">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Facebook</w:t>
            </w:r>
          </w:p>
        </w:tc>
        <w:tc>
          <w:p w14:paraId="0000002E">
            <w:pPr>
              <w:spacing w:after="0" w:line="240" w:lineRule="auto"/>
              <w:rPr>
                <w:rFonts w:ascii="Arial" w:hAnsi="Arial" w:eastAsia="Arial" w:cs="Arial"/>
                <w:sz w:val="20"/>
                <w:szCs w:val="20"/>
              </w:rPr>
            </w:pPr>
            <w:r>
              <w:rPr>
                <w:rFonts w:ascii="Arial" w:hAnsi="Arial" w:eastAsia="Arial" w:cs="Arial"/>
                <w:sz w:val="20"/>
                <w:szCs w:val="20"/>
                <w:rtl w:val="0"/>
              </w:rPr>
              <w:t>I can register &amp; access the dashboard with Facebook Login</w:t>
            </w:r>
          </w:p>
        </w:tc>
        <w:tc>
          <w:p w14:paraId="0000002F">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0">
            <w:pPr>
              <w:spacing w:after="0" w:line="240" w:lineRule="auto"/>
              <w:rPr>
                <w:rFonts w:ascii="Arial" w:hAnsi="Arial" w:eastAsia="Arial" w:cs="Arial"/>
                <w:sz w:val="20"/>
                <w:szCs w:val="20"/>
              </w:rPr>
            </w:pPr>
            <w:r>
              <w:rPr>
                <w:rFonts w:ascii="Arial" w:hAnsi="Arial" w:eastAsia="Arial" w:cs="Arial"/>
                <w:sz w:val="20"/>
                <w:szCs w:val="20"/>
                <w:rtl w:val="0"/>
              </w:rPr>
              <w:t>Sprint-2</w:t>
            </w:r>
          </w:p>
        </w:tc>
      </w:tr>
      <w:tr w14:paraId="7A3F6521">
        <w:trPr>
          <w:trHeight w:val="404" w:hRule="atLeast"/>
        </w:trPr>
        <w:tc>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USN-4</w:t>
            </w:r>
          </w:p>
        </w:tc>
        <w:tc>
          <w:p w14:paraId="00000034">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Gmail</w:t>
            </w:r>
          </w:p>
        </w:tc>
        <w:tc>
          <w:p w14:paraId="00000035">
            <w:pPr>
              <w:spacing w:after="0" w:line="240" w:lineRule="auto"/>
              <w:rPr>
                <w:rFonts w:ascii="Arial" w:hAnsi="Arial" w:eastAsia="Arial" w:cs="Arial"/>
                <w:sz w:val="20"/>
                <w:szCs w:val="20"/>
              </w:rPr>
            </w:pPr>
            <w:r>
              <w:rPr>
                <w:rFonts w:ascii="Arial" w:hAnsi="Arial" w:eastAsia="Arial" w:cs="Arial"/>
                <w:sz w:val="20"/>
                <w:szCs w:val="20"/>
                <w:rtl w:val="0"/>
              </w:rPr>
              <w:t>I can register &amp; access the dashboard with Gmail Login</w:t>
            </w:r>
          </w:p>
        </w:tc>
        <w:tc>
          <w:p w14:paraId="00000036">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37">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76E33347">
        <w:trPr>
          <w:trHeight w:val="404" w:hRule="atLeast"/>
        </w:trPr>
        <w:tc>
          <w:p w14:paraId="00000038">
            <w:pPr>
              <w:spacing w:after="0" w:line="240" w:lineRule="auto"/>
              <w:rPr>
                <w:rFonts w:ascii="Arial" w:hAnsi="Arial" w:eastAsia="Arial" w:cs="Arial"/>
                <w:sz w:val="20"/>
                <w:szCs w:val="20"/>
              </w:rPr>
            </w:pPr>
          </w:p>
        </w:tc>
        <w:tc>
          <w:p w14:paraId="00000039">
            <w:pPr>
              <w:spacing w:after="0" w:line="240" w:lineRule="auto"/>
              <w:rPr>
                <w:rFonts w:ascii="Arial" w:hAnsi="Arial" w:eastAsia="Arial" w:cs="Arial"/>
                <w:sz w:val="20"/>
                <w:szCs w:val="20"/>
              </w:rPr>
            </w:pPr>
            <w:r>
              <w:rPr>
                <w:rFonts w:ascii="Arial" w:hAnsi="Arial" w:eastAsia="Arial" w:cs="Arial"/>
                <w:sz w:val="20"/>
                <w:szCs w:val="20"/>
                <w:rtl w:val="0"/>
              </w:rPr>
              <w:t>Login</w:t>
            </w:r>
          </w:p>
        </w:tc>
        <w:tc>
          <w:p w14:paraId="0000003A">
            <w:pPr>
              <w:spacing w:after="0" w:line="240" w:lineRule="auto"/>
              <w:rPr>
                <w:rFonts w:ascii="Arial" w:hAnsi="Arial" w:eastAsia="Arial" w:cs="Arial"/>
                <w:sz w:val="20"/>
                <w:szCs w:val="20"/>
              </w:rPr>
            </w:pPr>
            <w:r>
              <w:rPr>
                <w:rFonts w:ascii="Arial" w:hAnsi="Arial" w:eastAsia="Arial" w:cs="Arial"/>
                <w:sz w:val="20"/>
                <w:szCs w:val="20"/>
                <w:rtl w:val="0"/>
              </w:rPr>
              <w:t>USN-5</w:t>
            </w:r>
          </w:p>
        </w:tc>
        <w:tc>
          <w:p w14:paraId="0000003B">
            <w:pPr>
              <w:spacing w:after="0" w:line="240" w:lineRule="auto"/>
              <w:rPr>
                <w:rFonts w:ascii="Arial" w:hAnsi="Arial" w:eastAsia="Arial" w:cs="Arial"/>
                <w:sz w:val="20"/>
                <w:szCs w:val="20"/>
              </w:rPr>
            </w:pPr>
            <w:r>
              <w:rPr>
                <w:rFonts w:ascii="Arial" w:hAnsi="Arial" w:eastAsia="Arial" w:cs="Arial"/>
                <w:sz w:val="20"/>
                <w:szCs w:val="20"/>
                <w:rtl w:val="0"/>
              </w:rPr>
              <w:t>As a user, I can log into the application by entering email &amp; password</w:t>
            </w:r>
          </w:p>
        </w:tc>
        <w:tc>
          <w:p w14:paraId="0000003C">
            <w:pPr>
              <w:spacing w:after="0" w:line="240" w:lineRule="auto"/>
              <w:rPr>
                <w:rFonts w:ascii="Arial" w:hAnsi="Arial" w:eastAsia="Arial" w:cs="Arial"/>
                <w:sz w:val="20"/>
                <w:szCs w:val="20"/>
              </w:rPr>
            </w:pPr>
            <w:r>
              <w:rPr>
                <w:rFonts w:ascii="Arial" w:hAnsi="Arial" w:eastAsia="Arial" w:cs="Arial"/>
                <w:sz w:val="20"/>
                <w:szCs w:val="20"/>
                <w:rtl w:val="0"/>
              </w:rPr>
              <w:t>I can successfully log in and access my dashboard</w:t>
            </w:r>
          </w:p>
        </w:tc>
        <w:tc>
          <w:p w14:paraId="0000003D">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E">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57C46C8B">
        <w:trPr>
          <w:trHeight w:val="404" w:hRule="atLeast"/>
        </w:trPr>
        <w:tc>
          <w:p w14:paraId="0000003F">
            <w:pPr>
              <w:spacing w:after="0" w:line="240" w:lineRule="auto"/>
              <w:rPr>
                <w:rFonts w:ascii="Arial" w:hAnsi="Arial" w:eastAsia="Arial" w:cs="Arial"/>
                <w:sz w:val="20"/>
                <w:szCs w:val="20"/>
              </w:rPr>
            </w:pPr>
          </w:p>
        </w:tc>
        <w:tc>
          <w:p w14:paraId="00000040">
            <w:pPr>
              <w:spacing w:after="0" w:line="240" w:lineRule="auto"/>
              <w:rPr>
                <w:rFonts w:ascii="Arial" w:hAnsi="Arial" w:eastAsia="Arial" w:cs="Arial"/>
                <w:sz w:val="20"/>
                <w:szCs w:val="20"/>
              </w:rPr>
            </w:pPr>
            <w:r>
              <w:rPr>
                <w:rFonts w:ascii="Arial" w:hAnsi="Arial" w:eastAsia="Arial" w:cs="Arial"/>
                <w:sz w:val="20"/>
                <w:szCs w:val="20"/>
                <w:rtl w:val="0"/>
              </w:rPr>
              <w:t>Dashboard</w:t>
            </w:r>
          </w:p>
        </w:tc>
        <w:tc>
          <w:p w14:paraId="00000041">
            <w:pPr>
              <w:spacing w:after="0" w:line="240" w:lineRule="auto"/>
              <w:rPr>
                <w:rFonts w:ascii="Arial" w:hAnsi="Arial" w:eastAsia="Arial" w:cs="Arial"/>
                <w:sz w:val="20"/>
                <w:szCs w:val="20"/>
              </w:rPr>
            </w:pPr>
            <w:r>
              <w:rPr>
                <w:rFonts w:ascii="Arial" w:hAnsi="Arial" w:eastAsia="Arial" w:cs="Arial"/>
                <w:sz w:val="20"/>
                <w:szCs w:val="20"/>
                <w:rtl w:val="0"/>
              </w:rPr>
              <w:t>USN-6</w:t>
            </w:r>
          </w:p>
        </w:tc>
        <w:tc>
          <w:p w14:paraId="00000042">
            <w:pPr>
              <w:spacing w:after="0" w:line="240" w:lineRule="auto"/>
              <w:rPr>
                <w:rFonts w:ascii="Arial" w:hAnsi="Arial" w:eastAsia="Arial" w:cs="Arial"/>
                <w:sz w:val="20"/>
                <w:szCs w:val="20"/>
              </w:rPr>
            </w:pPr>
            <w:r>
              <w:rPr>
                <w:rFonts w:ascii="Arial" w:hAnsi="Arial" w:eastAsia="Arial" w:cs="Arial"/>
                <w:sz w:val="20"/>
                <w:szCs w:val="20"/>
                <w:rtl w:val="0"/>
              </w:rPr>
              <w:t>As a user, I can monitor aggregated government service ratings and reported issues.</w:t>
            </w:r>
          </w:p>
        </w:tc>
        <w:tc>
          <w:p w14:paraId="00000043">
            <w:pPr>
              <w:spacing w:after="0" w:line="240" w:lineRule="auto"/>
              <w:rPr>
                <w:rFonts w:ascii="Arial" w:hAnsi="Arial" w:eastAsia="Arial" w:cs="Arial"/>
                <w:sz w:val="20"/>
                <w:szCs w:val="20"/>
              </w:rPr>
            </w:pPr>
            <w:r>
              <w:rPr>
                <w:rFonts w:ascii="Arial" w:hAnsi="Arial" w:eastAsia="Arial" w:cs="Arial"/>
                <w:sz w:val="20"/>
                <w:szCs w:val="20"/>
                <w:rtl w:val="0"/>
              </w:rPr>
              <w:t>I can easily identify areas needing improvement in service delivery.</w:t>
            </w:r>
          </w:p>
        </w:tc>
        <w:tc>
          <w:p w14:paraId="00000044">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45">
            <w:pPr>
              <w:spacing w:after="0" w:line="240" w:lineRule="auto"/>
              <w:rPr>
                <w:rFonts w:ascii="Arial" w:hAnsi="Arial" w:eastAsia="Arial" w:cs="Arial"/>
                <w:sz w:val="20"/>
                <w:szCs w:val="20"/>
              </w:rPr>
            </w:pPr>
            <w:r>
              <w:rPr>
                <w:rFonts w:ascii="Arial" w:hAnsi="Arial" w:eastAsia="Arial" w:cs="Arial"/>
                <w:sz w:val="20"/>
                <w:szCs w:val="20"/>
                <w:rtl w:val="0"/>
              </w:rPr>
              <w:t>Sprint-3</w:t>
            </w:r>
          </w:p>
        </w:tc>
      </w:tr>
      <w:tr w14:paraId="03B0B77E">
        <w:trPr>
          <w:trHeight w:val="404" w:hRule="atLeast"/>
        </w:trPr>
        <w:tc>
          <w:p w14:paraId="00000046">
            <w:pPr>
              <w:spacing w:after="0" w:line="240" w:lineRule="auto"/>
              <w:rPr>
                <w:rFonts w:ascii="Arial" w:hAnsi="Arial" w:eastAsia="Arial" w:cs="Arial"/>
                <w:sz w:val="20"/>
                <w:szCs w:val="20"/>
              </w:rPr>
            </w:pPr>
            <w:r>
              <w:rPr>
                <w:rFonts w:ascii="Arial" w:hAnsi="Arial" w:eastAsia="Arial" w:cs="Arial"/>
                <w:sz w:val="20"/>
                <w:szCs w:val="20"/>
                <w:rtl w:val="0"/>
              </w:rPr>
              <w:t>Customer (Web user)</w:t>
            </w:r>
          </w:p>
        </w:tc>
        <w:tc>
          <w:p w14:paraId="00000047">
            <w:pPr>
              <w:spacing w:after="0" w:line="240" w:lineRule="auto"/>
              <w:rPr>
                <w:rFonts w:ascii="Arial" w:hAnsi="Arial" w:eastAsia="Arial" w:cs="Arial"/>
                <w:sz w:val="20"/>
                <w:szCs w:val="20"/>
                <w:u w:val="single"/>
              </w:rPr>
            </w:pPr>
            <w:r>
              <w:rPr>
                <w:rFonts w:ascii="Arial" w:hAnsi="Arial" w:eastAsia="Arial" w:cs="Arial"/>
                <w:sz w:val="20"/>
                <w:szCs w:val="20"/>
                <w:u w:val="single"/>
                <w:rtl w:val="0"/>
              </w:rPr>
              <w:t>Real-Time Conversational AI Assistant</w:t>
            </w:r>
          </w:p>
        </w:tc>
        <w:tc>
          <w:p w14:paraId="00000048">
            <w:pPr>
              <w:spacing w:after="0" w:line="240" w:lineRule="auto"/>
              <w:rPr>
                <w:rFonts w:ascii="Arial" w:hAnsi="Arial" w:eastAsia="Arial" w:cs="Arial"/>
                <w:sz w:val="20"/>
                <w:szCs w:val="20"/>
              </w:rPr>
            </w:pPr>
            <w:r>
              <w:rPr>
                <w:rFonts w:ascii="Arial" w:hAnsi="Arial" w:eastAsia="Arial" w:cs="Arial"/>
                <w:sz w:val="20"/>
                <w:szCs w:val="20"/>
                <w:rtl w:val="0"/>
              </w:rPr>
              <w:t>USN-7</w:t>
            </w:r>
          </w:p>
        </w:tc>
        <w:tc>
          <w:p w14:paraId="00000049">
            <w:pPr>
              <w:spacing w:after="0" w:line="240" w:lineRule="auto"/>
              <w:rPr>
                <w:rFonts w:ascii="Arial" w:hAnsi="Arial" w:eastAsia="Arial" w:cs="Arial"/>
                <w:sz w:val="20"/>
                <w:szCs w:val="20"/>
              </w:rPr>
            </w:pPr>
            <w:r>
              <w:rPr>
                <w:rFonts w:ascii="Arial" w:hAnsi="Arial" w:eastAsia="Arial" w:cs="Arial"/>
                <w:sz w:val="20"/>
                <w:szCs w:val="20"/>
                <w:rtl w:val="0"/>
              </w:rPr>
              <w:t>As a citizen using the web platform, I can interact with the AI assistant for inquiries and support.</w:t>
            </w:r>
          </w:p>
        </w:tc>
        <w:tc>
          <w:p w14:paraId="0000004A">
            <w:pPr>
              <w:spacing w:after="0" w:line="240" w:lineRule="auto"/>
              <w:rPr>
                <w:rFonts w:ascii="Arial" w:hAnsi="Arial" w:eastAsia="Arial" w:cs="Arial"/>
                <w:sz w:val="20"/>
                <w:szCs w:val="20"/>
              </w:rPr>
            </w:pPr>
            <w:r>
              <w:rPr>
                <w:rFonts w:ascii="Arial" w:hAnsi="Arial" w:eastAsia="Arial" w:cs="Arial"/>
                <w:sz w:val="20"/>
                <w:szCs w:val="20"/>
                <w:rtl w:val="0"/>
              </w:rPr>
              <w:t>I can seamlessly engage with the AI assistant on the web interface and get accurate responses.</w:t>
            </w:r>
          </w:p>
        </w:tc>
        <w:tc>
          <w:p w14:paraId="0000004B">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4C">
            <w:pPr>
              <w:spacing w:after="0" w:line="240" w:lineRule="auto"/>
              <w:rPr>
                <w:rFonts w:ascii="Arial" w:hAnsi="Arial" w:eastAsia="Arial" w:cs="Arial"/>
                <w:sz w:val="20"/>
                <w:szCs w:val="20"/>
              </w:rPr>
            </w:pPr>
            <w:r>
              <w:rPr>
                <w:rFonts w:ascii="Arial" w:hAnsi="Arial" w:eastAsia="Arial" w:cs="Arial"/>
                <w:sz w:val="20"/>
                <w:szCs w:val="20"/>
                <w:rtl w:val="0"/>
              </w:rPr>
              <w:t xml:space="preserve">Sprint-1 </w:t>
            </w:r>
          </w:p>
        </w:tc>
      </w:tr>
      <w:tr w14:paraId="2FC78762">
        <w:trPr>
          <w:trHeight w:val="404" w:hRule="atLeast"/>
        </w:trPr>
        <w:tc>
          <w:p w14:paraId="0000004D">
            <w:pPr>
              <w:spacing w:after="0" w:line="240" w:lineRule="auto"/>
              <w:rPr>
                <w:rFonts w:ascii="Arial" w:hAnsi="Arial" w:eastAsia="Arial" w:cs="Arial"/>
                <w:sz w:val="20"/>
                <w:szCs w:val="20"/>
              </w:rPr>
            </w:pPr>
          </w:p>
        </w:tc>
        <w:tc>
          <w:p w14:paraId="0000004E">
            <w:pPr>
              <w:spacing w:after="0" w:line="240" w:lineRule="auto"/>
              <w:rPr>
                <w:rFonts w:ascii="Arial" w:hAnsi="Arial" w:eastAsia="Arial" w:cs="Arial"/>
                <w:sz w:val="20"/>
                <w:szCs w:val="20"/>
              </w:rPr>
            </w:pPr>
            <w:r>
              <w:rPr>
                <w:rFonts w:ascii="Arial" w:hAnsi="Arial" w:eastAsia="Arial" w:cs="Arial"/>
                <w:sz w:val="20"/>
                <w:szCs w:val="20"/>
                <w:rtl w:val="0"/>
              </w:rPr>
              <w:t>Personalized &amp; Contextual Response</w:t>
            </w:r>
          </w:p>
        </w:tc>
        <w:tc>
          <w:p w14:paraId="0000004F">
            <w:pPr>
              <w:spacing w:after="0" w:line="240" w:lineRule="auto"/>
              <w:rPr>
                <w:rFonts w:ascii="Arial" w:hAnsi="Arial" w:eastAsia="Arial" w:cs="Arial"/>
                <w:sz w:val="20"/>
                <w:szCs w:val="20"/>
              </w:rPr>
            </w:pPr>
            <w:r>
              <w:rPr>
                <w:rFonts w:ascii="Arial" w:hAnsi="Arial" w:eastAsia="Arial" w:cs="Arial"/>
                <w:sz w:val="20"/>
                <w:szCs w:val="20"/>
                <w:rtl w:val="0"/>
              </w:rPr>
              <w:t>USN-8</w:t>
            </w:r>
          </w:p>
        </w:tc>
        <w:tc>
          <w:p w14:paraId="00000050">
            <w:pPr>
              <w:spacing w:after="0" w:line="240" w:lineRule="auto"/>
              <w:rPr>
                <w:rFonts w:ascii="Arial" w:hAnsi="Arial" w:eastAsia="Arial" w:cs="Arial"/>
                <w:sz w:val="20"/>
                <w:szCs w:val="20"/>
              </w:rPr>
            </w:pPr>
            <w:r>
              <w:rPr>
                <w:rFonts w:ascii="Arial" w:hAnsi="Arial" w:eastAsia="Arial" w:cs="Arial"/>
                <w:sz w:val="20"/>
                <w:szCs w:val="20"/>
                <w:rtl w:val="0"/>
              </w:rPr>
              <w:t>As a citizen, I can receive personalized and contextually relevant responses to my queries.</w:t>
            </w:r>
          </w:p>
        </w:tc>
        <w:tc>
          <w:p w14:paraId="00000051">
            <w:pPr>
              <w:spacing w:after="0" w:line="240" w:lineRule="auto"/>
              <w:rPr>
                <w:rFonts w:ascii="Arial" w:hAnsi="Arial" w:eastAsia="Arial" w:cs="Arial"/>
                <w:sz w:val="20"/>
                <w:szCs w:val="20"/>
              </w:rPr>
            </w:pPr>
            <w:r>
              <w:rPr>
                <w:rFonts w:ascii="Arial" w:hAnsi="Arial" w:eastAsia="Arial" w:cs="Arial"/>
                <w:sz w:val="20"/>
                <w:szCs w:val="20"/>
                <w:rtl w:val="0"/>
              </w:rPr>
              <w:t>The AI accurately interprets my query's nuance and provides tailored information.</w:t>
            </w:r>
          </w:p>
        </w:tc>
        <w:tc>
          <w:p w14:paraId="00000052">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53">
            <w:pPr>
              <w:spacing w:after="0" w:line="240" w:lineRule="auto"/>
              <w:rPr>
                <w:rFonts w:ascii="Arial" w:hAnsi="Arial" w:eastAsia="Arial" w:cs="Arial"/>
                <w:sz w:val="20"/>
                <w:szCs w:val="20"/>
              </w:rPr>
            </w:pPr>
            <w:r>
              <w:rPr>
                <w:rFonts w:ascii="Arial" w:hAnsi="Arial" w:eastAsia="Arial" w:cs="Arial"/>
                <w:sz w:val="20"/>
                <w:szCs w:val="20"/>
                <w:rtl w:val="0"/>
              </w:rPr>
              <w:t>Sprint-3</w:t>
            </w:r>
          </w:p>
        </w:tc>
      </w:tr>
      <w:tr w14:paraId="176CAEB0">
        <w:trPr>
          <w:trHeight w:val="388" w:hRule="atLeast"/>
        </w:trPr>
        <w:tc>
          <w:p w14:paraId="00000054">
            <w:pPr>
              <w:spacing w:after="0" w:line="240" w:lineRule="auto"/>
              <w:rPr>
                <w:rFonts w:ascii="Arial" w:hAnsi="Arial" w:eastAsia="Arial" w:cs="Arial"/>
                <w:sz w:val="20"/>
                <w:szCs w:val="20"/>
              </w:rPr>
            </w:pPr>
            <w:r>
              <w:rPr>
                <w:rFonts w:ascii="Arial" w:hAnsi="Arial" w:eastAsia="Arial" w:cs="Arial"/>
                <w:sz w:val="20"/>
                <w:szCs w:val="20"/>
                <w:rtl w:val="0"/>
              </w:rPr>
              <w:t xml:space="preserve">Customer care executive </w:t>
            </w:r>
          </w:p>
        </w:tc>
        <w:tc>
          <w:p w14:paraId="00000055">
            <w:pPr>
              <w:spacing w:after="0" w:line="240" w:lineRule="auto"/>
              <w:rPr>
                <w:rFonts w:ascii="Arial" w:hAnsi="Arial" w:eastAsia="Arial" w:cs="Arial"/>
                <w:sz w:val="20"/>
                <w:szCs w:val="20"/>
              </w:rPr>
            </w:pPr>
            <w:r>
              <w:rPr>
                <w:rFonts w:ascii="Arial" w:hAnsi="Arial" w:eastAsia="Arial" w:cs="Arial"/>
                <w:sz w:val="20"/>
                <w:szCs w:val="20"/>
                <w:rtl w:val="0"/>
              </w:rPr>
              <w:t>Citizen Sentiment Analysis</w:t>
            </w:r>
          </w:p>
        </w:tc>
        <w:tc>
          <w:p w14:paraId="00000056">
            <w:pPr>
              <w:spacing w:after="0" w:line="240" w:lineRule="auto"/>
              <w:rPr>
                <w:rFonts w:ascii="Arial" w:hAnsi="Arial" w:eastAsia="Arial" w:cs="Arial"/>
                <w:sz w:val="20"/>
                <w:szCs w:val="20"/>
              </w:rPr>
            </w:pPr>
            <w:r>
              <w:rPr>
                <w:rFonts w:ascii="Arial" w:hAnsi="Arial" w:eastAsia="Arial" w:cs="Arial"/>
                <w:sz w:val="20"/>
                <w:szCs w:val="20"/>
                <w:rtl w:val="0"/>
              </w:rPr>
              <w:t>USN-9</w:t>
            </w:r>
          </w:p>
        </w:tc>
        <w:tc>
          <w:p w14:paraId="00000057">
            <w:pPr>
              <w:spacing w:after="0" w:line="240" w:lineRule="auto"/>
              <w:rPr>
                <w:rFonts w:ascii="Arial" w:hAnsi="Arial" w:eastAsia="Arial" w:cs="Arial"/>
                <w:sz w:val="20"/>
                <w:szCs w:val="20"/>
              </w:rPr>
            </w:pPr>
            <w:r>
              <w:rPr>
                <w:rFonts w:ascii="Arial" w:hAnsi="Arial" w:eastAsia="Arial" w:cs="Arial"/>
                <w:sz w:val="20"/>
                <w:szCs w:val="20"/>
                <w:rtl w:val="0"/>
              </w:rPr>
              <w:t>As a customer care executive, I can view overall public sentiment (Positive, Neutral, Negative) from citizen feedback.</w:t>
            </w:r>
          </w:p>
        </w:tc>
        <w:tc>
          <w:p w14:paraId="00000058">
            <w:pPr>
              <w:spacing w:after="0" w:line="240" w:lineRule="auto"/>
              <w:rPr>
                <w:rFonts w:ascii="Arial" w:hAnsi="Arial" w:eastAsia="Arial" w:cs="Arial"/>
                <w:sz w:val="20"/>
                <w:szCs w:val="20"/>
              </w:rPr>
            </w:pPr>
            <w:r>
              <w:rPr>
                <w:rFonts w:ascii="Arial" w:hAnsi="Arial" w:eastAsia="Arial" w:cs="Arial"/>
                <w:sz w:val="20"/>
                <w:szCs w:val="20"/>
                <w:rtl w:val="0"/>
              </w:rPr>
              <w:t>I can quickly identify the public's general feelings about government services.</w:t>
            </w:r>
          </w:p>
        </w:tc>
        <w:tc>
          <w:p w14:paraId="0000005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5A">
            <w:pPr>
              <w:spacing w:after="0" w:line="240" w:lineRule="auto"/>
              <w:rPr>
                <w:rFonts w:ascii="Arial" w:hAnsi="Arial" w:eastAsia="Arial" w:cs="Arial"/>
                <w:sz w:val="20"/>
                <w:szCs w:val="20"/>
              </w:rPr>
            </w:pPr>
            <w:r>
              <w:rPr>
                <w:rFonts w:ascii="Arial" w:hAnsi="Arial" w:eastAsia="Arial" w:cs="Arial"/>
                <w:sz w:val="20"/>
                <w:szCs w:val="20"/>
                <w:rtl w:val="0"/>
              </w:rPr>
              <w:t>Sprint-2</w:t>
            </w:r>
          </w:p>
        </w:tc>
      </w:tr>
      <w:tr w14:paraId="16F8CDC6">
        <w:trPr>
          <w:trHeight w:val="404" w:hRule="atLeast"/>
        </w:trPr>
        <w:tc>
          <w:p w14:paraId="0000005B">
            <w:pPr>
              <w:spacing w:after="0" w:line="240" w:lineRule="auto"/>
              <w:rPr>
                <w:rFonts w:ascii="Arial" w:hAnsi="Arial" w:eastAsia="Arial" w:cs="Arial"/>
                <w:sz w:val="20"/>
                <w:szCs w:val="20"/>
              </w:rPr>
            </w:pPr>
          </w:p>
          <w:p w14:paraId="0000005C">
            <w:pPr>
              <w:spacing w:after="0" w:line="240" w:lineRule="auto"/>
              <w:rPr>
                <w:rFonts w:ascii="Arial" w:hAnsi="Arial" w:eastAsia="Arial" w:cs="Arial"/>
                <w:sz w:val="20"/>
                <w:szCs w:val="20"/>
              </w:rPr>
            </w:pPr>
          </w:p>
          <w:p w14:paraId="0000005D">
            <w:pPr>
              <w:spacing w:after="0" w:line="240" w:lineRule="auto"/>
              <w:rPr>
                <w:rFonts w:ascii="Arial" w:hAnsi="Arial" w:eastAsia="Arial" w:cs="Arial"/>
                <w:sz w:val="20"/>
                <w:szCs w:val="20"/>
              </w:rPr>
            </w:pPr>
          </w:p>
          <w:p w14:paraId="0000005E">
            <w:pPr>
              <w:spacing w:after="0" w:line="240" w:lineRule="auto"/>
              <w:rPr>
                <w:rFonts w:ascii="Arial" w:hAnsi="Arial" w:eastAsia="Arial" w:cs="Arial"/>
                <w:sz w:val="20"/>
                <w:szCs w:val="20"/>
              </w:rPr>
            </w:pPr>
            <w:r>
              <w:rPr>
                <w:rFonts w:ascii="Arial" w:hAnsi="Arial" w:eastAsia="Arial" w:cs="Arial"/>
                <w:sz w:val="20"/>
                <w:szCs w:val="20"/>
                <w:rtl w:val="0"/>
              </w:rPr>
              <w:t xml:space="preserve">Administrator </w:t>
            </w:r>
          </w:p>
        </w:tc>
        <w:tc>
          <w:p w14:paraId="0000005F">
            <w:pPr>
              <w:spacing w:after="0" w:line="240" w:lineRule="auto"/>
              <w:rPr>
                <w:rFonts w:ascii="Arial" w:hAnsi="Arial" w:eastAsia="Arial" w:cs="Arial"/>
                <w:sz w:val="20"/>
                <w:szCs w:val="20"/>
              </w:rPr>
            </w:pPr>
            <w:r>
              <w:rPr>
                <w:rFonts w:ascii="Arial" w:hAnsi="Arial" w:eastAsia="Arial" w:cs="Arial"/>
                <w:sz w:val="20"/>
                <w:szCs w:val="20"/>
                <w:rtl w:val="0"/>
              </w:rPr>
              <w:t>Citizen Sentiment Analysis</w:t>
            </w:r>
          </w:p>
          <w:p w14:paraId="00000060">
            <w:pPr>
              <w:spacing w:after="0" w:line="240" w:lineRule="auto"/>
              <w:rPr>
                <w:rFonts w:ascii="Arial" w:hAnsi="Arial" w:eastAsia="Arial" w:cs="Arial"/>
                <w:sz w:val="20"/>
                <w:szCs w:val="20"/>
              </w:rPr>
            </w:pPr>
          </w:p>
          <w:p w14:paraId="00000061">
            <w:pPr>
              <w:spacing w:after="0" w:line="240" w:lineRule="auto"/>
              <w:rPr>
                <w:rFonts w:ascii="Arial" w:hAnsi="Arial" w:eastAsia="Arial" w:cs="Arial"/>
                <w:sz w:val="20"/>
                <w:szCs w:val="20"/>
              </w:rPr>
            </w:pPr>
            <w:r>
              <w:rPr>
                <w:rFonts w:ascii="Arial" w:hAnsi="Arial" w:eastAsia="Arial" w:cs="Arial"/>
                <w:sz w:val="20"/>
                <w:szCs w:val="20"/>
                <w:rtl w:val="0"/>
              </w:rPr>
              <w:t>Dynamic Dashboard</w:t>
            </w:r>
          </w:p>
        </w:tc>
        <w:tc>
          <w:p w14:paraId="00000062">
            <w:pPr>
              <w:spacing w:after="0" w:line="240" w:lineRule="auto"/>
              <w:rPr>
                <w:rFonts w:ascii="Arial" w:hAnsi="Arial" w:eastAsia="Arial" w:cs="Arial"/>
                <w:sz w:val="20"/>
                <w:szCs w:val="20"/>
              </w:rPr>
            </w:pPr>
          </w:p>
          <w:p w14:paraId="00000063">
            <w:pPr>
              <w:spacing w:after="0" w:line="240" w:lineRule="auto"/>
              <w:rPr>
                <w:rFonts w:ascii="Arial" w:hAnsi="Arial" w:eastAsia="Arial" w:cs="Arial"/>
                <w:sz w:val="20"/>
                <w:szCs w:val="20"/>
              </w:rPr>
            </w:pPr>
            <w:r>
              <w:rPr>
                <w:rFonts w:ascii="Arial" w:hAnsi="Arial" w:eastAsia="Arial" w:cs="Arial"/>
                <w:sz w:val="20"/>
                <w:szCs w:val="20"/>
                <w:rtl w:val="0"/>
              </w:rPr>
              <w:t>USN-10</w:t>
            </w:r>
          </w:p>
          <w:p w14:paraId="00000064">
            <w:pPr>
              <w:spacing w:after="0" w:line="240" w:lineRule="auto"/>
              <w:rPr>
                <w:rFonts w:ascii="Arial" w:hAnsi="Arial" w:eastAsia="Arial" w:cs="Arial"/>
                <w:sz w:val="20"/>
                <w:szCs w:val="20"/>
              </w:rPr>
            </w:pPr>
          </w:p>
          <w:p w14:paraId="00000065">
            <w:pPr>
              <w:spacing w:after="0" w:line="240" w:lineRule="auto"/>
              <w:rPr>
                <w:rFonts w:ascii="Arial" w:hAnsi="Arial" w:eastAsia="Arial" w:cs="Arial"/>
                <w:sz w:val="20"/>
                <w:szCs w:val="20"/>
              </w:rPr>
            </w:pPr>
            <w:r>
              <w:rPr>
                <w:rFonts w:ascii="Arial" w:hAnsi="Arial" w:eastAsia="Arial" w:cs="Arial"/>
                <w:sz w:val="20"/>
                <w:szCs w:val="20"/>
                <w:rtl w:val="0"/>
              </w:rPr>
              <w:t>USN-11</w:t>
            </w:r>
          </w:p>
        </w:tc>
        <w:tc>
          <w:p w14:paraId="00000066">
            <w:pPr>
              <w:spacing w:after="0" w:line="240" w:lineRule="auto"/>
              <w:rPr>
                <w:rFonts w:ascii="Arial" w:hAnsi="Arial" w:eastAsia="Arial" w:cs="Arial"/>
                <w:sz w:val="20"/>
                <w:szCs w:val="20"/>
              </w:rPr>
            </w:pPr>
            <w:r>
              <w:rPr>
                <w:rFonts w:ascii="Arial" w:hAnsi="Arial" w:eastAsia="Arial" w:cs="Arial"/>
                <w:sz w:val="20"/>
                <w:szCs w:val="20"/>
                <w:rtl w:val="0"/>
              </w:rPr>
              <w:t>As a customer care executive, I can track emerging issues from aggregated sentiment data.</w:t>
            </w:r>
          </w:p>
          <w:p w14:paraId="00000067">
            <w:pPr>
              <w:spacing w:after="0" w:line="240" w:lineRule="auto"/>
              <w:rPr>
                <w:rFonts w:ascii="Arial" w:hAnsi="Arial" w:eastAsia="Arial" w:cs="Arial"/>
                <w:sz w:val="20"/>
                <w:szCs w:val="20"/>
              </w:rPr>
            </w:pPr>
            <w:r>
              <w:rPr>
                <w:rFonts w:ascii="Arial" w:hAnsi="Arial" w:eastAsia="Arial" w:cs="Arial"/>
                <w:sz w:val="20"/>
                <w:szCs w:val="20"/>
                <w:rtl w:val="0"/>
              </w:rPr>
              <w:t>As an administrator, I can view real-time visualizations of citizen feedback and interaction trends.</w:t>
            </w:r>
          </w:p>
        </w:tc>
        <w:tc>
          <w:p w14:paraId="00000068">
            <w:pPr>
              <w:spacing w:after="0" w:line="240" w:lineRule="auto"/>
              <w:rPr>
                <w:rFonts w:ascii="Arial" w:hAnsi="Arial" w:eastAsia="Arial" w:cs="Arial"/>
                <w:sz w:val="20"/>
                <w:szCs w:val="20"/>
              </w:rPr>
            </w:pPr>
            <w:r>
              <w:rPr>
                <w:rFonts w:ascii="Arial" w:hAnsi="Arial" w:eastAsia="Arial" w:cs="Arial"/>
                <w:sz w:val="20"/>
                <w:szCs w:val="20"/>
                <w:rtl w:val="0"/>
              </w:rPr>
              <w:t>I am alerted to new or escalating public concerns based on sentiment.</w:t>
            </w:r>
          </w:p>
          <w:p w14:paraId="00000069">
            <w:pPr>
              <w:spacing w:after="0" w:line="240" w:lineRule="auto"/>
              <w:rPr>
                <w:rFonts w:ascii="Arial" w:hAnsi="Arial" w:eastAsia="Arial" w:cs="Arial"/>
                <w:sz w:val="20"/>
                <w:szCs w:val="20"/>
              </w:rPr>
            </w:pPr>
            <w:r>
              <w:rPr>
                <w:rFonts w:ascii="Arial" w:hAnsi="Arial" w:eastAsia="Arial" w:cs="Arial"/>
                <w:sz w:val="20"/>
                <w:szCs w:val="20"/>
                <w:rtl w:val="0"/>
              </w:rPr>
              <w:t>The dashboard provides clear charts and metrics for understanding public perception.</w:t>
            </w:r>
          </w:p>
        </w:tc>
        <w:tc>
          <w:p w14:paraId="0000006A">
            <w:pPr>
              <w:spacing w:after="0" w:line="240" w:lineRule="auto"/>
              <w:rPr>
                <w:rFonts w:ascii="Arial" w:hAnsi="Arial" w:eastAsia="Arial" w:cs="Arial"/>
                <w:sz w:val="20"/>
                <w:szCs w:val="20"/>
              </w:rPr>
            </w:pPr>
            <w:r>
              <w:rPr>
                <w:rFonts w:ascii="Arial" w:hAnsi="Arial" w:eastAsia="Arial" w:cs="Arial"/>
                <w:sz w:val="20"/>
                <w:szCs w:val="20"/>
                <w:rtl w:val="0"/>
              </w:rPr>
              <w:t>Medium</w:t>
            </w:r>
          </w:p>
          <w:p w14:paraId="0000006B">
            <w:pPr>
              <w:spacing w:after="0" w:line="240" w:lineRule="auto"/>
              <w:rPr>
                <w:rFonts w:ascii="Arial" w:hAnsi="Arial" w:eastAsia="Arial" w:cs="Arial"/>
                <w:sz w:val="20"/>
                <w:szCs w:val="20"/>
              </w:rPr>
            </w:pPr>
          </w:p>
          <w:p w14:paraId="0000006C">
            <w:pPr>
              <w:spacing w:after="0" w:line="240" w:lineRule="auto"/>
              <w:rPr>
                <w:rFonts w:ascii="Arial" w:hAnsi="Arial" w:eastAsia="Arial" w:cs="Arial"/>
                <w:sz w:val="20"/>
                <w:szCs w:val="20"/>
              </w:rPr>
            </w:pPr>
          </w:p>
          <w:p w14:paraId="0000006D">
            <w:pPr>
              <w:spacing w:after="0" w:line="240" w:lineRule="auto"/>
              <w:rPr>
                <w:rFonts w:ascii="Arial" w:hAnsi="Arial" w:eastAsia="Arial" w:cs="Arial"/>
                <w:sz w:val="20"/>
                <w:szCs w:val="20"/>
              </w:rPr>
            </w:pPr>
            <w:r>
              <w:rPr>
                <w:rFonts w:ascii="Arial" w:hAnsi="Arial" w:eastAsia="Arial" w:cs="Arial"/>
                <w:sz w:val="20"/>
                <w:szCs w:val="20"/>
                <w:rtl w:val="0"/>
              </w:rPr>
              <w:t xml:space="preserve">High </w:t>
            </w:r>
          </w:p>
        </w:tc>
        <w:tc>
          <w:p w14:paraId="0000006E">
            <w:pPr>
              <w:spacing w:after="0" w:line="240" w:lineRule="auto"/>
              <w:rPr>
                <w:rFonts w:ascii="Arial" w:hAnsi="Arial" w:eastAsia="Arial" w:cs="Arial"/>
                <w:sz w:val="20"/>
                <w:szCs w:val="20"/>
              </w:rPr>
            </w:pPr>
            <w:r>
              <w:rPr>
                <w:rFonts w:ascii="Arial" w:hAnsi="Arial" w:eastAsia="Arial" w:cs="Arial"/>
                <w:sz w:val="20"/>
                <w:szCs w:val="20"/>
                <w:rtl w:val="0"/>
              </w:rPr>
              <w:t>Sprint-2</w:t>
            </w:r>
          </w:p>
          <w:p w14:paraId="0000006F">
            <w:pPr>
              <w:spacing w:after="0" w:line="240" w:lineRule="auto"/>
              <w:rPr>
                <w:rFonts w:ascii="Arial" w:hAnsi="Arial" w:eastAsia="Arial" w:cs="Arial"/>
                <w:sz w:val="20"/>
                <w:szCs w:val="20"/>
              </w:rPr>
            </w:pPr>
          </w:p>
          <w:p w14:paraId="00000070">
            <w:pPr>
              <w:spacing w:after="0" w:line="240" w:lineRule="auto"/>
              <w:rPr>
                <w:rFonts w:ascii="Arial" w:hAnsi="Arial" w:eastAsia="Arial" w:cs="Arial"/>
                <w:sz w:val="20"/>
                <w:szCs w:val="20"/>
              </w:rPr>
            </w:pPr>
          </w:p>
          <w:p w14:paraId="00000071">
            <w:pPr>
              <w:spacing w:after="0" w:line="240" w:lineRule="auto"/>
              <w:rPr>
                <w:rFonts w:ascii="Arial" w:hAnsi="Arial" w:eastAsia="Arial" w:cs="Arial"/>
                <w:sz w:val="20"/>
                <w:szCs w:val="20"/>
              </w:rPr>
            </w:pPr>
            <w:r>
              <w:rPr>
                <w:rFonts w:ascii="Arial" w:hAnsi="Arial" w:eastAsia="Arial" w:cs="Arial"/>
                <w:sz w:val="20"/>
                <w:szCs w:val="20"/>
                <w:rtl w:val="0"/>
              </w:rPr>
              <w:t>Sprint-3</w:t>
            </w:r>
          </w:p>
        </w:tc>
      </w:tr>
      <w:tr w14:paraId="10958923">
        <w:trPr>
          <w:trHeight w:val="404" w:hRule="atLeast"/>
        </w:trPr>
        <w:tc>
          <w:p w14:paraId="00000072">
            <w:pPr>
              <w:spacing w:after="0" w:line="240" w:lineRule="auto"/>
              <w:rPr>
                <w:rFonts w:ascii="Arial" w:hAnsi="Arial" w:eastAsia="Arial" w:cs="Arial"/>
                <w:sz w:val="20"/>
                <w:szCs w:val="20"/>
              </w:rPr>
            </w:pPr>
          </w:p>
        </w:tc>
        <w:tc>
          <w:p w14:paraId="00000073">
            <w:pPr>
              <w:spacing w:after="0" w:line="240" w:lineRule="auto"/>
              <w:rPr>
                <w:rFonts w:ascii="Arial" w:hAnsi="Arial" w:eastAsia="Arial" w:cs="Arial"/>
                <w:sz w:val="20"/>
                <w:szCs w:val="20"/>
              </w:rPr>
            </w:pPr>
            <w:r>
              <w:rPr>
                <w:rFonts w:ascii="Arial" w:hAnsi="Arial" w:eastAsia="Arial" w:cs="Arial"/>
                <w:sz w:val="20"/>
                <w:szCs w:val="20"/>
                <w:rtl w:val="0"/>
              </w:rPr>
              <w:t>Dynamic Dashboard</w:t>
            </w:r>
          </w:p>
        </w:tc>
        <w:tc>
          <w:p w14:paraId="00000074">
            <w:pPr>
              <w:spacing w:after="0" w:line="240" w:lineRule="auto"/>
              <w:rPr>
                <w:rFonts w:ascii="Arial" w:hAnsi="Arial" w:eastAsia="Arial" w:cs="Arial"/>
                <w:sz w:val="20"/>
                <w:szCs w:val="20"/>
              </w:rPr>
            </w:pPr>
            <w:r>
              <w:rPr>
                <w:rFonts w:ascii="Arial" w:hAnsi="Arial" w:eastAsia="Arial" w:cs="Arial"/>
                <w:sz w:val="20"/>
                <w:szCs w:val="20"/>
                <w:rtl w:val="0"/>
              </w:rPr>
              <w:t>USN-12</w:t>
            </w:r>
          </w:p>
        </w:tc>
        <w:tc>
          <w:p w14:paraId="00000075">
            <w:pPr>
              <w:spacing w:after="0" w:line="240" w:lineRule="auto"/>
              <w:rPr>
                <w:rFonts w:ascii="Arial" w:hAnsi="Arial" w:eastAsia="Arial" w:cs="Arial"/>
                <w:sz w:val="20"/>
                <w:szCs w:val="20"/>
              </w:rPr>
            </w:pPr>
            <w:r>
              <w:rPr>
                <w:rFonts w:ascii="Arial" w:hAnsi="Arial" w:eastAsia="Arial" w:cs="Arial"/>
                <w:sz w:val="20"/>
                <w:szCs w:val="20"/>
                <w:rtl w:val="0"/>
              </w:rPr>
              <w:t>As an administrator, I can access and manage the underlying data for citizen inquiries and sentiment.</w:t>
            </w:r>
          </w:p>
        </w:tc>
        <w:tc>
          <w:p w14:paraId="00000076">
            <w:pPr>
              <w:spacing w:after="0" w:line="240" w:lineRule="auto"/>
              <w:rPr>
                <w:rFonts w:ascii="Arial" w:hAnsi="Arial" w:eastAsia="Arial" w:cs="Arial"/>
                <w:sz w:val="20"/>
                <w:szCs w:val="20"/>
              </w:rPr>
            </w:pPr>
            <w:r>
              <w:rPr>
                <w:rFonts w:ascii="Arial" w:hAnsi="Arial" w:eastAsia="Arial" w:cs="Arial"/>
                <w:sz w:val="20"/>
                <w:szCs w:val="20"/>
                <w:rtl w:val="0"/>
              </w:rPr>
              <w:t>I can ensure data accuracy and privacy for all citizen interactions.</w:t>
            </w:r>
          </w:p>
        </w:tc>
        <w:tc>
          <w:p w14:paraId="00000077">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78">
            <w:pPr>
              <w:spacing w:after="0" w:line="240" w:lineRule="auto"/>
              <w:rPr>
                <w:rFonts w:ascii="Arial" w:hAnsi="Arial" w:eastAsia="Arial" w:cs="Arial"/>
                <w:sz w:val="20"/>
                <w:szCs w:val="20"/>
              </w:rPr>
            </w:pPr>
            <w:r>
              <w:rPr>
                <w:rFonts w:ascii="Arial" w:hAnsi="Arial" w:eastAsia="Arial" w:cs="Arial"/>
                <w:sz w:val="20"/>
                <w:szCs w:val="20"/>
                <w:rtl w:val="0"/>
              </w:rPr>
              <w:t>Sprint-4</w:t>
            </w:r>
          </w:p>
        </w:tc>
      </w:tr>
      <w:tr w14:paraId="58B04B67">
        <w:trPr>
          <w:trHeight w:val="404" w:hRule="atLeast"/>
        </w:trPr>
        <w:tc>
          <w:p w14:paraId="00000079">
            <w:pPr>
              <w:spacing w:after="0" w:line="240" w:lineRule="auto"/>
              <w:rPr>
                <w:rFonts w:ascii="Arial" w:hAnsi="Arial" w:eastAsia="Arial" w:cs="Arial"/>
                <w:sz w:val="20"/>
                <w:szCs w:val="20"/>
              </w:rPr>
            </w:pPr>
          </w:p>
        </w:tc>
        <w:tc>
          <w:p w14:paraId="0000007A">
            <w:pPr>
              <w:spacing w:after="0" w:line="240" w:lineRule="auto"/>
              <w:rPr>
                <w:rFonts w:ascii="Arial" w:hAnsi="Arial" w:eastAsia="Arial" w:cs="Arial"/>
                <w:color w:val="222222"/>
                <w:sz w:val="20"/>
                <w:szCs w:val="20"/>
              </w:rPr>
            </w:pPr>
          </w:p>
        </w:tc>
        <w:tc>
          <w:p w14:paraId="0000007B">
            <w:pPr>
              <w:spacing w:after="0" w:line="240" w:lineRule="auto"/>
              <w:rPr>
                <w:rFonts w:ascii="Arial" w:hAnsi="Arial" w:eastAsia="Arial" w:cs="Arial"/>
                <w:sz w:val="20"/>
                <w:szCs w:val="20"/>
              </w:rPr>
            </w:pPr>
          </w:p>
        </w:tc>
        <w:tc>
          <w:p w14:paraId="0000007C">
            <w:pPr>
              <w:spacing w:after="0" w:line="240" w:lineRule="auto"/>
              <w:rPr>
                <w:rFonts w:ascii="Arial" w:hAnsi="Arial" w:eastAsia="Arial" w:cs="Arial"/>
                <w:sz w:val="20"/>
                <w:szCs w:val="20"/>
              </w:rPr>
            </w:pPr>
          </w:p>
        </w:tc>
        <w:tc>
          <w:p w14:paraId="0000007D">
            <w:pPr>
              <w:spacing w:after="0" w:line="240" w:lineRule="auto"/>
              <w:rPr>
                <w:rFonts w:ascii="Arial" w:hAnsi="Arial" w:eastAsia="Arial" w:cs="Arial"/>
                <w:sz w:val="20"/>
                <w:szCs w:val="20"/>
              </w:rPr>
            </w:pPr>
          </w:p>
        </w:tc>
        <w:tc>
          <w:p w14:paraId="0000007E">
            <w:pPr>
              <w:spacing w:after="0" w:line="240" w:lineRule="auto"/>
              <w:rPr>
                <w:rFonts w:ascii="Arial" w:hAnsi="Arial" w:eastAsia="Arial" w:cs="Arial"/>
                <w:sz w:val="20"/>
                <w:szCs w:val="20"/>
              </w:rPr>
            </w:pPr>
          </w:p>
        </w:tc>
        <w:tc>
          <w:p w14:paraId="0000007F">
            <w:pPr>
              <w:spacing w:after="0" w:line="240" w:lineRule="auto"/>
              <w:rPr>
                <w:rFonts w:ascii="Arial" w:hAnsi="Arial" w:eastAsia="Arial" w:cs="Arial"/>
                <w:sz w:val="20"/>
                <w:szCs w:val="20"/>
              </w:rPr>
            </w:pPr>
          </w:p>
        </w:tc>
      </w:tr>
    </w:tbl>
    <w:p w14:paraId="0000008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FFDC4B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Normal"/>
    <w:uiPriority w:val="0"/>
  </w:style>
  <w:style w:type="paragraph" w:styleId="14">
    <w:name w:val="Title"/>
    <w:basedOn w:val="1"/>
    <w:next w:val="1"/>
    <w:uiPriority w:val="0"/>
    <w:pPr>
      <w:keepNext/>
      <w:keepLines/>
      <w:pageBreakBefore w:val="0"/>
      <w:spacing w:before="480" w:after="120"/>
    </w:pPr>
    <w:rPr>
      <w:b/>
      <w:sz w:val="72"/>
      <w:szCs w:val="72"/>
    </w:rPr>
  </w:style>
  <w:style w:type="table" w:customStyle="1" w:styleId="15">
    <w:name w:val="Table Normal1"/>
    <w:uiPriority w:val="0"/>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7"/>
    <w:basedOn w:val="13"/>
    <w:uiPriority w:val="0"/>
    <w:pPr>
      <w:spacing w:after="0" w:line="240" w:lineRule="auto"/>
    </w:pPr>
    <w:tblPr>
      <w:tblCellMar>
        <w:top w:w="0" w:type="dxa"/>
        <w:left w:w="108" w:type="dxa"/>
        <w:bottom w:w="0" w:type="dxa"/>
        <w:right w:w="108" w:type="dxa"/>
      </w:tblCellMar>
    </w:tblPr>
  </w:style>
  <w:style w:type="table" w:customStyle="1" w:styleId="19">
    <w:name w:val="_Style 18"/>
    <w:basedOn w:val="13"/>
    <w:uiPriority w:val="0"/>
    <w:pPr>
      <w:spacing w:after="0" w:line="240" w:lineRule="auto"/>
    </w:pPr>
    <w:tblPr>
      <w:tblCellMar>
        <w:top w:w="0" w:type="dxa"/>
        <w:left w:w="108" w:type="dxa"/>
        <w:bottom w:w="0" w:type="dxa"/>
        <w:right w:w="108" w:type="dxa"/>
      </w:tblCellMar>
    </w:tblPr>
  </w:style>
  <w:style w:type="table" w:customStyle="1" w:styleId="20">
    <w:name w:val="_Style 20"/>
    <w:uiPriority w:val="0"/>
    <w:pPr>
      <w:spacing w:after="0" w:line="240" w:lineRule="auto"/>
    </w:pPr>
    <w:tblPr>
      <w:tblCellMar>
        <w:top w:w="0" w:type="dxa"/>
        <w:left w:w="108" w:type="dxa"/>
        <w:bottom w:w="0" w:type="dxa"/>
        <w:right w:w="108" w:type="dxa"/>
      </w:tblCellMar>
    </w:tblPr>
  </w:style>
  <w:style w:type="table" w:customStyle="1" w:styleId="21">
    <w:name w:val="_Style 21"/>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r="http://schemas.openxmlformats.org/officeDocument/2006/relationships" xmlns:go="http://customooxmlschemas.google.com/" uri="GoogleDocsCustomDataVersion2">
  <go:docsCustomData xmlns:go="http://customooxmlschemas.google.com/" roundtripDataSignature="AMtx7mjZOgYApOYiINeVvEVSoOww66pqUw==">CgMxLjA4AHIhMXY4THJMN2g1VzBSNGprT2RueE15akRPc21WZVU2VG0w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Office_6.13.0.8707_F1E327BC-269C-435d-A152-05C5408002CA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2022-09-18T22:21:00Z</dcterms:created>
  <dc:creator>Amarender Katkam</dc:creator>
  <cp:lastModifiedBy>geethika navya</cp:lastModifiedBy>
  <dcterms:modified xsi:type="dcterms:W3CDTF">2025-06-27T18:31:04Z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1033-6.13.0.8707</vt:lpwstr>
  </property>
  <property fmtid="{D5CDD505-2E9C-101B-9397-08002B2CF9AE}" pid="3" name="ICV">
    <vt:lpwstr>A8FF18787CC9D3EB10965E684D6D5130_42</vt:lpwstr>
  </property>
</Properties>
</file>