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F6" w:rsidRDefault="005259F8" w:rsidP="00A352F6">
      <w:pPr>
        <w:pStyle w:val="Heading3"/>
        <w:rPr>
          <w:sz w:val="56"/>
          <w:szCs w:val="56"/>
          <w:lang w:val="en-US"/>
        </w:rPr>
      </w:pPr>
      <w:r w:rsidRPr="005259F8">
        <w:rPr>
          <w:lang w:val="en-US"/>
        </w:rPr>
        <w:t xml:space="preserve">  </w:t>
      </w:r>
    </w:p>
    <w:p w:rsidR="00A352F6" w:rsidRPr="00A352F6" w:rsidRDefault="00A352F6" w:rsidP="00A352F6">
      <w:pPr>
        <w:pStyle w:val="Heading3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AUTOMATED NETWORK </w:t>
      </w:r>
      <w:r w:rsidRPr="00A352F6">
        <w:rPr>
          <w:sz w:val="72"/>
          <w:szCs w:val="72"/>
          <w:lang w:val="en-US"/>
        </w:rPr>
        <w:t>REQUEST         MANAGEMENT IN  SERVICENOW</w:t>
      </w:r>
    </w:p>
    <w:p w:rsidR="005259F8" w:rsidRPr="00A352F6" w:rsidRDefault="005259F8" w:rsidP="00A352F6">
      <w:pPr>
        <w:rPr>
          <w:sz w:val="72"/>
          <w:szCs w:val="72"/>
          <w:lang w:val="en-US"/>
        </w:rPr>
      </w:pPr>
    </w:p>
    <w:p w:rsidR="005259F8" w:rsidRDefault="005259F8">
      <w:pPr>
        <w:rPr>
          <w:sz w:val="72"/>
          <w:szCs w:val="72"/>
          <w:lang w:val="en-US"/>
        </w:rPr>
      </w:pPr>
    </w:p>
    <w:p w:rsidR="005259F8" w:rsidRDefault="005259F8">
      <w:pPr>
        <w:rPr>
          <w:sz w:val="72"/>
          <w:szCs w:val="72"/>
          <w:lang w:val="en-US"/>
        </w:rPr>
      </w:pPr>
    </w:p>
    <w:p w:rsidR="005259F8" w:rsidRDefault="005259F8">
      <w:pPr>
        <w:rPr>
          <w:sz w:val="72"/>
          <w:szCs w:val="72"/>
          <w:lang w:val="en-US"/>
        </w:rPr>
      </w:pPr>
    </w:p>
    <w:p w:rsidR="005259F8" w:rsidRDefault="005259F8">
      <w:pPr>
        <w:rPr>
          <w:sz w:val="72"/>
          <w:szCs w:val="72"/>
          <w:lang w:val="en-US"/>
        </w:rPr>
      </w:pPr>
    </w:p>
    <w:p w:rsidR="005259F8" w:rsidRDefault="005259F8">
      <w:pPr>
        <w:rPr>
          <w:sz w:val="72"/>
          <w:szCs w:val="72"/>
          <w:lang w:val="en-US"/>
        </w:rPr>
      </w:pPr>
    </w:p>
    <w:p w:rsidR="005259F8" w:rsidRDefault="005259F8">
      <w:pPr>
        <w:rPr>
          <w:sz w:val="72"/>
          <w:szCs w:val="72"/>
          <w:lang w:val="en-US"/>
        </w:rPr>
      </w:pPr>
    </w:p>
    <w:p w:rsidR="005259F8" w:rsidRDefault="005259F8">
      <w:pPr>
        <w:rPr>
          <w:sz w:val="72"/>
          <w:szCs w:val="72"/>
          <w:lang w:val="en-US"/>
        </w:rPr>
      </w:pPr>
    </w:p>
    <w:p w:rsidR="005259F8" w:rsidRDefault="005259F8">
      <w:pPr>
        <w:rPr>
          <w:sz w:val="72"/>
          <w:szCs w:val="72"/>
          <w:lang w:val="en-US"/>
        </w:rPr>
      </w:pPr>
    </w:p>
    <w:p w:rsidR="00A352F6" w:rsidRDefault="00A352F6">
      <w:pPr>
        <w:rPr>
          <w:rFonts w:ascii="Arial" w:hAnsi="Arial" w:cs="Arial"/>
          <w:sz w:val="36"/>
          <w:szCs w:val="36"/>
          <w:lang w:val="en-US"/>
        </w:rPr>
      </w:pPr>
    </w:p>
    <w:p w:rsidR="00A352F6" w:rsidRDefault="00A352F6">
      <w:pPr>
        <w:rPr>
          <w:rFonts w:ascii="Arial" w:hAnsi="Arial" w:cs="Arial"/>
          <w:sz w:val="36"/>
          <w:szCs w:val="36"/>
          <w:lang w:val="en-US"/>
        </w:rPr>
      </w:pPr>
    </w:p>
    <w:p w:rsidR="00A352F6" w:rsidRDefault="00A352F6">
      <w:pPr>
        <w:rPr>
          <w:rFonts w:ascii="Arial" w:hAnsi="Arial" w:cs="Arial"/>
          <w:sz w:val="36"/>
          <w:szCs w:val="36"/>
          <w:lang w:val="en-US"/>
        </w:rPr>
      </w:pPr>
    </w:p>
    <w:p w:rsidR="005259F8" w:rsidRPr="00A352F6" w:rsidRDefault="005259F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352F6">
        <w:rPr>
          <w:rFonts w:ascii="Times New Roman" w:hAnsi="Times New Roman" w:cs="Times New Roman"/>
          <w:sz w:val="36"/>
          <w:szCs w:val="36"/>
          <w:lang w:val="en-US"/>
        </w:rPr>
        <w:t>INTRODUCTION</w:t>
      </w:r>
    </w:p>
    <w:p w:rsidR="005259F8" w:rsidRPr="00A352F6" w:rsidRDefault="005259F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352F6">
        <w:rPr>
          <w:rFonts w:ascii="Times New Roman" w:hAnsi="Times New Roman" w:cs="Times New Roman"/>
          <w:sz w:val="36"/>
          <w:szCs w:val="36"/>
          <w:lang w:val="en-US"/>
        </w:rPr>
        <w:t xml:space="preserve">Project Title : Automated Network Request Management </w:t>
      </w:r>
      <w:proofErr w:type="gramStart"/>
      <w:r w:rsidRPr="00A352F6">
        <w:rPr>
          <w:rFonts w:ascii="Times New Roman" w:hAnsi="Times New Roman" w:cs="Times New Roman"/>
          <w:sz w:val="36"/>
          <w:szCs w:val="36"/>
          <w:lang w:val="en-US"/>
        </w:rPr>
        <w:t>In</w:t>
      </w:r>
      <w:proofErr w:type="gramEnd"/>
      <w:r w:rsidRPr="00A352F6">
        <w:rPr>
          <w:rFonts w:ascii="Times New Roman" w:hAnsi="Times New Roman" w:cs="Times New Roman"/>
          <w:sz w:val="36"/>
          <w:szCs w:val="36"/>
          <w:lang w:val="en-US"/>
        </w:rPr>
        <w:t xml:space="preserve"> Servicenow</w:t>
      </w:r>
    </w:p>
    <w:p w:rsidR="005259F8" w:rsidRPr="00A352F6" w:rsidRDefault="005259F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352F6">
        <w:rPr>
          <w:rFonts w:ascii="Times New Roman" w:hAnsi="Times New Roman" w:cs="Times New Roman"/>
          <w:sz w:val="36"/>
          <w:szCs w:val="36"/>
          <w:lang w:val="en-US"/>
        </w:rPr>
        <w:t>PROJECT OVERVIEW</w:t>
      </w:r>
    </w:p>
    <w:p w:rsidR="005259F8" w:rsidRPr="00A352F6" w:rsidRDefault="00323F99" w:rsidP="00323F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The Automated Network Request Management in ServiceNow project is designed to streamline and modernize the process of handling network-related service requests within an organization.Traditional methods often involve manual form submissions, email exchang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es, and delayed approvals ,leading to inefficiencies and lack of transparency.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This solution leverages ServiceNow’s powerful platform features—including Service Catalog, Dynamic Forms, Workflow Engine, and real-time Notifications—to ensure requests are captured accurately, validated automatically, routed to the right approvers, and fulfilled promptly.</w:t>
      </w:r>
    </w:p>
    <w:p w:rsidR="005259F8" w:rsidRPr="00A352F6" w:rsidRDefault="00323F9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352F6">
        <w:rPr>
          <w:rFonts w:ascii="Times New Roman" w:hAnsi="Times New Roman" w:cs="Times New Roman"/>
          <w:sz w:val="36"/>
          <w:szCs w:val="36"/>
          <w:lang w:val="en-US"/>
        </w:rPr>
        <w:t>OBJECTIVES</w:t>
      </w:r>
    </w:p>
    <w:p w:rsidR="00323F99" w:rsidRPr="00A352F6" w:rsidRDefault="00323F99" w:rsidP="00323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Improve Efficiency – Automate the submission, approval, and fulfillment process for network-related requests to reduce turnaround time.</w:t>
      </w:r>
    </w:p>
    <w:p w:rsidR="005259F8" w:rsidRPr="00A352F6" w:rsidRDefault="00323F99" w:rsidP="00323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Enhance Transparency – Provide real-time tracking and status updates for both requesters and technicians.</w:t>
      </w:r>
    </w:p>
    <w:p w:rsidR="00323F99" w:rsidRPr="00A352F6" w:rsidRDefault="00323F99" w:rsidP="00323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Standardize Processes – Ensure all network requests follow consistent workflows, reducing errors and miscommunication.</w:t>
      </w:r>
    </w:p>
    <w:p w:rsidR="00323F99" w:rsidRPr="00A352F6" w:rsidRDefault="00323F99" w:rsidP="00323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Reduce Manual Workload – Minimize repetitive administrative tasks for IT teams through automation.</w:t>
      </w:r>
    </w:p>
    <w:p w:rsidR="00323F99" w:rsidRPr="00A352F6" w:rsidRDefault="00323F99" w:rsidP="00323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Improve User Experience – Offer a user-friendly self-service portal for employees to submit and track their network requests.</w:t>
      </w:r>
    </w:p>
    <w:p w:rsidR="00323F99" w:rsidRDefault="00323F99" w:rsidP="00323F9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Enable Better Reporting – Generate data-driven insights to monitor performance, identify bottlenecks, and improve service quality</w:t>
      </w:r>
      <w:r w:rsidRPr="00323F99">
        <w:rPr>
          <w:rFonts w:ascii="Arial" w:hAnsi="Arial" w:cs="Arial"/>
          <w:sz w:val="28"/>
          <w:szCs w:val="28"/>
          <w:lang w:val="en-US"/>
        </w:rPr>
        <w:t>.</w:t>
      </w:r>
    </w:p>
    <w:p w:rsidR="00323F99" w:rsidRPr="00A352F6" w:rsidRDefault="00323F99" w:rsidP="00323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Automate Request Handling – Reduce human intervention by using ServiceNow workflows to process requests from submission to closure.</w:t>
      </w:r>
    </w:p>
    <w:p w:rsidR="00323F99" w:rsidRPr="00A352F6" w:rsidRDefault="00323F99" w:rsidP="00323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lastRenderedPageBreak/>
        <w:t>Improve Service Delivery Speed – Shorten the time taken to approve and fulfill network-related requests.</w:t>
      </w:r>
    </w:p>
    <w:p w:rsidR="00323F99" w:rsidRPr="00A352F6" w:rsidRDefault="00323F99" w:rsidP="00323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Ensure Data Accuracy – Use dynamic forms with conditional logic to capture all necessary details without missing information.</w:t>
      </w:r>
    </w:p>
    <w:p w:rsidR="00323F99" w:rsidRPr="00A352F6" w:rsidRDefault="00323F99" w:rsidP="00323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Enhance Transparency – Allow requesters to track their request status in real-time through the portal.</w:t>
      </w:r>
    </w:p>
    <w:p w:rsidR="00323F99" w:rsidRPr="00A352F6" w:rsidRDefault="00323F99" w:rsidP="00DE75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352F6">
        <w:rPr>
          <w:rFonts w:ascii="Times New Roman" w:hAnsi="Times New Roman" w:cs="Times New Roman"/>
          <w:sz w:val="36"/>
          <w:szCs w:val="36"/>
          <w:lang w:val="en-US"/>
        </w:rPr>
        <w:t>PROBLEM STATEMENT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In many organizations, network-related service requests—such as new connection setups, bandwidth upgrades, or VPN access—are still handled through manual, email-based, or paper-based processes. These outdated methods often lead to: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F52D8" w:rsidRPr="00A352F6" w:rsidRDefault="00DF52D8" w:rsidP="00DF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Delays in request processing due to dependency on manual approvals.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F52D8" w:rsidRPr="00A352F6" w:rsidRDefault="00DF52D8" w:rsidP="00DF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Lack of transparency for requesters, who have no real-time visibility into the status of their requests.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F52D8" w:rsidRPr="00A352F6" w:rsidRDefault="00DF52D8" w:rsidP="00DF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High error rates caused by incomplete or unclear request information.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F52D8" w:rsidRPr="00A352F6" w:rsidRDefault="00DF52D8" w:rsidP="00DF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Inconsistent workflows, with steps varying from one request to another.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F52D8" w:rsidRPr="00A352F6" w:rsidRDefault="00DF52D8" w:rsidP="00DF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Inefficient communication between requesters, approvers, and technicians, leading to misalignment and rework.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23F99" w:rsidRPr="00A352F6" w:rsidRDefault="00DF52D8" w:rsidP="00DF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As a result, IT teams spend significant time on repetitive administrative tasks rather than focusing on critical technical issues. This not only reduces productivity but also impacts user satisfaction and delays business operations.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F52D8" w:rsidRPr="00A352F6" w:rsidRDefault="00DF52D8" w:rsidP="00DE75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352F6">
        <w:rPr>
          <w:rFonts w:ascii="Times New Roman" w:hAnsi="Times New Roman" w:cs="Times New Roman"/>
          <w:sz w:val="36"/>
          <w:szCs w:val="36"/>
          <w:lang w:val="en-US"/>
        </w:rPr>
        <w:t>PROPOSED SOLUTION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The proposed solution is to design and implement an automated, end-to-end network request management system using the ServiceNow platform.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Key Components of the Solution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52D8" w:rsidRPr="00A352F6" w:rsidRDefault="00DF52D8" w:rsidP="00DF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Service Catalog Integration – Create custom catalog items for different network services such as new connections, bandwidth upgrades, VPN setups, and access modifications.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F52D8" w:rsidRPr="00A352F6" w:rsidRDefault="00DF52D8" w:rsidP="00DF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lastRenderedPageBreak/>
        <w:t>Dynamic Request Forms – Implement forms with conditional logic to capture precise request details based on the service type, ensuring accuracy and completeness.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F52D8" w:rsidRPr="00A352F6" w:rsidRDefault="00DF52D8" w:rsidP="00DF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Workflow Automation – Configure ServiceNow’s workflow engine to validate request details, assign them to the appropriate approvers, and automatically route approved requests to the responsible fulfillment teams.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F52D8" w:rsidRPr="00A352F6" w:rsidRDefault="00DF52D8" w:rsidP="00DF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Real-Time Notifications – Enable automated email/SMS notifications to keep requesters, approvers, and technicians updated at each stage.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F52D8" w:rsidRPr="00A352F6" w:rsidRDefault="00DF52D8" w:rsidP="00DF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Tracking &amp; Reporting – Provide dashboards and reports for IT managers to monitor request volumes, SLA compliance, and team performance.</w:t>
      </w:r>
    </w:p>
    <w:p w:rsidR="00DF52D8" w:rsidRPr="00A352F6" w:rsidRDefault="00DF52D8" w:rsidP="00DF52D8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8A4F13" w:rsidRPr="00A352F6" w:rsidRDefault="008A4F13" w:rsidP="00DE75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352F6">
        <w:rPr>
          <w:rFonts w:ascii="Times New Roman" w:hAnsi="Times New Roman" w:cs="Times New Roman"/>
          <w:sz w:val="36"/>
          <w:szCs w:val="36"/>
          <w:lang w:val="en-US"/>
        </w:rPr>
        <w:t>KEY FEATURES</w:t>
      </w:r>
      <w:r w:rsidR="00DF52D8" w:rsidRPr="00A352F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8A4F13" w:rsidRPr="00A352F6" w:rsidRDefault="008A4F13" w:rsidP="008A4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Service Catalog :</w:t>
      </w:r>
    </w:p>
    <w:p w:rsidR="008A4F13" w:rsidRPr="00A352F6" w:rsidRDefault="008A4F13" w:rsidP="008A4F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Centralized catalog with dedicated items for network-related requests (e.g., new connection, bandwidth upgrade, VPN setup).</w:t>
      </w:r>
    </w:p>
    <w:p w:rsidR="008A4F13" w:rsidRPr="00A352F6" w:rsidRDefault="008A4F13" w:rsidP="008A4F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Easy access for employees via a self-service portal.</w:t>
      </w:r>
    </w:p>
    <w:p w:rsidR="008A4F13" w:rsidRPr="00A352F6" w:rsidRDefault="008A4F13" w:rsidP="008A4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Dynamic Forms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4F13" w:rsidRPr="00A352F6" w:rsidRDefault="008A4F13" w:rsidP="008A4F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Forms ada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pt based on the type of request.</w:t>
      </w:r>
    </w:p>
    <w:p w:rsidR="008A4F13" w:rsidRPr="00A352F6" w:rsidRDefault="008A4F13" w:rsidP="008A4F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Ensures accurate data capture and reduces follow-up queries.</w:t>
      </w:r>
    </w:p>
    <w:p w:rsidR="008A4F13" w:rsidRPr="00A352F6" w:rsidRDefault="008A4F13" w:rsidP="008A4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Workflow Engine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4F13" w:rsidRPr="00A352F6" w:rsidRDefault="008A4F13" w:rsidP="008A4F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Automates request validation, approval routing, and task assignment.</w:t>
      </w:r>
    </w:p>
    <w:p w:rsidR="008A4F13" w:rsidRPr="00A352F6" w:rsidRDefault="008A4F13" w:rsidP="008A4F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Supports multi-level approvals based on predefined rules.</w:t>
      </w:r>
    </w:p>
    <w:p w:rsidR="008A4F13" w:rsidRPr="00A352F6" w:rsidRDefault="008A4F13" w:rsidP="008A4F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8A4F13" w:rsidRPr="00A352F6" w:rsidRDefault="008A4F13" w:rsidP="008A4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Notifications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4F13" w:rsidRPr="00A352F6" w:rsidRDefault="008A4F13" w:rsidP="008A4F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Automated email/SMS updates at each stage of the request lifecycle.</w:t>
      </w:r>
    </w:p>
    <w:p w:rsidR="008A4F13" w:rsidRPr="00A352F6" w:rsidRDefault="008A4F13" w:rsidP="008A4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Keeps requesters, approvers, and technicians informed in real time.</w:t>
      </w:r>
    </w:p>
    <w:p w:rsidR="008A4F13" w:rsidRPr="00A352F6" w:rsidRDefault="008A4F13" w:rsidP="00DE75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352F6">
        <w:rPr>
          <w:rFonts w:ascii="Times New Roman" w:hAnsi="Times New Roman" w:cs="Times New Roman"/>
          <w:sz w:val="36"/>
          <w:szCs w:val="36"/>
          <w:lang w:val="en-US"/>
        </w:rPr>
        <w:t>WORKFLOW PROCESS</w:t>
      </w:r>
    </w:p>
    <w:p w:rsidR="008A4F13" w:rsidRPr="00A352F6" w:rsidRDefault="008A4F13" w:rsidP="00DE75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The automated network request management workflow in ServiceNow follows a step-by-step process to ensure accuracy, speed, and transparency from request submission to closure.</w:t>
      </w:r>
    </w:p>
    <w:p w:rsidR="008A4F13" w:rsidRPr="00A352F6" w:rsidRDefault="008A4F13" w:rsidP="00DE75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E7589" w:rsidRPr="00A352F6" w:rsidRDefault="008A4F13" w:rsidP="00DE75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Step 1 – Request Submission</w:t>
      </w:r>
    </w:p>
    <w:p w:rsidR="008A4F13" w:rsidRPr="00A352F6" w:rsidRDefault="008A4F13" w:rsidP="00DE75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lastRenderedPageBreak/>
        <w:t>The requester logs in to the ServiceNow Self-Service Portal.</w:t>
      </w: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Step 2 – Request Validation</w:t>
      </w: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 xml:space="preserve">The system validates mandatory 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fields using conditional logic.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Any missing or incorrect information is flagged before submission.</w:t>
      </w: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Step 3 – Approval Routing</w:t>
      </w: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The workflow engine automatically identifies the approve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r(s) based on predefined rules.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Requests requiring multiple approvals follow a sequential or parallel process depending on the configuration.</w:t>
      </w: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Step 4 – Task Assignment</w:t>
      </w: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Once approved, the request is routed to t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he appropriate IT/network team.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ServiceNow automatically creates fulfillment tasks and assigns them to the correct technician or team.</w:t>
      </w: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Step 5 – Real-Time Notifications</w:t>
      </w: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Requesters, approvers, and technicians receive e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mail/SMS updates at each stage.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Status changes (e.g., Approved, In Progress, Completed) are instantly visible in the portal.</w:t>
      </w: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E7589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Step 6 – Request Fulfillment</w:t>
      </w:r>
    </w:p>
    <w:p w:rsidR="008A4F13" w:rsidRPr="00A352F6" w:rsidRDefault="00DE7589" w:rsidP="00DE758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The assigned team completes the request as per the s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ervice requirements.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Updates progress in ServiceNow for real-time tracking.</w:t>
      </w:r>
    </w:p>
    <w:p w:rsidR="008612EB" w:rsidRPr="008612EB" w:rsidRDefault="008612EB" w:rsidP="008612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352F6">
        <w:rPr>
          <w:rFonts w:ascii="Times New Roman" w:hAnsi="Times New Roman" w:cs="Times New Roman"/>
          <w:sz w:val="36"/>
          <w:szCs w:val="36"/>
          <w:lang w:val="en-US"/>
        </w:rPr>
        <w:t>USECASES</w:t>
      </w:r>
    </w:p>
    <w:p w:rsidR="008612EB" w:rsidRPr="008612EB" w:rsidRDefault="008612EB" w:rsidP="008612E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Use Case Table: Automated Network Request Management in ServiceNow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45"/>
      </w:tblGrid>
      <w:tr w:rsidR="008612EB" w:rsidRPr="008612EB" w:rsidTr="008612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Details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Automated Network Request Management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Objective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Streamline and automate network-related service requests to improve efficiency, accuracy, and compliance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Actors Involved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Users, Network Administrators, ServiceNow Admins, Approvers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 Point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ServiceNow Service Catalog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Types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VPN Access, Firewall Rule Change, DNS Update, IP Allocation, Port Activation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Automation Components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ServiceNow Workflows, Business Rules, API Integrations with Network Tools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Process Steps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Submit request via catalog</w:t>
            </w: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2. Validate inputs</w:t>
            </w: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3. Route for approval</w:t>
            </w: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4. Execute via API</w:t>
            </w: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5. Notify user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Integrated Systems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 DNA Center, Infoblox</w:t>
            </w:r>
            <w:bookmarkStart w:id="0" w:name="_GoBack"/>
            <w:bookmarkEnd w:id="0"/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Palo Alto Networks, VPN Gateway, Network Switches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Auto-validation, Dynamic approvals, Real-time status updates, Audit logging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Faster turnaround, Reduced errors, Improved SLA compliance, Enhanced visibility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KPIs Tracked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volume, Fulfillment time, SLA adherence, Error rate, User satisfaction</w:t>
            </w:r>
          </w:p>
        </w:tc>
      </w:tr>
      <w:tr w:rsidR="008612EB" w:rsidRPr="008612EB" w:rsidTr="00861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Compliance Support</w:t>
            </w:r>
          </w:p>
        </w:tc>
        <w:tc>
          <w:tcPr>
            <w:tcW w:w="0" w:type="auto"/>
            <w:vAlign w:val="center"/>
            <w:hideMark/>
          </w:tcPr>
          <w:p w:rsidR="008612EB" w:rsidRPr="008612EB" w:rsidRDefault="008612EB" w:rsidP="00861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 audit trail, Role-based access, Policy enforcement</w:t>
            </w:r>
          </w:p>
        </w:tc>
      </w:tr>
    </w:tbl>
    <w:p w:rsidR="008612EB" w:rsidRPr="008612EB" w:rsidRDefault="008612EB" w:rsidP="008612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12EB" w:rsidRPr="00A352F6" w:rsidRDefault="008612EB" w:rsidP="008612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352F6">
        <w:rPr>
          <w:rFonts w:ascii="Times New Roman" w:hAnsi="Times New Roman" w:cs="Times New Roman"/>
          <w:sz w:val="36"/>
          <w:szCs w:val="36"/>
          <w:lang w:val="en-US"/>
        </w:rPr>
        <w:t>TESTING AND VALIDATION</w:t>
      </w:r>
    </w:p>
    <w:p w:rsidR="008612EB" w:rsidRPr="00A352F6" w:rsidRDefault="008612EB" w:rsidP="008612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To ensure the reliability, accuracy, and security of the automated network request management system in ServiceNow, a comprehensive testing and validation strategy is essential. This process verifies that all components—from catalog items to backend integrations—function as intended and meet business requirements.</w:t>
      </w:r>
    </w:p>
    <w:p w:rsidR="008612EB" w:rsidRPr="00A352F6" w:rsidRDefault="008612EB" w:rsidP="008612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Catalog Item Functionality</w:t>
      </w:r>
    </w:p>
    <w:p w:rsidR="008612EB" w:rsidRPr="00A352F6" w:rsidRDefault="008612EB" w:rsidP="008612EB">
      <w:pPr>
        <w:pStyle w:val="NormalWeb"/>
        <w:rPr>
          <w:rFonts w:eastAsiaTheme="minorHAnsi"/>
          <w:sz w:val="28"/>
          <w:szCs w:val="28"/>
          <w:lang w:val="en-US" w:eastAsia="en-US"/>
        </w:rPr>
      </w:pPr>
      <w:r w:rsidRPr="00A352F6">
        <w:rPr>
          <w:rFonts w:eastAsiaTheme="minorHAnsi"/>
          <w:sz w:val="28"/>
          <w:szCs w:val="28"/>
          <w:lang w:val="en-US" w:eastAsia="en-US"/>
        </w:rPr>
        <w:t>Each network request type (e.g., VPN access, firewall changes) is represented by a ServiceNow catalog item. Testing ensures that:</w:t>
      </w:r>
    </w:p>
    <w:p w:rsidR="008612EB" w:rsidRPr="00A352F6" w:rsidRDefault="008612EB" w:rsidP="008612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All required fields are present and validated.</w:t>
      </w:r>
    </w:p>
    <w:p w:rsidR="008612EB" w:rsidRPr="00A352F6" w:rsidRDefault="008612EB" w:rsidP="008612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Conditional logic (e.g., showing fields based on selection) works correctly.</w:t>
      </w:r>
    </w:p>
    <w:p w:rsidR="008612EB" w:rsidRPr="00A352F6" w:rsidRDefault="008612EB" w:rsidP="008612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Submissions trigger the correct workflows.</w:t>
      </w:r>
    </w:p>
    <w:p w:rsidR="008612EB" w:rsidRPr="00A352F6" w:rsidRDefault="008612EB" w:rsidP="008612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Workflow Execution</w:t>
      </w:r>
    </w:p>
    <w:p w:rsidR="008612EB" w:rsidRPr="00A352F6" w:rsidRDefault="008612EB" w:rsidP="008612EB">
      <w:pPr>
        <w:pStyle w:val="NormalWeb"/>
        <w:rPr>
          <w:rFonts w:eastAsiaTheme="minorHAnsi"/>
          <w:sz w:val="28"/>
          <w:szCs w:val="28"/>
          <w:lang w:val="en-US" w:eastAsia="en-US"/>
        </w:rPr>
      </w:pPr>
      <w:r w:rsidRPr="00A352F6">
        <w:rPr>
          <w:rFonts w:eastAsiaTheme="minorHAnsi"/>
          <w:sz w:val="28"/>
          <w:szCs w:val="28"/>
          <w:lang w:val="en-US" w:eastAsia="en-US"/>
        </w:rPr>
        <w:t>Workflows automate the lifecycle of a request. Validation includes:</w:t>
      </w:r>
    </w:p>
    <w:p w:rsidR="008612EB" w:rsidRPr="00A352F6" w:rsidRDefault="008612EB" w:rsidP="008612EB">
      <w:pPr>
        <w:pStyle w:val="NormalWeb"/>
        <w:numPr>
          <w:ilvl w:val="0"/>
          <w:numId w:val="20"/>
        </w:numPr>
        <w:rPr>
          <w:rFonts w:eastAsiaTheme="minorHAnsi"/>
          <w:sz w:val="28"/>
          <w:szCs w:val="28"/>
          <w:lang w:val="en-US" w:eastAsia="en-US"/>
        </w:rPr>
      </w:pPr>
      <w:r w:rsidRPr="00A352F6">
        <w:rPr>
          <w:sz w:val="28"/>
          <w:szCs w:val="28"/>
          <w:lang w:val="en-US"/>
        </w:rPr>
        <w:t>Ensuring tasks are created and assigned correctly.</w:t>
      </w:r>
    </w:p>
    <w:p w:rsidR="008612EB" w:rsidRPr="00A352F6" w:rsidRDefault="008612EB" w:rsidP="008612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Verifying that business rules and conditions (e.g., auto-approval for low-risk requests) are applied.</w:t>
      </w:r>
    </w:p>
    <w:p w:rsidR="008612EB" w:rsidRPr="00A352F6" w:rsidRDefault="008612EB" w:rsidP="008612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lastRenderedPageBreak/>
        <w:t>Confirming that escalations and SLA timers function as expected.</w:t>
      </w:r>
    </w:p>
    <w:p w:rsidR="008612EB" w:rsidRPr="00A352F6" w:rsidRDefault="008612EB" w:rsidP="008612EB">
      <w:pPr>
        <w:pStyle w:val="Heading3"/>
        <w:rPr>
          <w:rFonts w:eastAsiaTheme="minorHAnsi"/>
          <w:b w:val="0"/>
          <w:bCs w:val="0"/>
          <w:sz w:val="28"/>
          <w:szCs w:val="28"/>
          <w:lang w:val="en-US" w:eastAsia="en-US"/>
        </w:rPr>
      </w:pPr>
      <w:r w:rsidRPr="00A352F6">
        <w:rPr>
          <w:rFonts w:eastAsiaTheme="minorHAnsi"/>
          <w:b w:val="0"/>
          <w:bCs w:val="0"/>
          <w:sz w:val="28"/>
          <w:szCs w:val="28"/>
          <w:lang w:val="en-US" w:eastAsia="en-US"/>
        </w:rPr>
        <w:t xml:space="preserve">3. </w:t>
      </w:r>
      <w:r w:rsidRPr="00A352F6">
        <w:rPr>
          <w:rFonts w:eastAsiaTheme="minorHAnsi"/>
          <w:b w:val="0"/>
          <w:bCs w:val="0"/>
          <w:sz w:val="28"/>
          <w:szCs w:val="28"/>
          <w:lang w:val="en-US" w:eastAsia="en-US"/>
        </w:rPr>
        <w:t>Approval Logic</w:t>
      </w:r>
    </w:p>
    <w:p w:rsidR="008612EB" w:rsidRPr="00A352F6" w:rsidRDefault="008612EB" w:rsidP="008612EB">
      <w:pPr>
        <w:pStyle w:val="NormalWeb"/>
        <w:rPr>
          <w:rFonts w:eastAsiaTheme="minorHAnsi"/>
          <w:sz w:val="28"/>
          <w:szCs w:val="28"/>
          <w:lang w:val="en-US" w:eastAsia="en-US"/>
        </w:rPr>
      </w:pPr>
      <w:r w:rsidRPr="00A352F6">
        <w:rPr>
          <w:rFonts w:eastAsiaTheme="minorHAnsi"/>
          <w:sz w:val="28"/>
          <w:szCs w:val="28"/>
          <w:lang w:val="en-US" w:eastAsia="en-US"/>
        </w:rPr>
        <w:t>Requests must be routed to the correct approvers based on type, department, and risk level. Testing involves:</w:t>
      </w:r>
    </w:p>
    <w:p w:rsidR="008612EB" w:rsidRPr="00A352F6" w:rsidRDefault="008612EB" w:rsidP="008612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Simulating requests from different user roles.</w:t>
      </w:r>
    </w:p>
    <w:p w:rsidR="008612EB" w:rsidRPr="00A352F6" w:rsidRDefault="008612EB" w:rsidP="008612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Verifying dynamic approval paths.</w:t>
      </w:r>
    </w:p>
    <w:p w:rsidR="008612EB" w:rsidRPr="00A352F6" w:rsidRDefault="008612EB" w:rsidP="008612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Ensuring fallback or auto-approval logic works when applicable.</w:t>
      </w:r>
    </w:p>
    <w:p w:rsidR="008612EB" w:rsidRPr="00A352F6" w:rsidRDefault="008612EB" w:rsidP="008612EB">
      <w:pPr>
        <w:pStyle w:val="Heading3"/>
        <w:rPr>
          <w:rFonts w:eastAsiaTheme="minorHAnsi"/>
          <w:b w:val="0"/>
          <w:bCs w:val="0"/>
          <w:sz w:val="28"/>
          <w:szCs w:val="28"/>
          <w:lang w:val="en-US" w:eastAsia="en-US"/>
        </w:rPr>
      </w:pPr>
      <w:r w:rsidRPr="00A352F6">
        <w:rPr>
          <w:rFonts w:eastAsiaTheme="minorHAnsi"/>
          <w:b w:val="0"/>
          <w:bCs w:val="0"/>
          <w:sz w:val="28"/>
          <w:szCs w:val="28"/>
          <w:lang w:val="en-US" w:eastAsia="en-US"/>
        </w:rPr>
        <w:t xml:space="preserve">4. </w:t>
      </w:r>
      <w:r w:rsidRPr="00A352F6">
        <w:rPr>
          <w:rFonts w:eastAsiaTheme="minorHAnsi"/>
          <w:b w:val="0"/>
          <w:bCs w:val="0"/>
          <w:sz w:val="28"/>
          <w:szCs w:val="28"/>
          <w:lang w:val="en-US" w:eastAsia="en-US"/>
        </w:rPr>
        <w:t>API Integration</w:t>
      </w:r>
    </w:p>
    <w:p w:rsidR="008612EB" w:rsidRPr="00A352F6" w:rsidRDefault="008612EB" w:rsidP="008612EB">
      <w:pPr>
        <w:pStyle w:val="NormalWeb"/>
        <w:rPr>
          <w:rFonts w:eastAsiaTheme="minorHAnsi"/>
          <w:sz w:val="28"/>
          <w:szCs w:val="28"/>
          <w:lang w:val="en-US" w:eastAsia="en-US"/>
        </w:rPr>
      </w:pPr>
      <w:r w:rsidRPr="00A352F6">
        <w:rPr>
          <w:rFonts w:eastAsiaTheme="minorHAnsi"/>
          <w:sz w:val="28"/>
          <w:szCs w:val="28"/>
          <w:lang w:val="en-US" w:eastAsia="en-US"/>
        </w:rPr>
        <w:t>ServiceNow integrates with network tools (e.g., Infoblox, Palo Alto, Cisco DNA Center) to automate configuration changes. Validation includes:</w:t>
      </w:r>
    </w:p>
    <w:p w:rsidR="008612EB" w:rsidRPr="00A352F6" w:rsidRDefault="008612EB" w:rsidP="008612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Testing API calls for success and failure scenarios.</w:t>
      </w:r>
    </w:p>
    <w:p w:rsidR="008612EB" w:rsidRPr="00A352F6" w:rsidRDefault="008612EB" w:rsidP="008612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Ensuring correct data is passed and changes are applied.</w:t>
      </w:r>
    </w:p>
    <w:p w:rsidR="008612EB" w:rsidRPr="00A352F6" w:rsidRDefault="008612EB" w:rsidP="008612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Monitoring logs for response codes and error handling.</w:t>
      </w:r>
    </w:p>
    <w:p w:rsidR="008612EB" w:rsidRPr="00A352F6" w:rsidRDefault="008612EB" w:rsidP="008612EB">
      <w:pPr>
        <w:pStyle w:val="Heading3"/>
        <w:rPr>
          <w:rFonts w:eastAsiaTheme="minorHAnsi"/>
          <w:b w:val="0"/>
          <w:bCs w:val="0"/>
          <w:sz w:val="28"/>
          <w:szCs w:val="28"/>
          <w:lang w:val="en-US" w:eastAsia="en-US"/>
        </w:rPr>
      </w:pPr>
      <w:r w:rsidRPr="00A352F6">
        <w:rPr>
          <w:rFonts w:eastAsiaTheme="minorHAnsi"/>
          <w:b w:val="0"/>
          <w:bCs w:val="0"/>
          <w:sz w:val="28"/>
          <w:szCs w:val="28"/>
          <w:lang w:val="en-US" w:eastAsia="en-US"/>
        </w:rPr>
        <w:t xml:space="preserve">5. </w:t>
      </w:r>
      <w:r w:rsidRPr="00A352F6">
        <w:rPr>
          <w:rFonts w:eastAsiaTheme="minorHAnsi"/>
          <w:b w:val="0"/>
          <w:bCs w:val="0"/>
          <w:sz w:val="28"/>
          <w:szCs w:val="28"/>
          <w:lang w:val="en-US" w:eastAsia="en-US"/>
        </w:rPr>
        <w:t>Error Handling</w:t>
      </w:r>
    </w:p>
    <w:p w:rsidR="008612EB" w:rsidRPr="00A352F6" w:rsidRDefault="008612EB" w:rsidP="008612EB">
      <w:pPr>
        <w:pStyle w:val="NormalWeb"/>
        <w:rPr>
          <w:rFonts w:eastAsiaTheme="minorHAnsi"/>
          <w:sz w:val="28"/>
          <w:szCs w:val="28"/>
          <w:lang w:val="en-US" w:eastAsia="en-US"/>
        </w:rPr>
      </w:pPr>
      <w:r w:rsidRPr="00A352F6">
        <w:rPr>
          <w:rFonts w:eastAsiaTheme="minorHAnsi"/>
          <w:sz w:val="28"/>
          <w:szCs w:val="28"/>
          <w:lang w:val="en-US" w:eastAsia="en-US"/>
        </w:rPr>
        <w:t>Robust error handling ensures the system responds gracefully to issues. Testing includes:</w:t>
      </w:r>
    </w:p>
    <w:p w:rsidR="008612EB" w:rsidRPr="00A352F6" w:rsidRDefault="008612EB" w:rsidP="008612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Submitting invalid data.</w:t>
      </w:r>
    </w:p>
    <w:p w:rsidR="008612EB" w:rsidRPr="00A352F6" w:rsidRDefault="008612EB" w:rsidP="008612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Simulating API failures or timeouts.</w:t>
      </w:r>
    </w:p>
    <w:p w:rsidR="008612EB" w:rsidRPr="00A352F6" w:rsidRDefault="008612EB" w:rsidP="008612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Verifying that users receive meaningful error messages and that fallback workflows are triggered.</w:t>
      </w:r>
    </w:p>
    <w:p w:rsidR="008612EB" w:rsidRPr="00A352F6" w:rsidRDefault="008612EB" w:rsidP="008612EB">
      <w:pPr>
        <w:pStyle w:val="Heading3"/>
        <w:rPr>
          <w:rFonts w:eastAsiaTheme="minorHAnsi"/>
          <w:b w:val="0"/>
          <w:bCs w:val="0"/>
          <w:sz w:val="28"/>
          <w:szCs w:val="28"/>
          <w:lang w:val="en-US" w:eastAsia="en-US"/>
        </w:rPr>
      </w:pPr>
      <w:r w:rsidRPr="00A352F6">
        <w:rPr>
          <w:rFonts w:eastAsiaTheme="minorHAnsi"/>
          <w:b w:val="0"/>
          <w:bCs w:val="0"/>
          <w:sz w:val="28"/>
          <w:szCs w:val="28"/>
          <w:lang w:val="en-US" w:eastAsia="en-US"/>
        </w:rPr>
        <w:t xml:space="preserve">6. </w:t>
      </w:r>
      <w:r w:rsidRPr="00A352F6">
        <w:rPr>
          <w:rFonts w:eastAsiaTheme="minorHAnsi"/>
          <w:b w:val="0"/>
          <w:bCs w:val="0"/>
          <w:sz w:val="28"/>
          <w:szCs w:val="28"/>
          <w:lang w:val="en-US" w:eastAsia="en-US"/>
        </w:rPr>
        <w:t>Notifications</w:t>
      </w:r>
    </w:p>
    <w:p w:rsidR="008612EB" w:rsidRPr="00A352F6" w:rsidRDefault="008612EB" w:rsidP="008612EB">
      <w:pPr>
        <w:pStyle w:val="NormalWeb"/>
        <w:rPr>
          <w:rFonts w:eastAsiaTheme="minorHAnsi"/>
          <w:sz w:val="28"/>
          <w:szCs w:val="28"/>
          <w:lang w:val="en-US" w:eastAsia="en-US"/>
        </w:rPr>
      </w:pPr>
      <w:r w:rsidRPr="00A352F6">
        <w:rPr>
          <w:rFonts w:eastAsiaTheme="minorHAnsi"/>
          <w:sz w:val="28"/>
          <w:szCs w:val="28"/>
          <w:lang w:val="en-US" w:eastAsia="en-US"/>
        </w:rPr>
        <w:t>Users should be kept informed throughout the request lifecycle. Validation includes:</w:t>
      </w:r>
    </w:p>
    <w:p w:rsidR="008612EB" w:rsidRPr="00A352F6" w:rsidRDefault="008612EB" w:rsidP="008612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Testing email and SMS notifications for accuracy and timing.</w:t>
      </w:r>
    </w:p>
    <w:p w:rsidR="008612EB" w:rsidRPr="00A352F6" w:rsidRDefault="008612EB" w:rsidP="008612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Ensuring notification templates are clear and actionable.</w:t>
      </w:r>
    </w:p>
    <w:p w:rsidR="008612EB" w:rsidRPr="00A352F6" w:rsidRDefault="008612EB" w:rsidP="008612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Confirming that updates reflect real-time status changes.</w:t>
      </w:r>
    </w:p>
    <w:p w:rsidR="008612EB" w:rsidRPr="00A352F6" w:rsidRDefault="008612EB" w:rsidP="008612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Pr="008612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Audit Logging</w:t>
      </w:r>
    </w:p>
    <w:p w:rsidR="008612EB" w:rsidRPr="008612EB" w:rsidRDefault="008612EB" w:rsidP="008612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All actions must be logged for compliance and traceability. Testing ensures:</w:t>
      </w:r>
    </w:p>
    <w:p w:rsidR="008612EB" w:rsidRPr="008612EB" w:rsidRDefault="008612EB" w:rsidP="00861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Every request and change is recorded.</w:t>
      </w:r>
    </w:p>
    <w:p w:rsidR="008612EB" w:rsidRPr="008612EB" w:rsidRDefault="008612EB" w:rsidP="00861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Logs are tamper-proof and accessible for audits.</w:t>
      </w:r>
    </w:p>
    <w:p w:rsidR="008612EB" w:rsidRPr="008612EB" w:rsidRDefault="008612EB" w:rsidP="00861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lastRenderedPageBreak/>
        <w:t>Role-based access to logs is enforced.</w:t>
      </w:r>
    </w:p>
    <w:p w:rsidR="008612EB" w:rsidRPr="008612EB" w:rsidRDefault="008612EB" w:rsidP="008612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 xml:space="preserve"> 8. 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Performance Testing</w:t>
      </w:r>
    </w:p>
    <w:p w:rsidR="008612EB" w:rsidRPr="008612EB" w:rsidRDefault="008612EB" w:rsidP="008612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To ensure scalability, performance testing simulates high volumes of requests. This helps identify:</w:t>
      </w:r>
    </w:p>
    <w:p w:rsidR="008612EB" w:rsidRPr="008612EB" w:rsidRDefault="008612EB" w:rsidP="00861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Bottlenecks in workflow execution or API calls.</w:t>
      </w:r>
    </w:p>
    <w:p w:rsidR="008612EB" w:rsidRPr="008612EB" w:rsidRDefault="008612EB" w:rsidP="00861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System response times under load.</w:t>
      </w:r>
    </w:p>
    <w:p w:rsidR="008612EB" w:rsidRPr="008612EB" w:rsidRDefault="008612EB" w:rsidP="00861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Opportunities for optimization.</w:t>
      </w:r>
    </w:p>
    <w:p w:rsidR="008612EB" w:rsidRPr="008612EB" w:rsidRDefault="008612EB" w:rsidP="008612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 xml:space="preserve"> 9. 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Security Validation</w:t>
      </w:r>
    </w:p>
    <w:p w:rsidR="008612EB" w:rsidRPr="008612EB" w:rsidRDefault="008612EB" w:rsidP="008612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Security testing confirms that sensitive data and system access are protected. This includes:</w:t>
      </w:r>
    </w:p>
    <w:p w:rsidR="008612EB" w:rsidRPr="008612EB" w:rsidRDefault="008612EB" w:rsidP="00861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Role-based access control validation.</w:t>
      </w:r>
    </w:p>
    <w:p w:rsidR="008612EB" w:rsidRPr="008612EB" w:rsidRDefault="008612EB" w:rsidP="00861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Penetration testing and vulnerability scans.</w:t>
      </w:r>
    </w:p>
    <w:p w:rsidR="008612EB" w:rsidRPr="008612EB" w:rsidRDefault="008612EB" w:rsidP="00861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Ensuring encryption and secure API communication.</w:t>
      </w:r>
    </w:p>
    <w:p w:rsidR="008612EB" w:rsidRPr="008612EB" w:rsidRDefault="008612EB" w:rsidP="008612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 xml:space="preserve"> 10. </w:t>
      </w:r>
      <w:r w:rsidRPr="00A352F6">
        <w:rPr>
          <w:rFonts w:ascii="Times New Roman" w:hAnsi="Times New Roman" w:cs="Times New Roman"/>
          <w:sz w:val="28"/>
          <w:szCs w:val="28"/>
          <w:lang w:val="en-US"/>
        </w:rPr>
        <w:t>User Acceptance Testing (UAT)</w:t>
      </w:r>
    </w:p>
    <w:p w:rsidR="008612EB" w:rsidRPr="008612EB" w:rsidRDefault="008612EB" w:rsidP="008612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Final validation is performed by end users and stakeholders. This phase ensures:</w:t>
      </w:r>
    </w:p>
    <w:p w:rsidR="008612EB" w:rsidRPr="008612EB" w:rsidRDefault="008612EB" w:rsidP="00861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The solution meets business needs.</w:t>
      </w:r>
    </w:p>
    <w:p w:rsidR="008612EB" w:rsidRPr="008612EB" w:rsidRDefault="008612EB" w:rsidP="00861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The user experience is intuitive and efficient.</w:t>
      </w:r>
    </w:p>
    <w:p w:rsidR="008612EB" w:rsidRPr="00A352F6" w:rsidRDefault="008612EB" w:rsidP="00861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2EB">
        <w:rPr>
          <w:rFonts w:ascii="Times New Roman" w:hAnsi="Times New Roman" w:cs="Times New Roman"/>
          <w:sz w:val="28"/>
          <w:szCs w:val="28"/>
          <w:lang w:val="en-US"/>
        </w:rPr>
        <w:t>Feedback is collected and incorporated before go-live.</w:t>
      </w:r>
    </w:p>
    <w:p w:rsidR="00082B5C" w:rsidRPr="008612EB" w:rsidRDefault="00082B5C" w:rsidP="00082B5C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8"/>
          <w:szCs w:val="28"/>
          <w:lang w:val="en-US"/>
        </w:rPr>
      </w:pPr>
      <w:r w:rsidRPr="00082B5C"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586730" cy="3962400"/>
            <wp:effectExtent l="0" t="0" r="0" b="0"/>
            <wp:docPr id="1" name="Picture 1" descr="C:\Users\Geethika\AppData\Local\Packages\5319275A.WhatsAppDesktop_cv1g1gvanyjgm\TempState\4B0250793549726D5C1EA3906726EBFE\WhatsApp Image 2025-08-11 at 19.39.35_b59af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Geethika\AppData\Local\Packages\5319275A.WhatsAppDesktop_cv1g1gvanyjgm\TempState\4B0250793549726D5C1EA3906726EBFE\WhatsApp Image 2025-08-11 at 19.39.35_b59af99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81" cy="397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2EB" w:rsidRDefault="00082B5C" w:rsidP="008612EB">
      <w:pPr>
        <w:rPr>
          <w:rFonts w:ascii="Arial" w:hAnsi="Arial" w:cs="Arial"/>
          <w:sz w:val="28"/>
          <w:szCs w:val="28"/>
          <w:lang w:val="en-US"/>
        </w:rPr>
      </w:pPr>
      <w:r w:rsidRPr="00082B5C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924550" cy="4161790"/>
            <wp:effectExtent l="0" t="0" r="0" b="0"/>
            <wp:docPr id="2" name="Picture 2" descr="C:\Users\Geethika\AppData\Local\Packages\5319275A.WhatsAppDesktop_cv1g1gvanyjgm\TempState\20AEE3A5F4643755A79EE5F6A73050AC\WhatsApp Image 2025-08-11 at 19.39.35_da714f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Geethika\AppData\Local\Packages\5319275A.WhatsAppDesktop_cv1g1gvanyjgm\TempState\20AEE3A5F4643755A79EE5F6A73050AC\WhatsApp Image 2025-08-11 at 19.39.35_da714ff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77" cy="417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5C" w:rsidRDefault="00082B5C" w:rsidP="008612EB">
      <w:pPr>
        <w:rPr>
          <w:rFonts w:ascii="Arial" w:hAnsi="Arial" w:cs="Arial"/>
          <w:sz w:val="28"/>
          <w:szCs w:val="28"/>
          <w:lang w:val="en-US"/>
        </w:rPr>
      </w:pPr>
      <w:r w:rsidRPr="00082B5C"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875" cy="3476625"/>
            <wp:effectExtent l="0" t="0" r="3175" b="9525"/>
            <wp:docPr id="4" name="Picture 4" descr="C:\Users\Geethika\AppData\Local\Packages\5319275A.WhatsAppDesktop_cv1g1gvanyjgm\TempState\5705E1164A8394AACE6018E27D20D237\WhatsApp Image 2025-08-11 at 19.39.36_4e8760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Geethika\AppData\Local\Packages\5319275A.WhatsAppDesktop_cv1g1gvanyjgm\TempState\5705E1164A8394AACE6018E27D20D237\WhatsApp Image 2025-08-11 at 19.39.36_4e87603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21" cy="34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B5C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1086" cy="4362450"/>
            <wp:effectExtent l="0" t="0" r="3175" b="0"/>
            <wp:docPr id="5" name="Picture 5" descr="C:\Users\Geethika\AppData\Local\Packages\5319275A.WhatsAppDesktop_cv1g1gvanyjgm\TempState\A64C94BAAF368E1840A1324E839230DE\WhatsApp Image 2025-08-11 at 19.39.36_97442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Geethika\AppData\Local\Packages\5319275A.WhatsAppDesktop_cv1g1gvanyjgm\TempState\A64C94BAAF368E1840A1324E839230DE\WhatsApp Image 2025-08-11 at 19.39.36_974425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3" cy="43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B5C"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76953259" wp14:editId="54B97764">
            <wp:extent cx="5664922" cy="2295525"/>
            <wp:effectExtent l="0" t="0" r="0" b="0"/>
            <wp:docPr id="3" name="Picture 3" descr="C:\Users\Geethika\AppData\Local\Packages\5319275A.WhatsAppDesktop_cv1g1gvanyjgm\TempState\061412E4A03C02F9902576EC55EBBE77\WhatsApp Image 2025-08-11 at 19.39.35_104b03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Geethika\AppData\Local\Packages\5319275A.WhatsAppDesktop_cv1g1gvanyjgm\TempState\061412E4A03C02F9902576EC55EBBE77\WhatsApp Image 2025-08-11 at 19.39.35_104b039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078" cy="229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5C" w:rsidRPr="00082B5C" w:rsidRDefault="00082B5C" w:rsidP="00082B5C">
      <w:pPr>
        <w:rPr>
          <w:rFonts w:ascii="Arial" w:hAnsi="Arial" w:cs="Arial"/>
          <w:sz w:val="28"/>
          <w:szCs w:val="28"/>
          <w:lang w:val="en-US"/>
        </w:rPr>
      </w:pPr>
    </w:p>
    <w:p w:rsidR="00082B5C" w:rsidRPr="00082B5C" w:rsidRDefault="00082B5C" w:rsidP="00082B5C">
      <w:pPr>
        <w:rPr>
          <w:rFonts w:ascii="Arial" w:hAnsi="Arial" w:cs="Arial"/>
          <w:sz w:val="28"/>
          <w:szCs w:val="28"/>
          <w:lang w:val="en-US"/>
        </w:rPr>
      </w:pPr>
    </w:p>
    <w:p w:rsidR="00082B5C" w:rsidRPr="00082B5C" w:rsidRDefault="00082B5C" w:rsidP="00082B5C">
      <w:pPr>
        <w:rPr>
          <w:rFonts w:ascii="Arial" w:hAnsi="Arial" w:cs="Arial"/>
          <w:sz w:val="28"/>
          <w:szCs w:val="28"/>
          <w:lang w:val="en-US"/>
        </w:rPr>
      </w:pPr>
    </w:p>
    <w:p w:rsidR="00082B5C" w:rsidRPr="00082B5C" w:rsidRDefault="00082B5C" w:rsidP="00082B5C">
      <w:pPr>
        <w:rPr>
          <w:rFonts w:ascii="Arial" w:hAnsi="Arial" w:cs="Arial"/>
          <w:sz w:val="28"/>
          <w:szCs w:val="28"/>
          <w:lang w:val="en-US"/>
        </w:rPr>
      </w:pPr>
    </w:p>
    <w:p w:rsidR="00082B5C" w:rsidRDefault="00082B5C" w:rsidP="00082B5C">
      <w:pPr>
        <w:rPr>
          <w:rFonts w:ascii="Arial" w:hAnsi="Arial" w:cs="Arial"/>
          <w:sz w:val="28"/>
          <w:szCs w:val="28"/>
          <w:lang w:val="en-US"/>
        </w:rPr>
      </w:pPr>
    </w:p>
    <w:p w:rsidR="00082B5C" w:rsidRDefault="00082B5C" w:rsidP="00082B5C">
      <w:pPr>
        <w:tabs>
          <w:tab w:val="left" w:pos="247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082B5C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54570B72" wp14:editId="2A5EF48C">
            <wp:extent cx="5731510" cy="4298315"/>
            <wp:effectExtent l="0" t="0" r="2540" b="6985"/>
            <wp:docPr id="6" name="Picture 6" descr="C:\Users\Geethika\AppData\Local\Packages\5319275A.WhatsAppDesktop_cv1g1gvanyjgm\TempState\892C91E0A653BA19DF81A90F89D99BCD\WhatsApp Image 2025-08-11 at 19.39.37_ea7312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Geethika\AppData\Local\Packages\5319275A.WhatsAppDesktop_cv1g1gvanyjgm\TempState\892C91E0A653BA19DF81A90F89D99BCD\WhatsApp Image 2025-08-11 at 19.39.37_ea73120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5C" w:rsidRDefault="00082B5C" w:rsidP="00082B5C">
      <w:pPr>
        <w:tabs>
          <w:tab w:val="left" w:pos="2475"/>
        </w:tabs>
        <w:rPr>
          <w:rFonts w:ascii="Arial" w:hAnsi="Arial" w:cs="Arial"/>
          <w:sz w:val="28"/>
          <w:szCs w:val="28"/>
          <w:lang w:val="en-US"/>
        </w:rPr>
      </w:pPr>
      <w:r w:rsidRPr="00082B5C"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086" cy="4010025"/>
            <wp:effectExtent l="0" t="0" r="3175" b="0"/>
            <wp:docPr id="7" name="Picture 7" descr="C:\Users\Geethika\AppData\Local\Packages\5319275A.WhatsAppDesktop_cv1g1gvanyjgm\TempState\B6A1085A27AB7BFF7550F8A3BD017DF8\WhatsApp Image 2025-08-11 at 19.39.37_99f9b3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Geethika\AppData\Local\Packages\5319275A.WhatsAppDesktop_cv1g1gvanyjgm\TempState\B6A1085A27AB7BFF7550F8A3BD017DF8\WhatsApp Image 2025-08-11 at 19.39.37_99f9b3b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97" cy="401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5C" w:rsidRPr="00082B5C" w:rsidRDefault="00082B5C" w:rsidP="00082B5C">
      <w:pPr>
        <w:rPr>
          <w:rFonts w:ascii="Arial" w:hAnsi="Arial" w:cs="Arial"/>
          <w:sz w:val="28"/>
          <w:szCs w:val="28"/>
          <w:lang w:val="en-US"/>
        </w:rPr>
      </w:pPr>
    </w:p>
    <w:p w:rsidR="00082B5C" w:rsidRPr="00082B5C" w:rsidRDefault="00082B5C" w:rsidP="00082B5C">
      <w:pPr>
        <w:rPr>
          <w:rFonts w:ascii="Arial" w:hAnsi="Arial" w:cs="Arial"/>
          <w:sz w:val="28"/>
          <w:szCs w:val="28"/>
          <w:lang w:val="en-US"/>
        </w:rPr>
      </w:pPr>
    </w:p>
    <w:p w:rsidR="00082B5C" w:rsidRPr="00082B5C" w:rsidRDefault="00082B5C" w:rsidP="00082B5C">
      <w:pPr>
        <w:rPr>
          <w:rFonts w:ascii="Arial" w:hAnsi="Arial" w:cs="Arial"/>
          <w:sz w:val="28"/>
          <w:szCs w:val="28"/>
          <w:lang w:val="en-US"/>
        </w:rPr>
      </w:pPr>
    </w:p>
    <w:p w:rsidR="00082B5C" w:rsidRDefault="00082B5C" w:rsidP="00082B5C">
      <w:pPr>
        <w:rPr>
          <w:rFonts w:ascii="Arial" w:hAnsi="Arial" w:cs="Arial"/>
          <w:sz w:val="28"/>
          <w:szCs w:val="28"/>
          <w:lang w:val="en-US"/>
        </w:rPr>
      </w:pPr>
    </w:p>
    <w:p w:rsidR="00082B5C" w:rsidRDefault="00082B5C" w:rsidP="00082B5C">
      <w:pPr>
        <w:tabs>
          <w:tab w:val="left" w:pos="130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082B5C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8" name="Picture 8" descr="C:\Users\Geethika\AppData\Local\Packages\5319275A.WhatsAppDesktop_cv1g1gvanyjgm\TempState\C8FBBC86ABE8BD6A5EB6A3B4D0411301\WhatsApp Image 2025-08-11 at 19.40.02_bf3d0a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Geethika\AppData\Local\Packages\5319275A.WhatsAppDesktop_cv1g1gvanyjgm\TempState\C8FBBC86ABE8BD6A5EB6A3B4D0411301\WhatsApp Image 2025-08-11 at 19.40.02_bf3d0ab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5C" w:rsidRPr="00A352F6" w:rsidRDefault="00082B5C" w:rsidP="00082B5C">
      <w:pPr>
        <w:tabs>
          <w:tab w:val="left" w:pos="130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A352F6">
        <w:rPr>
          <w:rFonts w:ascii="Times New Roman" w:hAnsi="Times New Roman" w:cs="Times New Roman"/>
          <w:sz w:val="36"/>
          <w:szCs w:val="36"/>
          <w:lang w:val="en-US"/>
        </w:rPr>
        <w:lastRenderedPageBreak/>
        <w:t>CONCLUSION</w:t>
      </w:r>
    </w:p>
    <w:p w:rsidR="00082B5C" w:rsidRPr="00A352F6" w:rsidRDefault="00082B5C" w:rsidP="00A352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Automating network request management within ServiceNow transforms a traditionally manual, error-prone process into a streamlined, efficient, and secure workflow. By leveraging ServiceNow’s catalog items, dynamic workflows, and integrations with network infrastructure tools, organizations can drastically reduce turnaround times, improve accuracy, and ensure compliance with IT policies</w:t>
      </w:r>
    </w:p>
    <w:p w:rsidR="00082B5C" w:rsidRPr="00A352F6" w:rsidRDefault="00082B5C" w:rsidP="00A352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2F6">
        <w:rPr>
          <w:rFonts w:ascii="Times New Roman" w:hAnsi="Times New Roman" w:cs="Times New Roman"/>
          <w:sz w:val="28"/>
          <w:szCs w:val="28"/>
          <w:lang w:val="en-US"/>
        </w:rPr>
        <w:t>Comprehensive testing and validation—spanning functionality, workflow logic, integrations, performance, and security—are critical to ensuring the solution is robust and production-ready. With successful implementation, IT teams gain better visibility, users experience faster service delivery, and the organization benefits from scalable, auditable, and policy-driven network operations.</w:t>
      </w:r>
    </w:p>
    <w:p w:rsidR="00082B5C" w:rsidRPr="00082B5C" w:rsidRDefault="00082B5C" w:rsidP="00082B5C">
      <w:pPr>
        <w:tabs>
          <w:tab w:val="left" w:pos="1305"/>
        </w:tabs>
        <w:rPr>
          <w:rFonts w:ascii="Arial" w:hAnsi="Arial" w:cs="Arial"/>
          <w:sz w:val="36"/>
          <w:szCs w:val="36"/>
          <w:lang w:val="en-US"/>
        </w:rPr>
      </w:pPr>
    </w:p>
    <w:sectPr w:rsidR="00082B5C" w:rsidRPr="0008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96B"/>
    <w:multiLevelType w:val="multilevel"/>
    <w:tmpl w:val="A0D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94616"/>
    <w:multiLevelType w:val="multilevel"/>
    <w:tmpl w:val="DD84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F6657"/>
    <w:multiLevelType w:val="multilevel"/>
    <w:tmpl w:val="B29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3451B"/>
    <w:multiLevelType w:val="multilevel"/>
    <w:tmpl w:val="D0CC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00CE3"/>
    <w:multiLevelType w:val="multilevel"/>
    <w:tmpl w:val="3F3E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506C5"/>
    <w:multiLevelType w:val="multilevel"/>
    <w:tmpl w:val="E084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024530"/>
    <w:multiLevelType w:val="hybridMultilevel"/>
    <w:tmpl w:val="5A3657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2130D"/>
    <w:multiLevelType w:val="multilevel"/>
    <w:tmpl w:val="F79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137FCF"/>
    <w:multiLevelType w:val="multilevel"/>
    <w:tmpl w:val="E1FC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9C1C39"/>
    <w:multiLevelType w:val="hybridMultilevel"/>
    <w:tmpl w:val="508A33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70929"/>
    <w:multiLevelType w:val="multilevel"/>
    <w:tmpl w:val="1F74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381AC0"/>
    <w:multiLevelType w:val="multilevel"/>
    <w:tmpl w:val="DDAE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E90A0F"/>
    <w:multiLevelType w:val="multilevel"/>
    <w:tmpl w:val="15C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316D40"/>
    <w:multiLevelType w:val="multilevel"/>
    <w:tmpl w:val="090E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6F7DFA"/>
    <w:multiLevelType w:val="multilevel"/>
    <w:tmpl w:val="49B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797DBC"/>
    <w:multiLevelType w:val="multilevel"/>
    <w:tmpl w:val="BE3E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7A43F4"/>
    <w:multiLevelType w:val="multilevel"/>
    <w:tmpl w:val="5FFC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D122D3"/>
    <w:multiLevelType w:val="multilevel"/>
    <w:tmpl w:val="7A2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396DEE"/>
    <w:multiLevelType w:val="multilevel"/>
    <w:tmpl w:val="413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C360ED"/>
    <w:multiLevelType w:val="hybridMultilevel"/>
    <w:tmpl w:val="CB761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0"/>
  </w:num>
  <w:num w:numId="9">
    <w:abstractNumId w:val="15"/>
  </w:num>
  <w:num w:numId="10">
    <w:abstractNumId w:val="1"/>
  </w:num>
  <w:num w:numId="11">
    <w:abstractNumId w:val="8"/>
  </w:num>
  <w:num w:numId="12">
    <w:abstractNumId w:val="5"/>
  </w:num>
  <w:num w:numId="13">
    <w:abstractNumId w:val="7"/>
  </w:num>
  <w:num w:numId="14">
    <w:abstractNumId w:val="3"/>
  </w:num>
  <w:num w:numId="15">
    <w:abstractNumId w:val="16"/>
  </w:num>
  <w:num w:numId="16">
    <w:abstractNumId w:val="14"/>
  </w:num>
  <w:num w:numId="17">
    <w:abstractNumId w:val="18"/>
  </w:num>
  <w:num w:numId="18">
    <w:abstractNumId w:val="11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F8"/>
    <w:rsid w:val="00082B5C"/>
    <w:rsid w:val="00323F99"/>
    <w:rsid w:val="005259F8"/>
    <w:rsid w:val="008612EB"/>
    <w:rsid w:val="008A4F13"/>
    <w:rsid w:val="00A352F6"/>
    <w:rsid w:val="00B47837"/>
    <w:rsid w:val="00DE7589"/>
    <w:rsid w:val="00DF52D8"/>
    <w:rsid w:val="00EC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DA2E1-EEA5-47CF-A74B-D2D8C650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5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2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52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52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59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23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E7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58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35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352F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352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52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352F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2025-08-11T14:29:00Z</dcterms:created>
  <dcterms:modified xsi:type="dcterms:W3CDTF">2025-08-11T14:29:00Z</dcterms:modified>
</cp:coreProperties>
</file>