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403" w:rsidRPr="00BE0024" w:rsidRDefault="00511B6E" w:rsidP="003C5403">
      <w:pPr>
        <w:pStyle w:val="ConsPlusTitle"/>
        <w:spacing w:line="216" w:lineRule="auto"/>
        <w:jc w:val="center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МИНОБРНАУКИ РОССИИ</w:t>
      </w:r>
    </w:p>
    <w:p w:rsidR="003C5403" w:rsidRDefault="003C5403" w:rsidP="003C5403">
      <w:pPr>
        <w:tabs>
          <w:tab w:val="left" w:pos="4621"/>
        </w:tabs>
        <w:spacing w:line="216" w:lineRule="auto"/>
        <w:jc w:val="center"/>
      </w:pPr>
      <w:r w:rsidRPr="007330C2">
        <w:rPr>
          <w:sz w:val="22"/>
          <w:szCs w:val="22"/>
        </w:rPr>
        <w:t>Федеральное государственное бюджетное образовательное учреждение высшего образования</w:t>
      </w:r>
      <w:r w:rsidRPr="00BE0024">
        <w:t xml:space="preserve"> </w:t>
      </w:r>
    </w:p>
    <w:p w:rsidR="003C5403" w:rsidRDefault="003C5403" w:rsidP="003C5403">
      <w:pPr>
        <w:tabs>
          <w:tab w:val="left" w:pos="4621"/>
        </w:tabs>
        <w:spacing w:line="216" w:lineRule="auto"/>
        <w:jc w:val="center"/>
      </w:pPr>
      <w:r w:rsidRPr="00BE0024">
        <w:t>«Кузбасский й государственный технический университет имени Т.Ф. Горбачева»</w:t>
      </w:r>
    </w:p>
    <w:p w:rsidR="003C5403" w:rsidRPr="00ED7887" w:rsidRDefault="003C5403" w:rsidP="003C5403">
      <w:pPr>
        <w:jc w:val="center"/>
        <w:rPr>
          <w:rFonts w:eastAsia="Calibri"/>
          <w:sz w:val="12"/>
          <w:szCs w:val="12"/>
          <w:lang w:eastAsia="en-US"/>
        </w:rPr>
      </w:pPr>
    </w:p>
    <w:p w:rsidR="005D6F92" w:rsidRDefault="006A7C68" w:rsidP="003C5403">
      <w:pPr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АТТЕСТАЦИОННЫЙ ЛИСТ</w:t>
      </w:r>
    </w:p>
    <w:p w:rsidR="005D6F92" w:rsidRDefault="006A7C68" w:rsidP="003C5403">
      <w:pPr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по</w:t>
      </w:r>
      <w:r w:rsidR="005D6F92">
        <w:rPr>
          <w:rFonts w:eastAsia="Calibri"/>
          <w:b/>
          <w:lang w:eastAsia="en-US"/>
        </w:rPr>
        <w:t xml:space="preserve"> у</w:t>
      </w:r>
      <w:r>
        <w:rPr>
          <w:rFonts w:eastAsia="Calibri"/>
          <w:b/>
          <w:lang w:eastAsia="en-US"/>
        </w:rPr>
        <w:t>чебной/производственной практике</w:t>
      </w:r>
    </w:p>
    <w:p w:rsidR="003C5403" w:rsidRPr="00F16B0A" w:rsidRDefault="003C5403" w:rsidP="003C5403">
      <w:pPr>
        <w:jc w:val="both"/>
        <w:rPr>
          <w:rFonts w:eastAsia="Calibri"/>
          <w:sz w:val="12"/>
          <w:szCs w:val="12"/>
          <w:lang w:eastAsia="en-US"/>
        </w:rPr>
      </w:pPr>
    </w:p>
    <w:p w:rsidR="003C5403" w:rsidRPr="00455AAE" w:rsidRDefault="003C5403" w:rsidP="00455AAE">
      <w:pPr>
        <w:jc w:val="both"/>
        <w:rPr>
          <w:rFonts w:eastAsia="Calibri"/>
          <w:b/>
          <w:lang w:eastAsia="en-US"/>
        </w:rPr>
      </w:pPr>
      <w:r>
        <w:rPr>
          <w:rFonts w:eastAsia="Calibri"/>
          <w:lang w:eastAsia="en-US"/>
        </w:rPr>
        <w:t xml:space="preserve">по </w:t>
      </w:r>
      <w:r w:rsidRPr="00EC3EBD">
        <w:rPr>
          <w:rFonts w:eastAsia="Calibri"/>
          <w:lang w:eastAsia="en-US"/>
        </w:rPr>
        <w:t>профессионально</w:t>
      </w:r>
      <w:r>
        <w:rPr>
          <w:rFonts w:eastAsia="Calibri"/>
          <w:lang w:eastAsia="en-US"/>
        </w:rPr>
        <w:t>му</w:t>
      </w:r>
      <w:r w:rsidRPr="00EC3EBD">
        <w:rPr>
          <w:rFonts w:eastAsia="Calibri"/>
          <w:lang w:eastAsia="en-US"/>
        </w:rPr>
        <w:t xml:space="preserve"> модул</w:t>
      </w:r>
      <w:r>
        <w:rPr>
          <w:rFonts w:eastAsia="Calibri"/>
          <w:lang w:eastAsia="en-US"/>
        </w:rPr>
        <w:t>ю</w:t>
      </w:r>
      <w:r w:rsidR="009C0F8B">
        <w:rPr>
          <w:rFonts w:eastAsia="Calibri"/>
          <w:lang w:eastAsia="en-US"/>
        </w:rPr>
        <w:t xml:space="preserve"> </w:t>
      </w:r>
      <w:r w:rsidR="009C0F8B" w:rsidRPr="00197554">
        <w:rPr>
          <w:rFonts w:eastAsia="Calibri"/>
          <w:b/>
          <w:sz w:val="21"/>
          <w:szCs w:val="21"/>
          <w:lang w:eastAsia="en-US"/>
        </w:rPr>
        <w:t>ПМ 0</w:t>
      </w:r>
      <w:r w:rsidR="0049170A">
        <w:rPr>
          <w:rFonts w:eastAsia="Calibri"/>
          <w:b/>
          <w:sz w:val="21"/>
          <w:szCs w:val="21"/>
          <w:lang w:eastAsia="en-US"/>
        </w:rPr>
        <w:t>2</w:t>
      </w:r>
      <w:r w:rsidR="009C0F8B" w:rsidRPr="00197554">
        <w:rPr>
          <w:rFonts w:eastAsia="Calibri"/>
          <w:b/>
          <w:sz w:val="21"/>
          <w:szCs w:val="21"/>
          <w:lang w:eastAsia="en-US"/>
        </w:rPr>
        <w:t xml:space="preserve"> </w:t>
      </w:r>
      <w:r w:rsidR="009C0F8B" w:rsidRPr="0049170A">
        <w:rPr>
          <w:rFonts w:eastAsia="Calibri"/>
          <w:b/>
          <w:sz w:val="22"/>
          <w:szCs w:val="22"/>
          <w:lang w:eastAsia="en-US"/>
        </w:rPr>
        <w:t>«</w:t>
      </w:r>
      <w:r w:rsidR="009C0F8B" w:rsidRPr="0049170A">
        <w:rPr>
          <w:b/>
          <w:bCs/>
          <w:sz w:val="22"/>
          <w:szCs w:val="22"/>
        </w:rPr>
        <w:t>Осуществление интеграции программных модулей</w:t>
      </w:r>
      <w:r w:rsidR="009C0F8B" w:rsidRPr="0049170A">
        <w:rPr>
          <w:rFonts w:eastAsia="Calibri"/>
          <w:b/>
          <w:sz w:val="22"/>
          <w:szCs w:val="22"/>
          <w:lang w:eastAsia="en-US"/>
        </w:rPr>
        <w:t>»</w:t>
      </w:r>
    </w:p>
    <w:tbl>
      <w:tblPr>
        <w:tblStyle w:val="a5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148"/>
        <w:gridCol w:w="8"/>
        <w:gridCol w:w="3415"/>
      </w:tblGrid>
      <w:tr w:rsidR="003C5403" w:rsidRPr="005538C7" w:rsidTr="006A3445">
        <w:tc>
          <w:tcPr>
            <w:tcW w:w="5000" w:type="pct"/>
            <w:gridSpan w:val="3"/>
          </w:tcPr>
          <w:p w:rsidR="003C5403" w:rsidRPr="005538C7" w:rsidRDefault="003C5403" w:rsidP="008610EE">
            <w:pPr>
              <w:spacing w:line="288" w:lineRule="auto"/>
              <w:rPr>
                <w:b/>
              </w:rPr>
            </w:pPr>
            <w:r w:rsidRPr="005538C7">
              <w:t>Обучающийся</w:t>
            </w:r>
            <w:r>
              <w:t xml:space="preserve"> </w:t>
            </w:r>
            <w:r w:rsidR="00E25942">
              <w:t xml:space="preserve"> </w:t>
            </w:r>
            <w:sdt>
              <w:sdtPr>
                <w:rPr>
                  <w:rStyle w:val="1"/>
                </w:rPr>
                <w:id w:val="-775402660"/>
                <w:placeholder>
                  <w:docPart w:val="DefaultPlaceholder_1082065158"/>
                </w:placeholder>
              </w:sdtPr>
              <w:sdtEndPr>
                <w:rPr>
                  <w:rStyle w:val="a0"/>
                  <w:b w:val="0"/>
                  <w:i w:val="0"/>
                  <w:sz w:val="24"/>
                </w:rPr>
              </w:sdtEndPr>
              <w:sdtContent>
                <w:r w:rsidR="008610EE">
                  <w:rPr>
                    <w:rStyle w:val="1"/>
                  </w:rPr>
                  <w:t>Зайцев Сергей Алексеевич</w:t>
                </w:r>
              </w:sdtContent>
            </w:sdt>
          </w:p>
        </w:tc>
      </w:tr>
      <w:tr w:rsidR="003C5403" w:rsidRPr="005538C7" w:rsidTr="006A3445">
        <w:tc>
          <w:tcPr>
            <w:tcW w:w="5000" w:type="pct"/>
            <w:gridSpan w:val="3"/>
          </w:tcPr>
          <w:p w:rsidR="003C5403" w:rsidRPr="005538C7" w:rsidRDefault="003C5403" w:rsidP="004F0600">
            <w:pPr>
              <w:spacing w:line="288" w:lineRule="auto"/>
              <w:rPr>
                <w:b/>
              </w:rPr>
            </w:pPr>
            <w:r w:rsidRPr="005538C7">
              <w:t xml:space="preserve">Институт/факультет </w:t>
            </w:r>
            <w:r w:rsidR="003F7ACC">
              <w:t xml:space="preserve">    </w:t>
            </w:r>
            <w:r w:rsidR="003F7ACC" w:rsidRPr="003F7ACC">
              <w:t>Институт профессионального образования</w:t>
            </w:r>
          </w:p>
        </w:tc>
      </w:tr>
      <w:tr w:rsidR="003C5403" w:rsidRPr="005538C7" w:rsidTr="006A3445">
        <w:tc>
          <w:tcPr>
            <w:tcW w:w="5000" w:type="pct"/>
            <w:gridSpan w:val="3"/>
          </w:tcPr>
          <w:p w:rsidR="003C5403" w:rsidRPr="005538C7" w:rsidRDefault="003C5403" w:rsidP="004F0600">
            <w:pPr>
              <w:spacing w:line="288" w:lineRule="auto"/>
              <w:rPr>
                <w:b/>
              </w:rPr>
            </w:pPr>
            <w:r>
              <w:t>Специальность</w:t>
            </w:r>
            <w:r w:rsidR="003F7ACC">
              <w:t xml:space="preserve">      </w:t>
            </w:r>
            <w:r w:rsidR="003F7ACC" w:rsidRPr="003F7ACC">
              <w:t>09.02.07 Информацио</w:t>
            </w:r>
            <w:r w:rsidR="003F7ACC">
              <w:t>нные системы и программирование</w:t>
            </w:r>
          </w:p>
        </w:tc>
      </w:tr>
      <w:tr w:rsidR="003C5403" w:rsidRPr="000C3ECE" w:rsidTr="006A3445">
        <w:tc>
          <w:tcPr>
            <w:tcW w:w="5000" w:type="pct"/>
            <w:gridSpan w:val="3"/>
          </w:tcPr>
          <w:p w:rsidR="003C5403" w:rsidRPr="000C3ECE" w:rsidRDefault="003C5403" w:rsidP="004F0600">
            <w:pPr>
              <w:tabs>
                <w:tab w:val="left" w:pos="993"/>
              </w:tabs>
              <w:spacing w:line="288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(к</w:t>
            </w:r>
            <w:r w:rsidRPr="000C3ECE">
              <w:rPr>
                <w:i/>
                <w:sz w:val="18"/>
                <w:szCs w:val="18"/>
              </w:rPr>
              <w:t>од специал</w:t>
            </w:r>
            <w:bookmarkStart w:id="0" w:name="_GoBack"/>
            <w:bookmarkEnd w:id="0"/>
            <w:r w:rsidRPr="000C3ECE">
              <w:rPr>
                <w:i/>
                <w:sz w:val="18"/>
                <w:szCs w:val="18"/>
              </w:rPr>
              <w:t>ьности</w:t>
            </w:r>
            <w:r>
              <w:rPr>
                <w:i/>
                <w:sz w:val="18"/>
                <w:szCs w:val="18"/>
              </w:rPr>
              <w:t>)</w:t>
            </w:r>
          </w:p>
        </w:tc>
      </w:tr>
      <w:tr w:rsidR="003C5403" w:rsidRPr="005538C7" w:rsidTr="006A3445">
        <w:tc>
          <w:tcPr>
            <w:tcW w:w="3216" w:type="pct"/>
            <w:gridSpan w:val="2"/>
          </w:tcPr>
          <w:p w:rsidR="003C5403" w:rsidRPr="005538C7" w:rsidRDefault="003C5403" w:rsidP="0049170A">
            <w:pPr>
              <w:spacing w:line="288" w:lineRule="auto"/>
              <w:rPr>
                <w:b/>
              </w:rPr>
            </w:pPr>
            <w:r w:rsidRPr="005538C7">
              <w:t>Курс</w:t>
            </w:r>
            <w:r>
              <w:t xml:space="preserve"> </w:t>
            </w:r>
            <w:r w:rsidR="003F7ACC">
              <w:t xml:space="preserve"> </w:t>
            </w:r>
            <w:r w:rsidR="0049170A">
              <w:t>2</w:t>
            </w:r>
          </w:p>
        </w:tc>
        <w:tc>
          <w:tcPr>
            <w:tcW w:w="1784" w:type="pct"/>
          </w:tcPr>
          <w:p w:rsidR="003C5403" w:rsidRPr="005538C7" w:rsidRDefault="00255491" w:rsidP="00F34512">
            <w:pPr>
              <w:spacing w:line="288" w:lineRule="auto"/>
              <w:rPr>
                <w:b/>
              </w:rPr>
            </w:pPr>
            <w:r w:rsidRPr="00255491">
              <w:t>Группа</w:t>
            </w:r>
            <w:r>
              <w:rPr>
                <w:b/>
              </w:rPr>
              <w:t xml:space="preserve"> </w:t>
            </w:r>
            <w:r w:rsidR="00F34512">
              <w:rPr>
                <w:b/>
                <w:i/>
              </w:rPr>
              <w:t>ИСт</w:t>
            </w:r>
            <w:r w:rsidR="00FC736C" w:rsidRPr="00FC736C">
              <w:rPr>
                <w:b/>
                <w:i/>
              </w:rPr>
              <w:t>-1</w:t>
            </w:r>
            <w:r w:rsidR="004B75C9">
              <w:rPr>
                <w:b/>
                <w:i/>
              </w:rPr>
              <w:t>9</w:t>
            </w:r>
            <w:r w:rsidR="000F3D6A">
              <w:rPr>
                <w:b/>
                <w:i/>
              </w:rPr>
              <w:t>3</w:t>
            </w:r>
            <w:r w:rsidR="00987EFF">
              <w:rPr>
                <w:b/>
              </w:rPr>
              <w:fldChar w:fldCharType="begin"/>
            </w:r>
            <w:r w:rsidR="00987EFF">
              <w:rPr>
                <w:b/>
              </w:rPr>
              <w:instrText xml:space="preserve"> QUOTE   \* MERGEFORMAT </w:instrText>
            </w:r>
            <w:r w:rsidR="00987EFF">
              <w:rPr>
                <w:b/>
              </w:rPr>
              <w:fldChar w:fldCharType="end"/>
            </w:r>
          </w:p>
        </w:tc>
      </w:tr>
      <w:tr w:rsidR="003C5403" w:rsidRPr="005538C7" w:rsidTr="006A3445">
        <w:tc>
          <w:tcPr>
            <w:tcW w:w="5000" w:type="pct"/>
            <w:gridSpan w:val="3"/>
          </w:tcPr>
          <w:p w:rsidR="003C5403" w:rsidRPr="005538C7" w:rsidRDefault="003C5403" w:rsidP="004F0600">
            <w:pPr>
              <w:spacing w:line="288" w:lineRule="auto"/>
              <w:rPr>
                <w:b/>
              </w:rPr>
            </w:pPr>
            <w:r w:rsidRPr="005538C7">
              <w:t>Вид практики</w:t>
            </w:r>
            <w:r w:rsidR="003F7ACC">
              <w:t xml:space="preserve">    учебная практика</w:t>
            </w:r>
          </w:p>
        </w:tc>
      </w:tr>
      <w:tr w:rsidR="003C5403" w:rsidRPr="005538C7" w:rsidTr="006A3445">
        <w:tc>
          <w:tcPr>
            <w:tcW w:w="5000" w:type="pct"/>
            <w:gridSpan w:val="3"/>
          </w:tcPr>
          <w:p w:rsidR="003C5403" w:rsidRPr="005538C7" w:rsidRDefault="003C5403" w:rsidP="004F0600">
            <w:pPr>
              <w:spacing w:line="288" w:lineRule="auto"/>
              <w:rPr>
                <w:b/>
              </w:rPr>
            </w:pPr>
            <w:r w:rsidRPr="005538C7">
              <w:t>Способ прохождения практики</w:t>
            </w:r>
            <w:r>
              <w:t xml:space="preserve"> </w:t>
            </w:r>
          </w:p>
        </w:tc>
      </w:tr>
      <w:tr w:rsidR="00ED7887" w:rsidRPr="005538C7" w:rsidTr="006A3445">
        <w:tc>
          <w:tcPr>
            <w:tcW w:w="3212" w:type="pct"/>
          </w:tcPr>
          <w:p w:rsidR="00ED7887" w:rsidRPr="005538C7" w:rsidRDefault="00ED7887" w:rsidP="00140A33">
            <w:pPr>
              <w:spacing w:line="288" w:lineRule="auto"/>
              <w:rPr>
                <w:b/>
              </w:rPr>
            </w:pPr>
            <w:r w:rsidRPr="005538C7">
              <w:t xml:space="preserve">Период прохождения практики с </w:t>
            </w:r>
            <w:r>
              <w:t xml:space="preserve">   25.05.2021</w:t>
            </w:r>
          </w:p>
        </w:tc>
        <w:tc>
          <w:tcPr>
            <w:tcW w:w="1788" w:type="pct"/>
            <w:gridSpan w:val="2"/>
          </w:tcPr>
          <w:p w:rsidR="00ED7887" w:rsidRPr="000E377B" w:rsidRDefault="00ED7887" w:rsidP="00140A33">
            <w:pPr>
              <w:spacing w:line="288" w:lineRule="auto"/>
              <w:rPr>
                <w:b/>
              </w:rPr>
            </w:pPr>
            <w:r>
              <w:t>п</w:t>
            </w:r>
            <w:r w:rsidRPr="005538C7">
              <w:t>о</w:t>
            </w:r>
            <w:r>
              <w:t xml:space="preserve"> 07.06.2021</w:t>
            </w:r>
          </w:p>
        </w:tc>
      </w:tr>
      <w:tr w:rsidR="003C5403" w:rsidRPr="005538C7" w:rsidTr="006A3445">
        <w:tc>
          <w:tcPr>
            <w:tcW w:w="5000" w:type="pct"/>
            <w:gridSpan w:val="3"/>
          </w:tcPr>
          <w:p w:rsidR="003C5403" w:rsidRPr="005538C7" w:rsidRDefault="003C5403" w:rsidP="00864EAB">
            <w:pPr>
              <w:spacing w:line="288" w:lineRule="auto"/>
              <w:rPr>
                <w:b/>
              </w:rPr>
            </w:pPr>
            <w:r w:rsidRPr="005538C7">
              <w:t>Профильная организация</w:t>
            </w:r>
            <w:r>
              <w:t xml:space="preserve"> </w:t>
            </w:r>
            <w:r w:rsidR="00864EAB">
              <w:t xml:space="preserve"> ФГБОУ ВО «Кузбасский государственный технический </w:t>
            </w:r>
          </w:p>
        </w:tc>
      </w:tr>
      <w:tr w:rsidR="003C5403" w:rsidRPr="005538C7" w:rsidTr="006A3445">
        <w:tc>
          <w:tcPr>
            <w:tcW w:w="5000" w:type="pct"/>
            <w:gridSpan w:val="3"/>
          </w:tcPr>
          <w:p w:rsidR="003C5403" w:rsidRPr="005538C7" w:rsidRDefault="00864EAB" w:rsidP="004F0600">
            <w:pPr>
              <w:spacing w:line="288" w:lineRule="auto"/>
            </w:pPr>
            <w:r>
              <w:t>университет имени Т.Ф. Горбачева»</w:t>
            </w:r>
          </w:p>
        </w:tc>
      </w:tr>
    </w:tbl>
    <w:p w:rsidR="00F23BA3" w:rsidRDefault="004F0600" w:rsidP="003C5403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Во время прохождения практики обучающимся были освоены следующие профессиональные и общие компетенции</w:t>
      </w:r>
    </w:p>
    <w:tbl>
      <w:tblPr>
        <w:tblStyle w:val="a5"/>
        <w:tblW w:w="5103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1242"/>
        <w:gridCol w:w="1217"/>
        <w:gridCol w:w="113"/>
      </w:tblGrid>
      <w:tr w:rsidR="00ED7887" w:rsidRPr="004F0600" w:rsidTr="00140A33">
        <w:trPr>
          <w:gridAfter w:val="1"/>
          <w:wAfter w:w="58" w:type="pct"/>
          <w:trHeight w:val="209"/>
        </w:trPr>
        <w:tc>
          <w:tcPr>
            <w:tcW w:w="3683" w:type="pct"/>
            <w:vMerge w:val="restart"/>
            <w:tcBorders>
              <w:left w:val="single" w:sz="4" w:space="0" w:color="auto"/>
            </w:tcBorders>
            <w:vAlign w:val="center"/>
          </w:tcPr>
          <w:p w:rsidR="00ED7887" w:rsidRPr="004F0600" w:rsidRDefault="00ED7887" w:rsidP="00140A33">
            <w:pPr>
              <w:spacing w:line="216" w:lineRule="auto"/>
              <w:jc w:val="center"/>
              <w:rPr>
                <w:sz w:val="20"/>
                <w:szCs w:val="20"/>
              </w:rPr>
            </w:pPr>
            <w:r w:rsidRPr="004F0600">
              <w:rPr>
                <w:sz w:val="20"/>
                <w:szCs w:val="20"/>
              </w:rPr>
              <w:t>Наименование компетенции</w:t>
            </w:r>
          </w:p>
        </w:tc>
        <w:tc>
          <w:tcPr>
            <w:tcW w:w="1259" w:type="pct"/>
            <w:gridSpan w:val="2"/>
            <w:tcBorders>
              <w:right w:val="single" w:sz="4" w:space="0" w:color="auto"/>
            </w:tcBorders>
            <w:vAlign w:val="center"/>
          </w:tcPr>
          <w:p w:rsidR="00ED7887" w:rsidRPr="004F0600" w:rsidRDefault="00ED7887" w:rsidP="00140A33">
            <w:pPr>
              <w:spacing w:line="216" w:lineRule="auto"/>
              <w:jc w:val="center"/>
              <w:rPr>
                <w:sz w:val="20"/>
                <w:szCs w:val="20"/>
              </w:rPr>
            </w:pPr>
            <w:r w:rsidRPr="004F0600">
              <w:rPr>
                <w:sz w:val="20"/>
                <w:szCs w:val="20"/>
              </w:rPr>
              <w:t>Оценка</w:t>
            </w:r>
          </w:p>
        </w:tc>
      </w:tr>
      <w:tr w:rsidR="00ED7887" w:rsidRPr="004F0600" w:rsidTr="00140A33">
        <w:trPr>
          <w:gridAfter w:val="1"/>
          <w:wAfter w:w="58" w:type="pct"/>
          <w:trHeight w:val="239"/>
        </w:trPr>
        <w:tc>
          <w:tcPr>
            <w:tcW w:w="3683" w:type="pct"/>
            <w:vMerge/>
            <w:tcBorders>
              <w:left w:val="single" w:sz="4" w:space="0" w:color="auto"/>
            </w:tcBorders>
            <w:vAlign w:val="center"/>
          </w:tcPr>
          <w:p w:rsidR="00ED7887" w:rsidRPr="004F0600" w:rsidRDefault="00ED7887" w:rsidP="00140A33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36" w:type="pct"/>
            <w:tcBorders>
              <w:right w:val="single" w:sz="4" w:space="0" w:color="auto"/>
            </w:tcBorders>
            <w:vAlign w:val="center"/>
          </w:tcPr>
          <w:p w:rsidR="00ED7887" w:rsidRPr="004F0600" w:rsidRDefault="00ED7887" w:rsidP="00140A33">
            <w:pPr>
              <w:spacing w:line="216" w:lineRule="auto"/>
              <w:jc w:val="center"/>
              <w:rPr>
                <w:sz w:val="20"/>
                <w:szCs w:val="20"/>
              </w:rPr>
            </w:pPr>
            <w:r w:rsidRPr="004F0600">
              <w:rPr>
                <w:sz w:val="20"/>
                <w:szCs w:val="20"/>
              </w:rPr>
              <w:t>Освоена</w:t>
            </w:r>
          </w:p>
        </w:tc>
        <w:tc>
          <w:tcPr>
            <w:tcW w:w="623" w:type="pct"/>
            <w:tcBorders>
              <w:right w:val="single" w:sz="4" w:space="0" w:color="auto"/>
            </w:tcBorders>
            <w:vAlign w:val="center"/>
          </w:tcPr>
          <w:p w:rsidR="00ED7887" w:rsidRPr="004F0600" w:rsidRDefault="00ED7887" w:rsidP="00140A33">
            <w:pPr>
              <w:spacing w:line="216" w:lineRule="auto"/>
              <w:jc w:val="center"/>
              <w:rPr>
                <w:sz w:val="20"/>
                <w:szCs w:val="20"/>
              </w:rPr>
            </w:pPr>
            <w:r w:rsidRPr="004F0600">
              <w:rPr>
                <w:sz w:val="20"/>
                <w:szCs w:val="20"/>
              </w:rPr>
              <w:t>Не освоена</w:t>
            </w:r>
          </w:p>
        </w:tc>
      </w:tr>
      <w:tr w:rsidR="00ED7887" w:rsidRPr="00F16B0A" w:rsidTr="00140A33">
        <w:trPr>
          <w:gridAfter w:val="1"/>
          <w:wAfter w:w="58" w:type="pct"/>
          <w:trHeight w:val="239"/>
        </w:trPr>
        <w:tc>
          <w:tcPr>
            <w:tcW w:w="3683" w:type="pct"/>
            <w:tcBorders>
              <w:left w:val="single" w:sz="4" w:space="0" w:color="auto"/>
            </w:tcBorders>
            <w:vAlign w:val="center"/>
          </w:tcPr>
          <w:p w:rsidR="00ED7887" w:rsidRPr="00965EE0" w:rsidRDefault="00ED7887" w:rsidP="00140A33">
            <w:pPr>
              <w:rPr>
                <w:color w:val="000000"/>
                <w:sz w:val="20"/>
                <w:szCs w:val="20"/>
              </w:rPr>
            </w:pPr>
            <w:r w:rsidRPr="00965EE0">
              <w:rPr>
                <w:color w:val="000000"/>
                <w:sz w:val="20"/>
                <w:szCs w:val="20"/>
              </w:rPr>
              <w:t>ОК 01 – 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636" w:type="pct"/>
            <w:tcBorders>
              <w:right w:val="single" w:sz="4" w:space="0" w:color="auto"/>
            </w:tcBorders>
          </w:tcPr>
          <w:p w:rsidR="00ED7887" w:rsidRPr="00F16B0A" w:rsidRDefault="00ED7887" w:rsidP="00140A33">
            <w:pPr>
              <w:spacing w:line="216" w:lineRule="auto"/>
              <w:jc w:val="center"/>
              <w:rPr>
                <w:sz w:val="20"/>
                <w:szCs w:val="20"/>
              </w:rPr>
            </w:pPr>
            <w:r w:rsidRPr="00F16B0A">
              <w:rPr>
                <w:sz w:val="20"/>
                <w:szCs w:val="20"/>
              </w:rPr>
              <w:t>да</w:t>
            </w:r>
          </w:p>
        </w:tc>
        <w:tc>
          <w:tcPr>
            <w:tcW w:w="623" w:type="pct"/>
            <w:tcBorders>
              <w:right w:val="single" w:sz="4" w:space="0" w:color="auto"/>
            </w:tcBorders>
          </w:tcPr>
          <w:p w:rsidR="00ED7887" w:rsidRPr="00F16B0A" w:rsidRDefault="00ED7887" w:rsidP="00140A33">
            <w:pPr>
              <w:spacing w:line="216" w:lineRule="auto"/>
              <w:rPr>
                <w:sz w:val="20"/>
                <w:szCs w:val="20"/>
              </w:rPr>
            </w:pPr>
          </w:p>
        </w:tc>
      </w:tr>
      <w:tr w:rsidR="00ED7887" w:rsidRPr="00F16B0A" w:rsidTr="00140A33">
        <w:trPr>
          <w:gridAfter w:val="1"/>
          <w:wAfter w:w="58" w:type="pct"/>
          <w:trHeight w:val="254"/>
        </w:trPr>
        <w:tc>
          <w:tcPr>
            <w:tcW w:w="3683" w:type="pct"/>
            <w:tcBorders>
              <w:left w:val="single" w:sz="4" w:space="0" w:color="auto"/>
            </w:tcBorders>
            <w:vAlign w:val="center"/>
          </w:tcPr>
          <w:p w:rsidR="00ED7887" w:rsidRPr="00965EE0" w:rsidRDefault="00ED7887" w:rsidP="00140A33">
            <w:pPr>
              <w:rPr>
                <w:color w:val="000000"/>
                <w:sz w:val="20"/>
                <w:szCs w:val="20"/>
              </w:rPr>
            </w:pPr>
            <w:r w:rsidRPr="00965EE0">
              <w:rPr>
                <w:color w:val="000000"/>
                <w:sz w:val="20"/>
                <w:szCs w:val="20"/>
              </w:rPr>
              <w:t>ОК 02 – Осуществлять поиск, анализ и интерпретацию информации, необходимой для выполнения задач профессиональной деятельности</w:t>
            </w:r>
          </w:p>
        </w:tc>
        <w:tc>
          <w:tcPr>
            <w:tcW w:w="636" w:type="pct"/>
            <w:tcBorders>
              <w:right w:val="single" w:sz="4" w:space="0" w:color="auto"/>
            </w:tcBorders>
          </w:tcPr>
          <w:p w:rsidR="00ED7887" w:rsidRPr="00F16B0A" w:rsidRDefault="00ED7887" w:rsidP="00140A33">
            <w:pPr>
              <w:jc w:val="center"/>
              <w:rPr>
                <w:sz w:val="20"/>
                <w:szCs w:val="20"/>
              </w:rPr>
            </w:pPr>
            <w:r w:rsidRPr="00F16B0A">
              <w:rPr>
                <w:sz w:val="20"/>
                <w:szCs w:val="20"/>
              </w:rPr>
              <w:t>да</w:t>
            </w:r>
          </w:p>
        </w:tc>
        <w:tc>
          <w:tcPr>
            <w:tcW w:w="623" w:type="pct"/>
            <w:tcBorders>
              <w:right w:val="single" w:sz="4" w:space="0" w:color="auto"/>
            </w:tcBorders>
          </w:tcPr>
          <w:p w:rsidR="00ED7887" w:rsidRPr="00F16B0A" w:rsidRDefault="00ED7887" w:rsidP="00140A33">
            <w:pPr>
              <w:spacing w:line="216" w:lineRule="auto"/>
              <w:rPr>
                <w:sz w:val="20"/>
                <w:szCs w:val="20"/>
              </w:rPr>
            </w:pPr>
          </w:p>
        </w:tc>
      </w:tr>
      <w:tr w:rsidR="00ED7887" w:rsidRPr="00F16B0A" w:rsidTr="00140A33">
        <w:trPr>
          <w:gridAfter w:val="1"/>
          <w:wAfter w:w="58" w:type="pct"/>
          <w:trHeight w:val="239"/>
        </w:trPr>
        <w:tc>
          <w:tcPr>
            <w:tcW w:w="3683" w:type="pct"/>
            <w:tcBorders>
              <w:left w:val="single" w:sz="4" w:space="0" w:color="auto"/>
            </w:tcBorders>
            <w:vAlign w:val="center"/>
          </w:tcPr>
          <w:p w:rsidR="00ED7887" w:rsidRPr="00965EE0" w:rsidRDefault="00ED7887" w:rsidP="00140A33">
            <w:pPr>
              <w:rPr>
                <w:color w:val="000000"/>
                <w:sz w:val="20"/>
                <w:szCs w:val="20"/>
              </w:rPr>
            </w:pPr>
            <w:r w:rsidRPr="00965EE0">
              <w:rPr>
                <w:color w:val="000000"/>
                <w:sz w:val="20"/>
                <w:szCs w:val="20"/>
              </w:rPr>
              <w:t>ОК 03 – Планировать и реализовывать собственное профессиональное и личностное развитие</w:t>
            </w:r>
          </w:p>
        </w:tc>
        <w:tc>
          <w:tcPr>
            <w:tcW w:w="636" w:type="pct"/>
            <w:tcBorders>
              <w:right w:val="single" w:sz="4" w:space="0" w:color="auto"/>
            </w:tcBorders>
          </w:tcPr>
          <w:p w:rsidR="00ED7887" w:rsidRPr="00F16B0A" w:rsidRDefault="00ED7887" w:rsidP="00140A33">
            <w:pPr>
              <w:jc w:val="center"/>
              <w:rPr>
                <w:sz w:val="20"/>
                <w:szCs w:val="20"/>
              </w:rPr>
            </w:pPr>
            <w:r w:rsidRPr="00F16B0A">
              <w:rPr>
                <w:sz w:val="20"/>
                <w:szCs w:val="20"/>
              </w:rPr>
              <w:t>да</w:t>
            </w:r>
          </w:p>
        </w:tc>
        <w:tc>
          <w:tcPr>
            <w:tcW w:w="623" w:type="pct"/>
            <w:tcBorders>
              <w:right w:val="single" w:sz="4" w:space="0" w:color="auto"/>
            </w:tcBorders>
          </w:tcPr>
          <w:p w:rsidR="00ED7887" w:rsidRPr="00F16B0A" w:rsidRDefault="00ED7887" w:rsidP="00140A33">
            <w:pPr>
              <w:spacing w:line="216" w:lineRule="auto"/>
              <w:rPr>
                <w:sz w:val="20"/>
                <w:szCs w:val="20"/>
              </w:rPr>
            </w:pPr>
          </w:p>
        </w:tc>
      </w:tr>
      <w:tr w:rsidR="00ED7887" w:rsidRPr="00F16B0A" w:rsidTr="00140A33">
        <w:trPr>
          <w:gridAfter w:val="1"/>
          <w:wAfter w:w="58" w:type="pct"/>
          <w:trHeight w:val="239"/>
        </w:trPr>
        <w:tc>
          <w:tcPr>
            <w:tcW w:w="3683" w:type="pct"/>
            <w:tcBorders>
              <w:left w:val="single" w:sz="4" w:space="0" w:color="auto"/>
            </w:tcBorders>
            <w:vAlign w:val="center"/>
          </w:tcPr>
          <w:p w:rsidR="00ED7887" w:rsidRPr="00965EE0" w:rsidRDefault="00ED7887" w:rsidP="00140A33">
            <w:pPr>
              <w:rPr>
                <w:color w:val="000000"/>
                <w:sz w:val="20"/>
                <w:szCs w:val="20"/>
              </w:rPr>
            </w:pPr>
            <w:r w:rsidRPr="00965EE0">
              <w:rPr>
                <w:color w:val="000000"/>
                <w:sz w:val="20"/>
                <w:szCs w:val="20"/>
              </w:rPr>
              <w:t>ОК 04 – Работать в коллективе и команде, эффективно взаимодействовать с коллегами, руководством, клиентами</w:t>
            </w:r>
          </w:p>
        </w:tc>
        <w:tc>
          <w:tcPr>
            <w:tcW w:w="636" w:type="pct"/>
            <w:tcBorders>
              <w:right w:val="single" w:sz="4" w:space="0" w:color="auto"/>
            </w:tcBorders>
          </w:tcPr>
          <w:p w:rsidR="00ED7887" w:rsidRPr="00F16B0A" w:rsidRDefault="00ED7887" w:rsidP="00140A33">
            <w:pPr>
              <w:jc w:val="center"/>
              <w:rPr>
                <w:sz w:val="20"/>
                <w:szCs w:val="20"/>
              </w:rPr>
            </w:pPr>
            <w:r w:rsidRPr="00F16B0A">
              <w:rPr>
                <w:sz w:val="20"/>
                <w:szCs w:val="20"/>
              </w:rPr>
              <w:t>да</w:t>
            </w:r>
          </w:p>
        </w:tc>
        <w:tc>
          <w:tcPr>
            <w:tcW w:w="623" w:type="pct"/>
            <w:tcBorders>
              <w:right w:val="single" w:sz="4" w:space="0" w:color="auto"/>
            </w:tcBorders>
          </w:tcPr>
          <w:p w:rsidR="00ED7887" w:rsidRPr="00F16B0A" w:rsidRDefault="00ED7887" w:rsidP="00140A33">
            <w:pPr>
              <w:spacing w:line="216" w:lineRule="auto"/>
              <w:rPr>
                <w:sz w:val="20"/>
                <w:szCs w:val="20"/>
              </w:rPr>
            </w:pPr>
          </w:p>
        </w:tc>
      </w:tr>
      <w:tr w:rsidR="00ED7887" w:rsidRPr="00F16B0A" w:rsidTr="00140A33">
        <w:trPr>
          <w:gridAfter w:val="1"/>
          <w:wAfter w:w="58" w:type="pct"/>
          <w:trHeight w:val="254"/>
        </w:trPr>
        <w:tc>
          <w:tcPr>
            <w:tcW w:w="3683" w:type="pct"/>
            <w:tcBorders>
              <w:left w:val="single" w:sz="4" w:space="0" w:color="auto"/>
            </w:tcBorders>
            <w:vAlign w:val="center"/>
          </w:tcPr>
          <w:p w:rsidR="00ED7887" w:rsidRPr="00965EE0" w:rsidRDefault="00ED7887" w:rsidP="00140A33">
            <w:pPr>
              <w:rPr>
                <w:color w:val="000000"/>
                <w:sz w:val="20"/>
                <w:szCs w:val="20"/>
              </w:rPr>
            </w:pPr>
            <w:r w:rsidRPr="00965EE0">
              <w:rPr>
                <w:color w:val="000000"/>
                <w:sz w:val="20"/>
                <w:szCs w:val="20"/>
              </w:rPr>
              <w:t>ОК 05 – Осуществлять устную и письменную коммуникацию на государственном языке с учетом особенностей социального и культурного контекста</w:t>
            </w:r>
          </w:p>
        </w:tc>
        <w:tc>
          <w:tcPr>
            <w:tcW w:w="636" w:type="pct"/>
            <w:tcBorders>
              <w:right w:val="single" w:sz="4" w:space="0" w:color="auto"/>
            </w:tcBorders>
          </w:tcPr>
          <w:p w:rsidR="00ED7887" w:rsidRPr="00F16B0A" w:rsidRDefault="00ED7887" w:rsidP="00140A33">
            <w:pPr>
              <w:jc w:val="center"/>
              <w:rPr>
                <w:sz w:val="20"/>
                <w:szCs w:val="20"/>
              </w:rPr>
            </w:pPr>
            <w:r w:rsidRPr="00F16B0A">
              <w:rPr>
                <w:sz w:val="20"/>
                <w:szCs w:val="20"/>
              </w:rPr>
              <w:t>да</w:t>
            </w:r>
          </w:p>
        </w:tc>
        <w:tc>
          <w:tcPr>
            <w:tcW w:w="623" w:type="pct"/>
            <w:tcBorders>
              <w:right w:val="single" w:sz="4" w:space="0" w:color="auto"/>
            </w:tcBorders>
          </w:tcPr>
          <w:p w:rsidR="00ED7887" w:rsidRPr="00F16B0A" w:rsidRDefault="00ED7887" w:rsidP="00140A33">
            <w:pPr>
              <w:spacing w:line="216" w:lineRule="auto"/>
              <w:rPr>
                <w:sz w:val="20"/>
                <w:szCs w:val="20"/>
              </w:rPr>
            </w:pPr>
          </w:p>
        </w:tc>
      </w:tr>
      <w:tr w:rsidR="00ED7887" w:rsidRPr="00F16B0A" w:rsidTr="00140A33">
        <w:trPr>
          <w:gridAfter w:val="1"/>
          <w:wAfter w:w="58" w:type="pct"/>
          <w:trHeight w:val="239"/>
        </w:trPr>
        <w:tc>
          <w:tcPr>
            <w:tcW w:w="3683" w:type="pct"/>
            <w:tcBorders>
              <w:left w:val="single" w:sz="4" w:space="0" w:color="auto"/>
            </w:tcBorders>
            <w:vAlign w:val="center"/>
          </w:tcPr>
          <w:p w:rsidR="00ED7887" w:rsidRPr="00965EE0" w:rsidRDefault="00ED7887" w:rsidP="00140A33">
            <w:pPr>
              <w:rPr>
                <w:color w:val="000000"/>
                <w:sz w:val="20"/>
                <w:szCs w:val="20"/>
              </w:rPr>
            </w:pPr>
            <w:r w:rsidRPr="00965EE0">
              <w:rPr>
                <w:color w:val="000000"/>
                <w:sz w:val="20"/>
                <w:szCs w:val="20"/>
              </w:rPr>
              <w:t>ОК 06 – 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</w:t>
            </w:r>
          </w:p>
        </w:tc>
        <w:tc>
          <w:tcPr>
            <w:tcW w:w="636" w:type="pct"/>
            <w:tcBorders>
              <w:right w:val="single" w:sz="4" w:space="0" w:color="auto"/>
            </w:tcBorders>
          </w:tcPr>
          <w:p w:rsidR="00ED7887" w:rsidRPr="00F16B0A" w:rsidRDefault="00ED7887" w:rsidP="00140A33">
            <w:pPr>
              <w:jc w:val="center"/>
              <w:rPr>
                <w:sz w:val="20"/>
                <w:szCs w:val="20"/>
              </w:rPr>
            </w:pPr>
            <w:r w:rsidRPr="00F16B0A">
              <w:rPr>
                <w:sz w:val="20"/>
                <w:szCs w:val="20"/>
              </w:rPr>
              <w:t>да</w:t>
            </w:r>
          </w:p>
        </w:tc>
        <w:tc>
          <w:tcPr>
            <w:tcW w:w="623" w:type="pct"/>
            <w:tcBorders>
              <w:right w:val="single" w:sz="4" w:space="0" w:color="auto"/>
            </w:tcBorders>
          </w:tcPr>
          <w:p w:rsidR="00ED7887" w:rsidRPr="00F16B0A" w:rsidRDefault="00ED7887" w:rsidP="00140A33">
            <w:pPr>
              <w:spacing w:line="216" w:lineRule="auto"/>
              <w:rPr>
                <w:sz w:val="20"/>
                <w:szCs w:val="20"/>
              </w:rPr>
            </w:pPr>
          </w:p>
        </w:tc>
      </w:tr>
      <w:tr w:rsidR="00ED7887" w:rsidRPr="00F16B0A" w:rsidTr="00140A33">
        <w:trPr>
          <w:gridAfter w:val="1"/>
          <w:wAfter w:w="58" w:type="pct"/>
          <w:trHeight w:val="239"/>
        </w:trPr>
        <w:tc>
          <w:tcPr>
            <w:tcW w:w="3683" w:type="pct"/>
            <w:tcBorders>
              <w:left w:val="single" w:sz="4" w:space="0" w:color="auto"/>
            </w:tcBorders>
            <w:vAlign w:val="center"/>
          </w:tcPr>
          <w:p w:rsidR="00ED7887" w:rsidRPr="00965EE0" w:rsidRDefault="00ED7887" w:rsidP="00140A33">
            <w:pPr>
              <w:rPr>
                <w:color w:val="000000"/>
                <w:sz w:val="20"/>
                <w:szCs w:val="20"/>
              </w:rPr>
            </w:pPr>
            <w:r w:rsidRPr="00965EE0">
              <w:rPr>
                <w:color w:val="000000"/>
                <w:sz w:val="20"/>
                <w:szCs w:val="20"/>
              </w:rPr>
              <w:t xml:space="preserve">ОК 07 – Содействовать сохранению окружающей среды, ресурсосбережению, эффективно действовать в </w:t>
            </w:r>
            <w:proofErr w:type="spellStart"/>
            <w:r w:rsidRPr="00965EE0">
              <w:rPr>
                <w:color w:val="000000"/>
                <w:sz w:val="20"/>
                <w:szCs w:val="20"/>
              </w:rPr>
              <w:t>черезвычайных</w:t>
            </w:r>
            <w:proofErr w:type="spellEnd"/>
            <w:r w:rsidRPr="00965EE0">
              <w:rPr>
                <w:color w:val="000000"/>
                <w:sz w:val="20"/>
                <w:szCs w:val="20"/>
              </w:rPr>
              <w:t xml:space="preserve"> ситуациях</w:t>
            </w:r>
          </w:p>
        </w:tc>
        <w:tc>
          <w:tcPr>
            <w:tcW w:w="636" w:type="pct"/>
            <w:tcBorders>
              <w:right w:val="single" w:sz="4" w:space="0" w:color="auto"/>
            </w:tcBorders>
          </w:tcPr>
          <w:p w:rsidR="00ED7887" w:rsidRPr="00F16B0A" w:rsidRDefault="00ED7887" w:rsidP="00140A33">
            <w:pPr>
              <w:jc w:val="center"/>
              <w:rPr>
                <w:sz w:val="20"/>
                <w:szCs w:val="20"/>
              </w:rPr>
            </w:pPr>
            <w:r w:rsidRPr="00F16B0A">
              <w:rPr>
                <w:sz w:val="20"/>
                <w:szCs w:val="20"/>
              </w:rPr>
              <w:t>да</w:t>
            </w:r>
          </w:p>
        </w:tc>
        <w:tc>
          <w:tcPr>
            <w:tcW w:w="623" w:type="pct"/>
            <w:tcBorders>
              <w:right w:val="single" w:sz="4" w:space="0" w:color="auto"/>
            </w:tcBorders>
          </w:tcPr>
          <w:p w:rsidR="00ED7887" w:rsidRPr="00F16B0A" w:rsidRDefault="00ED7887" w:rsidP="00140A33">
            <w:pPr>
              <w:spacing w:line="216" w:lineRule="auto"/>
              <w:rPr>
                <w:sz w:val="20"/>
                <w:szCs w:val="20"/>
              </w:rPr>
            </w:pPr>
          </w:p>
        </w:tc>
      </w:tr>
      <w:tr w:rsidR="00ED7887" w:rsidRPr="00F16B0A" w:rsidTr="00140A33">
        <w:trPr>
          <w:gridAfter w:val="1"/>
          <w:wAfter w:w="58" w:type="pct"/>
          <w:trHeight w:val="239"/>
        </w:trPr>
        <w:tc>
          <w:tcPr>
            <w:tcW w:w="3683" w:type="pct"/>
            <w:tcBorders>
              <w:left w:val="single" w:sz="4" w:space="0" w:color="auto"/>
            </w:tcBorders>
            <w:vAlign w:val="center"/>
          </w:tcPr>
          <w:p w:rsidR="00ED7887" w:rsidRPr="00965EE0" w:rsidRDefault="00ED7887" w:rsidP="00140A33">
            <w:pPr>
              <w:rPr>
                <w:color w:val="000000"/>
                <w:sz w:val="20"/>
                <w:szCs w:val="20"/>
              </w:rPr>
            </w:pPr>
            <w:r w:rsidRPr="00965EE0">
              <w:rPr>
                <w:color w:val="000000"/>
                <w:sz w:val="20"/>
                <w:szCs w:val="20"/>
              </w:rPr>
              <w:t>ОК 08 –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636" w:type="pct"/>
            <w:tcBorders>
              <w:right w:val="single" w:sz="4" w:space="0" w:color="auto"/>
            </w:tcBorders>
          </w:tcPr>
          <w:p w:rsidR="00ED7887" w:rsidRPr="00F16B0A" w:rsidRDefault="00ED7887" w:rsidP="00140A33">
            <w:pPr>
              <w:jc w:val="center"/>
              <w:rPr>
                <w:sz w:val="20"/>
                <w:szCs w:val="20"/>
              </w:rPr>
            </w:pPr>
            <w:r w:rsidRPr="00F16B0A">
              <w:rPr>
                <w:sz w:val="20"/>
                <w:szCs w:val="20"/>
              </w:rPr>
              <w:t>да</w:t>
            </w:r>
          </w:p>
        </w:tc>
        <w:tc>
          <w:tcPr>
            <w:tcW w:w="623" w:type="pct"/>
            <w:tcBorders>
              <w:right w:val="single" w:sz="4" w:space="0" w:color="auto"/>
            </w:tcBorders>
          </w:tcPr>
          <w:p w:rsidR="00ED7887" w:rsidRPr="00F16B0A" w:rsidRDefault="00ED7887" w:rsidP="00140A33">
            <w:pPr>
              <w:spacing w:line="216" w:lineRule="auto"/>
              <w:rPr>
                <w:sz w:val="20"/>
                <w:szCs w:val="20"/>
              </w:rPr>
            </w:pPr>
          </w:p>
        </w:tc>
      </w:tr>
      <w:tr w:rsidR="00ED7887" w:rsidRPr="00F16B0A" w:rsidTr="00140A33">
        <w:trPr>
          <w:gridAfter w:val="1"/>
          <w:wAfter w:w="58" w:type="pct"/>
          <w:trHeight w:val="254"/>
        </w:trPr>
        <w:tc>
          <w:tcPr>
            <w:tcW w:w="3683" w:type="pct"/>
            <w:tcBorders>
              <w:left w:val="single" w:sz="4" w:space="0" w:color="auto"/>
            </w:tcBorders>
            <w:vAlign w:val="center"/>
          </w:tcPr>
          <w:p w:rsidR="00ED7887" w:rsidRPr="00965EE0" w:rsidRDefault="00ED7887" w:rsidP="00140A33">
            <w:pPr>
              <w:rPr>
                <w:color w:val="000000"/>
                <w:sz w:val="20"/>
                <w:szCs w:val="20"/>
              </w:rPr>
            </w:pPr>
            <w:r w:rsidRPr="00965EE0">
              <w:rPr>
                <w:color w:val="000000"/>
                <w:sz w:val="20"/>
                <w:szCs w:val="20"/>
              </w:rPr>
              <w:t>ОК 09 – Использовать информационные технологии в профессиональной деятельности</w:t>
            </w:r>
          </w:p>
        </w:tc>
        <w:tc>
          <w:tcPr>
            <w:tcW w:w="636" w:type="pct"/>
            <w:tcBorders>
              <w:right w:val="single" w:sz="4" w:space="0" w:color="auto"/>
            </w:tcBorders>
          </w:tcPr>
          <w:p w:rsidR="00ED7887" w:rsidRPr="00F16B0A" w:rsidRDefault="00ED7887" w:rsidP="00140A33">
            <w:pPr>
              <w:jc w:val="center"/>
              <w:rPr>
                <w:sz w:val="20"/>
                <w:szCs w:val="20"/>
              </w:rPr>
            </w:pPr>
            <w:r w:rsidRPr="00F16B0A">
              <w:rPr>
                <w:sz w:val="20"/>
                <w:szCs w:val="20"/>
              </w:rPr>
              <w:t>да</w:t>
            </w:r>
          </w:p>
        </w:tc>
        <w:tc>
          <w:tcPr>
            <w:tcW w:w="623" w:type="pct"/>
            <w:tcBorders>
              <w:right w:val="single" w:sz="4" w:space="0" w:color="auto"/>
            </w:tcBorders>
          </w:tcPr>
          <w:p w:rsidR="00ED7887" w:rsidRPr="00F16B0A" w:rsidRDefault="00ED7887" w:rsidP="00140A33">
            <w:pPr>
              <w:spacing w:line="216" w:lineRule="auto"/>
              <w:rPr>
                <w:sz w:val="20"/>
                <w:szCs w:val="20"/>
              </w:rPr>
            </w:pPr>
          </w:p>
        </w:tc>
      </w:tr>
      <w:tr w:rsidR="00ED7887" w:rsidRPr="00F16B0A" w:rsidTr="00140A33">
        <w:trPr>
          <w:gridAfter w:val="1"/>
          <w:wAfter w:w="58" w:type="pct"/>
          <w:trHeight w:val="254"/>
        </w:trPr>
        <w:tc>
          <w:tcPr>
            <w:tcW w:w="3683" w:type="pct"/>
            <w:tcBorders>
              <w:left w:val="single" w:sz="4" w:space="0" w:color="auto"/>
            </w:tcBorders>
            <w:vAlign w:val="center"/>
          </w:tcPr>
          <w:p w:rsidR="00ED7887" w:rsidRPr="00965EE0" w:rsidRDefault="00ED7887" w:rsidP="00140A33">
            <w:pPr>
              <w:rPr>
                <w:color w:val="000000"/>
                <w:sz w:val="20"/>
                <w:szCs w:val="20"/>
              </w:rPr>
            </w:pPr>
            <w:r w:rsidRPr="00965EE0">
              <w:rPr>
                <w:color w:val="000000"/>
                <w:sz w:val="20"/>
                <w:szCs w:val="20"/>
              </w:rPr>
              <w:t>ОК 10 – Пользоваться профессиональной документацией на государственном и иностранном языках</w:t>
            </w:r>
          </w:p>
        </w:tc>
        <w:tc>
          <w:tcPr>
            <w:tcW w:w="636" w:type="pct"/>
            <w:tcBorders>
              <w:right w:val="single" w:sz="4" w:space="0" w:color="auto"/>
            </w:tcBorders>
          </w:tcPr>
          <w:p w:rsidR="00ED7887" w:rsidRPr="00F16B0A" w:rsidRDefault="00ED7887" w:rsidP="00140A33">
            <w:pPr>
              <w:jc w:val="center"/>
              <w:rPr>
                <w:sz w:val="20"/>
                <w:szCs w:val="20"/>
              </w:rPr>
            </w:pPr>
            <w:r w:rsidRPr="00F16B0A">
              <w:rPr>
                <w:sz w:val="20"/>
                <w:szCs w:val="20"/>
              </w:rPr>
              <w:t>да</w:t>
            </w:r>
          </w:p>
        </w:tc>
        <w:tc>
          <w:tcPr>
            <w:tcW w:w="623" w:type="pct"/>
            <w:tcBorders>
              <w:right w:val="single" w:sz="4" w:space="0" w:color="auto"/>
            </w:tcBorders>
          </w:tcPr>
          <w:p w:rsidR="00ED7887" w:rsidRPr="00F16B0A" w:rsidRDefault="00ED7887" w:rsidP="00140A33">
            <w:pPr>
              <w:spacing w:line="216" w:lineRule="auto"/>
              <w:rPr>
                <w:sz w:val="20"/>
                <w:szCs w:val="20"/>
              </w:rPr>
            </w:pPr>
          </w:p>
        </w:tc>
      </w:tr>
      <w:tr w:rsidR="00ED7887" w:rsidRPr="00F16B0A" w:rsidTr="00140A33">
        <w:trPr>
          <w:gridAfter w:val="1"/>
          <w:wAfter w:w="58" w:type="pct"/>
          <w:trHeight w:val="254"/>
        </w:trPr>
        <w:tc>
          <w:tcPr>
            <w:tcW w:w="3683" w:type="pct"/>
            <w:tcBorders>
              <w:left w:val="single" w:sz="4" w:space="0" w:color="auto"/>
            </w:tcBorders>
            <w:vAlign w:val="center"/>
          </w:tcPr>
          <w:p w:rsidR="00ED7887" w:rsidRPr="00965EE0" w:rsidRDefault="00ED7887" w:rsidP="00140A33">
            <w:pPr>
              <w:rPr>
                <w:color w:val="000000"/>
                <w:sz w:val="20"/>
                <w:szCs w:val="20"/>
              </w:rPr>
            </w:pPr>
            <w:r w:rsidRPr="00965EE0">
              <w:rPr>
                <w:color w:val="000000"/>
                <w:sz w:val="20"/>
                <w:szCs w:val="20"/>
              </w:rPr>
              <w:t>ОК 11 – Использовать знания по финансовой грамотности, планировать предпринимательскую деятельность в профессиональной сфере</w:t>
            </w:r>
          </w:p>
        </w:tc>
        <w:tc>
          <w:tcPr>
            <w:tcW w:w="636" w:type="pct"/>
            <w:tcBorders>
              <w:right w:val="single" w:sz="4" w:space="0" w:color="auto"/>
            </w:tcBorders>
          </w:tcPr>
          <w:p w:rsidR="00ED7887" w:rsidRPr="00F16B0A" w:rsidRDefault="00ED7887" w:rsidP="00140A33">
            <w:pPr>
              <w:jc w:val="center"/>
              <w:rPr>
                <w:sz w:val="20"/>
                <w:szCs w:val="20"/>
              </w:rPr>
            </w:pPr>
            <w:r w:rsidRPr="00F16B0A">
              <w:rPr>
                <w:sz w:val="20"/>
                <w:szCs w:val="20"/>
              </w:rPr>
              <w:t>да</w:t>
            </w:r>
          </w:p>
        </w:tc>
        <w:tc>
          <w:tcPr>
            <w:tcW w:w="623" w:type="pct"/>
            <w:tcBorders>
              <w:right w:val="single" w:sz="4" w:space="0" w:color="auto"/>
            </w:tcBorders>
          </w:tcPr>
          <w:p w:rsidR="00ED7887" w:rsidRPr="00F16B0A" w:rsidRDefault="00ED7887" w:rsidP="00140A33">
            <w:pPr>
              <w:spacing w:line="216" w:lineRule="auto"/>
              <w:rPr>
                <w:sz w:val="20"/>
                <w:szCs w:val="20"/>
              </w:rPr>
            </w:pPr>
          </w:p>
        </w:tc>
      </w:tr>
      <w:tr w:rsidR="00ED7887" w:rsidRPr="00F16B0A" w:rsidTr="00140A33">
        <w:trPr>
          <w:gridAfter w:val="1"/>
          <w:wAfter w:w="58" w:type="pct"/>
          <w:trHeight w:val="254"/>
        </w:trPr>
        <w:tc>
          <w:tcPr>
            <w:tcW w:w="3683" w:type="pct"/>
            <w:tcBorders>
              <w:left w:val="single" w:sz="4" w:space="0" w:color="auto"/>
            </w:tcBorders>
            <w:vAlign w:val="center"/>
          </w:tcPr>
          <w:p w:rsidR="00ED7887" w:rsidRPr="00965EE0" w:rsidRDefault="00ED7887" w:rsidP="00140A33">
            <w:pPr>
              <w:rPr>
                <w:color w:val="000000"/>
                <w:sz w:val="20"/>
                <w:szCs w:val="20"/>
              </w:rPr>
            </w:pPr>
            <w:r w:rsidRPr="00965EE0">
              <w:rPr>
                <w:color w:val="000000"/>
                <w:sz w:val="20"/>
                <w:szCs w:val="20"/>
              </w:rPr>
              <w:t>ПК 2.1 – 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</w:tc>
        <w:tc>
          <w:tcPr>
            <w:tcW w:w="636" w:type="pct"/>
            <w:tcBorders>
              <w:right w:val="single" w:sz="4" w:space="0" w:color="auto"/>
            </w:tcBorders>
          </w:tcPr>
          <w:p w:rsidR="00ED7887" w:rsidRPr="00F16B0A" w:rsidRDefault="00ED7887" w:rsidP="00140A33">
            <w:pPr>
              <w:jc w:val="center"/>
              <w:rPr>
                <w:sz w:val="20"/>
                <w:szCs w:val="20"/>
              </w:rPr>
            </w:pPr>
            <w:r w:rsidRPr="00F16B0A">
              <w:rPr>
                <w:sz w:val="20"/>
                <w:szCs w:val="20"/>
              </w:rPr>
              <w:t>да</w:t>
            </w:r>
          </w:p>
        </w:tc>
        <w:tc>
          <w:tcPr>
            <w:tcW w:w="623" w:type="pct"/>
            <w:tcBorders>
              <w:right w:val="single" w:sz="4" w:space="0" w:color="auto"/>
            </w:tcBorders>
          </w:tcPr>
          <w:p w:rsidR="00ED7887" w:rsidRPr="00F16B0A" w:rsidRDefault="00ED7887" w:rsidP="00140A33">
            <w:pPr>
              <w:spacing w:line="216" w:lineRule="auto"/>
              <w:rPr>
                <w:sz w:val="20"/>
                <w:szCs w:val="20"/>
              </w:rPr>
            </w:pPr>
          </w:p>
        </w:tc>
      </w:tr>
      <w:tr w:rsidR="00ED7887" w:rsidRPr="00F16B0A" w:rsidTr="00140A33">
        <w:trPr>
          <w:gridAfter w:val="1"/>
          <w:wAfter w:w="58" w:type="pct"/>
          <w:trHeight w:val="254"/>
        </w:trPr>
        <w:tc>
          <w:tcPr>
            <w:tcW w:w="3683" w:type="pct"/>
            <w:tcBorders>
              <w:left w:val="single" w:sz="4" w:space="0" w:color="auto"/>
            </w:tcBorders>
            <w:vAlign w:val="center"/>
          </w:tcPr>
          <w:p w:rsidR="00ED7887" w:rsidRPr="00965EE0" w:rsidRDefault="00ED7887" w:rsidP="00140A33">
            <w:pPr>
              <w:rPr>
                <w:color w:val="000000"/>
                <w:sz w:val="20"/>
                <w:szCs w:val="20"/>
              </w:rPr>
            </w:pPr>
            <w:r w:rsidRPr="00965EE0">
              <w:rPr>
                <w:color w:val="000000"/>
                <w:sz w:val="20"/>
                <w:szCs w:val="20"/>
              </w:rPr>
              <w:t>ПК 2.2 – Выполнять интеграцию модулей в программном обеспечение</w:t>
            </w:r>
          </w:p>
        </w:tc>
        <w:tc>
          <w:tcPr>
            <w:tcW w:w="636" w:type="pct"/>
            <w:tcBorders>
              <w:right w:val="single" w:sz="4" w:space="0" w:color="auto"/>
            </w:tcBorders>
          </w:tcPr>
          <w:p w:rsidR="00ED7887" w:rsidRPr="00F16B0A" w:rsidRDefault="00ED7887" w:rsidP="00140A33">
            <w:pPr>
              <w:jc w:val="center"/>
              <w:rPr>
                <w:sz w:val="20"/>
                <w:szCs w:val="20"/>
              </w:rPr>
            </w:pPr>
            <w:r w:rsidRPr="00F16B0A">
              <w:rPr>
                <w:sz w:val="20"/>
                <w:szCs w:val="20"/>
              </w:rPr>
              <w:t>да</w:t>
            </w:r>
          </w:p>
        </w:tc>
        <w:tc>
          <w:tcPr>
            <w:tcW w:w="623" w:type="pct"/>
            <w:tcBorders>
              <w:right w:val="single" w:sz="4" w:space="0" w:color="auto"/>
            </w:tcBorders>
          </w:tcPr>
          <w:p w:rsidR="00ED7887" w:rsidRPr="00F16B0A" w:rsidRDefault="00ED7887" w:rsidP="00140A33">
            <w:pPr>
              <w:spacing w:line="216" w:lineRule="auto"/>
              <w:rPr>
                <w:sz w:val="20"/>
                <w:szCs w:val="20"/>
              </w:rPr>
            </w:pPr>
          </w:p>
        </w:tc>
      </w:tr>
      <w:tr w:rsidR="00ED7887" w:rsidRPr="00F16B0A" w:rsidTr="00140A33">
        <w:trPr>
          <w:gridAfter w:val="1"/>
          <w:wAfter w:w="58" w:type="pct"/>
          <w:trHeight w:val="254"/>
        </w:trPr>
        <w:tc>
          <w:tcPr>
            <w:tcW w:w="3683" w:type="pct"/>
            <w:tcBorders>
              <w:left w:val="single" w:sz="4" w:space="0" w:color="auto"/>
            </w:tcBorders>
            <w:vAlign w:val="center"/>
          </w:tcPr>
          <w:p w:rsidR="00ED7887" w:rsidRPr="00965EE0" w:rsidRDefault="00ED7887" w:rsidP="00140A33">
            <w:pPr>
              <w:rPr>
                <w:color w:val="000000"/>
                <w:sz w:val="20"/>
                <w:szCs w:val="20"/>
              </w:rPr>
            </w:pPr>
            <w:r w:rsidRPr="00965EE0">
              <w:rPr>
                <w:color w:val="000000"/>
                <w:sz w:val="20"/>
                <w:szCs w:val="20"/>
              </w:rPr>
              <w:t>ПК 2.3 – Выполнять отладку программного модуля с использованием специализированных программных средств</w:t>
            </w:r>
          </w:p>
        </w:tc>
        <w:tc>
          <w:tcPr>
            <w:tcW w:w="636" w:type="pct"/>
            <w:tcBorders>
              <w:right w:val="single" w:sz="4" w:space="0" w:color="auto"/>
            </w:tcBorders>
          </w:tcPr>
          <w:p w:rsidR="00ED7887" w:rsidRPr="00F16B0A" w:rsidRDefault="00ED7887" w:rsidP="00140A33">
            <w:pPr>
              <w:jc w:val="center"/>
              <w:rPr>
                <w:sz w:val="20"/>
                <w:szCs w:val="20"/>
              </w:rPr>
            </w:pPr>
            <w:r w:rsidRPr="00F16B0A">
              <w:rPr>
                <w:sz w:val="20"/>
                <w:szCs w:val="20"/>
              </w:rPr>
              <w:t>да</w:t>
            </w:r>
          </w:p>
        </w:tc>
        <w:tc>
          <w:tcPr>
            <w:tcW w:w="623" w:type="pct"/>
            <w:tcBorders>
              <w:right w:val="single" w:sz="4" w:space="0" w:color="auto"/>
            </w:tcBorders>
          </w:tcPr>
          <w:p w:rsidR="00ED7887" w:rsidRPr="00F16B0A" w:rsidRDefault="00ED7887" w:rsidP="00140A33">
            <w:pPr>
              <w:spacing w:line="216" w:lineRule="auto"/>
              <w:rPr>
                <w:sz w:val="20"/>
                <w:szCs w:val="20"/>
              </w:rPr>
            </w:pPr>
          </w:p>
        </w:tc>
      </w:tr>
      <w:tr w:rsidR="00ED7887" w:rsidRPr="00F16B0A" w:rsidTr="00140A33">
        <w:trPr>
          <w:gridAfter w:val="1"/>
          <w:wAfter w:w="58" w:type="pct"/>
          <w:trHeight w:val="254"/>
        </w:trPr>
        <w:tc>
          <w:tcPr>
            <w:tcW w:w="3683" w:type="pct"/>
            <w:tcBorders>
              <w:left w:val="single" w:sz="4" w:space="0" w:color="auto"/>
            </w:tcBorders>
            <w:vAlign w:val="center"/>
          </w:tcPr>
          <w:p w:rsidR="00ED7887" w:rsidRPr="00965EE0" w:rsidRDefault="00ED7887" w:rsidP="00140A33">
            <w:pPr>
              <w:rPr>
                <w:color w:val="000000"/>
                <w:sz w:val="20"/>
                <w:szCs w:val="20"/>
              </w:rPr>
            </w:pPr>
            <w:r w:rsidRPr="00965EE0">
              <w:rPr>
                <w:color w:val="000000"/>
                <w:sz w:val="20"/>
                <w:szCs w:val="20"/>
              </w:rPr>
              <w:t>ПК 2.4 – Осуществлять разработку тестовых наборов и тестовых сценариев для программного обеспечения</w:t>
            </w:r>
          </w:p>
        </w:tc>
        <w:tc>
          <w:tcPr>
            <w:tcW w:w="636" w:type="pct"/>
            <w:tcBorders>
              <w:right w:val="single" w:sz="4" w:space="0" w:color="auto"/>
            </w:tcBorders>
          </w:tcPr>
          <w:p w:rsidR="00ED7887" w:rsidRPr="00F16B0A" w:rsidRDefault="00ED7887" w:rsidP="00140A33">
            <w:pPr>
              <w:jc w:val="center"/>
              <w:rPr>
                <w:sz w:val="20"/>
                <w:szCs w:val="20"/>
              </w:rPr>
            </w:pPr>
            <w:r w:rsidRPr="00F16B0A">
              <w:rPr>
                <w:sz w:val="20"/>
                <w:szCs w:val="20"/>
              </w:rPr>
              <w:t>да</w:t>
            </w:r>
          </w:p>
        </w:tc>
        <w:tc>
          <w:tcPr>
            <w:tcW w:w="623" w:type="pct"/>
            <w:tcBorders>
              <w:right w:val="single" w:sz="4" w:space="0" w:color="auto"/>
            </w:tcBorders>
          </w:tcPr>
          <w:p w:rsidR="00ED7887" w:rsidRPr="00F16B0A" w:rsidRDefault="00ED7887" w:rsidP="00140A33">
            <w:pPr>
              <w:spacing w:line="216" w:lineRule="auto"/>
              <w:rPr>
                <w:sz w:val="20"/>
                <w:szCs w:val="20"/>
              </w:rPr>
            </w:pPr>
          </w:p>
        </w:tc>
      </w:tr>
      <w:tr w:rsidR="00ED7887" w:rsidRPr="00F16B0A" w:rsidTr="00140A33">
        <w:trPr>
          <w:gridAfter w:val="1"/>
          <w:wAfter w:w="58" w:type="pct"/>
          <w:trHeight w:val="254"/>
        </w:trPr>
        <w:tc>
          <w:tcPr>
            <w:tcW w:w="3683" w:type="pct"/>
            <w:tcBorders>
              <w:left w:val="single" w:sz="4" w:space="0" w:color="auto"/>
            </w:tcBorders>
            <w:vAlign w:val="center"/>
          </w:tcPr>
          <w:p w:rsidR="00ED7887" w:rsidRPr="00965EE0" w:rsidRDefault="00ED7887" w:rsidP="00140A33">
            <w:pPr>
              <w:rPr>
                <w:color w:val="000000"/>
                <w:sz w:val="20"/>
                <w:szCs w:val="20"/>
              </w:rPr>
            </w:pPr>
            <w:r w:rsidRPr="00965EE0">
              <w:rPr>
                <w:color w:val="000000"/>
                <w:sz w:val="20"/>
                <w:szCs w:val="20"/>
              </w:rPr>
              <w:t>ПК 2.5 – 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636" w:type="pct"/>
            <w:tcBorders>
              <w:right w:val="single" w:sz="4" w:space="0" w:color="auto"/>
            </w:tcBorders>
          </w:tcPr>
          <w:p w:rsidR="00ED7887" w:rsidRPr="00F16B0A" w:rsidRDefault="00ED7887" w:rsidP="00140A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623" w:type="pct"/>
            <w:tcBorders>
              <w:right w:val="single" w:sz="4" w:space="0" w:color="auto"/>
            </w:tcBorders>
          </w:tcPr>
          <w:p w:rsidR="00ED7887" w:rsidRPr="00F16B0A" w:rsidRDefault="00ED7887" w:rsidP="00140A33">
            <w:pPr>
              <w:spacing w:line="216" w:lineRule="auto"/>
              <w:rPr>
                <w:sz w:val="20"/>
                <w:szCs w:val="20"/>
              </w:rPr>
            </w:pPr>
          </w:p>
        </w:tc>
      </w:tr>
      <w:tr w:rsidR="00F23BA3" w:rsidRPr="005538C7" w:rsidTr="00F16B0A">
        <w:tc>
          <w:tcPr>
            <w:tcW w:w="5000" w:type="pct"/>
            <w:gridSpan w:val="4"/>
            <w:tcBorders>
              <w:top w:val="nil"/>
            </w:tcBorders>
          </w:tcPr>
          <w:p w:rsidR="00455AAE" w:rsidRPr="00ED7887" w:rsidRDefault="00455AAE" w:rsidP="004F0600">
            <w:pPr>
              <w:spacing w:line="288" w:lineRule="auto"/>
              <w:rPr>
                <w:sz w:val="12"/>
                <w:szCs w:val="12"/>
              </w:rPr>
            </w:pPr>
          </w:p>
          <w:p w:rsidR="00F23BA3" w:rsidRPr="005538C7" w:rsidRDefault="00F23BA3" w:rsidP="004F0600">
            <w:pPr>
              <w:spacing w:line="288" w:lineRule="auto"/>
              <w:rPr>
                <w:b/>
              </w:rPr>
            </w:pPr>
            <w:r w:rsidRPr="005538C7">
              <w:t xml:space="preserve">Руководитель практики из числа НПР </w:t>
            </w:r>
            <w:proofErr w:type="spellStart"/>
            <w:r w:rsidRPr="005538C7">
              <w:t>КузГТУ</w:t>
            </w:r>
            <w:proofErr w:type="spellEnd"/>
          </w:p>
        </w:tc>
      </w:tr>
      <w:tr w:rsidR="00F23BA3" w:rsidRPr="009C0F8B" w:rsidTr="00F16B0A">
        <w:tc>
          <w:tcPr>
            <w:tcW w:w="5000" w:type="pct"/>
            <w:gridSpan w:val="4"/>
          </w:tcPr>
          <w:p w:rsidR="00F23BA3" w:rsidRPr="009C0F8B" w:rsidRDefault="000F3D6A" w:rsidP="00ED7887">
            <w:pPr>
              <w:spacing w:line="288" w:lineRule="auto"/>
            </w:pPr>
            <w:r>
              <w:t>Сыркин Илья Сергеевич</w:t>
            </w:r>
            <w:r w:rsidR="00ED7887">
              <w:t>, преподаватель</w:t>
            </w:r>
          </w:p>
        </w:tc>
      </w:tr>
      <w:tr w:rsidR="00F23BA3" w:rsidRPr="0094163A" w:rsidTr="00F16B0A">
        <w:tc>
          <w:tcPr>
            <w:tcW w:w="5000" w:type="pct"/>
            <w:gridSpan w:val="4"/>
          </w:tcPr>
          <w:p w:rsidR="00F23BA3" w:rsidRPr="0094163A" w:rsidRDefault="00F23BA3" w:rsidP="004F0600">
            <w:pPr>
              <w:tabs>
                <w:tab w:val="left" w:pos="993"/>
              </w:tabs>
              <w:spacing w:line="288" w:lineRule="auto"/>
              <w:jc w:val="center"/>
              <w:rPr>
                <w:i/>
                <w:sz w:val="18"/>
                <w:szCs w:val="18"/>
              </w:rPr>
            </w:pPr>
            <w:r w:rsidRPr="0094163A">
              <w:rPr>
                <w:i/>
                <w:sz w:val="18"/>
                <w:szCs w:val="18"/>
              </w:rPr>
              <w:t>ФИО, должность</w:t>
            </w:r>
          </w:p>
        </w:tc>
      </w:tr>
    </w:tbl>
    <w:p w:rsidR="005F037A" w:rsidRPr="00F16B0A" w:rsidRDefault="008610EE" w:rsidP="00F16B0A">
      <w:pPr>
        <w:spacing w:after="200" w:line="276" w:lineRule="auto"/>
        <w:rPr>
          <w:rFonts w:eastAsia="Calibri"/>
          <w:sz w:val="2"/>
          <w:szCs w:val="2"/>
          <w:lang w:eastAsia="en-US"/>
        </w:rPr>
      </w:pPr>
    </w:p>
    <w:sectPr w:rsidR="005F037A" w:rsidRPr="00F16B0A" w:rsidSect="004F0600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403"/>
    <w:rsid w:val="000F3D6A"/>
    <w:rsid w:val="00255491"/>
    <w:rsid w:val="002A3DC8"/>
    <w:rsid w:val="003C5403"/>
    <w:rsid w:val="003F7ACC"/>
    <w:rsid w:val="00406DD9"/>
    <w:rsid w:val="00455AAE"/>
    <w:rsid w:val="0049170A"/>
    <w:rsid w:val="004B75C9"/>
    <w:rsid w:val="004F0600"/>
    <w:rsid w:val="00511B6E"/>
    <w:rsid w:val="005505FD"/>
    <w:rsid w:val="005A42AF"/>
    <w:rsid w:val="005D6F92"/>
    <w:rsid w:val="006358AC"/>
    <w:rsid w:val="0063719E"/>
    <w:rsid w:val="006424DF"/>
    <w:rsid w:val="006A7C68"/>
    <w:rsid w:val="007330C2"/>
    <w:rsid w:val="0078151E"/>
    <w:rsid w:val="007E5CD7"/>
    <w:rsid w:val="008610EE"/>
    <w:rsid w:val="00864EAB"/>
    <w:rsid w:val="00987EFF"/>
    <w:rsid w:val="009C0F8B"/>
    <w:rsid w:val="00A12553"/>
    <w:rsid w:val="00AA73F9"/>
    <w:rsid w:val="00DA5A05"/>
    <w:rsid w:val="00E25942"/>
    <w:rsid w:val="00ED7887"/>
    <w:rsid w:val="00F16B0A"/>
    <w:rsid w:val="00F23BA3"/>
    <w:rsid w:val="00F34512"/>
    <w:rsid w:val="00FC736C"/>
    <w:rsid w:val="00FF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0C74C"/>
  <w15:docId w15:val="{AADB95F5-07F5-4D6B-968D-BC4543BF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6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C5403"/>
    <w:pPr>
      <w:spacing w:after="120"/>
    </w:pPr>
  </w:style>
  <w:style w:type="character" w:customStyle="1" w:styleId="a4">
    <w:name w:val="Основной текст Знак"/>
    <w:basedOn w:val="a0"/>
    <w:link w:val="a3"/>
    <w:rsid w:val="003C540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onsPlusTitle">
    <w:name w:val="ConsPlusTitle"/>
    <w:uiPriority w:val="99"/>
    <w:rsid w:val="003C540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16"/>
      <w:szCs w:val="16"/>
      <w:lang w:eastAsia="ru-RU"/>
    </w:rPr>
  </w:style>
  <w:style w:type="table" w:styleId="a5">
    <w:name w:val="Table Grid"/>
    <w:basedOn w:val="a1"/>
    <w:uiPriority w:val="59"/>
    <w:rsid w:val="003C5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987EF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87EFF"/>
    <w:rPr>
      <w:rFonts w:ascii="Tahoma" w:eastAsia="Times New Roman" w:hAnsi="Tahoma" w:cs="Tahoma"/>
      <w:sz w:val="16"/>
      <w:szCs w:val="16"/>
      <w:lang w:eastAsia="zh-CN"/>
    </w:rPr>
  </w:style>
  <w:style w:type="character" w:styleId="a8">
    <w:name w:val="Placeholder Text"/>
    <w:basedOn w:val="a0"/>
    <w:uiPriority w:val="99"/>
    <w:semiHidden/>
    <w:rsid w:val="00E25942"/>
    <w:rPr>
      <w:color w:val="808080"/>
    </w:rPr>
  </w:style>
  <w:style w:type="character" w:customStyle="1" w:styleId="1">
    <w:name w:val="Стиль1"/>
    <w:basedOn w:val="a0"/>
    <w:uiPriority w:val="1"/>
    <w:rsid w:val="00E25942"/>
    <w:rPr>
      <w:rFonts w:ascii="Times New Roman" w:hAnsi="Times New Roman"/>
      <w:b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7CF1B2-87D8-430D-B59B-51749E22FB0E}"/>
      </w:docPartPr>
      <w:docPartBody>
        <w:p w:rsidR="00BC1637" w:rsidRDefault="00E066B2">
          <w:r w:rsidRPr="00C41B3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6B2"/>
    <w:rsid w:val="00350742"/>
    <w:rsid w:val="007E520D"/>
    <w:rsid w:val="008E6AE5"/>
    <w:rsid w:val="00BC1637"/>
    <w:rsid w:val="00E066B2"/>
    <w:rsid w:val="00E81C7A"/>
    <w:rsid w:val="00F45F51"/>
    <w:rsid w:val="00F6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66B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9EC98-1196-41C0-9BD7-2004ECE5C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Сьянова Татьяна Юрьевна</dc:creator>
  <cp:lastModifiedBy>reynv</cp:lastModifiedBy>
  <cp:revision>6</cp:revision>
  <cp:lastPrinted>2020-09-21T08:35:00Z</cp:lastPrinted>
  <dcterms:created xsi:type="dcterms:W3CDTF">2021-05-28T09:48:00Z</dcterms:created>
  <dcterms:modified xsi:type="dcterms:W3CDTF">2021-06-13T12:51:00Z</dcterms:modified>
</cp:coreProperties>
</file>