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AAABF" w14:textId="364DE633" w:rsidR="00F42CF8" w:rsidRDefault="00F20230" w:rsidP="00F20230">
      <w:pPr>
        <w:jc w:val="center"/>
        <w:rPr>
          <w:b/>
        </w:rPr>
      </w:pPr>
      <w:r>
        <w:rPr>
          <w:b/>
        </w:rPr>
        <w:t>Freshman Seminar</w:t>
      </w:r>
    </w:p>
    <w:p w14:paraId="0FAE8C6D" w14:textId="3CDC1C73" w:rsidR="00F20230" w:rsidRDefault="00F20230" w:rsidP="00F20230">
      <w:pPr>
        <w:jc w:val="center"/>
        <w:rPr>
          <w:b/>
        </w:rPr>
      </w:pPr>
      <w:r>
        <w:rPr>
          <w:b/>
        </w:rPr>
        <w:t>Exploration: New Worlds</w:t>
      </w:r>
    </w:p>
    <w:p w14:paraId="0E7D2D7A" w14:textId="6C52663A" w:rsidR="003B18E7" w:rsidRDefault="003B18E7" w:rsidP="00F20230">
      <w:pPr>
        <w:jc w:val="center"/>
        <w:rPr>
          <w:b/>
        </w:rPr>
      </w:pPr>
      <w:r>
        <w:rPr>
          <w:b/>
        </w:rPr>
        <w:t xml:space="preserve">Prof. </w:t>
      </w:r>
      <w:proofErr w:type="spellStart"/>
      <w:r>
        <w:rPr>
          <w:b/>
        </w:rPr>
        <w:t>Susanah</w:t>
      </w:r>
      <w:proofErr w:type="spellEnd"/>
      <w:r>
        <w:rPr>
          <w:b/>
        </w:rPr>
        <w:t xml:space="preserve"> Romney</w:t>
      </w:r>
    </w:p>
    <w:p w14:paraId="734655B1" w14:textId="62C71E81" w:rsidR="003B18E7" w:rsidRPr="00F20230" w:rsidRDefault="003B18E7" w:rsidP="00F20230">
      <w:pPr>
        <w:jc w:val="center"/>
        <w:rPr>
          <w:b/>
        </w:rPr>
      </w:pPr>
      <w:r>
        <w:rPr>
          <w:b/>
        </w:rPr>
        <w:t>Spring, 201</w:t>
      </w:r>
      <w:r w:rsidR="004F3E3F">
        <w:rPr>
          <w:b/>
        </w:rPr>
        <w:t>9</w:t>
      </w:r>
    </w:p>
    <w:p w14:paraId="0FEF6FD0" w14:textId="29A107F1" w:rsidR="00BC3313" w:rsidRDefault="000F71BC" w:rsidP="00BC3313">
      <w:proofErr w:type="spellStart"/>
      <w:r>
        <w:t>FYSEM</w:t>
      </w:r>
      <w:proofErr w:type="spellEnd"/>
      <w:r>
        <w:t xml:space="preserve">-UA </w:t>
      </w:r>
      <w:r w:rsidRPr="000F71BC">
        <w:t>648</w:t>
      </w:r>
      <w:r w:rsidR="00BC3313">
        <w:t>.</w:t>
      </w:r>
      <w:r w:rsidR="00BC3313">
        <w:cr/>
        <w:t>Tuesdays, 9:30 – 12:15</w:t>
      </w:r>
    </w:p>
    <w:p w14:paraId="0410730B" w14:textId="6726D34B" w:rsidR="003B18E7" w:rsidRDefault="004F3E3F" w:rsidP="002A3537">
      <w:r>
        <w:t xml:space="preserve">24 Waverly Place </w:t>
      </w:r>
      <w:r w:rsidRPr="004F3E3F">
        <w:t>431</w:t>
      </w:r>
    </w:p>
    <w:p w14:paraId="23F0C592" w14:textId="77777777" w:rsidR="004F3E3F" w:rsidRPr="00BC3313" w:rsidRDefault="004F3E3F" w:rsidP="002A3537"/>
    <w:p w14:paraId="23148BFE" w14:textId="55ED5B66" w:rsidR="003B18E7" w:rsidRDefault="003B18E7" w:rsidP="002A3537">
      <w:r>
        <w:t xml:space="preserve">Description: For millennia, the people here on earth lived in a series of separate worlds, isolated by the oceans and landscapes that divided them. Then, in the 1400s, that isolation was forever shattered as new maritime empires violently brought everyone into contact with one another. As people explored this new shared world, they repeatedly had to decide, “Who is human?” We will look at </w:t>
      </w:r>
      <w:r w:rsidRPr="00E32213">
        <w:t xml:space="preserve">the </w:t>
      </w:r>
      <w:r>
        <w:t xml:space="preserve">maps, </w:t>
      </w:r>
      <w:r w:rsidRPr="00E32213">
        <w:t>letters, journals, pamphlets</w:t>
      </w:r>
      <w:r>
        <w:t>, and fiction</w:t>
      </w:r>
      <w:r w:rsidRPr="00E32213">
        <w:t xml:space="preserve"> tha</w:t>
      </w:r>
      <w:r>
        <w:t xml:space="preserve">t spread the knowledge of these cultural encounters in order to understand how people understood themselves. We will consider how our own, continuing search for new worlds still raises this question today. </w:t>
      </w:r>
    </w:p>
    <w:p w14:paraId="664B5B19" w14:textId="77777777" w:rsidR="003B18E7" w:rsidRDefault="003B18E7" w:rsidP="002A3537"/>
    <w:p w14:paraId="3EB104D7" w14:textId="2774C57E" w:rsidR="00F37E32" w:rsidRDefault="00F37E32" w:rsidP="002A3537">
      <w:r>
        <w:t xml:space="preserve">Each week, we will read and discuss documents from the time and </w:t>
      </w:r>
      <w:r w:rsidR="003B21FB">
        <w:t>scholars’</w:t>
      </w:r>
      <w:r>
        <w:t xml:space="preserve"> interpretations of those documents. Students will write three papers of about four pages</w:t>
      </w:r>
      <w:r w:rsidR="00FE152A">
        <w:t xml:space="preserve"> each,</w:t>
      </w:r>
      <w:r>
        <w:t xml:space="preserve"> building on our discussions. You will also</w:t>
      </w:r>
      <w:r w:rsidR="00D744E1">
        <w:t xml:space="preserve"> get a chance to do research of your own, using assigned sources alongside ones you find </w:t>
      </w:r>
      <w:r w:rsidR="00FE152A">
        <w:t>independently</w:t>
      </w:r>
      <w:r w:rsidR="00D744E1">
        <w:t>, culminating in a paper of around 8-10 pages.</w:t>
      </w:r>
    </w:p>
    <w:p w14:paraId="45C93409" w14:textId="52DE1F20" w:rsidR="00EA7D74" w:rsidRDefault="00EA7D74" w:rsidP="002A3537"/>
    <w:p w14:paraId="2E5CF102" w14:textId="631E6585" w:rsidR="00EA7D74" w:rsidRDefault="00EA7D74" w:rsidP="002A3537">
      <w:r>
        <w:t>We are fortunate with our seminar to be part of a grant program that allows us to make visits to museums. These occur during scheduled class times, and are noted on the syllabus. They are required for all students. If you show up late for these events, your participation grade will be affected.</w:t>
      </w:r>
    </w:p>
    <w:p w14:paraId="28137F34" w14:textId="77777777" w:rsidR="00F37E32" w:rsidRDefault="00F37E32" w:rsidP="002A3537"/>
    <w:p w14:paraId="7D05D436" w14:textId="36097C74" w:rsidR="00EC426C" w:rsidRDefault="00EC426C" w:rsidP="002A3537">
      <w:r>
        <w:rPr>
          <w:b/>
        </w:rPr>
        <w:t>Writing Tutors:</w:t>
      </w:r>
    </w:p>
    <w:p w14:paraId="691A29D8" w14:textId="1C6775AF" w:rsidR="00EC426C" w:rsidRPr="00BD4B38" w:rsidRDefault="00EC426C" w:rsidP="00EC426C">
      <w:r>
        <w:t>We are very fortunate to have been granted two writing tutors for our class</w:t>
      </w:r>
      <w:r w:rsidR="00BD4B38">
        <w:t xml:space="preserve">, </w:t>
      </w:r>
      <w:r w:rsidR="00BD4B38" w:rsidRPr="00BD4B38">
        <w:t xml:space="preserve">Cosmo </w:t>
      </w:r>
      <w:proofErr w:type="spellStart"/>
      <w:r w:rsidR="00BD4B38" w:rsidRPr="00BD4B38">
        <w:t>Halterman</w:t>
      </w:r>
      <w:proofErr w:type="spellEnd"/>
      <w:r w:rsidR="00BD4B38" w:rsidRPr="00BD4B38">
        <w:t xml:space="preserve"> de Ochoa (Writing Tutor): </w:t>
      </w:r>
      <w:hyperlink r:id="rId7" w:tgtFrame="_blank" w:history="1">
        <w:r w:rsidR="00BD4B38" w:rsidRPr="00BD4B38">
          <w:rPr>
            <w:rStyle w:val="Hyperlink"/>
          </w:rPr>
          <w:t>chd266@nyu.edu</w:t>
        </w:r>
      </w:hyperlink>
      <w:r w:rsidR="00BD4B38">
        <w:t xml:space="preserve"> and </w:t>
      </w:r>
      <w:proofErr w:type="spellStart"/>
      <w:r w:rsidR="00BD4B38" w:rsidRPr="00BD4B38">
        <w:t>Janakee</w:t>
      </w:r>
      <w:proofErr w:type="spellEnd"/>
      <w:r w:rsidR="00BD4B38" w:rsidRPr="00BD4B38">
        <w:t xml:space="preserve"> </w:t>
      </w:r>
      <w:proofErr w:type="spellStart"/>
      <w:r w:rsidR="00BD4B38" w:rsidRPr="00BD4B38">
        <w:t>Chavda</w:t>
      </w:r>
      <w:proofErr w:type="spellEnd"/>
      <w:r w:rsidR="00BD4B38" w:rsidRPr="00BD4B38">
        <w:t>: </w:t>
      </w:r>
      <w:hyperlink r:id="rId8" w:tgtFrame="_blank" w:history="1">
        <w:r w:rsidR="00BD4B38" w:rsidRPr="00BD4B38">
          <w:rPr>
            <w:rStyle w:val="Hyperlink"/>
          </w:rPr>
          <w:t>janakee.chavda@nyu.edu</w:t>
        </w:r>
      </w:hyperlink>
      <w:r w:rsidR="00BD4B38">
        <w:t xml:space="preserve"> . </w:t>
      </w:r>
      <w:r>
        <w:t xml:space="preserve">You can also contact Prof. </w:t>
      </w:r>
      <w:r w:rsidR="00BD4B38" w:rsidRPr="00BD4B38">
        <w:rPr>
          <w:bCs/>
        </w:rPr>
        <w:t>Brian Schwartz (Faculty Mentor):</w:t>
      </w:r>
      <w:r w:rsidR="00BD4B38">
        <w:rPr>
          <w:bCs/>
        </w:rPr>
        <w:t xml:space="preserve"> </w:t>
      </w:r>
      <w:hyperlink r:id="rId9" w:history="1">
        <w:r w:rsidR="00BD4B38" w:rsidRPr="002F3CCA">
          <w:rPr>
            <w:rStyle w:val="Hyperlink"/>
            <w:bCs/>
          </w:rPr>
          <w:t>jbs321@nyu.edu</w:t>
        </w:r>
      </w:hyperlink>
      <w:r>
        <w:t xml:space="preserve"> for more information about the tutoring program. Together, they will visit our class to conduct workshops. They will be available to meet with you individually to go over drafts of your papers. These meetings are required, and will figure into your grade (in addition to helping you get better grades on your papers!). Please see the bottom of the syllabus for more information on the tutor program. For this reason, the due dates for the rough drafts that you see on the syllabus are “hard” deadlines – you need to post your rough drafts by the dates listed in order for them to be able to meet with you and help you. </w:t>
      </w:r>
      <w:r w:rsidR="000F08BE">
        <w:rPr>
          <w:b/>
        </w:rPr>
        <w:t>If you do not submit your draft on time, you will receive a 1/3</w:t>
      </w:r>
      <w:r w:rsidR="000F08BE" w:rsidRPr="000F08BE">
        <w:rPr>
          <w:b/>
          <w:vertAlign w:val="superscript"/>
        </w:rPr>
        <w:t>rd</w:t>
      </w:r>
      <w:r w:rsidR="000F08BE">
        <w:rPr>
          <w:b/>
        </w:rPr>
        <w:t xml:space="preserve"> grade deduction (B to B-, for example) on the </w:t>
      </w:r>
      <w:r w:rsidR="00EA7D74">
        <w:rPr>
          <w:b/>
        </w:rPr>
        <w:t>paper</w:t>
      </w:r>
      <w:r w:rsidR="000F08BE">
        <w:rPr>
          <w:b/>
        </w:rPr>
        <w:t xml:space="preserve"> grade. If you do not meet with your tutor, you will receive another 1/3</w:t>
      </w:r>
      <w:r w:rsidR="000F08BE" w:rsidRPr="000F08BE">
        <w:rPr>
          <w:b/>
          <w:vertAlign w:val="superscript"/>
        </w:rPr>
        <w:t>rd</w:t>
      </w:r>
      <w:r w:rsidR="000F08BE">
        <w:rPr>
          <w:b/>
        </w:rPr>
        <w:t xml:space="preserve"> grade deduction (B- to C+).</w:t>
      </w:r>
    </w:p>
    <w:p w14:paraId="52D5C2A5" w14:textId="35DE3440" w:rsidR="00EC426C" w:rsidRPr="00EC426C" w:rsidRDefault="00EC426C" w:rsidP="00EC426C"/>
    <w:p w14:paraId="60A41F7C" w14:textId="4E39D14A" w:rsidR="009A29B6" w:rsidRPr="003B18E7" w:rsidRDefault="009A29B6" w:rsidP="002A3537">
      <w:pPr>
        <w:rPr>
          <w:b/>
        </w:rPr>
      </w:pPr>
      <w:r w:rsidRPr="003B18E7">
        <w:rPr>
          <w:b/>
        </w:rPr>
        <w:t>Required books:</w:t>
      </w:r>
    </w:p>
    <w:p w14:paraId="0A9E5CA2" w14:textId="77777777" w:rsidR="00A505D1" w:rsidRDefault="00A505D1" w:rsidP="00A505D1">
      <w:pPr>
        <w:ind w:left="720" w:hanging="720"/>
      </w:pPr>
      <w:proofErr w:type="spellStart"/>
      <w:r>
        <w:lastRenderedPageBreak/>
        <w:t>Keneva</w:t>
      </w:r>
      <w:proofErr w:type="spellEnd"/>
      <w:r>
        <w:t xml:space="preserve"> Kunz, trans., </w:t>
      </w:r>
      <w:r w:rsidRPr="004F3E3F">
        <w:rPr>
          <w:i/>
        </w:rPr>
        <w:t>The Vinland Sagas</w:t>
      </w:r>
      <w:r>
        <w:t xml:space="preserve"> (Penguin: 9780140447767)</w:t>
      </w:r>
    </w:p>
    <w:p w14:paraId="73978B15" w14:textId="77777777" w:rsidR="00DB5C8D" w:rsidRDefault="00A505D1" w:rsidP="004F3E3F">
      <w:pPr>
        <w:ind w:left="720" w:hanging="720"/>
      </w:pPr>
      <w:r>
        <w:t xml:space="preserve">Antonio </w:t>
      </w:r>
      <w:proofErr w:type="spellStart"/>
      <w:r>
        <w:t>Pigafetta</w:t>
      </w:r>
      <w:proofErr w:type="spellEnd"/>
      <w:r>
        <w:t xml:space="preserve">, </w:t>
      </w:r>
      <w:r w:rsidRPr="004F3E3F">
        <w:rPr>
          <w:i/>
        </w:rPr>
        <w:t>Magellan's Voyage: A Narrative Account of the First Circumnavigation</w:t>
      </w:r>
      <w:r>
        <w:t xml:space="preserve"> (Dover Reprint: 9780486280998)</w:t>
      </w:r>
    </w:p>
    <w:p w14:paraId="040C1D38" w14:textId="77777777" w:rsidR="004F3E3F" w:rsidRDefault="004F3E3F" w:rsidP="004F3E3F">
      <w:pPr>
        <w:ind w:left="720" w:hanging="720"/>
      </w:pPr>
      <w:proofErr w:type="spellStart"/>
      <w:r>
        <w:t>Álvar</w:t>
      </w:r>
      <w:proofErr w:type="spellEnd"/>
      <w:r>
        <w:t xml:space="preserve"> </w:t>
      </w:r>
      <w:proofErr w:type="spellStart"/>
      <w:r>
        <w:t>Núñez</w:t>
      </w:r>
      <w:proofErr w:type="spellEnd"/>
      <w:r>
        <w:t xml:space="preserve"> Cabeza de </w:t>
      </w:r>
      <w:proofErr w:type="spellStart"/>
      <w:r>
        <w:t>Vaca</w:t>
      </w:r>
      <w:proofErr w:type="spellEnd"/>
      <w:r>
        <w:t xml:space="preserve">, </w:t>
      </w:r>
      <w:r w:rsidRPr="004F3E3F">
        <w:rPr>
          <w:i/>
        </w:rPr>
        <w:t xml:space="preserve">Chronicle of the </w:t>
      </w:r>
      <w:proofErr w:type="spellStart"/>
      <w:r w:rsidRPr="004F3E3F">
        <w:rPr>
          <w:i/>
        </w:rPr>
        <w:t>Narváez</w:t>
      </w:r>
      <w:proofErr w:type="spellEnd"/>
      <w:r w:rsidRPr="004F3E3F">
        <w:rPr>
          <w:i/>
        </w:rPr>
        <w:t xml:space="preserve"> Expedition</w:t>
      </w:r>
      <w:r>
        <w:t xml:space="preserve"> Norton Critical Edition (Norton:  9780393918151)</w:t>
      </w:r>
    </w:p>
    <w:p w14:paraId="428AF727" w14:textId="77777777" w:rsidR="00DB5C8D" w:rsidRDefault="00DB5C8D" w:rsidP="00DB5C8D">
      <w:pPr>
        <w:ind w:left="720" w:hanging="720"/>
      </w:pPr>
      <w:r>
        <w:t>Miguel Leon-</w:t>
      </w:r>
      <w:proofErr w:type="spellStart"/>
      <w:r>
        <w:t>Portilla</w:t>
      </w:r>
      <w:proofErr w:type="spellEnd"/>
      <w:r>
        <w:t xml:space="preserve">, </w:t>
      </w:r>
      <w:r w:rsidRPr="004F3E3F">
        <w:rPr>
          <w:i/>
        </w:rPr>
        <w:t>The Broken Spears: The Aztec Account of the Conquest of Mexico</w:t>
      </w:r>
      <w:r>
        <w:t xml:space="preserve"> (Beacon: 9780807055014)</w:t>
      </w:r>
    </w:p>
    <w:p w14:paraId="13F97232" w14:textId="77777777" w:rsidR="00DB5C8D" w:rsidRDefault="00DB5C8D" w:rsidP="00DB5C8D">
      <w:pPr>
        <w:ind w:left="720" w:hanging="720"/>
      </w:pPr>
      <w:r>
        <w:t xml:space="preserve">Aphra </w:t>
      </w:r>
      <w:proofErr w:type="spellStart"/>
      <w:r>
        <w:t>Behn</w:t>
      </w:r>
      <w:proofErr w:type="spellEnd"/>
      <w:r>
        <w:t xml:space="preserve">, </w:t>
      </w:r>
      <w:proofErr w:type="spellStart"/>
      <w:r w:rsidRPr="004F3E3F">
        <w:rPr>
          <w:i/>
        </w:rPr>
        <w:t>Oroonoko</w:t>
      </w:r>
      <w:proofErr w:type="spellEnd"/>
      <w:r>
        <w:t>, Norton Critical Edition (Norton: 9780393970142)</w:t>
      </w:r>
    </w:p>
    <w:p w14:paraId="5FC9A829" w14:textId="77777777" w:rsidR="004F3E3F" w:rsidRDefault="004F3E3F" w:rsidP="004F3E3F">
      <w:pPr>
        <w:ind w:left="720" w:hanging="720"/>
      </w:pPr>
      <w:r>
        <w:t xml:space="preserve">Charles Darwin, </w:t>
      </w:r>
      <w:r w:rsidRPr="004F3E3F">
        <w:rPr>
          <w:i/>
        </w:rPr>
        <w:t>Darwin</w:t>
      </w:r>
      <w:r>
        <w:t>, Norton Critical, 3d ed. (Norton: 9780393958492)</w:t>
      </w:r>
    </w:p>
    <w:p w14:paraId="7501AC3F" w14:textId="77C0F829" w:rsidR="004F3E3F" w:rsidRDefault="004F3E3F" w:rsidP="004F3E3F">
      <w:pPr>
        <w:ind w:left="720" w:hanging="720"/>
      </w:pPr>
    </w:p>
    <w:p w14:paraId="0DD8381E" w14:textId="30778A4E" w:rsidR="003B18E7" w:rsidRDefault="003B18E7" w:rsidP="004F3E3F">
      <w:pPr>
        <w:ind w:left="720" w:hanging="720"/>
        <w:rPr>
          <w:bCs/>
        </w:rPr>
      </w:pPr>
      <w:r>
        <w:rPr>
          <w:bCs/>
        </w:rPr>
        <w:t xml:space="preserve">**Additional readings are available online through </w:t>
      </w:r>
      <w:proofErr w:type="spellStart"/>
      <w:r>
        <w:rPr>
          <w:bCs/>
        </w:rPr>
        <w:t>nyu</w:t>
      </w:r>
      <w:proofErr w:type="spellEnd"/>
      <w:r>
        <w:rPr>
          <w:bCs/>
        </w:rPr>
        <w:t xml:space="preserve"> classes or through electronic reserve.</w:t>
      </w:r>
    </w:p>
    <w:p w14:paraId="5225FAE9" w14:textId="77777777" w:rsidR="009717A3" w:rsidRDefault="009717A3" w:rsidP="002A3537"/>
    <w:p w14:paraId="23252638" w14:textId="77EC475A" w:rsidR="00F53E42" w:rsidRPr="002E6BEE" w:rsidRDefault="002E6BEE" w:rsidP="002A3537">
      <w:r>
        <w:rPr>
          <w:b/>
        </w:rPr>
        <w:t>Assignments:</w:t>
      </w:r>
      <w:r>
        <w:t xml:space="preserve"> There are four papers assigned for this course. The length and due dates for these papers are listed below on the course schedule. You will submit these papers through NYU Classes, in the Assignments section. You will need to submit rough drafts, also, for papers 2-4. </w:t>
      </w:r>
      <w:r w:rsidR="006C5318">
        <w:t xml:space="preserve">Please be prepared to submit the paper as a Word file. </w:t>
      </w:r>
      <w:r>
        <w:t>All papers are required for completion of the course; refusing to do one of the papers will result in failure of the course.</w:t>
      </w:r>
    </w:p>
    <w:p w14:paraId="6337EE6F" w14:textId="77777777" w:rsidR="00F53E42" w:rsidRPr="002E6BEE" w:rsidRDefault="00F53E42" w:rsidP="002A3537"/>
    <w:p w14:paraId="333BC228" w14:textId="492EC2D7" w:rsidR="00F42CF8" w:rsidRPr="003B18E7" w:rsidRDefault="00F42CF8" w:rsidP="002A3537">
      <w:pPr>
        <w:rPr>
          <w:b/>
        </w:rPr>
      </w:pPr>
      <w:r w:rsidRPr="003B18E7">
        <w:rPr>
          <w:b/>
        </w:rPr>
        <w:t>Grading:</w:t>
      </w:r>
    </w:p>
    <w:p w14:paraId="5425CCCD" w14:textId="2B69D625" w:rsidR="00F42CF8" w:rsidRDefault="005E58B8" w:rsidP="002A3537">
      <w:r>
        <w:t xml:space="preserve">Paper 1: </w:t>
      </w:r>
      <w:r>
        <w:tab/>
        <w:t>15</w:t>
      </w:r>
      <w:r w:rsidR="00F42CF8">
        <w:t>%</w:t>
      </w:r>
    </w:p>
    <w:p w14:paraId="21F5A14D" w14:textId="31B9511E" w:rsidR="00F42CF8" w:rsidRDefault="00F42CF8" w:rsidP="002A3537">
      <w:r>
        <w:t>Paper 2:</w:t>
      </w:r>
      <w:r>
        <w:tab/>
        <w:t>20%</w:t>
      </w:r>
    </w:p>
    <w:p w14:paraId="2FE2FAB9" w14:textId="4AC8B861" w:rsidR="00F42CF8" w:rsidRDefault="00F42CF8" w:rsidP="002A3537">
      <w:r>
        <w:t>Paper 3:</w:t>
      </w:r>
      <w:r>
        <w:tab/>
        <w:t>20%</w:t>
      </w:r>
    </w:p>
    <w:p w14:paraId="2D69B16F" w14:textId="0E51590A" w:rsidR="00F42CF8" w:rsidRDefault="005E58B8" w:rsidP="002A3537">
      <w:r>
        <w:t>Participation</w:t>
      </w:r>
      <w:r>
        <w:tab/>
        <w:t>15</w:t>
      </w:r>
      <w:r w:rsidR="00F42CF8">
        <w:t>%</w:t>
      </w:r>
    </w:p>
    <w:p w14:paraId="169458F8" w14:textId="180A7DD9" w:rsidR="00F42CF8" w:rsidRDefault="00F42CF8" w:rsidP="002A3537">
      <w:r>
        <w:t>Paper 4:</w:t>
      </w:r>
      <w:r>
        <w:tab/>
        <w:t>30%</w:t>
      </w:r>
    </w:p>
    <w:p w14:paraId="08B6DD5D" w14:textId="36950FAC" w:rsidR="006B7681" w:rsidRDefault="006B7681" w:rsidP="002A3537">
      <w:r>
        <w:t xml:space="preserve">**Please note: attendance is required, and poor attendance can result in a grade deduction or failure of the class. </w:t>
      </w:r>
      <w:r w:rsidR="0075559C">
        <w:t>Cheating or p</w:t>
      </w:r>
      <w:r>
        <w:t xml:space="preserve">lagiarism (the presentation of someone else’s words, ideas, or data as your own) </w:t>
      </w:r>
      <w:r w:rsidR="00B900B3">
        <w:t>will have similar results</w:t>
      </w:r>
      <w:r>
        <w:t>.</w:t>
      </w:r>
    </w:p>
    <w:p w14:paraId="54B3FD55" w14:textId="77777777" w:rsidR="00F42CF8" w:rsidRDefault="00F42CF8" w:rsidP="002A3537"/>
    <w:p w14:paraId="799AFBBC" w14:textId="49B857E7" w:rsidR="00FE152A" w:rsidRPr="00FE152A" w:rsidRDefault="00FE152A" w:rsidP="002A3537">
      <w:pPr>
        <w:rPr>
          <w:b/>
        </w:rPr>
      </w:pPr>
      <w:r>
        <w:rPr>
          <w:b/>
        </w:rPr>
        <w:t>Schedule:</w:t>
      </w:r>
    </w:p>
    <w:p w14:paraId="16179BCE" w14:textId="351B5F2C" w:rsidR="009717A3" w:rsidRDefault="00B57ACF" w:rsidP="00040ADC">
      <w:pPr>
        <w:ind w:left="720" w:hanging="720"/>
      </w:pPr>
      <w:r>
        <w:t>January 2</w:t>
      </w:r>
      <w:r w:rsidR="004F3E3F">
        <w:t>9</w:t>
      </w:r>
      <w:r w:rsidR="000C03BC">
        <w:t xml:space="preserve">: </w:t>
      </w:r>
      <w:r w:rsidR="00040ADC">
        <w:t>A Series of Separate Worlds:</w:t>
      </w:r>
      <w:r w:rsidR="000C03BC">
        <w:t xml:space="preserve"> Views of </w:t>
      </w:r>
      <w:r w:rsidR="00040ADC">
        <w:t>H</w:t>
      </w:r>
      <w:r w:rsidR="000C03BC">
        <w:t xml:space="preserve">umanity. </w:t>
      </w:r>
      <w:r w:rsidR="00FE152A">
        <w:t xml:space="preserve">In class: </w:t>
      </w:r>
      <w:r w:rsidR="000C03BC">
        <w:t>Old maps. Selections from</w:t>
      </w:r>
      <w:r w:rsidR="00E91F89">
        <w:t xml:space="preserve">: Bible; Navajo Emergence story; </w:t>
      </w:r>
      <w:proofErr w:type="spellStart"/>
      <w:r w:rsidR="00E91F89" w:rsidRPr="00E91F89">
        <w:t>Kojiki</w:t>
      </w:r>
      <w:proofErr w:type="spellEnd"/>
      <w:r w:rsidR="00E91F89">
        <w:t>.</w:t>
      </w:r>
    </w:p>
    <w:p w14:paraId="0633D4BE" w14:textId="77777777" w:rsidR="00F37E32" w:rsidRDefault="00F37E32" w:rsidP="00040ADC">
      <w:pPr>
        <w:ind w:left="720" w:hanging="720"/>
      </w:pPr>
    </w:p>
    <w:p w14:paraId="607E9E78" w14:textId="43BA8F47" w:rsidR="009717A3" w:rsidRDefault="004F3E3F" w:rsidP="00040ADC">
      <w:pPr>
        <w:ind w:left="720" w:hanging="720"/>
        <w:rPr>
          <w:bCs/>
        </w:rPr>
      </w:pPr>
      <w:r>
        <w:t>February 5</w:t>
      </w:r>
      <w:r w:rsidR="009717A3">
        <w:t>:</w:t>
      </w:r>
      <w:r w:rsidR="00040ADC">
        <w:t xml:space="preserve"> </w:t>
      </w:r>
      <w:r w:rsidR="00202FE7">
        <w:t xml:space="preserve">Early connections. </w:t>
      </w:r>
      <w:r w:rsidR="004D3ED9">
        <w:t>Reading:</w:t>
      </w:r>
      <w:r w:rsidR="009717A3">
        <w:t xml:space="preserve"> </w:t>
      </w:r>
      <w:r w:rsidR="009717A3">
        <w:rPr>
          <w:i/>
        </w:rPr>
        <w:t>The Vinland Sagas</w:t>
      </w:r>
      <w:r w:rsidR="00B14711">
        <w:t xml:space="preserve">. Documents online: selections from </w:t>
      </w:r>
      <w:r w:rsidR="003B7BB1" w:rsidRPr="003B7BB1">
        <w:rPr>
          <w:bCs/>
          <w:i/>
          <w:iCs/>
        </w:rPr>
        <w:t>Ying-</w:t>
      </w:r>
      <w:proofErr w:type="spellStart"/>
      <w:r w:rsidR="003B7BB1" w:rsidRPr="003B7BB1">
        <w:rPr>
          <w:bCs/>
          <w:i/>
          <w:iCs/>
        </w:rPr>
        <w:t>yai</w:t>
      </w:r>
      <w:proofErr w:type="spellEnd"/>
      <w:r w:rsidR="003B7BB1" w:rsidRPr="003B7BB1">
        <w:rPr>
          <w:bCs/>
          <w:i/>
          <w:iCs/>
        </w:rPr>
        <w:t xml:space="preserve"> Sheng-</w:t>
      </w:r>
      <w:proofErr w:type="spellStart"/>
      <w:r w:rsidR="003B7BB1" w:rsidRPr="003B7BB1">
        <w:rPr>
          <w:bCs/>
          <w:i/>
          <w:iCs/>
        </w:rPr>
        <w:t>lan</w:t>
      </w:r>
      <w:proofErr w:type="spellEnd"/>
      <w:r w:rsidR="003B7BB1" w:rsidRPr="003B7BB1">
        <w:rPr>
          <w:bCs/>
          <w:i/>
          <w:iCs/>
        </w:rPr>
        <w:t xml:space="preserve">, The </w:t>
      </w:r>
      <w:r w:rsidR="00F42CF8">
        <w:rPr>
          <w:bCs/>
          <w:i/>
          <w:iCs/>
        </w:rPr>
        <w:t>Overall Survey of the Ocean’</w:t>
      </w:r>
      <w:r w:rsidR="003B7BB1" w:rsidRPr="003B7BB1">
        <w:rPr>
          <w:bCs/>
          <w:i/>
          <w:iCs/>
        </w:rPr>
        <w:t>s Shores 1433</w:t>
      </w:r>
      <w:r w:rsidR="003B7BB1">
        <w:rPr>
          <w:bCs/>
        </w:rPr>
        <w:t>;</w:t>
      </w:r>
      <w:r w:rsidR="00437C1B">
        <w:rPr>
          <w:bCs/>
        </w:rPr>
        <w:t xml:space="preserve"> Ibn </w:t>
      </w:r>
      <w:proofErr w:type="spellStart"/>
      <w:r w:rsidR="00437C1B">
        <w:rPr>
          <w:bCs/>
        </w:rPr>
        <w:t>Battutah</w:t>
      </w:r>
      <w:proofErr w:type="spellEnd"/>
      <w:r w:rsidR="00B14711">
        <w:rPr>
          <w:bCs/>
        </w:rPr>
        <w:t>.</w:t>
      </w:r>
      <w:r w:rsidR="004B0E66">
        <w:rPr>
          <w:bCs/>
        </w:rPr>
        <w:t xml:space="preserve"> </w:t>
      </w:r>
      <w:r w:rsidR="00202FE7">
        <w:rPr>
          <w:bCs/>
        </w:rPr>
        <w:t>Today in class: establish writing groups.</w:t>
      </w:r>
    </w:p>
    <w:p w14:paraId="0D753EE4" w14:textId="77777777" w:rsidR="00F37E32" w:rsidRPr="003B7BB1" w:rsidRDefault="00F37E32" w:rsidP="00040ADC">
      <w:pPr>
        <w:ind w:left="720" w:hanging="720"/>
        <w:rPr>
          <w:bCs/>
        </w:rPr>
      </w:pPr>
    </w:p>
    <w:p w14:paraId="2EC02B1F" w14:textId="22CFBD0C" w:rsidR="009E2BDC" w:rsidRDefault="00B57ACF" w:rsidP="00040ADC">
      <w:pPr>
        <w:ind w:left="720" w:hanging="720"/>
      </w:pPr>
      <w:r>
        <w:t xml:space="preserve">Feb. </w:t>
      </w:r>
      <w:r w:rsidR="004F3E3F">
        <w:t>12</w:t>
      </w:r>
      <w:r w:rsidR="009717A3">
        <w:t>:</w:t>
      </w:r>
      <w:r w:rsidR="00040ADC">
        <w:t xml:space="preserve"> Reaching Out.</w:t>
      </w:r>
      <w:r w:rsidR="009717A3">
        <w:t xml:space="preserve"> </w:t>
      </w:r>
      <w:proofErr w:type="spellStart"/>
      <w:r w:rsidR="009717A3">
        <w:t>Pigafetta</w:t>
      </w:r>
      <w:proofErr w:type="spellEnd"/>
      <w:r w:rsidR="009717A3">
        <w:t xml:space="preserve">, </w:t>
      </w:r>
      <w:r w:rsidR="009717A3" w:rsidRPr="002F1D9A">
        <w:rPr>
          <w:bCs/>
          <w:i/>
        </w:rPr>
        <w:t>Magellan's Voyage</w:t>
      </w:r>
      <w:r w:rsidR="00D86E33">
        <w:rPr>
          <w:bCs/>
        </w:rPr>
        <w:t>.</w:t>
      </w:r>
      <w:r w:rsidR="002A447E">
        <w:rPr>
          <w:bCs/>
        </w:rPr>
        <w:t xml:space="preserve"> </w:t>
      </w:r>
      <w:r w:rsidR="004D3ED9">
        <w:rPr>
          <w:bCs/>
        </w:rPr>
        <w:t>Also: Visit from Writing Tutors.</w:t>
      </w:r>
      <w:r w:rsidR="00202FE7">
        <w:rPr>
          <w:bCs/>
        </w:rPr>
        <w:t xml:space="preserve"> Today in class: go over topic sheet for paper one in class and outline essays</w:t>
      </w:r>
      <w:r w:rsidR="000B2321">
        <w:rPr>
          <w:bCs/>
        </w:rPr>
        <w:t xml:space="preserve"> with groups</w:t>
      </w:r>
      <w:r w:rsidR="00202FE7">
        <w:rPr>
          <w:bCs/>
        </w:rPr>
        <w:t>.</w:t>
      </w:r>
    </w:p>
    <w:p w14:paraId="315FAEB5" w14:textId="5003C34A" w:rsidR="009E2BDC" w:rsidRDefault="009E2BDC" w:rsidP="009E2BDC">
      <w:pPr>
        <w:ind w:left="720" w:hanging="720"/>
      </w:pPr>
      <w:r>
        <w:rPr>
          <w:b/>
        </w:rPr>
        <w:t xml:space="preserve">*Due </w:t>
      </w:r>
      <w:r w:rsidR="004D3ED9">
        <w:rPr>
          <w:b/>
        </w:rPr>
        <w:t>Monday</w:t>
      </w:r>
      <w:r>
        <w:rPr>
          <w:b/>
        </w:rPr>
        <w:t xml:space="preserve">, </w:t>
      </w:r>
      <w:r w:rsidR="004D3ED9">
        <w:rPr>
          <w:b/>
        </w:rPr>
        <w:t>February 1</w:t>
      </w:r>
      <w:r w:rsidR="004F3E3F">
        <w:rPr>
          <w:b/>
        </w:rPr>
        <w:t>8</w:t>
      </w:r>
      <w:r w:rsidR="00206F33">
        <w:rPr>
          <w:b/>
        </w:rPr>
        <w:t xml:space="preserve">: </w:t>
      </w:r>
      <w:r>
        <w:rPr>
          <w:b/>
        </w:rPr>
        <w:t xml:space="preserve">Paper #1. </w:t>
      </w:r>
      <w:r>
        <w:t xml:space="preserve">Please write a paper of approx. </w:t>
      </w:r>
      <w:r w:rsidR="00092ECE">
        <w:t>three</w:t>
      </w:r>
      <w:r>
        <w:t xml:space="preserve"> pages comparing the pre-Columbian travel narratives and </w:t>
      </w:r>
      <w:proofErr w:type="spellStart"/>
      <w:r>
        <w:t>Pigafetta’s</w:t>
      </w:r>
      <w:proofErr w:type="spellEnd"/>
      <w:r>
        <w:t xml:space="preserve"> tale. How did people categorize and make sense of “new” cultures and lands?</w:t>
      </w:r>
      <w:r w:rsidR="00980A38">
        <w:t xml:space="preserve"> Please upload your paper </w:t>
      </w:r>
      <w:r w:rsidR="00202FE7">
        <w:t xml:space="preserve">as a </w:t>
      </w:r>
      <w:r w:rsidR="00BD4B38">
        <w:t>Word file</w:t>
      </w:r>
      <w:r w:rsidR="00202FE7">
        <w:t xml:space="preserve"> </w:t>
      </w:r>
      <w:r w:rsidR="00980A38">
        <w:t>through the Assignments section of NYU classes.</w:t>
      </w:r>
    </w:p>
    <w:p w14:paraId="6F6E680F" w14:textId="77777777" w:rsidR="00FE152A" w:rsidRPr="00290D9D" w:rsidRDefault="00FE152A" w:rsidP="007764F0">
      <w:pPr>
        <w:ind w:left="720" w:hanging="720"/>
      </w:pPr>
    </w:p>
    <w:p w14:paraId="076E31B9" w14:textId="08AD6808" w:rsidR="007764F0" w:rsidRDefault="00B57ACF" w:rsidP="00F96386">
      <w:pPr>
        <w:ind w:left="720" w:hanging="720"/>
        <w:rPr>
          <w:bCs/>
        </w:rPr>
      </w:pPr>
      <w:r>
        <w:rPr>
          <w:bCs/>
        </w:rPr>
        <w:lastRenderedPageBreak/>
        <w:t>Feb. 1</w:t>
      </w:r>
      <w:r w:rsidR="004F3E3F">
        <w:rPr>
          <w:bCs/>
        </w:rPr>
        <w:t>9</w:t>
      </w:r>
      <w:r w:rsidR="007764F0">
        <w:rPr>
          <w:bCs/>
        </w:rPr>
        <w:t>:</w:t>
      </w:r>
      <w:r w:rsidR="00040ADC">
        <w:rPr>
          <w:bCs/>
        </w:rPr>
        <w:t xml:space="preserve"> </w:t>
      </w:r>
      <w:r w:rsidR="001636D8">
        <w:rPr>
          <w:bCs/>
        </w:rPr>
        <w:t xml:space="preserve">Reading this week: How to survive a shipwreck – or not.  Cabeza de </w:t>
      </w:r>
      <w:proofErr w:type="spellStart"/>
      <w:r w:rsidR="001636D8">
        <w:rPr>
          <w:bCs/>
        </w:rPr>
        <w:t>Vaca</w:t>
      </w:r>
      <w:proofErr w:type="spellEnd"/>
      <w:r w:rsidR="001636D8">
        <w:rPr>
          <w:bCs/>
        </w:rPr>
        <w:t xml:space="preserve">, </w:t>
      </w:r>
      <w:r w:rsidR="001636D8">
        <w:rPr>
          <w:bCs/>
          <w:i/>
        </w:rPr>
        <w:t>Chronicle</w:t>
      </w:r>
      <w:r w:rsidR="001636D8">
        <w:rPr>
          <w:bCs/>
        </w:rPr>
        <w:t xml:space="preserve">, pp. 36-91. </w:t>
      </w:r>
      <w:r w:rsidR="0075559C">
        <w:rPr>
          <w:bCs/>
        </w:rPr>
        <w:t>Also, documents by Columbus, C</w:t>
      </w:r>
      <w:r w:rsidR="00C420CD">
        <w:rPr>
          <w:bCs/>
        </w:rPr>
        <w:t>orté</w:t>
      </w:r>
      <w:r w:rsidR="0075559C">
        <w:rPr>
          <w:bCs/>
        </w:rPr>
        <w:t xml:space="preserve">s, and Las Casas, pp. 138-159. Scholarship by </w:t>
      </w:r>
      <w:proofErr w:type="spellStart"/>
      <w:r w:rsidR="0075559C">
        <w:rPr>
          <w:bCs/>
        </w:rPr>
        <w:t>Beatríz</w:t>
      </w:r>
      <w:proofErr w:type="spellEnd"/>
      <w:r w:rsidR="0075559C">
        <w:rPr>
          <w:bCs/>
        </w:rPr>
        <w:t xml:space="preserve"> Rivera-Barnes, pp. 204-217</w:t>
      </w:r>
      <w:r w:rsidR="001636D8">
        <w:rPr>
          <w:bCs/>
        </w:rPr>
        <w:t xml:space="preserve"> and Andrés </w:t>
      </w:r>
      <w:proofErr w:type="spellStart"/>
      <w:r w:rsidR="001636D8">
        <w:rPr>
          <w:bCs/>
        </w:rPr>
        <w:t>Reséndez</w:t>
      </w:r>
      <w:proofErr w:type="spellEnd"/>
      <w:r w:rsidR="001636D8">
        <w:rPr>
          <w:bCs/>
        </w:rPr>
        <w:t>, pp. 200-203</w:t>
      </w:r>
      <w:r w:rsidR="0075559C">
        <w:rPr>
          <w:bCs/>
        </w:rPr>
        <w:t>. Documents online by Montesinos and Sepulveda</w:t>
      </w:r>
      <w:r w:rsidR="00F96386">
        <w:rPr>
          <w:bCs/>
        </w:rPr>
        <w:t>.</w:t>
      </w:r>
      <w:r w:rsidR="00202FE7">
        <w:rPr>
          <w:bCs/>
        </w:rPr>
        <w:t xml:space="preserve"> Today in class: </w:t>
      </w:r>
      <w:r w:rsidR="00902DA9">
        <w:rPr>
          <w:bCs/>
        </w:rPr>
        <w:t>writing group</w:t>
      </w:r>
      <w:r w:rsidR="00202FE7">
        <w:rPr>
          <w:bCs/>
        </w:rPr>
        <w:t xml:space="preserve"> review of paper #1.</w:t>
      </w:r>
    </w:p>
    <w:p w14:paraId="65FA5757" w14:textId="77777777" w:rsidR="00F37E32" w:rsidRDefault="00F37E32" w:rsidP="002A3537">
      <w:pPr>
        <w:rPr>
          <w:bCs/>
        </w:rPr>
      </w:pPr>
    </w:p>
    <w:p w14:paraId="4C92216E" w14:textId="6135FA11" w:rsidR="00CA4FFC" w:rsidRPr="00297491" w:rsidRDefault="00B57ACF" w:rsidP="00297491">
      <w:pPr>
        <w:ind w:left="720" w:hanging="720"/>
      </w:pPr>
      <w:r>
        <w:rPr>
          <w:bCs/>
        </w:rPr>
        <w:t>Feb. 2</w:t>
      </w:r>
      <w:r w:rsidR="004F3E3F">
        <w:rPr>
          <w:bCs/>
        </w:rPr>
        <w:t>6</w:t>
      </w:r>
      <w:r w:rsidR="007764F0">
        <w:rPr>
          <w:bCs/>
        </w:rPr>
        <w:t>:</w:t>
      </w:r>
      <w:r w:rsidR="00040ADC" w:rsidRPr="00040ADC">
        <w:rPr>
          <w:bCs/>
        </w:rPr>
        <w:t xml:space="preserve"> </w:t>
      </w:r>
      <w:r w:rsidR="00F35406">
        <w:rPr>
          <w:bCs/>
        </w:rPr>
        <w:t xml:space="preserve">Visit to </w:t>
      </w:r>
      <w:r w:rsidR="00D26436">
        <w:rPr>
          <w:bCs/>
        </w:rPr>
        <w:t xml:space="preserve">The Metropolitan Museum of Art. </w:t>
      </w:r>
      <w:r w:rsidR="001636D8">
        <w:rPr>
          <w:bCs/>
        </w:rPr>
        <w:t>Please start reading</w:t>
      </w:r>
      <w:r w:rsidR="001636D8" w:rsidRPr="001636D8">
        <w:rPr>
          <w:bCs/>
          <w:i/>
        </w:rPr>
        <w:t xml:space="preserve"> </w:t>
      </w:r>
      <w:r w:rsidR="001636D8" w:rsidRPr="00903BE5">
        <w:rPr>
          <w:bCs/>
          <w:i/>
        </w:rPr>
        <w:t>The Broken Spears</w:t>
      </w:r>
      <w:r w:rsidR="001636D8">
        <w:rPr>
          <w:bCs/>
          <w:i/>
        </w:rPr>
        <w:t>.</w:t>
      </w:r>
    </w:p>
    <w:p w14:paraId="4FF58C61" w14:textId="77777777" w:rsidR="00F37E32" w:rsidRDefault="00F37E32" w:rsidP="00D86E33">
      <w:pPr>
        <w:ind w:left="720" w:hanging="720"/>
        <w:rPr>
          <w:bCs/>
        </w:rPr>
      </w:pPr>
    </w:p>
    <w:p w14:paraId="2A670325" w14:textId="241C716B" w:rsidR="007E2AAF" w:rsidRDefault="004F3E3F" w:rsidP="007E2AAF">
      <w:pPr>
        <w:ind w:left="720" w:hanging="720"/>
        <w:rPr>
          <w:bCs/>
        </w:rPr>
      </w:pPr>
      <w:r>
        <w:rPr>
          <w:bCs/>
        </w:rPr>
        <w:t>March 5</w:t>
      </w:r>
      <w:r w:rsidR="00CA4FFC">
        <w:rPr>
          <w:bCs/>
        </w:rPr>
        <w:t xml:space="preserve">: </w:t>
      </w:r>
      <w:r w:rsidR="00040ADC">
        <w:rPr>
          <w:bCs/>
        </w:rPr>
        <w:t xml:space="preserve">Meeting your Neighbors: </w:t>
      </w:r>
      <w:r w:rsidR="007764F0">
        <w:rPr>
          <w:bCs/>
        </w:rPr>
        <w:t xml:space="preserve">Native Responses. </w:t>
      </w:r>
      <w:r w:rsidR="00903BE5" w:rsidRPr="00903BE5">
        <w:rPr>
          <w:bCs/>
          <w:i/>
        </w:rPr>
        <w:t xml:space="preserve">The </w:t>
      </w:r>
      <w:r w:rsidR="007764F0" w:rsidRPr="00903BE5">
        <w:rPr>
          <w:bCs/>
          <w:i/>
        </w:rPr>
        <w:t>Broken Spears</w:t>
      </w:r>
      <w:r w:rsidR="00903BE5">
        <w:rPr>
          <w:bCs/>
        </w:rPr>
        <w:t xml:space="preserve">, </w:t>
      </w:r>
      <w:r w:rsidR="00272BBD">
        <w:rPr>
          <w:bCs/>
        </w:rPr>
        <w:t xml:space="preserve">Documents online: selections from </w:t>
      </w:r>
      <w:proofErr w:type="spellStart"/>
      <w:r w:rsidR="00903BE5">
        <w:rPr>
          <w:bCs/>
        </w:rPr>
        <w:t>Guaman</w:t>
      </w:r>
      <w:proofErr w:type="spellEnd"/>
      <w:r w:rsidR="00903BE5">
        <w:rPr>
          <w:bCs/>
        </w:rPr>
        <w:t xml:space="preserve"> Poma. Please see originals of </w:t>
      </w:r>
      <w:proofErr w:type="spellStart"/>
      <w:r w:rsidR="00903BE5">
        <w:rPr>
          <w:bCs/>
        </w:rPr>
        <w:t>Guaman</w:t>
      </w:r>
      <w:proofErr w:type="spellEnd"/>
      <w:r w:rsidR="00903BE5">
        <w:rPr>
          <w:bCs/>
        </w:rPr>
        <w:t xml:space="preserve"> Poma at:</w:t>
      </w:r>
      <w:r w:rsidR="00B36763">
        <w:rPr>
          <w:bCs/>
        </w:rPr>
        <w:t xml:space="preserve"> </w:t>
      </w:r>
      <w:hyperlink r:id="rId10" w:history="1">
        <w:r w:rsidR="007E2AAF" w:rsidRPr="000B7648">
          <w:rPr>
            <w:rStyle w:val="Hyperlink"/>
            <w:bCs/>
          </w:rPr>
          <w:t>http://www.kb.dk/permalink/2006/poma/info/en/foreword.htm</w:t>
        </w:r>
      </w:hyperlink>
      <w:r w:rsidR="007E2AAF">
        <w:rPr>
          <w:bCs/>
        </w:rPr>
        <w:br/>
        <w:t>Today in class: writing groups go over assignment sheet to outline essays.</w:t>
      </w:r>
    </w:p>
    <w:p w14:paraId="5CC76056" w14:textId="279EFB57" w:rsidR="00903BE5" w:rsidRDefault="00903BE5" w:rsidP="003862FA">
      <w:pPr>
        <w:ind w:left="720" w:hanging="720"/>
      </w:pPr>
      <w:r>
        <w:rPr>
          <w:b/>
        </w:rPr>
        <w:t xml:space="preserve">*Due </w:t>
      </w:r>
      <w:r w:rsidR="00953A59">
        <w:rPr>
          <w:b/>
        </w:rPr>
        <w:t>Wednesday</w:t>
      </w:r>
      <w:r w:rsidR="009E2BDC">
        <w:rPr>
          <w:b/>
        </w:rPr>
        <w:t xml:space="preserve">, </w:t>
      </w:r>
      <w:r w:rsidR="004F3E3F">
        <w:rPr>
          <w:b/>
        </w:rPr>
        <w:t>March 6</w:t>
      </w:r>
      <w:r>
        <w:rPr>
          <w:b/>
        </w:rPr>
        <w:t xml:space="preserve">, </w:t>
      </w:r>
      <w:r w:rsidR="00A4110B">
        <w:rPr>
          <w:b/>
        </w:rPr>
        <w:t xml:space="preserve">9 am. </w:t>
      </w:r>
      <w:bookmarkStart w:id="0" w:name="_GoBack"/>
      <w:bookmarkEnd w:id="0"/>
      <w:r w:rsidR="00297491">
        <w:rPr>
          <w:b/>
        </w:rPr>
        <w:t xml:space="preserve">rough draft of </w:t>
      </w:r>
      <w:r>
        <w:rPr>
          <w:b/>
        </w:rPr>
        <w:t xml:space="preserve">Paper #2. </w:t>
      </w:r>
      <w:r>
        <w:t xml:space="preserve">Please write a paper of approx. four pages. </w:t>
      </w:r>
      <w:r w:rsidRPr="003862FA">
        <w:t>With the v</w:t>
      </w:r>
      <w:r>
        <w:t>iolence of contact and conquest, how did</w:t>
      </w:r>
      <w:r w:rsidR="00C420CD">
        <w:t xml:space="preserve"> people</w:t>
      </w:r>
      <w:r>
        <w:t xml:space="preserve"> </w:t>
      </w:r>
      <w:r w:rsidR="00B14711">
        <w:t>from Europe and America</w:t>
      </w:r>
      <w:r>
        <w:t xml:space="preserve"> </w:t>
      </w:r>
      <w:r w:rsidR="00F42CF8">
        <w:t>enact</w:t>
      </w:r>
      <w:r>
        <w:t xml:space="preserve"> the boundaries of humanity?</w:t>
      </w:r>
      <w:r w:rsidR="00297491">
        <w:t xml:space="preserve"> </w:t>
      </w:r>
      <w:r w:rsidR="00980A38">
        <w:t xml:space="preserve">Please upload your paper through the Assignments section of NYU Classes. </w:t>
      </w:r>
      <w:r w:rsidR="00297491">
        <w:t>You will need to meet individually with a tutor about you</w:t>
      </w:r>
      <w:r w:rsidR="00980A38">
        <w:t xml:space="preserve">r paper. </w:t>
      </w:r>
    </w:p>
    <w:p w14:paraId="1A175509" w14:textId="77777777" w:rsidR="00F37E32" w:rsidRDefault="00F37E32" w:rsidP="003862FA">
      <w:pPr>
        <w:ind w:left="720" w:hanging="720"/>
        <w:rPr>
          <w:bCs/>
        </w:rPr>
      </w:pPr>
    </w:p>
    <w:p w14:paraId="6D874856" w14:textId="3F5B072C" w:rsidR="004D3ED9" w:rsidRDefault="00B57ACF" w:rsidP="004D3ED9">
      <w:pPr>
        <w:ind w:left="720" w:hanging="720"/>
        <w:rPr>
          <w:bCs/>
        </w:rPr>
      </w:pPr>
      <w:r>
        <w:rPr>
          <w:bCs/>
        </w:rPr>
        <w:t xml:space="preserve">March </w:t>
      </w:r>
      <w:r w:rsidR="004F3E3F">
        <w:rPr>
          <w:bCs/>
        </w:rPr>
        <w:t>1</w:t>
      </w:r>
      <w:r w:rsidR="005729C0">
        <w:rPr>
          <w:bCs/>
        </w:rPr>
        <w:t>2</w:t>
      </w:r>
      <w:r w:rsidR="007764F0">
        <w:rPr>
          <w:bCs/>
        </w:rPr>
        <w:t>:</w:t>
      </w:r>
      <w:r w:rsidR="008C6D60">
        <w:rPr>
          <w:bCs/>
        </w:rPr>
        <w:t xml:space="preserve"> </w:t>
      </w:r>
      <w:r w:rsidR="00F35406">
        <w:rPr>
          <w:bCs/>
        </w:rPr>
        <w:t>Visit to the South Street Seaport Museum</w:t>
      </w:r>
      <w:r w:rsidR="00782508">
        <w:rPr>
          <w:bCs/>
        </w:rPr>
        <w:t>, 12 Fulton Street.</w:t>
      </w:r>
    </w:p>
    <w:p w14:paraId="2087D61A" w14:textId="02C9DDD0" w:rsidR="007764F0" w:rsidRDefault="007764F0" w:rsidP="005C2EA3">
      <w:pPr>
        <w:ind w:left="720" w:hanging="720"/>
        <w:rPr>
          <w:bCs/>
        </w:rPr>
      </w:pPr>
    </w:p>
    <w:p w14:paraId="0C25EE0C" w14:textId="2C6A9FE1" w:rsidR="00F37E32" w:rsidRPr="00980A38" w:rsidRDefault="00953A59" w:rsidP="005C2EA3">
      <w:pPr>
        <w:ind w:left="720" w:hanging="720"/>
        <w:rPr>
          <w:bCs/>
        </w:rPr>
      </w:pPr>
      <w:r>
        <w:rPr>
          <w:b/>
          <w:bCs/>
        </w:rPr>
        <w:t>Due Friday, M</w:t>
      </w:r>
      <w:r w:rsidR="00980A38">
        <w:rPr>
          <w:b/>
          <w:bCs/>
        </w:rPr>
        <w:t xml:space="preserve">arch </w:t>
      </w:r>
      <w:r w:rsidR="004F3E3F">
        <w:rPr>
          <w:b/>
          <w:bCs/>
        </w:rPr>
        <w:t>15</w:t>
      </w:r>
      <w:r w:rsidR="00980A38">
        <w:rPr>
          <w:b/>
          <w:bCs/>
        </w:rPr>
        <w:t>, final draft of Paper #2</w:t>
      </w:r>
      <w:r>
        <w:rPr>
          <w:b/>
          <w:bCs/>
        </w:rPr>
        <w:t>.</w:t>
      </w:r>
      <w:r w:rsidR="00980A38">
        <w:rPr>
          <w:b/>
          <w:bCs/>
        </w:rPr>
        <w:t xml:space="preserve"> </w:t>
      </w:r>
      <w:r w:rsidR="00980A38">
        <w:t>Please upload your paper through the Assignments section of NYU Classes.</w:t>
      </w:r>
    </w:p>
    <w:p w14:paraId="262A098B" w14:textId="77777777" w:rsidR="00F37E32" w:rsidRDefault="00F37E32" w:rsidP="002A3537">
      <w:pPr>
        <w:rPr>
          <w:bCs/>
        </w:rPr>
      </w:pPr>
    </w:p>
    <w:p w14:paraId="416AF028" w14:textId="1ACA992B" w:rsidR="00B57ACF" w:rsidRDefault="00B57ACF" w:rsidP="00216806">
      <w:pPr>
        <w:ind w:left="720" w:hanging="720"/>
        <w:rPr>
          <w:bCs/>
        </w:rPr>
      </w:pPr>
      <w:r>
        <w:rPr>
          <w:bCs/>
        </w:rPr>
        <w:t>March 1</w:t>
      </w:r>
      <w:r w:rsidR="004F3E3F">
        <w:rPr>
          <w:bCs/>
        </w:rPr>
        <w:t>9</w:t>
      </w:r>
      <w:r>
        <w:rPr>
          <w:bCs/>
        </w:rPr>
        <w:t>: No class. Spring Break.</w:t>
      </w:r>
      <w:r w:rsidR="00216806">
        <w:rPr>
          <w:bCs/>
        </w:rPr>
        <w:t xml:space="preserve"> Start reading on the plane, train, or</w:t>
      </w:r>
      <w:r w:rsidR="000B0966">
        <w:rPr>
          <w:bCs/>
        </w:rPr>
        <w:t xml:space="preserve"> in</w:t>
      </w:r>
      <w:r w:rsidR="00216806">
        <w:rPr>
          <w:bCs/>
        </w:rPr>
        <w:t xml:space="preserve"> your lonely dorm room: </w:t>
      </w:r>
      <w:r w:rsidR="00216806">
        <w:t xml:space="preserve">Aphra </w:t>
      </w:r>
      <w:proofErr w:type="spellStart"/>
      <w:r w:rsidR="00216806">
        <w:t>Behn</w:t>
      </w:r>
      <w:proofErr w:type="spellEnd"/>
      <w:r w:rsidR="00216806">
        <w:t xml:space="preserve">, </w:t>
      </w:r>
      <w:proofErr w:type="spellStart"/>
      <w:r w:rsidR="00216806">
        <w:rPr>
          <w:i/>
        </w:rPr>
        <w:t>Oroonoko</w:t>
      </w:r>
      <w:proofErr w:type="spellEnd"/>
      <w:r w:rsidR="00216806">
        <w:rPr>
          <w:bCs/>
        </w:rPr>
        <w:t>.</w:t>
      </w:r>
    </w:p>
    <w:p w14:paraId="3E8C005A" w14:textId="77777777" w:rsidR="00B57ACF" w:rsidRDefault="00B57ACF" w:rsidP="002A3537">
      <w:pPr>
        <w:rPr>
          <w:bCs/>
        </w:rPr>
      </w:pPr>
    </w:p>
    <w:p w14:paraId="7D8908F0" w14:textId="0BBDE06E" w:rsidR="007764F0" w:rsidRDefault="00B57ACF" w:rsidP="000475B0">
      <w:pPr>
        <w:ind w:left="720" w:hanging="720"/>
        <w:rPr>
          <w:b/>
          <w:bCs/>
        </w:rPr>
      </w:pPr>
      <w:r>
        <w:rPr>
          <w:bCs/>
        </w:rPr>
        <w:t>March 2</w:t>
      </w:r>
      <w:r w:rsidR="004F3E3F">
        <w:rPr>
          <w:bCs/>
        </w:rPr>
        <w:t>6</w:t>
      </w:r>
      <w:r w:rsidR="007764F0">
        <w:rPr>
          <w:bCs/>
        </w:rPr>
        <w:t xml:space="preserve">: </w:t>
      </w:r>
      <w:r w:rsidR="00040ADC">
        <w:rPr>
          <w:bCs/>
        </w:rPr>
        <w:t xml:space="preserve">Colonization. </w:t>
      </w:r>
      <w:r w:rsidR="00857E78">
        <w:t xml:space="preserve">Aphra </w:t>
      </w:r>
      <w:proofErr w:type="spellStart"/>
      <w:r w:rsidR="00857E78">
        <w:t>Behn</w:t>
      </w:r>
      <w:proofErr w:type="spellEnd"/>
      <w:r w:rsidR="00857E78">
        <w:t xml:space="preserve">, </w:t>
      </w:r>
      <w:proofErr w:type="spellStart"/>
      <w:r w:rsidR="00857E78">
        <w:rPr>
          <w:i/>
        </w:rPr>
        <w:t>Oroonoko</w:t>
      </w:r>
      <w:proofErr w:type="spellEnd"/>
      <w:r w:rsidR="00857E78">
        <w:rPr>
          <w:bCs/>
        </w:rPr>
        <w:t>. Also, documents pp. 98-119. pp. Scholarship by Laura Brown, Charlotte Sussman, pp. 232-256.</w:t>
      </w:r>
      <w:r w:rsidR="004B52CB">
        <w:rPr>
          <w:bCs/>
        </w:rPr>
        <w:t xml:space="preserve"> Please also see the work of Maria Sibylla </w:t>
      </w:r>
      <w:proofErr w:type="spellStart"/>
      <w:r w:rsidR="004B52CB">
        <w:rPr>
          <w:bCs/>
        </w:rPr>
        <w:t>Merian</w:t>
      </w:r>
      <w:proofErr w:type="spellEnd"/>
      <w:r w:rsidR="004B52CB">
        <w:rPr>
          <w:bCs/>
        </w:rPr>
        <w:t xml:space="preserve"> at </w:t>
      </w:r>
      <w:hyperlink r:id="rId11" w:history="1">
        <w:r w:rsidR="004B52CB" w:rsidRPr="004B52CB">
          <w:rPr>
            <w:rStyle w:val="Hyperlink"/>
            <w:bCs/>
          </w:rPr>
          <w:t>http://lhldigital.lindahall.org/cdm/ref/collection/nat_hist/id/1049</w:t>
        </w:r>
      </w:hyperlink>
    </w:p>
    <w:p w14:paraId="3C5908BD" w14:textId="77777777" w:rsidR="00F37E32" w:rsidRPr="00705BB2" w:rsidRDefault="00F37E32" w:rsidP="000475B0">
      <w:pPr>
        <w:ind w:left="720" w:hanging="720"/>
        <w:rPr>
          <w:b/>
          <w:bCs/>
        </w:rPr>
      </w:pPr>
    </w:p>
    <w:p w14:paraId="71C46B74" w14:textId="6AB52736" w:rsidR="007764F0" w:rsidRDefault="004F3E3F" w:rsidP="00164542">
      <w:pPr>
        <w:ind w:left="720" w:hanging="720"/>
        <w:rPr>
          <w:bCs/>
        </w:rPr>
      </w:pPr>
      <w:r>
        <w:rPr>
          <w:bCs/>
        </w:rPr>
        <w:t>April 2</w:t>
      </w:r>
      <w:r w:rsidR="007764F0">
        <w:rPr>
          <w:bCs/>
        </w:rPr>
        <w:t>:</w:t>
      </w:r>
      <w:r w:rsidR="008C6D60">
        <w:rPr>
          <w:bCs/>
        </w:rPr>
        <w:t xml:space="preserve"> </w:t>
      </w:r>
      <w:r w:rsidR="004D3ED9">
        <w:rPr>
          <w:bCs/>
        </w:rPr>
        <w:t xml:space="preserve">Reading: Thomas Harriot, </w:t>
      </w:r>
      <w:r w:rsidR="004D3ED9" w:rsidRPr="00705BB2">
        <w:rPr>
          <w:bCs/>
          <w:i/>
        </w:rPr>
        <w:t xml:space="preserve">A </w:t>
      </w:r>
      <w:proofErr w:type="spellStart"/>
      <w:r w:rsidR="004D3ED9" w:rsidRPr="00705BB2">
        <w:rPr>
          <w:bCs/>
          <w:i/>
        </w:rPr>
        <w:t>Briefe</w:t>
      </w:r>
      <w:proofErr w:type="spellEnd"/>
      <w:r w:rsidR="004D3ED9" w:rsidRPr="00705BB2">
        <w:rPr>
          <w:bCs/>
          <w:i/>
        </w:rPr>
        <w:t xml:space="preserve"> and True Report of the </w:t>
      </w:r>
      <w:proofErr w:type="gramStart"/>
      <w:r w:rsidR="004D3ED9" w:rsidRPr="00705BB2">
        <w:rPr>
          <w:bCs/>
          <w:i/>
        </w:rPr>
        <w:t>New Found</w:t>
      </w:r>
      <w:proofErr w:type="gramEnd"/>
      <w:r w:rsidR="004D3ED9" w:rsidRPr="00705BB2">
        <w:rPr>
          <w:bCs/>
          <w:i/>
        </w:rPr>
        <w:t xml:space="preserve"> Land of Virginia</w:t>
      </w:r>
      <w:r w:rsidR="004D3ED9">
        <w:rPr>
          <w:bCs/>
        </w:rPr>
        <w:t>.</w:t>
      </w:r>
      <w:r w:rsidR="004D3ED9">
        <w:rPr>
          <w:b/>
          <w:bCs/>
        </w:rPr>
        <w:t xml:space="preserve"> </w:t>
      </w:r>
      <w:r w:rsidR="007E2AAF">
        <w:rPr>
          <w:bCs/>
        </w:rPr>
        <w:t xml:space="preserve">A complete version can be found at: </w:t>
      </w:r>
      <w:hyperlink r:id="rId12" w:history="1">
        <w:r w:rsidR="007E2AAF" w:rsidRPr="000B7648">
          <w:rPr>
            <w:rStyle w:val="Hyperlink"/>
            <w:bCs/>
          </w:rPr>
          <w:t>http://www.virtualjamestown.org/exist/cocoon/jamestown/fha/J1009</w:t>
        </w:r>
      </w:hyperlink>
      <w:r w:rsidR="007E2AAF">
        <w:rPr>
          <w:bCs/>
        </w:rPr>
        <w:br/>
      </w:r>
      <w:r w:rsidR="004D3ED9" w:rsidRPr="00031D22">
        <w:rPr>
          <w:bCs/>
        </w:rPr>
        <w:t>Scholarship online:</w:t>
      </w:r>
      <w:r w:rsidR="004D3ED9">
        <w:rPr>
          <w:bCs/>
        </w:rPr>
        <w:t xml:space="preserve"> Joyce Chaplin. Please see the original John White watercolors at </w:t>
      </w:r>
      <w:hyperlink r:id="rId13" w:history="1">
        <w:r w:rsidR="004D3ED9" w:rsidRPr="009C3E1C">
          <w:rPr>
            <w:rStyle w:val="Hyperlink"/>
            <w:bCs/>
          </w:rPr>
          <w:t>the British Museum</w:t>
        </w:r>
      </w:hyperlink>
      <w:r w:rsidR="004D3ED9">
        <w:rPr>
          <w:bCs/>
        </w:rPr>
        <w:t xml:space="preserve"> or </w:t>
      </w:r>
      <w:hyperlink r:id="rId14" w:history="1">
        <w:r w:rsidR="004D3ED9">
          <w:rPr>
            <w:rStyle w:val="Hyperlink"/>
            <w:bCs/>
            <w:sz w:val="20"/>
            <w:szCs w:val="20"/>
          </w:rPr>
          <w:t>Virtual Jamestown</w:t>
        </w:r>
      </w:hyperlink>
    </w:p>
    <w:p w14:paraId="2D3C5C6F" w14:textId="17FE6BCD" w:rsidR="009E2BDC" w:rsidRDefault="004D3ED9" w:rsidP="00164542">
      <w:pPr>
        <w:ind w:left="720" w:hanging="720"/>
        <w:rPr>
          <w:bCs/>
        </w:rPr>
      </w:pPr>
      <w:r>
        <w:rPr>
          <w:b/>
        </w:rPr>
        <w:t xml:space="preserve">*Due Wednesday, </w:t>
      </w:r>
      <w:r w:rsidR="004F3E3F">
        <w:rPr>
          <w:b/>
        </w:rPr>
        <w:t>April 3</w:t>
      </w:r>
      <w:r>
        <w:rPr>
          <w:b/>
        </w:rPr>
        <w:t xml:space="preserve">, </w:t>
      </w:r>
      <w:r w:rsidR="00A4110B">
        <w:rPr>
          <w:b/>
        </w:rPr>
        <w:t xml:space="preserve">9 am. </w:t>
      </w:r>
      <w:r>
        <w:rPr>
          <w:b/>
        </w:rPr>
        <w:t xml:space="preserve">Rough draft of Paper #3. </w:t>
      </w:r>
      <w:r>
        <w:t>Please write a paper of approx. four pages. With the advent of European colonies in the Americas how did people justify or challenge new racial, cultural, and political boundaries? You are required to meet with tutors about this paper. Please upload your paper through the Assignments section of NYU Classes.</w:t>
      </w:r>
    </w:p>
    <w:p w14:paraId="35BCE267" w14:textId="77777777" w:rsidR="00F37E32" w:rsidRDefault="00F37E32" w:rsidP="00164542">
      <w:pPr>
        <w:ind w:left="720" w:hanging="720"/>
        <w:rPr>
          <w:bCs/>
        </w:rPr>
      </w:pPr>
    </w:p>
    <w:p w14:paraId="2362393B" w14:textId="4FCC5B9C" w:rsidR="007764F0" w:rsidRDefault="00B57ACF" w:rsidP="00164542">
      <w:pPr>
        <w:ind w:left="720" w:hanging="720"/>
        <w:rPr>
          <w:bCs/>
        </w:rPr>
      </w:pPr>
      <w:r>
        <w:rPr>
          <w:bCs/>
        </w:rPr>
        <w:t xml:space="preserve">April </w:t>
      </w:r>
      <w:r w:rsidR="004F3E3F">
        <w:rPr>
          <w:bCs/>
        </w:rPr>
        <w:t>9</w:t>
      </w:r>
      <w:r w:rsidR="007764F0">
        <w:rPr>
          <w:bCs/>
        </w:rPr>
        <w:t>:</w:t>
      </w:r>
      <w:r w:rsidR="008C6D60">
        <w:rPr>
          <w:bCs/>
        </w:rPr>
        <w:t xml:space="preserve"> </w:t>
      </w:r>
      <w:r w:rsidR="00DB5C8D">
        <w:t xml:space="preserve">Charles Darwin, </w:t>
      </w:r>
      <w:r w:rsidR="00DB5C8D">
        <w:rPr>
          <w:i/>
        </w:rPr>
        <w:t>Darwin</w:t>
      </w:r>
      <w:r w:rsidR="00DB5C8D">
        <w:t>, pp. 67-95; 175-178.</w:t>
      </w:r>
      <w:r w:rsidR="007E2AAF">
        <w:t xml:space="preserve"> Today in class: writing groups go over drafts of paper #3.</w:t>
      </w:r>
    </w:p>
    <w:p w14:paraId="202D4A4D" w14:textId="4DA01FBF" w:rsidR="004D3ED9" w:rsidRDefault="004D3ED9" w:rsidP="004D3ED9">
      <w:pPr>
        <w:ind w:left="720" w:hanging="720"/>
        <w:rPr>
          <w:bCs/>
        </w:rPr>
      </w:pPr>
      <w:r w:rsidRPr="009E2BDC">
        <w:rPr>
          <w:b/>
          <w:bCs/>
        </w:rPr>
        <w:lastRenderedPageBreak/>
        <w:t xml:space="preserve">Due Friday, </w:t>
      </w:r>
      <w:r>
        <w:rPr>
          <w:b/>
          <w:bCs/>
        </w:rPr>
        <w:t xml:space="preserve">April </w:t>
      </w:r>
      <w:r w:rsidR="004F3E3F">
        <w:rPr>
          <w:b/>
          <w:bCs/>
        </w:rPr>
        <w:t>12</w:t>
      </w:r>
      <w:r w:rsidRPr="009E2BDC">
        <w:rPr>
          <w:b/>
          <w:bCs/>
        </w:rPr>
        <w:t>:</w:t>
      </w:r>
      <w:r>
        <w:rPr>
          <w:bCs/>
        </w:rPr>
        <w:t xml:space="preserve"> </w:t>
      </w:r>
      <w:r w:rsidRPr="00980A38">
        <w:rPr>
          <w:b/>
          <w:bCs/>
        </w:rPr>
        <w:t>Final draft of Paper #3</w:t>
      </w:r>
      <w:r>
        <w:rPr>
          <w:bCs/>
        </w:rPr>
        <w:t>.</w:t>
      </w:r>
      <w:r w:rsidRPr="00980A38">
        <w:t xml:space="preserve"> </w:t>
      </w:r>
      <w:r>
        <w:t>Please upload your paper through the Assignments section of NYU Classes.</w:t>
      </w:r>
    </w:p>
    <w:p w14:paraId="2A465925" w14:textId="77777777" w:rsidR="00F37E32" w:rsidRDefault="00F37E32" w:rsidP="00164542">
      <w:pPr>
        <w:ind w:left="720" w:hanging="720"/>
        <w:rPr>
          <w:bCs/>
        </w:rPr>
      </w:pPr>
    </w:p>
    <w:p w14:paraId="6C542825" w14:textId="30399FD4" w:rsidR="004D3ED9" w:rsidRDefault="00B57ACF" w:rsidP="004D3ED9">
      <w:pPr>
        <w:ind w:left="720" w:hanging="720"/>
        <w:rPr>
          <w:bCs/>
        </w:rPr>
      </w:pPr>
      <w:r>
        <w:rPr>
          <w:bCs/>
        </w:rPr>
        <w:t>April 1</w:t>
      </w:r>
      <w:r w:rsidR="004F3E3F">
        <w:rPr>
          <w:bCs/>
        </w:rPr>
        <w:t>6</w:t>
      </w:r>
      <w:r w:rsidR="007764F0">
        <w:rPr>
          <w:bCs/>
        </w:rPr>
        <w:t xml:space="preserve">: </w:t>
      </w:r>
      <w:r w:rsidR="004D3ED9">
        <w:rPr>
          <w:bCs/>
        </w:rPr>
        <w:t xml:space="preserve">World and Self. </w:t>
      </w:r>
      <w:r w:rsidR="004D3ED9">
        <w:t xml:space="preserve">Charles Darwin, </w:t>
      </w:r>
      <w:r w:rsidR="004D3ED9">
        <w:rPr>
          <w:i/>
        </w:rPr>
        <w:t>Darwin</w:t>
      </w:r>
      <w:r w:rsidR="004D3ED9">
        <w:t>, pp. 197-201; 205-206</w:t>
      </w:r>
      <w:r w:rsidR="004D3ED9">
        <w:rPr>
          <w:bCs/>
        </w:rPr>
        <w:t>. Also, scholarship, pp. 326-328; 342-344; 386-395.</w:t>
      </w:r>
      <w:r w:rsidR="004D3ED9" w:rsidRPr="004D3ED9">
        <w:rPr>
          <w:b/>
          <w:bCs/>
        </w:rPr>
        <w:t xml:space="preserve"> </w:t>
      </w:r>
      <w:r w:rsidR="007E2AAF">
        <w:rPr>
          <w:bCs/>
        </w:rPr>
        <w:t xml:space="preserve">Today in class: writing groups meet to plan topics for paper #4. </w:t>
      </w:r>
      <w:r w:rsidR="004D3ED9" w:rsidRPr="00CA24AE">
        <w:rPr>
          <w:b/>
          <w:bCs/>
        </w:rPr>
        <w:t>This week: Talk to the prof!</w:t>
      </w:r>
      <w:r w:rsidR="004D3ED9">
        <w:rPr>
          <w:bCs/>
        </w:rPr>
        <w:t xml:space="preserve"> Meet with me to discuss your final paper and your documents. Appointments required. </w:t>
      </w:r>
    </w:p>
    <w:p w14:paraId="67D69E1B" w14:textId="77777777" w:rsidR="00F37E32" w:rsidRDefault="00F37E32" w:rsidP="00164542">
      <w:pPr>
        <w:ind w:left="720" w:hanging="720"/>
        <w:rPr>
          <w:bCs/>
        </w:rPr>
      </w:pPr>
    </w:p>
    <w:p w14:paraId="7912FF2F" w14:textId="584EC559" w:rsidR="007764F0" w:rsidRDefault="00B57ACF" w:rsidP="00164542">
      <w:pPr>
        <w:ind w:left="720" w:hanging="720"/>
      </w:pPr>
      <w:r>
        <w:rPr>
          <w:bCs/>
        </w:rPr>
        <w:t xml:space="preserve">April </w:t>
      </w:r>
      <w:r w:rsidR="004F3E3F">
        <w:rPr>
          <w:bCs/>
        </w:rPr>
        <w:t>23</w:t>
      </w:r>
      <w:r w:rsidR="007764F0">
        <w:rPr>
          <w:bCs/>
        </w:rPr>
        <w:t xml:space="preserve">: </w:t>
      </w:r>
      <w:r w:rsidR="00D9511F">
        <w:rPr>
          <w:bCs/>
        </w:rPr>
        <w:t>Visit to Natural History Museum</w:t>
      </w:r>
      <w:r w:rsidR="00F35406">
        <w:rPr>
          <w:bCs/>
        </w:rPr>
        <w:t>: Behind the scenes with Darwin</w:t>
      </w:r>
      <w:r w:rsidR="00D9511F">
        <w:rPr>
          <w:bCs/>
        </w:rPr>
        <w:t>.</w:t>
      </w:r>
      <w:r w:rsidR="004D3ED9">
        <w:rPr>
          <w:bCs/>
        </w:rPr>
        <w:t xml:space="preserve"> Reading:</w:t>
      </w:r>
      <w:r w:rsidR="004D3ED9" w:rsidRPr="004D3ED9">
        <w:rPr>
          <w:bCs/>
        </w:rPr>
        <w:t xml:space="preserve"> </w:t>
      </w:r>
      <w:r w:rsidR="004D3ED9">
        <w:rPr>
          <w:bCs/>
        </w:rPr>
        <w:t xml:space="preserve">Scientific exploration: Who do we think we are today? </w:t>
      </w:r>
      <w:r w:rsidR="004D3ED9" w:rsidRPr="004034FD">
        <w:rPr>
          <w:bCs/>
        </w:rPr>
        <w:t xml:space="preserve"> </w:t>
      </w:r>
      <w:r w:rsidR="004D3ED9">
        <w:rPr>
          <w:bCs/>
        </w:rPr>
        <w:t xml:space="preserve">Readings online: Jon </w:t>
      </w:r>
      <w:proofErr w:type="spellStart"/>
      <w:r w:rsidR="004D3ED9">
        <w:rPr>
          <w:bCs/>
        </w:rPr>
        <w:t>Mooallem</w:t>
      </w:r>
      <w:proofErr w:type="spellEnd"/>
      <w:r w:rsidR="004D3ED9">
        <w:rPr>
          <w:bCs/>
        </w:rPr>
        <w:t xml:space="preserve">, “Us and Them,” </w:t>
      </w:r>
      <w:r w:rsidR="004D3ED9">
        <w:rPr>
          <w:bCs/>
          <w:i/>
        </w:rPr>
        <w:t>New York Times Magazine</w:t>
      </w:r>
      <w:r w:rsidR="004D3ED9">
        <w:rPr>
          <w:bCs/>
        </w:rPr>
        <w:t>, January 15, 2017.</w:t>
      </w:r>
    </w:p>
    <w:p w14:paraId="2F7C5E75" w14:textId="77777777" w:rsidR="00F37E32" w:rsidRDefault="00F37E32" w:rsidP="00164542">
      <w:pPr>
        <w:ind w:left="720" w:hanging="720"/>
        <w:rPr>
          <w:bCs/>
        </w:rPr>
      </w:pPr>
    </w:p>
    <w:p w14:paraId="4C90BA82" w14:textId="7F8B8881" w:rsidR="00BD4473" w:rsidRDefault="00B57ACF" w:rsidP="00A167D6">
      <w:pPr>
        <w:ind w:left="720" w:hanging="720"/>
        <w:rPr>
          <w:bCs/>
        </w:rPr>
      </w:pPr>
      <w:r>
        <w:rPr>
          <w:bCs/>
        </w:rPr>
        <w:t xml:space="preserve">April </w:t>
      </w:r>
      <w:r w:rsidR="004F3E3F">
        <w:rPr>
          <w:bCs/>
        </w:rPr>
        <w:t>30</w:t>
      </w:r>
      <w:r w:rsidR="007764F0">
        <w:rPr>
          <w:bCs/>
        </w:rPr>
        <w:t>: Space</w:t>
      </w:r>
      <w:r w:rsidR="00EF5C86">
        <w:rPr>
          <w:bCs/>
        </w:rPr>
        <w:t xml:space="preserve"> and humanity</w:t>
      </w:r>
      <w:r w:rsidR="007764F0">
        <w:rPr>
          <w:bCs/>
        </w:rPr>
        <w:t>.</w:t>
      </w:r>
      <w:r w:rsidR="00BD4473">
        <w:rPr>
          <w:bCs/>
        </w:rPr>
        <w:t xml:space="preserve"> </w:t>
      </w:r>
      <w:r w:rsidR="004034FD">
        <w:rPr>
          <w:bCs/>
        </w:rPr>
        <w:t xml:space="preserve">Readings online: </w:t>
      </w:r>
      <w:r w:rsidR="00EF5C86">
        <w:rPr>
          <w:bCs/>
        </w:rPr>
        <w:t xml:space="preserve">Charles </w:t>
      </w:r>
      <w:proofErr w:type="spellStart"/>
      <w:r w:rsidR="00EF5C86">
        <w:rPr>
          <w:bCs/>
        </w:rPr>
        <w:t>Cockell</w:t>
      </w:r>
      <w:proofErr w:type="spellEnd"/>
      <w:r w:rsidR="00EF5C86">
        <w:rPr>
          <w:bCs/>
        </w:rPr>
        <w:t xml:space="preserve">, “The Similarity of life across the Universe,” </w:t>
      </w:r>
      <w:r w:rsidR="00A304EE">
        <w:rPr>
          <w:bCs/>
        </w:rPr>
        <w:t xml:space="preserve">Molecular Biology of the Cell, 27, 10, p. 1553 </w:t>
      </w:r>
      <w:r w:rsidR="00EF5C86" w:rsidRPr="00EF5C86">
        <w:rPr>
          <w:bCs/>
        </w:rPr>
        <w:t>(2016)</w:t>
      </w:r>
      <w:r w:rsidR="00EF5C86">
        <w:rPr>
          <w:bCs/>
        </w:rPr>
        <w:t>; Kelly Smith, “</w:t>
      </w:r>
      <w:r w:rsidR="00BD4473" w:rsidRPr="00BD4473">
        <w:rPr>
          <w:bCs/>
        </w:rPr>
        <w:t>The Curious Case of the Martian Microbes: </w:t>
      </w:r>
      <w:proofErr w:type="spellStart"/>
      <w:r w:rsidR="00BD4473" w:rsidRPr="00BD4473">
        <w:rPr>
          <w:bCs/>
        </w:rPr>
        <w:t>Mariomania</w:t>
      </w:r>
      <w:proofErr w:type="spellEnd"/>
      <w:r w:rsidR="00BD4473" w:rsidRPr="00BD4473">
        <w:rPr>
          <w:bCs/>
        </w:rPr>
        <w:t>, Intrinsic Value and the Prime Directive” in Tony Mill</w:t>
      </w:r>
      <w:r w:rsidR="00A304EE">
        <w:rPr>
          <w:bCs/>
        </w:rPr>
        <w:t xml:space="preserve">igan and James Schwartz (Eds.), </w:t>
      </w:r>
      <w:r w:rsidR="00A304EE">
        <w:rPr>
          <w:bCs/>
          <w:i/>
          <w:iCs/>
        </w:rPr>
        <w:t xml:space="preserve">The Ethics of Space </w:t>
      </w:r>
      <w:r w:rsidR="00BD4473" w:rsidRPr="00BD4473">
        <w:rPr>
          <w:bCs/>
          <w:i/>
          <w:iCs/>
        </w:rPr>
        <w:t>Exploration</w:t>
      </w:r>
      <w:r w:rsidR="00024665">
        <w:rPr>
          <w:bCs/>
        </w:rPr>
        <w:t>, Springer (2016)</w:t>
      </w:r>
      <w:r w:rsidR="004034FD">
        <w:rPr>
          <w:bCs/>
        </w:rPr>
        <w:t>.</w:t>
      </w:r>
      <w:r w:rsidR="00BD4B38" w:rsidRPr="00BD4B38">
        <w:t xml:space="preserve"> </w:t>
      </w:r>
      <w:r w:rsidR="00BD4B38">
        <w:t>Today in class: writing groups go over outlines of papers.</w:t>
      </w:r>
    </w:p>
    <w:p w14:paraId="7767C337" w14:textId="62B90D8A" w:rsidR="00F9354F" w:rsidRDefault="00F9354F" w:rsidP="00A167D6">
      <w:pPr>
        <w:ind w:left="720" w:hanging="720"/>
        <w:rPr>
          <w:bCs/>
        </w:rPr>
      </w:pPr>
    </w:p>
    <w:p w14:paraId="70494B02" w14:textId="1E11BEA8" w:rsidR="00F9354F" w:rsidRPr="00F9354F" w:rsidRDefault="00F9354F" w:rsidP="00A167D6">
      <w:pPr>
        <w:ind w:left="720" w:hanging="720"/>
        <w:rPr>
          <w:b/>
          <w:bCs/>
        </w:rPr>
      </w:pPr>
      <w:r>
        <w:rPr>
          <w:b/>
          <w:bCs/>
        </w:rPr>
        <w:t>*Due Friday, May 3:</w:t>
      </w:r>
      <w:r>
        <w:rPr>
          <w:b/>
        </w:rPr>
        <w:t xml:space="preserve"> Rough Draft of Paper #4.</w:t>
      </w:r>
      <w:r w:rsidR="004C1DB4" w:rsidRPr="004C1DB4">
        <w:t xml:space="preserve"> </w:t>
      </w:r>
      <w:r w:rsidR="004C1DB4">
        <w:t>Please write a paper of approx. 8-10 pages. Use primary texts (both those assigned for the class and those you find on your own) to assess the definition of humanity and the process of exploration.</w:t>
      </w:r>
    </w:p>
    <w:p w14:paraId="342FDA62" w14:textId="77777777" w:rsidR="00B57ACF" w:rsidRDefault="00B57ACF" w:rsidP="00A304EE">
      <w:pPr>
        <w:ind w:left="720" w:hanging="720"/>
      </w:pPr>
    </w:p>
    <w:p w14:paraId="2AD9A843" w14:textId="7433F51C" w:rsidR="00B57ACF" w:rsidRDefault="00B57ACF" w:rsidP="00A304EE">
      <w:pPr>
        <w:ind w:left="720" w:hanging="720"/>
      </w:pPr>
      <w:r>
        <w:t xml:space="preserve">May </w:t>
      </w:r>
      <w:r w:rsidR="004F3E3F">
        <w:t>7</w:t>
      </w:r>
      <w:r>
        <w:t xml:space="preserve">: </w:t>
      </w:r>
      <w:r w:rsidR="00BD4B38">
        <w:t xml:space="preserve">(Possible museum trip, </w:t>
      </w:r>
      <w:proofErr w:type="spellStart"/>
      <w:r w:rsidR="00BD4B38">
        <w:t>tba</w:t>
      </w:r>
      <w:proofErr w:type="spellEnd"/>
      <w:r w:rsidR="00BD4B38">
        <w:t xml:space="preserve">) </w:t>
      </w:r>
      <w:r w:rsidR="007E2AAF" w:rsidRPr="007E2AAF">
        <w:rPr>
          <w:b/>
        </w:rPr>
        <w:t>This week:</w:t>
      </w:r>
      <w:r w:rsidR="007E2AAF">
        <w:t xml:space="preserve"> </w:t>
      </w:r>
      <w:r w:rsidR="009E2BDC">
        <w:t xml:space="preserve">You are required to meet with tutors. </w:t>
      </w:r>
      <w:r w:rsidR="00980A38">
        <w:t>Please upload your paper through the Assignments section of NYU Classes.</w:t>
      </w:r>
    </w:p>
    <w:p w14:paraId="55D88126" w14:textId="77777777" w:rsidR="00291FC1" w:rsidRDefault="00291FC1" w:rsidP="00A304EE">
      <w:pPr>
        <w:ind w:left="720" w:hanging="720"/>
      </w:pPr>
    </w:p>
    <w:p w14:paraId="6DDF8424" w14:textId="7E44087C" w:rsidR="00291FC1" w:rsidRDefault="00291FC1" w:rsidP="00A304EE">
      <w:pPr>
        <w:ind w:left="720" w:hanging="720"/>
      </w:pPr>
      <w:r w:rsidRPr="00CE7914">
        <w:rPr>
          <w:b/>
        </w:rPr>
        <w:t xml:space="preserve">*Due </w:t>
      </w:r>
      <w:r w:rsidR="00F9354F">
        <w:rPr>
          <w:b/>
        </w:rPr>
        <w:t>Tuesday</w:t>
      </w:r>
      <w:r w:rsidRPr="00CE7914">
        <w:rPr>
          <w:b/>
        </w:rPr>
        <w:t>, May 1</w:t>
      </w:r>
      <w:r w:rsidR="00F9354F">
        <w:rPr>
          <w:b/>
        </w:rPr>
        <w:t>4</w:t>
      </w:r>
      <w:r w:rsidRPr="00CE7914">
        <w:rPr>
          <w:b/>
        </w:rPr>
        <w:t>:</w:t>
      </w:r>
      <w:r>
        <w:t xml:space="preserve"> Final Draft of Paper #4. </w:t>
      </w:r>
      <w:r w:rsidR="00980A38">
        <w:t>Please upload your paper through the Assignments section of NYU Classes</w:t>
      </w:r>
      <w:r w:rsidR="00CE7914">
        <w:t>.</w:t>
      </w:r>
    </w:p>
    <w:p w14:paraId="3AAB273D" w14:textId="77777777" w:rsidR="009F2DE7" w:rsidRDefault="009F2DE7" w:rsidP="00A304EE">
      <w:pPr>
        <w:ind w:left="720" w:hanging="720"/>
      </w:pPr>
    </w:p>
    <w:p w14:paraId="6F96FDD4" w14:textId="77777777" w:rsidR="00EC426C" w:rsidRDefault="00EC426C" w:rsidP="00EC426C">
      <w:pPr>
        <w:spacing w:line="276" w:lineRule="auto"/>
      </w:pPr>
      <w:r>
        <w:rPr>
          <w:b/>
        </w:rPr>
        <w:t>Note on Writing Tutors:</w:t>
      </w:r>
      <w:r>
        <w:br/>
        <w:t xml:space="preserve">In this class, we are fortunate to have help from the Undergraduate Writing Tutors Program. </w:t>
      </w:r>
      <w:r w:rsidRPr="00D06DC9">
        <w:t>Writing tutors a</w:t>
      </w:r>
      <w:r>
        <w:t xml:space="preserve">re curious, well-trained peers who provide feedback to students on drafts of writing assignments. </w:t>
      </w:r>
      <w:r w:rsidRPr="00D06DC9">
        <w:t>Their role is to encourage and challenge students to strengthen their writing</w:t>
      </w:r>
      <w:r>
        <w:t xml:space="preserve"> and clarify their ideas</w:t>
      </w:r>
      <w:r w:rsidRPr="00D06DC9">
        <w:t xml:space="preserve">. Writing tutors are trained to support </w:t>
      </w:r>
      <w:r>
        <w:t>the aims of the class</w:t>
      </w:r>
      <w:r w:rsidRPr="00D06DC9">
        <w:t>, learning about the expectatio</w:t>
      </w:r>
      <w:r>
        <w:t>ns for writing in the class</w:t>
      </w:r>
      <w:r w:rsidRPr="00D06DC9">
        <w:t xml:space="preserve"> </w:t>
      </w:r>
      <w:r>
        <w:t>and listening and responding carefully to individual student writers</w:t>
      </w:r>
      <w:r w:rsidRPr="00D06DC9">
        <w:t>. While writing tutors are not Teaching Assistants and will not asses</w:t>
      </w:r>
      <w:r>
        <w:t xml:space="preserve">s papers, they will focus </w:t>
      </w:r>
      <w:r w:rsidRPr="00D06DC9">
        <w:t>writing conferences</w:t>
      </w:r>
      <w:r>
        <w:t xml:space="preserve"> on questions that generate</w:t>
      </w:r>
      <w:r w:rsidRPr="00D06DC9">
        <w:t xml:space="preserve"> clearer writing and stronger thinking about </w:t>
      </w:r>
      <w:r>
        <w:t>the content. Writing tutors will</w:t>
      </w:r>
      <w:r w:rsidRPr="00D06DC9">
        <w:t xml:space="preserve"> also look for patterns of grammatical error in student papers, explaini</w:t>
      </w:r>
      <w:r>
        <w:t>ng how students can learn to correct these errors. T</w:t>
      </w:r>
      <w:r w:rsidRPr="00D06DC9">
        <w:t>he writing tutors’ ma</w:t>
      </w:r>
      <w:r>
        <w:t>in goals are to help students develop their</w:t>
      </w:r>
      <w:r w:rsidRPr="00D06DC9">
        <w:t xml:space="preserve"> </w:t>
      </w:r>
      <w:r w:rsidRPr="00D06DC9">
        <w:lastRenderedPageBreak/>
        <w:t>writing and thinking in response to particular assignments and</w:t>
      </w:r>
      <w:r>
        <w:t xml:space="preserve"> to</w:t>
      </w:r>
      <w:r w:rsidRPr="00D06DC9">
        <w:t xml:space="preserve"> become </w:t>
      </w:r>
      <w:r>
        <w:t>better writers</w:t>
      </w:r>
      <w:r w:rsidRPr="00D06DC9">
        <w:t xml:space="preserve"> over the long term. </w:t>
      </w:r>
    </w:p>
    <w:p w14:paraId="0E949499" w14:textId="77777777" w:rsidR="00EC426C" w:rsidRDefault="00EC426C" w:rsidP="00EC426C">
      <w:pPr>
        <w:spacing w:line="276" w:lineRule="auto"/>
      </w:pPr>
    </w:p>
    <w:p w14:paraId="75155851" w14:textId="77777777" w:rsidR="00EC426C" w:rsidRPr="00D06DC9" w:rsidRDefault="00EC426C" w:rsidP="00EC426C">
      <w:pPr>
        <w:spacing w:line="276" w:lineRule="auto"/>
      </w:pPr>
      <w:r>
        <w:t>Writing tutors take a semester-long practicum to learn to think more deeply about writing and to develop practices for working with peers on writing during individualized conferences. Tutors audit several classes or recitations and read some course materials in the classes where they tutor. Their primary aim is, however, to work with students through a practice-based approach to writing and revising. That is, they will ask questions and work to prompt students to reread, rethink, revise, and craft new writing during conferences.</w:t>
      </w:r>
    </w:p>
    <w:p w14:paraId="4EEA181B" w14:textId="77777777" w:rsidR="00EC426C" w:rsidRDefault="00EC426C" w:rsidP="00EC426C">
      <w:pPr>
        <w:spacing w:line="276" w:lineRule="auto"/>
      </w:pPr>
    </w:p>
    <w:p w14:paraId="05ABA73E" w14:textId="77777777" w:rsidR="00EC426C" w:rsidRDefault="00EC426C" w:rsidP="00EC426C">
      <w:pPr>
        <w:spacing w:line="276" w:lineRule="auto"/>
      </w:pPr>
      <w:r w:rsidRPr="00A53ABE">
        <w:t xml:space="preserve">Students </w:t>
      </w:r>
      <w:r>
        <w:t xml:space="preserve">are required to participate in the program for each designated paper assignment, submitting of a draft of their paper on time for written feedback and attending a scheduled, 30-minute long, one-on-one conference. </w:t>
      </w:r>
      <w:r>
        <w:rPr>
          <w:rFonts w:eastAsia="Calibri"/>
        </w:rPr>
        <w:t xml:space="preserve">Writing tutors should receive </w:t>
      </w:r>
      <w:r>
        <w:rPr>
          <w:rFonts w:eastAsia="Calibri"/>
          <w:i/>
        </w:rPr>
        <w:t>complete drafts</w:t>
      </w:r>
      <w:r>
        <w:rPr>
          <w:rFonts w:eastAsia="Calibri"/>
        </w:rPr>
        <w:t xml:space="preserve"> from students, not outlines or rough notes.</w:t>
      </w:r>
      <w:r>
        <w:t xml:space="preserve"> </w:t>
      </w:r>
      <w:r>
        <w:rPr>
          <w:i/>
        </w:rPr>
        <w:t xml:space="preserve">Late submission </w:t>
      </w:r>
      <w:r>
        <w:t xml:space="preserve">of drafts to tutors and </w:t>
      </w:r>
      <w:r w:rsidRPr="00AE1DA7">
        <w:rPr>
          <w:i/>
        </w:rPr>
        <w:t xml:space="preserve">missed conferences </w:t>
      </w:r>
      <w:r>
        <w:t>are reported to the Professor, who may reduce a student’s final grade as a consequence.</w:t>
      </w:r>
    </w:p>
    <w:p w14:paraId="72F6FC1D" w14:textId="77777777" w:rsidR="00EC426C" w:rsidRDefault="00EC426C" w:rsidP="00A304EE">
      <w:pPr>
        <w:ind w:left="720" w:hanging="720"/>
      </w:pPr>
    </w:p>
    <w:p w14:paraId="530D3403" w14:textId="6D491668" w:rsidR="009F2DE7" w:rsidRDefault="009F2DE7" w:rsidP="00A304EE">
      <w:pPr>
        <w:ind w:left="720" w:hanging="720"/>
      </w:pPr>
      <w:r>
        <w:rPr>
          <w:b/>
        </w:rPr>
        <w:t>Help!!!</w:t>
      </w:r>
    </w:p>
    <w:p w14:paraId="39A33C64" w14:textId="1F052068" w:rsidR="005B3038" w:rsidRDefault="009F2DE7" w:rsidP="005B3038">
      <w:pPr>
        <w:ind w:left="720" w:hanging="720"/>
      </w:pPr>
      <w:r>
        <w:t xml:space="preserve">There are many forms of support if you find yourself at sea. </w:t>
      </w:r>
      <w:r w:rsidR="005B3038">
        <w:t>You can always come talk to me. I’m really not that scary: ssromney@nyu.edu</w:t>
      </w:r>
    </w:p>
    <w:p w14:paraId="0A918B05" w14:textId="77777777" w:rsidR="005B3038" w:rsidRDefault="005B3038" w:rsidP="005B3038">
      <w:pPr>
        <w:ind w:left="720" w:hanging="720"/>
      </w:pPr>
      <w:r>
        <w:t xml:space="preserve">Try out </w:t>
      </w:r>
      <w:r w:rsidRPr="005B3038">
        <w:t xml:space="preserve">NYU’s Writing Center. </w:t>
      </w:r>
      <w:hyperlink r:id="rId15" w:history="1">
        <w:r w:rsidRPr="005B3038">
          <w:rPr>
            <w:rStyle w:val="Hyperlink"/>
          </w:rPr>
          <w:t>https://nyu.mywconline.com/</w:t>
        </w:r>
      </w:hyperlink>
      <w:r w:rsidRPr="005B3038">
        <w:t xml:space="preserve"> </w:t>
      </w:r>
    </w:p>
    <w:p w14:paraId="4A851713" w14:textId="68922352" w:rsidR="005B3038" w:rsidRDefault="005B3038" w:rsidP="005B3038">
      <w:pPr>
        <w:ind w:left="720" w:hanging="720"/>
      </w:pPr>
      <w:r w:rsidRPr="005B3038">
        <w:t xml:space="preserve">Students </w:t>
      </w:r>
      <w:r>
        <w:t xml:space="preserve">who need accommodations for any kind of disability </w:t>
      </w:r>
      <w:r w:rsidRPr="005B3038">
        <w:t xml:space="preserve">should </w:t>
      </w:r>
      <w:r>
        <w:t>contact</w:t>
      </w:r>
      <w:r w:rsidR="00515B75">
        <w:t xml:space="preserve"> the Moses Center </w:t>
      </w:r>
      <w:r w:rsidRPr="005B3038">
        <w:t xml:space="preserve">for Students with Disabilities at 726 Broadway, 2nd Floor, </w:t>
      </w:r>
      <w:proofErr w:type="spellStart"/>
      <w:r w:rsidRPr="005B3038">
        <w:t>tel</w:t>
      </w:r>
      <w:proofErr w:type="spellEnd"/>
      <w:r w:rsidRPr="005B3038">
        <w:t xml:space="preserve">: </w:t>
      </w:r>
      <w:hyperlink r:id="rId16" w:tgtFrame="_blank" w:history="1">
        <w:r w:rsidRPr="005B3038">
          <w:rPr>
            <w:rStyle w:val="Hyperlink"/>
          </w:rPr>
          <w:t>212-998-4980</w:t>
        </w:r>
      </w:hyperlink>
      <w:r w:rsidRPr="005B3038">
        <w:t xml:space="preserve">, </w:t>
      </w:r>
      <w:hyperlink r:id="rId17" w:tgtFrame="_blank" w:history="1">
        <w:r w:rsidRPr="005B3038">
          <w:rPr>
            <w:rStyle w:val="Hyperlink"/>
          </w:rPr>
          <w:t>www.nyu.edu/csd</w:t>
        </w:r>
      </w:hyperlink>
      <w:r w:rsidRPr="005B3038">
        <w:t xml:space="preserve"> </w:t>
      </w:r>
    </w:p>
    <w:p w14:paraId="4D8741C0" w14:textId="6616C5B8" w:rsidR="005B3038" w:rsidRPr="005B3038" w:rsidRDefault="005B3038" w:rsidP="005B3038">
      <w:pPr>
        <w:ind w:left="720" w:hanging="720"/>
      </w:pPr>
      <w:r w:rsidRPr="005B3038">
        <w:t xml:space="preserve">If you </w:t>
      </w:r>
      <w:r>
        <w:t>are having trouble in your classes, contact</w:t>
      </w:r>
      <w:r w:rsidRPr="005B3038">
        <w:t xml:space="preserve"> the College of Arts &amp; Sciences Advising Center: </w:t>
      </w:r>
      <w:hyperlink r:id="rId18" w:history="1">
        <w:r w:rsidRPr="005B3038">
          <w:rPr>
            <w:rStyle w:val="Hyperlink"/>
          </w:rPr>
          <w:t>http://advising.cas.nyu.edu</w:t>
        </w:r>
      </w:hyperlink>
    </w:p>
    <w:p w14:paraId="1D4711F7" w14:textId="77777777" w:rsidR="000A0F5A" w:rsidRDefault="000A0F5A" w:rsidP="000A0F5A">
      <w:pPr>
        <w:ind w:left="720" w:hanging="720"/>
      </w:pPr>
      <w:r>
        <w:t>If you are struggling in other ways, reach out to</w:t>
      </w:r>
      <w:r w:rsidRPr="005B3038">
        <w:t xml:space="preserve"> NYU’s Wellness Exchange:</w:t>
      </w:r>
      <w:r>
        <w:t xml:space="preserve"> </w:t>
      </w:r>
      <w:hyperlink r:id="rId19" w:history="1">
        <w:r w:rsidRPr="005B3038">
          <w:rPr>
            <w:rStyle w:val="Hyperlink"/>
          </w:rPr>
          <w:t>http://www.nyu.edu/life/safety-health-wellness/wellness-exchange.html</w:t>
        </w:r>
      </w:hyperlink>
      <w:r>
        <w:t xml:space="preserve"> </w:t>
      </w:r>
      <w:r w:rsidRPr="005B3038">
        <w:t>24-hour Hotline:</w:t>
      </w:r>
      <w:r w:rsidRPr="005B3038">
        <w:rPr>
          <w:b/>
          <w:bCs/>
        </w:rPr>
        <w:t> </w:t>
      </w:r>
      <w:r w:rsidRPr="005B3038">
        <w:rPr>
          <w:bCs/>
        </w:rPr>
        <w:t>(212) 443-9999</w:t>
      </w:r>
    </w:p>
    <w:p w14:paraId="6C60F00F" w14:textId="77777777" w:rsidR="005B3038" w:rsidRPr="009F2DE7" w:rsidRDefault="005B3038" w:rsidP="00A304EE">
      <w:pPr>
        <w:ind w:left="720" w:hanging="720"/>
      </w:pPr>
    </w:p>
    <w:sectPr w:rsidR="005B3038" w:rsidRPr="009F2DE7" w:rsidSect="001408B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DE40E3" w14:textId="77777777" w:rsidR="003C7C25" w:rsidRDefault="003C7C25" w:rsidP="00521F55">
      <w:r>
        <w:separator/>
      </w:r>
    </w:p>
  </w:endnote>
  <w:endnote w:type="continuationSeparator" w:id="0">
    <w:p w14:paraId="0D7D0062" w14:textId="77777777" w:rsidR="003C7C25" w:rsidRDefault="003C7C25" w:rsidP="00521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altName w:val="Times New Roman PS"/>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A2EF2" w14:textId="77777777" w:rsidR="003C7C25" w:rsidRDefault="003C7C25" w:rsidP="00521F55">
      <w:r>
        <w:separator/>
      </w:r>
    </w:p>
  </w:footnote>
  <w:footnote w:type="continuationSeparator" w:id="0">
    <w:p w14:paraId="130F1A42" w14:textId="77777777" w:rsidR="003C7C25" w:rsidRDefault="003C7C25" w:rsidP="00521F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B1238A"/>
    <w:multiLevelType w:val="hybridMultilevel"/>
    <w:tmpl w:val="FE78CBE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514F9D"/>
    <w:multiLevelType w:val="hybridMultilevel"/>
    <w:tmpl w:val="70DAE3D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537"/>
    <w:rsid w:val="00024665"/>
    <w:rsid w:val="00031D22"/>
    <w:rsid w:val="00035A3B"/>
    <w:rsid w:val="00040ADC"/>
    <w:rsid w:val="000475B0"/>
    <w:rsid w:val="000559F4"/>
    <w:rsid w:val="00057E30"/>
    <w:rsid w:val="00092ECE"/>
    <w:rsid w:val="000A0F5A"/>
    <w:rsid w:val="000B0966"/>
    <w:rsid w:val="000B2321"/>
    <w:rsid w:val="000C03BC"/>
    <w:rsid w:val="000F08BE"/>
    <w:rsid w:val="000F71BC"/>
    <w:rsid w:val="001053D9"/>
    <w:rsid w:val="001364BD"/>
    <w:rsid w:val="001408B8"/>
    <w:rsid w:val="001636D8"/>
    <w:rsid w:val="00164542"/>
    <w:rsid w:val="001855EA"/>
    <w:rsid w:val="001946E3"/>
    <w:rsid w:val="00202FE7"/>
    <w:rsid w:val="00206F33"/>
    <w:rsid w:val="00216806"/>
    <w:rsid w:val="002666AD"/>
    <w:rsid w:val="00267D0C"/>
    <w:rsid w:val="00272BBD"/>
    <w:rsid w:val="00291FC1"/>
    <w:rsid w:val="00297491"/>
    <w:rsid w:val="002A3537"/>
    <w:rsid w:val="002A447E"/>
    <w:rsid w:val="002B7EF8"/>
    <w:rsid w:val="002C0BCB"/>
    <w:rsid w:val="002E6BEE"/>
    <w:rsid w:val="00317E10"/>
    <w:rsid w:val="00333FC1"/>
    <w:rsid w:val="003569E3"/>
    <w:rsid w:val="003862FA"/>
    <w:rsid w:val="003B18E7"/>
    <w:rsid w:val="003B21FB"/>
    <w:rsid w:val="003B7BB1"/>
    <w:rsid w:val="003C0028"/>
    <w:rsid w:val="003C7C25"/>
    <w:rsid w:val="004034FD"/>
    <w:rsid w:val="00423326"/>
    <w:rsid w:val="00437C1B"/>
    <w:rsid w:val="004A38F3"/>
    <w:rsid w:val="004B0E66"/>
    <w:rsid w:val="004B52CB"/>
    <w:rsid w:val="004C1DB4"/>
    <w:rsid w:val="004D3ED9"/>
    <w:rsid w:val="004F3E3F"/>
    <w:rsid w:val="00515B75"/>
    <w:rsid w:val="0051627D"/>
    <w:rsid w:val="00521F55"/>
    <w:rsid w:val="00541E6F"/>
    <w:rsid w:val="0055254C"/>
    <w:rsid w:val="005729C0"/>
    <w:rsid w:val="00593493"/>
    <w:rsid w:val="005B3038"/>
    <w:rsid w:val="005C2EA3"/>
    <w:rsid w:val="005D6B5D"/>
    <w:rsid w:val="005E58B8"/>
    <w:rsid w:val="00605BDE"/>
    <w:rsid w:val="00664F56"/>
    <w:rsid w:val="006B7681"/>
    <w:rsid w:val="006C5318"/>
    <w:rsid w:val="00705BB2"/>
    <w:rsid w:val="0075559C"/>
    <w:rsid w:val="007764F0"/>
    <w:rsid w:val="00782508"/>
    <w:rsid w:val="007C19B6"/>
    <w:rsid w:val="007E2AAF"/>
    <w:rsid w:val="007E2B2A"/>
    <w:rsid w:val="007E561B"/>
    <w:rsid w:val="007E680A"/>
    <w:rsid w:val="0082174B"/>
    <w:rsid w:val="00857E78"/>
    <w:rsid w:val="008628BF"/>
    <w:rsid w:val="00871A55"/>
    <w:rsid w:val="008953C6"/>
    <w:rsid w:val="008C6D60"/>
    <w:rsid w:val="00902DA9"/>
    <w:rsid w:val="00903BE5"/>
    <w:rsid w:val="00905C62"/>
    <w:rsid w:val="00953A59"/>
    <w:rsid w:val="00961289"/>
    <w:rsid w:val="009717A3"/>
    <w:rsid w:val="00980A38"/>
    <w:rsid w:val="009A29B6"/>
    <w:rsid w:val="009B326C"/>
    <w:rsid w:val="009B5F95"/>
    <w:rsid w:val="009C3E1C"/>
    <w:rsid w:val="009D4758"/>
    <w:rsid w:val="009E2BDC"/>
    <w:rsid w:val="009F2DE7"/>
    <w:rsid w:val="00A02A0D"/>
    <w:rsid w:val="00A167D6"/>
    <w:rsid w:val="00A304EE"/>
    <w:rsid w:val="00A4110B"/>
    <w:rsid w:val="00A505D1"/>
    <w:rsid w:val="00A71C92"/>
    <w:rsid w:val="00A74C21"/>
    <w:rsid w:val="00AB6D8D"/>
    <w:rsid w:val="00AE02B0"/>
    <w:rsid w:val="00B14711"/>
    <w:rsid w:val="00B36763"/>
    <w:rsid w:val="00B3796F"/>
    <w:rsid w:val="00B461A1"/>
    <w:rsid w:val="00B57ACF"/>
    <w:rsid w:val="00B720DC"/>
    <w:rsid w:val="00B900B3"/>
    <w:rsid w:val="00BC3313"/>
    <w:rsid w:val="00BC5DA9"/>
    <w:rsid w:val="00BD4473"/>
    <w:rsid w:val="00BD4B38"/>
    <w:rsid w:val="00BF0E6F"/>
    <w:rsid w:val="00BF7558"/>
    <w:rsid w:val="00C34518"/>
    <w:rsid w:val="00C420CD"/>
    <w:rsid w:val="00C62651"/>
    <w:rsid w:val="00CA0EC8"/>
    <w:rsid w:val="00CA24AE"/>
    <w:rsid w:val="00CA4FFC"/>
    <w:rsid w:val="00CE7914"/>
    <w:rsid w:val="00CF05A0"/>
    <w:rsid w:val="00D10641"/>
    <w:rsid w:val="00D26436"/>
    <w:rsid w:val="00D47691"/>
    <w:rsid w:val="00D64BD8"/>
    <w:rsid w:val="00D744E1"/>
    <w:rsid w:val="00D86E33"/>
    <w:rsid w:val="00D876F1"/>
    <w:rsid w:val="00D9511F"/>
    <w:rsid w:val="00D952AD"/>
    <w:rsid w:val="00D97270"/>
    <w:rsid w:val="00DB5C8D"/>
    <w:rsid w:val="00E131D7"/>
    <w:rsid w:val="00E32213"/>
    <w:rsid w:val="00E86670"/>
    <w:rsid w:val="00E91F89"/>
    <w:rsid w:val="00E943FA"/>
    <w:rsid w:val="00EA7D74"/>
    <w:rsid w:val="00EC426C"/>
    <w:rsid w:val="00EF5C86"/>
    <w:rsid w:val="00F20230"/>
    <w:rsid w:val="00F35406"/>
    <w:rsid w:val="00F37E32"/>
    <w:rsid w:val="00F42CF8"/>
    <w:rsid w:val="00F53E42"/>
    <w:rsid w:val="00F9354F"/>
    <w:rsid w:val="00F96386"/>
    <w:rsid w:val="00FA093E"/>
    <w:rsid w:val="00FE152A"/>
    <w:rsid w:val="00FE66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DCE49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3537"/>
  </w:style>
  <w:style w:type="paragraph" w:styleId="Heading1">
    <w:name w:val="heading 1"/>
    <w:basedOn w:val="Normal"/>
    <w:next w:val="Normal"/>
    <w:link w:val="Heading1Char"/>
    <w:uiPriority w:val="9"/>
    <w:qFormat/>
    <w:rsid w:val="005C2E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9D4758"/>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3537"/>
    <w:rPr>
      <w:color w:val="0000FF" w:themeColor="hyperlink"/>
      <w:u w:val="single"/>
    </w:rPr>
  </w:style>
  <w:style w:type="character" w:customStyle="1" w:styleId="Heading1Char">
    <w:name w:val="Heading 1 Char"/>
    <w:basedOn w:val="DefaultParagraphFont"/>
    <w:link w:val="Heading1"/>
    <w:uiPriority w:val="9"/>
    <w:rsid w:val="005C2EA3"/>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521F55"/>
    <w:pPr>
      <w:tabs>
        <w:tab w:val="center" w:pos="4680"/>
        <w:tab w:val="right" w:pos="9360"/>
      </w:tabs>
    </w:pPr>
  </w:style>
  <w:style w:type="character" w:customStyle="1" w:styleId="HeaderChar">
    <w:name w:val="Header Char"/>
    <w:basedOn w:val="DefaultParagraphFont"/>
    <w:link w:val="Header"/>
    <w:uiPriority w:val="99"/>
    <w:rsid w:val="00521F55"/>
  </w:style>
  <w:style w:type="paragraph" w:styleId="Footer">
    <w:name w:val="footer"/>
    <w:basedOn w:val="Normal"/>
    <w:link w:val="FooterChar"/>
    <w:uiPriority w:val="99"/>
    <w:unhideWhenUsed/>
    <w:rsid w:val="00521F55"/>
    <w:pPr>
      <w:tabs>
        <w:tab w:val="center" w:pos="4680"/>
        <w:tab w:val="right" w:pos="9360"/>
      </w:tabs>
    </w:pPr>
  </w:style>
  <w:style w:type="character" w:customStyle="1" w:styleId="FooterChar">
    <w:name w:val="Footer Char"/>
    <w:basedOn w:val="DefaultParagraphFont"/>
    <w:link w:val="Footer"/>
    <w:uiPriority w:val="99"/>
    <w:rsid w:val="00521F55"/>
  </w:style>
  <w:style w:type="character" w:styleId="FollowedHyperlink">
    <w:name w:val="FollowedHyperlink"/>
    <w:basedOn w:val="DefaultParagraphFont"/>
    <w:uiPriority w:val="99"/>
    <w:semiHidden/>
    <w:unhideWhenUsed/>
    <w:rsid w:val="00202FE7"/>
    <w:rPr>
      <w:color w:val="800080" w:themeColor="followedHyperlink"/>
      <w:u w:val="single"/>
    </w:rPr>
  </w:style>
  <w:style w:type="character" w:styleId="UnresolvedMention">
    <w:name w:val="Unresolved Mention"/>
    <w:basedOn w:val="DefaultParagraphFont"/>
    <w:uiPriority w:val="99"/>
    <w:rsid w:val="007E2AAF"/>
    <w:rPr>
      <w:color w:val="605E5C"/>
      <w:shd w:val="clear" w:color="auto" w:fill="E1DFDD"/>
    </w:rPr>
  </w:style>
  <w:style w:type="character" w:customStyle="1" w:styleId="Heading3Char">
    <w:name w:val="Heading 3 Char"/>
    <w:basedOn w:val="DefaultParagraphFont"/>
    <w:link w:val="Heading3"/>
    <w:uiPriority w:val="9"/>
    <w:semiHidden/>
    <w:rsid w:val="009D4758"/>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465049">
      <w:bodyDiv w:val="1"/>
      <w:marLeft w:val="0"/>
      <w:marRight w:val="0"/>
      <w:marTop w:val="0"/>
      <w:marBottom w:val="0"/>
      <w:divBdr>
        <w:top w:val="none" w:sz="0" w:space="0" w:color="auto"/>
        <w:left w:val="none" w:sz="0" w:space="0" w:color="auto"/>
        <w:bottom w:val="none" w:sz="0" w:space="0" w:color="auto"/>
        <w:right w:val="none" w:sz="0" w:space="0" w:color="auto"/>
      </w:divBdr>
    </w:div>
    <w:div w:id="199977033">
      <w:bodyDiv w:val="1"/>
      <w:marLeft w:val="0"/>
      <w:marRight w:val="0"/>
      <w:marTop w:val="0"/>
      <w:marBottom w:val="0"/>
      <w:divBdr>
        <w:top w:val="none" w:sz="0" w:space="0" w:color="auto"/>
        <w:left w:val="none" w:sz="0" w:space="0" w:color="auto"/>
        <w:bottom w:val="none" w:sz="0" w:space="0" w:color="auto"/>
        <w:right w:val="none" w:sz="0" w:space="0" w:color="auto"/>
      </w:divBdr>
    </w:div>
    <w:div w:id="232392211">
      <w:bodyDiv w:val="1"/>
      <w:marLeft w:val="0"/>
      <w:marRight w:val="0"/>
      <w:marTop w:val="0"/>
      <w:marBottom w:val="0"/>
      <w:divBdr>
        <w:top w:val="none" w:sz="0" w:space="0" w:color="auto"/>
        <w:left w:val="none" w:sz="0" w:space="0" w:color="auto"/>
        <w:bottom w:val="none" w:sz="0" w:space="0" w:color="auto"/>
        <w:right w:val="none" w:sz="0" w:space="0" w:color="auto"/>
      </w:divBdr>
    </w:div>
    <w:div w:id="281154118">
      <w:bodyDiv w:val="1"/>
      <w:marLeft w:val="0"/>
      <w:marRight w:val="0"/>
      <w:marTop w:val="0"/>
      <w:marBottom w:val="0"/>
      <w:divBdr>
        <w:top w:val="none" w:sz="0" w:space="0" w:color="auto"/>
        <w:left w:val="none" w:sz="0" w:space="0" w:color="auto"/>
        <w:bottom w:val="none" w:sz="0" w:space="0" w:color="auto"/>
        <w:right w:val="none" w:sz="0" w:space="0" w:color="auto"/>
      </w:divBdr>
    </w:div>
    <w:div w:id="347409013">
      <w:bodyDiv w:val="1"/>
      <w:marLeft w:val="0"/>
      <w:marRight w:val="0"/>
      <w:marTop w:val="0"/>
      <w:marBottom w:val="0"/>
      <w:divBdr>
        <w:top w:val="none" w:sz="0" w:space="0" w:color="auto"/>
        <w:left w:val="none" w:sz="0" w:space="0" w:color="auto"/>
        <w:bottom w:val="none" w:sz="0" w:space="0" w:color="auto"/>
        <w:right w:val="none" w:sz="0" w:space="0" w:color="auto"/>
      </w:divBdr>
    </w:div>
    <w:div w:id="404378722">
      <w:bodyDiv w:val="1"/>
      <w:marLeft w:val="0"/>
      <w:marRight w:val="0"/>
      <w:marTop w:val="0"/>
      <w:marBottom w:val="0"/>
      <w:divBdr>
        <w:top w:val="none" w:sz="0" w:space="0" w:color="auto"/>
        <w:left w:val="none" w:sz="0" w:space="0" w:color="auto"/>
        <w:bottom w:val="none" w:sz="0" w:space="0" w:color="auto"/>
        <w:right w:val="none" w:sz="0" w:space="0" w:color="auto"/>
      </w:divBdr>
    </w:div>
    <w:div w:id="609433866">
      <w:bodyDiv w:val="1"/>
      <w:marLeft w:val="0"/>
      <w:marRight w:val="0"/>
      <w:marTop w:val="0"/>
      <w:marBottom w:val="0"/>
      <w:divBdr>
        <w:top w:val="none" w:sz="0" w:space="0" w:color="auto"/>
        <w:left w:val="none" w:sz="0" w:space="0" w:color="auto"/>
        <w:bottom w:val="none" w:sz="0" w:space="0" w:color="auto"/>
        <w:right w:val="none" w:sz="0" w:space="0" w:color="auto"/>
      </w:divBdr>
    </w:div>
    <w:div w:id="1057780968">
      <w:bodyDiv w:val="1"/>
      <w:marLeft w:val="0"/>
      <w:marRight w:val="0"/>
      <w:marTop w:val="0"/>
      <w:marBottom w:val="0"/>
      <w:divBdr>
        <w:top w:val="none" w:sz="0" w:space="0" w:color="auto"/>
        <w:left w:val="none" w:sz="0" w:space="0" w:color="auto"/>
        <w:bottom w:val="none" w:sz="0" w:space="0" w:color="auto"/>
        <w:right w:val="none" w:sz="0" w:space="0" w:color="auto"/>
      </w:divBdr>
    </w:div>
    <w:div w:id="1154681994">
      <w:bodyDiv w:val="1"/>
      <w:marLeft w:val="0"/>
      <w:marRight w:val="0"/>
      <w:marTop w:val="0"/>
      <w:marBottom w:val="0"/>
      <w:divBdr>
        <w:top w:val="none" w:sz="0" w:space="0" w:color="auto"/>
        <w:left w:val="none" w:sz="0" w:space="0" w:color="auto"/>
        <w:bottom w:val="none" w:sz="0" w:space="0" w:color="auto"/>
        <w:right w:val="none" w:sz="0" w:space="0" w:color="auto"/>
      </w:divBdr>
    </w:div>
    <w:div w:id="1192576664">
      <w:bodyDiv w:val="1"/>
      <w:marLeft w:val="0"/>
      <w:marRight w:val="0"/>
      <w:marTop w:val="0"/>
      <w:marBottom w:val="0"/>
      <w:divBdr>
        <w:top w:val="none" w:sz="0" w:space="0" w:color="auto"/>
        <w:left w:val="none" w:sz="0" w:space="0" w:color="auto"/>
        <w:bottom w:val="none" w:sz="0" w:space="0" w:color="auto"/>
        <w:right w:val="none" w:sz="0" w:space="0" w:color="auto"/>
      </w:divBdr>
    </w:div>
    <w:div w:id="1230263326">
      <w:bodyDiv w:val="1"/>
      <w:marLeft w:val="0"/>
      <w:marRight w:val="0"/>
      <w:marTop w:val="0"/>
      <w:marBottom w:val="0"/>
      <w:divBdr>
        <w:top w:val="none" w:sz="0" w:space="0" w:color="auto"/>
        <w:left w:val="none" w:sz="0" w:space="0" w:color="auto"/>
        <w:bottom w:val="none" w:sz="0" w:space="0" w:color="auto"/>
        <w:right w:val="none" w:sz="0" w:space="0" w:color="auto"/>
      </w:divBdr>
    </w:div>
    <w:div w:id="1272126715">
      <w:bodyDiv w:val="1"/>
      <w:marLeft w:val="0"/>
      <w:marRight w:val="0"/>
      <w:marTop w:val="0"/>
      <w:marBottom w:val="0"/>
      <w:divBdr>
        <w:top w:val="none" w:sz="0" w:space="0" w:color="auto"/>
        <w:left w:val="none" w:sz="0" w:space="0" w:color="auto"/>
        <w:bottom w:val="none" w:sz="0" w:space="0" w:color="auto"/>
        <w:right w:val="none" w:sz="0" w:space="0" w:color="auto"/>
      </w:divBdr>
    </w:div>
    <w:div w:id="1445806857">
      <w:bodyDiv w:val="1"/>
      <w:marLeft w:val="0"/>
      <w:marRight w:val="0"/>
      <w:marTop w:val="0"/>
      <w:marBottom w:val="0"/>
      <w:divBdr>
        <w:top w:val="none" w:sz="0" w:space="0" w:color="auto"/>
        <w:left w:val="none" w:sz="0" w:space="0" w:color="auto"/>
        <w:bottom w:val="none" w:sz="0" w:space="0" w:color="auto"/>
        <w:right w:val="none" w:sz="0" w:space="0" w:color="auto"/>
      </w:divBdr>
    </w:div>
    <w:div w:id="1463960966">
      <w:bodyDiv w:val="1"/>
      <w:marLeft w:val="0"/>
      <w:marRight w:val="0"/>
      <w:marTop w:val="0"/>
      <w:marBottom w:val="0"/>
      <w:divBdr>
        <w:top w:val="none" w:sz="0" w:space="0" w:color="auto"/>
        <w:left w:val="none" w:sz="0" w:space="0" w:color="auto"/>
        <w:bottom w:val="none" w:sz="0" w:space="0" w:color="auto"/>
        <w:right w:val="none" w:sz="0" w:space="0" w:color="auto"/>
      </w:divBdr>
    </w:div>
    <w:div w:id="1508785240">
      <w:bodyDiv w:val="1"/>
      <w:marLeft w:val="0"/>
      <w:marRight w:val="0"/>
      <w:marTop w:val="0"/>
      <w:marBottom w:val="0"/>
      <w:divBdr>
        <w:top w:val="none" w:sz="0" w:space="0" w:color="auto"/>
        <w:left w:val="none" w:sz="0" w:space="0" w:color="auto"/>
        <w:bottom w:val="none" w:sz="0" w:space="0" w:color="auto"/>
        <w:right w:val="none" w:sz="0" w:space="0" w:color="auto"/>
      </w:divBdr>
    </w:div>
    <w:div w:id="1581719875">
      <w:bodyDiv w:val="1"/>
      <w:marLeft w:val="0"/>
      <w:marRight w:val="0"/>
      <w:marTop w:val="0"/>
      <w:marBottom w:val="0"/>
      <w:divBdr>
        <w:top w:val="none" w:sz="0" w:space="0" w:color="auto"/>
        <w:left w:val="none" w:sz="0" w:space="0" w:color="auto"/>
        <w:bottom w:val="none" w:sz="0" w:space="0" w:color="auto"/>
        <w:right w:val="none" w:sz="0" w:space="0" w:color="auto"/>
      </w:divBdr>
    </w:div>
    <w:div w:id="1634867590">
      <w:bodyDiv w:val="1"/>
      <w:marLeft w:val="0"/>
      <w:marRight w:val="0"/>
      <w:marTop w:val="0"/>
      <w:marBottom w:val="0"/>
      <w:divBdr>
        <w:top w:val="none" w:sz="0" w:space="0" w:color="auto"/>
        <w:left w:val="none" w:sz="0" w:space="0" w:color="auto"/>
        <w:bottom w:val="none" w:sz="0" w:space="0" w:color="auto"/>
        <w:right w:val="none" w:sz="0" w:space="0" w:color="auto"/>
      </w:divBdr>
    </w:div>
    <w:div w:id="1666086955">
      <w:bodyDiv w:val="1"/>
      <w:marLeft w:val="0"/>
      <w:marRight w:val="0"/>
      <w:marTop w:val="0"/>
      <w:marBottom w:val="0"/>
      <w:divBdr>
        <w:top w:val="none" w:sz="0" w:space="0" w:color="auto"/>
        <w:left w:val="none" w:sz="0" w:space="0" w:color="auto"/>
        <w:bottom w:val="none" w:sz="0" w:space="0" w:color="auto"/>
        <w:right w:val="none" w:sz="0" w:space="0" w:color="auto"/>
      </w:divBdr>
    </w:div>
    <w:div w:id="1685008580">
      <w:bodyDiv w:val="1"/>
      <w:marLeft w:val="0"/>
      <w:marRight w:val="0"/>
      <w:marTop w:val="0"/>
      <w:marBottom w:val="0"/>
      <w:divBdr>
        <w:top w:val="none" w:sz="0" w:space="0" w:color="auto"/>
        <w:left w:val="none" w:sz="0" w:space="0" w:color="auto"/>
        <w:bottom w:val="none" w:sz="0" w:space="0" w:color="auto"/>
        <w:right w:val="none" w:sz="0" w:space="0" w:color="auto"/>
      </w:divBdr>
    </w:div>
    <w:div w:id="1692032301">
      <w:bodyDiv w:val="1"/>
      <w:marLeft w:val="0"/>
      <w:marRight w:val="0"/>
      <w:marTop w:val="0"/>
      <w:marBottom w:val="0"/>
      <w:divBdr>
        <w:top w:val="none" w:sz="0" w:space="0" w:color="auto"/>
        <w:left w:val="none" w:sz="0" w:space="0" w:color="auto"/>
        <w:bottom w:val="none" w:sz="0" w:space="0" w:color="auto"/>
        <w:right w:val="none" w:sz="0" w:space="0" w:color="auto"/>
      </w:divBdr>
    </w:div>
    <w:div w:id="1808662927">
      <w:bodyDiv w:val="1"/>
      <w:marLeft w:val="0"/>
      <w:marRight w:val="0"/>
      <w:marTop w:val="0"/>
      <w:marBottom w:val="0"/>
      <w:divBdr>
        <w:top w:val="none" w:sz="0" w:space="0" w:color="auto"/>
        <w:left w:val="none" w:sz="0" w:space="0" w:color="auto"/>
        <w:bottom w:val="none" w:sz="0" w:space="0" w:color="auto"/>
        <w:right w:val="none" w:sz="0" w:space="0" w:color="auto"/>
      </w:divBdr>
    </w:div>
    <w:div w:id="1810128258">
      <w:bodyDiv w:val="1"/>
      <w:marLeft w:val="0"/>
      <w:marRight w:val="0"/>
      <w:marTop w:val="0"/>
      <w:marBottom w:val="0"/>
      <w:divBdr>
        <w:top w:val="none" w:sz="0" w:space="0" w:color="auto"/>
        <w:left w:val="none" w:sz="0" w:space="0" w:color="auto"/>
        <w:bottom w:val="none" w:sz="0" w:space="0" w:color="auto"/>
        <w:right w:val="none" w:sz="0" w:space="0" w:color="auto"/>
      </w:divBdr>
    </w:div>
    <w:div w:id="1877346458">
      <w:bodyDiv w:val="1"/>
      <w:marLeft w:val="0"/>
      <w:marRight w:val="0"/>
      <w:marTop w:val="0"/>
      <w:marBottom w:val="0"/>
      <w:divBdr>
        <w:top w:val="none" w:sz="0" w:space="0" w:color="auto"/>
        <w:left w:val="none" w:sz="0" w:space="0" w:color="auto"/>
        <w:bottom w:val="none" w:sz="0" w:space="0" w:color="auto"/>
        <w:right w:val="none" w:sz="0" w:space="0" w:color="auto"/>
      </w:divBdr>
    </w:div>
    <w:div w:id="2028948930">
      <w:bodyDiv w:val="1"/>
      <w:marLeft w:val="0"/>
      <w:marRight w:val="0"/>
      <w:marTop w:val="0"/>
      <w:marBottom w:val="0"/>
      <w:divBdr>
        <w:top w:val="none" w:sz="0" w:space="0" w:color="auto"/>
        <w:left w:val="none" w:sz="0" w:space="0" w:color="auto"/>
        <w:bottom w:val="none" w:sz="0" w:space="0" w:color="auto"/>
        <w:right w:val="none" w:sz="0" w:space="0" w:color="auto"/>
      </w:divBdr>
    </w:div>
    <w:div w:id="2039430741">
      <w:bodyDiv w:val="1"/>
      <w:marLeft w:val="0"/>
      <w:marRight w:val="0"/>
      <w:marTop w:val="0"/>
      <w:marBottom w:val="0"/>
      <w:divBdr>
        <w:top w:val="none" w:sz="0" w:space="0" w:color="auto"/>
        <w:left w:val="none" w:sz="0" w:space="0" w:color="auto"/>
        <w:bottom w:val="none" w:sz="0" w:space="0" w:color="auto"/>
        <w:right w:val="none" w:sz="0" w:space="0" w:color="auto"/>
      </w:divBdr>
    </w:div>
    <w:div w:id="2099475447">
      <w:bodyDiv w:val="1"/>
      <w:marLeft w:val="0"/>
      <w:marRight w:val="0"/>
      <w:marTop w:val="0"/>
      <w:marBottom w:val="0"/>
      <w:divBdr>
        <w:top w:val="none" w:sz="0" w:space="0" w:color="auto"/>
        <w:left w:val="none" w:sz="0" w:space="0" w:color="auto"/>
        <w:bottom w:val="none" w:sz="0" w:space="0" w:color="auto"/>
        <w:right w:val="none" w:sz="0" w:space="0" w:color="auto"/>
      </w:divBdr>
    </w:div>
    <w:div w:id="2120103359">
      <w:bodyDiv w:val="1"/>
      <w:marLeft w:val="0"/>
      <w:marRight w:val="0"/>
      <w:marTop w:val="0"/>
      <w:marBottom w:val="0"/>
      <w:divBdr>
        <w:top w:val="none" w:sz="0" w:space="0" w:color="auto"/>
        <w:left w:val="none" w:sz="0" w:space="0" w:color="auto"/>
        <w:bottom w:val="none" w:sz="0" w:space="0" w:color="auto"/>
        <w:right w:val="none" w:sz="0" w:space="0" w:color="auto"/>
      </w:divBdr>
    </w:div>
    <w:div w:id="21427660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nakee.chavda@nyu.edu" TargetMode="External"/><Relationship Id="rId13" Type="http://schemas.openxmlformats.org/officeDocument/2006/relationships/hyperlink" Target="http://www.britishmuseum.org/research/collection_online/search.aspx?people=103070&amp;peoA=103070-2-9" TargetMode="External"/><Relationship Id="rId18" Type="http://schemas.openxmlformats.org/officeDocument/2006/relationships/hyperlink" Target="http://advising.cas.nyu.edu"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chd266@nyu.edu" TargetMode="External"/><Relationship Id="rId12" Type="http://schemas.openxmlformats.org/officeDocument/2006/relationships/hyperlink" Target="http://www.virtualjamestown.org/exist/cocoon/jamestown/fha/J1009" TargetMode="External"/><Relationship Id="rId17" Type="http://schemas.openxmlformats.org/officeDocument/2006/relationships/hyperlink" Target="http://www.nyu.edu/csd" TargetMode="External"/><Relationship Id="rId2" Type="http://schemas.openxmlformats.org/officeDocument/2006/relationships/styles" Target="styles.xml"/><Relationship Id="rId16" Type="http://schemas.openxmlformats.org/officeDocument/2006/relationships/hyperlink" Target="tel:212-998-498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hldigital.lindahall.org/cdm/ref/collection/nat_hist/id/1049" TargetMode="External"/><Relationship Id="rId5" Type="http://schemas.openxmlformats.org/officeDocument/2006/relationships/footnotes" Target="footnotes.xml"/><Relationship Id="rId15" Type="http://schemas.openxmlformats.org/officeDocument/2006/relationships/hyperlink" Target="https://nyu.mywconline.com/" TargetMode="External"/><Relationship Id="rId10" Type="http://schemas.openxmlformats.org/officeDocument/2006/relationships/hyperlink" Target="http://www.kb.dk/permalink/2006/poma/info/en/foreword.htm" TargetMode="External"/><Relationship Id="rId19" Type="http://schemas.openxmlformats.org/officeDocument/2006/relationships/hyperlink" Target="http://www.nyu.edu/life/safety-health-wellness/wellness-exchange.html" TargetMode="External"/><Relationship Id="rId4" Type="http://schemas.openxmlformats.org/officeDocument/2006/relationships/webSettings" Target="webSettings.xml"/><Relationship Id="rId9" Type="http://schemas.openxmlformats.org/officeDocument/2006/relationships/hyperlink" Target="mailto:jbs321@nyu.edu" TargetMode="External"/><Relationship Id="rId14" Type="http://schemas.openxmlformats.org/officeDocument/2006/relationships/hyperlink" Target="http://www.virtualjamestown.org/images/white_debry_html/jamestow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1912</Words>
  <Characters>10577</Characters>
  <Application>Microsoft Office Word</Application>
  <DocSecurity>0</DocSecurity>
  <Lines>141</Lines>
  <Paragraphs>13</Paragraphs>
  <ScaleCrop>false</ScaleCrop>
  <HeadingPairs>
    <vt:vector size="2" baseType="variant">
      <vt:variant>
        <vt:lpstr>Title</vt:lpstr>
      </vt:variant>
      <vt:variant>
        <vt:i4>1</vt:i4>
      </vt:variant>
    </vt:vector>
  </HeadingPairs>
  <TitlesOfParts>
    <vt:vector size="1" baseType="lpstr">
      <vt:lpstr>REvised Syllabus</vt:lpstr>
    </vt:vector>
  </TitlesOfParts>
  <Company>UALR</Company>
  <LinksUpToDate>false</LinksUpToDate>
  <CharactersWithSpaces>12476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REvised Syllabus</dc:title>
  <dc:subject/>
  <dc:creator>Susanah Romney</dc:creator>
  <cp:keywords/>
  <dc:description/>
  <cp:lastModifiedBy>Microsoft Office User</cp:lastModifiedBy>
  <cp:revision>18</cp:revision>
  <dcterms:created xsi:type="dcterms:W3CDTF">2018-12-13T14:43:00Z</dcterms:created>
  <dcterms:modified xsi:type="dcterms:W3CDTF">2019-01-28T19:24:00Z</dcterms:modified>
</cp:coreProperties>
</file>