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XSpec="center" w:tblpY="2731"/>
        <w:tblW w:w="10613" w:type="dxa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AD50E5" w14:paraId="6ED8D489" w14:textId="77777777" w:rsidTr="00312456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36E963C0" w14:textId="77777777" w:rsidR="00AD50E5" w:rsidRDefault="00B75F2C" w:rsidP="00312456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448" w:type="dxa"/>
            <w:gridSpan w:val="3"/>
          </w:tcPr>
          <w:p w14:paraId="32A49444" w14:textId="624D55B2" w:rsidR="00AD50E5" w:rsidRDefault="00AD50E5" w:rsidP="00312456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D50E5" w14:paraId="2A35AC48" w14:textId="77777777" w:rsidTr="00312456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0F5E71D3" w14:textId="77777777" w:rsidR="00AD50E5" w:rsidRDefault="00B75F2C" w:rsidP="00312456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448" w:type="dxa"/>
            <w:gridSpan w:val="3"/>
          </w:tcPr>
          <w:p w14:paraId="35416E6A" w14:textId="6FD9D93F" w:rsidR="00AD50E5" w:rsidRDefault="00AD50E5" w:rsidP="00312456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D50E5" w14:paraId="3CC4DEEA" w14:textId="77777777" w:rsidTr="00312456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81EFC7A" w14:textId="77777777" w:rsidR="00AD50E5" w:rsidRDefault="00B75F2C" w:rsidP="00312456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448" w:type="dxa"/>
            <w:gridSpan w:val="3"/>
          </w:tcPr>
          <w:p w14:paraId="07C8C89D" w14:textId="522042A7" w:rsidR="00AD50E5" w:rsidRPr="00DD4DD2" w:rsidRDefault="00AD50E5" w:rsidP="00312456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D50E5" w14:paraId="0EA5F66E" w14:textId="77777777" w:rsidTr="00312456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67A89378" w14:textId="77777777" w:rsidR="00AD50E5" w:rsidRDefault="00B75F2C" w:rsidP="00312456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448" w:type="dxa"/>
            <w:gridSpan w:val="3"/>
          </w:tcPr>
          <w:p w14:paraId="492E41FA" w14:textId="3DC50D6E" w:rsidR="00AD50E5" w:rsidRDefault="000D1847" w:rsidP="00312456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მ</w:t>
            </w:r>
          </w:p>
        </w:tc>
      </w:tr>
      <w:tr w:rsidR="00AD50E5" w14:paraId="11428FA1" w14:textId="77777777" w:rsidTr="00312456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0FEB8EF0" w14:textId="77777777" w:rsidR="00AD50E5" w:rsidRDefault="00B75F2C" w:rsidP="00312456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448" w:type="dxa"/>
            <w:gridSpan w:val="3"/>
          </w:tcPr>
          <w:p w14:paraId="5AD750C6" w14:textId="77777777" w:rsidR="00AD50E5" w:rsidRDefault="00B75F2C" w:rsidP="00312456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სისხლი</w:t>
            </w:r>
          </w:p>
        </w:tc>
      </w:tr>
      <w:tr w:rsidR="00AD50E5" w14:paraId="5E21DA0E" w14:textId="77777777" w:rsidTr="00312456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418CC2D8" w14:textId="77777777" w:rsidR="00AD50E5" w:rsidRDefault="00B75F2C" w:rsidP="00312456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357" w:type="dxa"/>
          </w:tcPr>
          <w:p w14:paraId="501BAA84" w14:textId="0DFD91B8" w:rsidR="00AD50E5" w:rsidRDefault="00B05FC4" w:rsidP="00312456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F95DFF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0D1847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D70788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0D1847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  <w:tc>
          <w:tcPr>
            <w:tcW w:w="3361" w:type="dxa"/>
            <w:shd w:val="clear" w:color="auto" w:fill="D9E2F3"/>
          </w:tcPr>
          <w:p w14:paraId="50695FD2" w14:textId="77777777" w:rsidR="00AD50E5" w:rsidRDefault="00B75F2C" w:rsidP="00312456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730" w:type="dxa"/>
          </w:tcPr>
          <w:p w14:paraId="758DDB45" w14:textId="2DFD7474" w:rsidR="00AD50E5" w:rsidRDefault="00C641E1" w:rsidP="00312456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26</w:t>
            </w:r>
            <w:r w:rsidR="008249EF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</w:tr>
      <w:tr w:rsidR="00AD50E5" w14:paraId="56A23522" w14:textId="77777777" w:rsidTr="00312456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53B72BD1" w14:textId="77777777" w:rsidR="00AD50E5" w:rsidRDefault="00B75F2C" w:rsidP="00312456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357" w:type="dxa"/>
          </w:tcPr>
          <w:p w14:paraId="3518DDDF" w14:textId="51FD6590" w:rsidR="00AD50E5" w:rsidRDefault="00B05FC4" w:rsidP="00312456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F95DFF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0D1847">
              <w:rPr>
                <w:rFonts w:ascii="Sylfaen" w:hAnsi="Sylfaen"/>
                <w:sz w:val="20"/>
                <w:szCs w:val="20"/>
                <w:lang w:val="ka-GE"/>
              </w:rPr>
              <w:t>,1</w:t>
            </w:r>
            <w:r w:rsidR="00D70788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0D1847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  <w:r w:rsidR="00C641E1">
              <w:rPr>
                <w:rFonts w:ascii="Sylfaen" w:hAnsi="Sylfaen"/>
                <w:sz w:val="20"/>
                <w:szCs w:val="20"/>
                <w:lang w:val="ka-GE"/>
              </w:rPr>
              <w:t xml:space="preserve">   </w:t>
            </w:r>
            <w:r w:rsidR="000D1847">
              <w:rPr>
                <w:rFonts w:ascii="Sylfaen" w:hAnsi="Sylfaen"/>
                <w:sz w:val="20"/>
                <w:szCs w:val="20"/>
                <w:lang w:val="ka-GE"/>
              </w:rPr>
              <w:t xml:space="preserve">     </w:t>
            </w:r>
          </w:p>
        </w:tc>
        <w:tc>
          <w:tcPr>
            <w:tcW w:w="3361" w:type="dxa"/>
            <w:shd w:val="clear" w:color="auto" w:fill="D9E2F3"/>
          </w:tcPr>
          <w:p w14:paraId="160491E6" w14:textId="1AD2F3B5" w:rsidR="00AD50E5" w:rsidRDefault="00DB0783" w:rsidP="00312456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ნიმუშის მიღების </w:t>
            </w:r>
            <w:r w:rsidR="00B75F2C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თარიღი,</w:t>
            </w:r>
            <w:r w:rsidR="00B75F2C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 w:rsidR="00B75F2C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730" w:type="dxa"/>
          </w:tcPr>
          <w:p w14:paraId="485DEEE2" w14:textId="64AF8755" w:rsidR="00AD50E5" w:rsidRDefault="000D1847" w:rsidP="00312456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="00B05FC4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F95DFF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bookmarkStart w:id="0" w:name="_GoBack"/>
            <w:bookmarkEnd w:id="0"/>
            <w:r w:rsidR="008F3FED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D70788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</w:tr>
    </w:tbl>
    <w:p w14:paraId="05B1D88E" w14:textId="77777777" w:rsidR="00312456" w:rsidRDefault="00B75F2C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br/>
      </w:r>
    </w:p>
    <w:p w14:paraId="7102E49E" w14:textId="77777777" w:rsidR="00312456" w:rsidRDefault="00312456">
      <w:pPr>
        <w:rPr>
          <w:rFonts w:ascii="Sylfaen" w:hAnsi="Sylfaen"/>
          <w:b/>
          <w:bCs/>
          <w:sz w:val="20"/>
          <w:szCs w:val="20"/>
          <w:lang w:val="ka-GE"/>
        </w:rPr>
      </w:pPr>
    </w:p>
    <w:p w14:paraId="2FA713EB" w14:textId="12CD820D" w:rsidR="00AD50E5" w:rsidRPr="003C78D6" w:rsidRDefault="00AB12A6">
      <w:pPr>
        <w:rPr>
          <w:rFonts w:ascii="Sylfaen" w:hAnsi="Sylfaen"/>
          <w:b/>
          <w:bCs/>
          <w:sz w:val="20"/>
          <w:szCs w:val="20"/>
        </w:rPr>
      </w:pPr>
      <w:r w:rsidRPr="003C78D6">
        <w:rPr>
          <w:rFonts w:ascii="Sylfaen" w:hAnsi="Sylfaen"/>
          <w:b/>
          <w:bCs/>
          <w:sz w:val="20"/>
          <w:szCs w:val="20"/>
          <w:lang w:val="ka-GE"/>
        </w:rPr>
        <w:t xml:space="preserve">გლიკოზირებული ჰემოგლობინი </w:t>
      </w:r>
      <w:r w:rsidRPr="003C78D6">
        <w:rPr>
          <w:rFonts w:ascii="Sylfaen" w:hAnsi="Sylfaen"/>
          <w:b/>
          <w:bCs/>
          <w:sz w:val="20"/>
          <w:szCs w:val="20"/>
        </w:rPr>
        <w:t>BL.12.10.2</w:t>
      </w:r>
    </w:p>
    <w:tbl>
      <w:tblPr>
        <w:tblStyle w:val="TableGrid"/>
        <w:tblpPr w:leftFromText="180" w:rightFromText="180" w:vertAnchor="text" w:horzAnchor="margin" w:tblpXSpec="center" w:tblpY="390"/>
        <w:tblOverlap w:val="never"/>
        <w:tblW w:w="1059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369"/>
        <w:gridCol w:w="3087"/>
      </w:tblGrid>
      <w:tr w:rsidR="00312456" w14:paraId="069B3F6D" w14:textId="77777777" w:rsidTr="00312456">
        <w:trPr>
          <w:trHeight w:val="113"/>
        </w:trPr>
        <w:tc>
          <w:tcPr>
            <w:tcW w:w="4815" w:type="dxa"/>
            <w:shd w:val="clear" w:color="auto" w:fill="D9E2F3"/>
          </w:tcPr>
          <w:p w14:paraId="4CD273BC" w14:textId="77777777" w:rsidR="00312456" w:rsidRDefault="00312456" w:rsidP="00312456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40AED0E2" w14:textId="77777777" w:rsidR="00312456" w:rsidRDefault="00312456" w:rsidP="00312456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369" w:type="dxa"/>
            <w:shd w:val="clear" w:color="auto" w:fill="D9E2F3"/>
          </w:tcPr>
          <w:p w14:paraId="0D9042EC" w14:textId="77777777" w:rsidR="00312456" w:rsidRDefault="00312456" w:rsidP="00312456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087" w:type="dxa"/>
            <w:shd w:val="clear" w:color="auto" w:fill="D9E2F3"/>
          </w:tcPr>
          <w:p w14:paraId="726422E2" w14:textId="77777777" w:rsidR="00312456" w:rsidRDefault="00312456" w:rsidP="00312456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312456" w14:paraId="14C0BC6D" w14:textId="77777777" w:rsidTr="00312456">
        <w:trPr>
          <w:trHeight w:val="446"/>
        </w:trPr>
        <w:tc>
          <w:tcPr>
            <w:tcW w:w="4815" w:type="dxa"/>
          </w:tcPr>
          <w:p w14:paraId="0CDCEDE0" w14:textId="77777777" w:rsidR="00312456" w:rsidRPr="0036086E" w:rsidRDefault="00312456" w:rsidP="00312456">
            <w:pPr>
              <w:rPr>
                <w:rFonts w:ascii="Sylfaen" w:hAnsi="Sylfaen"/>
                <w:b/>
                <w:sz w:val="18"/>
                <w:szCs w:val="18"/>
              </w:rPr>
            </w:pPr>
            <w:r w:rsidRPr="0036086E">
              <w:rPr>
                <w:rFonts w:ascii="Sylfaen" w:hAnsi="Sylfaen"/>
                <w:b/>
                <w:sz w:val="18"/>
                <w:szCs w:val="18"/>
                <w:lang w:val="ka-GE"/>
              </w:rPr>
              <w:t>გლიკოზირებული ჰემოგლობინი</w:t>
            </w:r>
            <w:r w:rsidRPr="0036086E">
              <w:rPr>
                <w:rFonts w:ascii="Sylfaen" w:hAnsi="Sylfaen"/>
                <w:b/>
                <w:sz w:val="18"/>
                <w:szCs w:val="18"/>
              </w:rPr>
              <w:t xml:space="preserve">  </w:t>
            </w:r>
            <w:r>
              <w:rPr>
                <w:rFonts w:ascii="Sylfaen" w:hAnsi="Sylfaen"/>
                <w:b/>
                <w:sz w:val="18"/>
                <w:szCs w:val="18"/>
              </w:rPr>
              <w:t>HBA1</w:t>
            </w:r>
          </w:p>
          <w:p w14:paraId="129E6379" w14:textId="77777777" w:rsidR="00312456" w:rsidRPr="0036086E" w:rsidRDefault="00312456" w:rsidP="00312456">
            <w:pPr>
              <w:rPr>
                <w:rFonts w:ascii="Sylfaen" w:hAnsi="Sylfaen"/>
                <w:b/>
                <w:sz w:val="18"/>
                <w:szCs w:val="18"/>
              </w:rPr>
            </w:pPr>
            <w:r w:rsidRPr="0036086E">
              <w:rPr>
                <w:rFonts w:ascii="Sylfaen" w:hAnsi="Sylfae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27" w:type="dxa"/>
          </w:tcPr>
          <w:p w14:paraId="615ADC2A" w14:textId="77777777" w:rsidR="00312456" w:rsidRPr="0036086E" w:rsidRDefault="00312456" w:rsidP="00312456">
            <w:pPr>
              <w:jc w:val="distribute"/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 w:rsidRPr="0036086E">
              <w:rPr>
                <w:rFonts w:ascii="Sylfaen" w:hAnsi="Sylfaen"/>
                <w:b/>
                <w:sz w:val="18"/>
                <w:szCs w:val="18"/>
                <w:lang w:val="ka-GE"/>
              </w:rPr>
              <w:t>%</w:t>
            </w:r>
          </w:p>
        </w:tc>
        <w:tc>
          <w:tcPr>
            <w:tcW w:w="1369" w:type="dxa"/>
          </w:tcPr>
          <w:p w14:paraId="75BD34D6" w14:textId="77777777" w:rsidR="00312456" w:rsidRPr="0036086E" w:rsidRDefault="00312456" w:rsidP="00312456">
            <w:pPr>
              <w:rPr>
                <w:rFonts w:ascii="Sylfaen" w:hAnsi="Sylfaen"/>
                <w:b/>
                <w:sz w:val="18"/>
                <w:szCs w:val="18"/>
              </w:rPr>
            </w:pPr>
          </w:p>
        </w:tc>
        <w:tc>
          <w:tcPr>
            <w:tcW w:w="3087" w:type="dxa"/>
            <w:vAlign w:val="bottom"/>
          </w:tcPr>
          <w:p w14:paraId="76A0E010" w14:textId="77777777" w:rsidR="00312456" w:rsidRPr="0036086E" w:rsidRDefault="00312456" w:rsidP="00312456">
            <w:pPr>
              <w:jc w:val="center"/>
              <w:rPr>
                <w:rFonts w:ascii="Sylfaen" w:hAnsi="Sylfaen"/>
                <w:b/>
                <w:sz w:val="18"/>
                <w:szCs w:val="18"/>
              </w:rPr>
            </w:pPr>
            <w:r w:rsidRPr="0036086E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4-5.7% </w:t>
            </w:r>
            <w:r w:rsidRPr="0036086E">
              <w:rPr>
                <w:rFonts w:ascii="Sylfaen" w:hAnsi="Sylfaen"/>
                <w:b/>
                <w:sz w:val="18"/>
                <w:szCs w:val="18"/>
              </w:rPr>
              <w:t>DCCT</w:t>
            </w:r>
            <w:r w:rsidRPr="0036086E">
              <w:rPr>
                <w:rFonts w:ascii="Sylfaen" w:hAnsi="Sylfaen"/>
                <w:b/>
                <w:sz w:val="18"/>
                <w:szCs w:val="18"/>
              </w:rPr>
              <w:br/>
            </w:r>
          </w:p>
        </w:tc>
      </w:tr>
    </w:tbl>
    <w:p w14:paraId="37B3FE21" w14:textId="77777777" w:rsidR="00AD50E5" w:rsidRDefault="00AD50E5">
      <w:pPr>
        <w:ind w:leftChars="-100" w:left="-240"/>
        <w:rPr>
          <w:rFonts w:ascii="Sylfaen" w:hAnsi="Sylfaen"/>
          <w:sz w:val="18"/>
          <w:szCs w:val="18"/>
          <w:lang w:val="ka-GE"/>
        </w:rPr>
      </w:pPr>
    </w:p>
    <w:p w14:paraId="0F291713" w14:textId="77777777" w:rsidR="00AD50E5" w:rsidRPr="0036086E" w:rsidRDefault="00B75F2C">
      <w:pPr>
        <w:ind w:leftChars="-100" w:left="-240"/>
        <w:rPr>
          <w:rFonts w:ascii="Sylfaen" w:hAnsi="Sylfaen"/>
          <w:b/>
          <w:bCs/>
          <w:sz w:val="18"/>
          <w:szCs w:val="18"/>
          <w:lang w:val="ka-GE"/>
        </w:rPr>
      </w:pPr>
      <w:r w:rsidRPr="0036086E">
        <w:rPr>
          <w:rFonts w:ascii="Sylfaen" w:hAnsi="Sylfaen"/>
          <w:b/>
          <w:bCs/>
          <w:sz w:val="18"/>
          <w:szCs w:val="18"/>
          <w:lang w:val="ka-GE"/>
        </w:rPr>
        <w:t xml:space="preserve">დიაბეტის განვითარების რისკი                                                                                                        </w:t>
      </w:r>
      <w:r w:rsidRPr="0036086E">
        <w:rPr>
          <w:rFonts w:ascii="Sylfaen" w:hAnsi="Sylfaen"/>
          <w:b/>
          <w:bCs/>
          <w:sz w:val="18"/>
          <w:szCs w:val="18"/>
        </w:rPr>
        <w:t xml:space="preserve">     </w:t>
      </w:r>
      <w:r w:rsidRPr="0036086E">
        <w:rPr>
          <w:rFonts w:ascii="Sylfaen" w:hAnsi="Sylfaen"/>
          <w:b/>
          <w:bCs/>
          <w:sz w:val="18"/>
          <w:szCs w:val="18"/>
          <w:lang w:val="ka-GE"/>
        </w:rPr>
        <w:t xml:space="preserve">5,7-6% </w:t>
      </w:r>
      <w:r w:rsidRPr="0036086E">
        <w:rPr>
          <w:rFonts w:ascii="Sylfaen" w:hAnsi="Sylfaen"/>
          <w:b/>
          <w:bCs/>
          <w:sz w:val="18"/>
          <w:szCs w:val="18"/>
        </w:rPr>
        <w:t>DCCT</w:t>
      </w:r>
      <w:r w:rsidRPr="0036086E">
        <w:rPr>
          <w:rFonts w:ascii="Sylfaen" w:hAnsi="Sylfaen"/>
          <w:b/>
          <w:bCs/>
          <w:sz w:val="18"/>
          <w:szCs w:val="18"/>
          <w:lang w:val="ka-GE"/>
        </w:rPr>
        <w:t xml:space="preserve">     </w:t>
      </w:r>
    </w:p>
    <w:p w14:paraId="3666FAA3" w14:textId="77777777" w:rsidR="00AD50E5" w:rsidRPr="0036086E" w:rsidRDefault="00B75F2C">
      <w:pPr>
        <w:ind w:leftChars="-100" w:left="-240"/>
        <w:rPr>
          <w:rFonts w:ascii="Sylfaen" w:hAnsi="Sylfaen"/>
          <w:b/>
          <w:bCs/>
          <w:sz w:val="18"/>
          <w:szCs w:val="18"/>
          <w:lang w:val="ka-GE"/>
        </w:rPr>
      </w:pPr>
      <w:r w:rsidRPr="0036086E">
        <w:rPr>
          <w:rFonts w:ascii="Sylfaen" w:hAnsi="Sylfaen"/>
          <w:b/>
          <w:bCs/>
          <w:sz w:val="18"/>
          <w:szCs w:val="18"/>
          <w:lang w:val="ka-GE"/>
        </w:rPr>
        <w:t xml:space="preserve">დიაბეტის განვითარების მაღალი რისკი                                                                                              6,0-6,5% </w:t>
      </w:r>
      <w:r w:rsidRPr="0036086E">
        <w:rPr>
          <w:rFonts w:ascii="Sylfaen" w:hAnsi="Sylfaen"/>
          <w:b/>
          <w:bCs/>
          <w:sz w:val="18"/>
          <w:szCs w:val="18"/>
        </w:rPr>
        <w:t>DCCT</w:t>
      </w:r>
      <w:r w:rsidRPr="0036086E">
        <w:rPr>
          <w:rFonts w:ascii="Sylfaen" w:hAnsi="Sylfaen"/>
          <w:b/>
          <w:bCs/>
          <w:sz w:val="18"/>
          <w:szCs w:val="18"/>
          <w:lang w:val="ka-GE"/>
        </w:rPr>
        <w:t xml:space="preserve">             </w:t>
      </w:r>
    </w:p>
    <w:p w14:paraId="27AA04AD" w14:textId="060861C0" w:rsidR="00AD50E5" w:rsidRDefault="00B75F2C">
      <w:pPr>
        <w:ind w:leftChars="-100" w:left="-240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sz w:val="18"/>
          <w:szCs w:val="18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="Sylfaen" w:hAnsi="Sylfaen"/>
          <w:sz w:val="18"/>
          <w:szCs w:val="18"/>
          <w:lang w:val="ka-GE"/>
        </w:rPr>
        <w:t xml:space="preserve">                                             </w:t>
      </w:r>
    </w:p>
    <w:p w14:paraId="408222EF" w14:textId="27701DFB" w:rsidR="00AD50E5" w:rsidRDefault="00AD50E5">
      <w:pPr>
        <w:ind w:leftChars="-100" w:left="-240"/>
        <w:rPr>
          <w:rFonts w:ascii="Sylfaen" w:hAnsi="Sylfaen"/>
          <w:b/>
          <w:bCs/>
          <w:sz w:val="20"/>
          <w:szCs w:val="20"/>
          <w:lang w:val="ka-GE"/>
        </w:rPr>
      </w:pPr>
    </w:p>
    <w:p w14:paraId="5B830C9B" w14:textId="67D47B09" w:rsidR="00AD50E5" w:rsidRDefault="00312456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1CF7D279" wp14:editId="24348CB0">
            <wp:simplePos x="0" y="0"/>
            <wp:positionH relativeFrom="page">
              <wp:posOffset>4949825</wp:posOffset>
            </wp:positionH>
            <wp:positionV relativeFrom="page">
              <wp:posOffset>6590665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5F2C">
        <w:rPr>
          <w:rFonts w:ascii="Sylfaen" w:hAnsi="Sylfaen"/>
          <w:b/>
          <w:bCs/>
          <w:sz w:val="20"/>
          <w:szCs w:val="20"/>
          <w:lang w:val="ka-GE"/>
        </w:rPr>
        <w:t>შემსრულებელი:</w:t>
      </w:r>
      <w:r w:rsidR="00B75F2C">
        <w:rPr>
          <w:rFonts w:ascii="Sylfaen" w:hAnsi="Sylfaen"/>
          <w:b/>
          <w:bCs/>
          <w:sz w:val="20"/>
          <w:szCs w:val="20"/>
        </w:rPr>
        <w:t xml:space="preserve"> </w:t>
      </w:r>
      <w:r w:rsidR="00B75F2C"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8771B8" w14:textId="1D768B8E" w:rsidR="00AD50E5" w:rsidRDefault="00AD50E5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602290C2" w14:textId="77777777" w:rsidR="00AD50E5" w:rsidRDefault="00B75F2C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918586A" w14:textId="77777777" w:rsidR="00AD50E5" w:rsidRDefault="00AD50E5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604B09A" w14:textId="2B8D3C9A" w:rsidR="00AD50E5" w:rsidRDefault="00DB0783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გაცემის თარიღი,დრო:</w:t>
      </w:r>
      <w:r w:rsidR="00CF2048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B05FC4">
        <w:rPr>
          <w:rFonts w:ascii="Sylfaen" w:hAnsi="Sylfaen"/>
          <w:b/>
          <w:bCs/>
          <w:sz w:val="20"/>
          <w:szCs w:val="20"/>
          <w:lang w:val="ka-GE"/>
        </w:rPr>
        <w:t>26</w:t>
      </w:r>
      <w:r w:rsidR="00AB00AE">
        <w:rPr>
          <w:rFonts w:ascii="Sylfaen" w:hAnsi="Sylfaen"/>
          <w:b/>
          <w:bCs/>
          <w:sz w:val="20"/>
          <w:szCs w:val="20"/>
          <w:lang w:val="ka-GE"/>
        </w:rPr>
        <w:t>,</w:t>
      </w:r>
      <w:r w:rsidR="003A2790">
        <w:rPr>
          <w:rFonts w:ascii="Sylfaen" w:hAnsi="Sylfaen"/>
          <w:b/>
          <w:bCs/>
          <w:sz w:val="20"/>
          <w:szCs w:val="20"/>
          <w:lang w:val="ka-GE"/>
        </w:rPr>
        <w:t>1</w:t>
      </w:r>
      <w:r w:rsidR="00D70788">
        <w:rPr>
          <w:rFonts w:ascii="Sylfaen" w:hAnsi="Sylfaen"/>
          <w:b/>
          <w:bCs/>
          <w:sz w:val="20"/>
          <w:szCs w:val="20"/>
          <w:lang w:val="ka-GE"/>
        </w:rPr>
        <w:t>2</w:t>
      </w:r>
      <w:r w:rsidR="003A2790">
        <w:rPr>
          <w:rFonts w:ascii="Sylfaen" w:hAnsi="Sylfaen"/>
          <w:b/>
          <w:bCs/>
          <w:sz w:val="20"/>
          <w:szCs w:val="20"/>
          <w:lang w:val="ka-GE"/>
        </w:rPr>
        <w:t>,2025</w:t>
      </w:r>
    </w:p>
    <w:sectPr w:rsidR="00AD50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FBEA8A" w14:textId="77777777" w:rsidR="00037EB7" w:rsidRDefault="00037EB7">
      <w:pPr>
        <w:spacing w:line="240" w:lineRule="auto"/>
      </w:pPr>
      <w:r>
        <w:separator/>
      </w:r>
    </w:p>
  </w:endnote>
  <w:endnote w:type="continuationSeparator" w:id="0">
    <w:p w14:paraId="51F96FFB" w14:textId="77777777" w:rsidR="00037EB7" w:rsidRDefault="00037E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4A969" w14:textId="77777777" w:rsidR="00947779" w:rsidRDefault="009477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AD50E5" w14:paraId="6861EF8C" w14:textId="77777777">
      <w:trPr>
        <w:trHeight w:val="507"/>
      </w:trPr>
      <w:tc>
        <w:tcPr>
          <w:tcW w:w="9073" w:type="dxa"/>
        </w:tcPr>
        <w:p w14:paraId="57C4D116" w14:textId="77777777" w:rsidR="00AD50E5" w:rsidRDefault="00B75F2C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34961288" w14:textId="77777777" w:rsidR="00AD50E5" w:rsidRDefault="00B75F2C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7C51C791" w14:textId="77777777" w:rsidR="00AD50E5" w:rsidRDefault="00AD50E5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102FC107" w14:textId="77777777" w:rsidR="00AD50E5" w:rsidRDefault="00AD50E5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606469" w14:textId="77777777" w:rsidR="00947779" w:rsidRDefault="00947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3E9216" w14:textId="77777777" w:rsidR="00037EB7" w:rsidRDefault="00037EB7">
      <w:pPr>
        <w:spacing w:after="0"/>
      </w:pPr>
      <w:r>
        <w:separator/>
      </w:r>
    </w:p>
  </w:footnote>
  <w:footnote w:type="continuationSeparator" w:id="0">
    <w:p w14:paraId="331A8D9D" w14:textId="77777777" w:rsidR="00037EB7" w:rsidRDefault="00037E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D241CA" w14:textId="77777777" w:rsidR="00947779" w:rsidRDefault="009477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45" w:type="dxa"/>
      <w:tblInd w:w="-431" w:type="dxa"/>
      <w:tblLook w:val="04A0" w:firstRow="1" w:lastRow="0" w:firstColumn="1" w:lastColumn="0" w:noHBand="0" w:noVBand="1"/>
    </w:tblPr>
    <w:tblGrid>
      <w:gridCol w:w="1721"/>
      <w:gridCol w:w="5628"/>
      <w:gridCol w:w="3296"/>
    </w:tblGrid>
    <w:tr w:rsidR="00312456" w14:paraId="5E8B2623" w14:textId="63FCAD27" w:rsidTr="00312456">
      <w:trPr>
        <w:trHeight w:val="1105"/>
      </w:trPr>
      <w:tc>
        <w:tcPr>
          <w:tcW w:w="1739" w:type="dxa"/>
        </w:tcPr>
        <w:p w14:paraId="6708326A" w14:textId="77777777" w:rsidR="00312456" w:rsidRDefault="00312456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596A3EA1" wp14:editId="5BF197B4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6" w:type="dxa"/>
        </w:tcPr>
        <w:p w14:paraId="40830392" w14:textId="77777777" w:rsidR="00312456" w:rsidRDefault="00312456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7D2CC390" w14:textId="11475CC8" w:rsidR="00312456" w:rsidRDefault="00312456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ქ.თბილისი,</w:t>
          </w:r>
          <w:r w:rsidR="00947779"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 w:rsidR="00947779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947779">
            <w:rPr>
              <w:rFonts w:ascii="Sylfaen" w:hAnsi="Sylfaen"/>
              <w:b/>
              <w:bCs/>
              <w:sz w:val="18"/>
              <w:szCs w:val="18"/>
            </w:rPr>
            <w:t>2</w:t>
          </w:r>
        </w:p>
        <w:p w14:paraId="39576F1D" w14:textId="77777777" w:rsidR="00312456" w:rsidRDefault="00312456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0322144044</w:t>
          </w:r>
        </w:p>
        <w:p w14:paraId="6A4E727D" w14:textId="77777777" w:rsidR="00312456" w:rsidRDefault="00312456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 xml:space="preserve"> Medelite.centre@gmail.com</w:t>
          </w:r>
        </w:p>
      </w:tc>
      <w:tc>
        <w:tcPr>
          <w:tcW w:w="3150" w:type="dxa"/>
        </w:tcPr>
        <w:p w14:paraId="5A1B1DF9" w14:textId="5D59AEF3" w:rsidR="00312456" w:rsidRDefault="00312456">
          <w:pPr>
            <w:spacing w:after="0" w:line="240" w:lineRule="auto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 w:cs="Calibri"/>
              <w:noProof/>
              <w:sz w:val="22"/>
              <w:szCs w:val="22"/>
              <w:lang w:val="tr-TR" w:eastAsia="tr-TR"/>
            </w:rPr>
            <w:drawing>
              <wp:inline distT="0" distB="0" distL="0" distR="0" wp14:anchorId="549983C8" wp14:editId="206171E4">
                <wp:extent cx="1955320" cy="876663"/>
                <wp:effectExtent l="0" t="0" r="635" b="0"/>
                <wp:docPr id="1092740591" name="Picture 1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740591" name="Picture 1" descr="A close-up of a logo&#10;&#10;AI-generated content may be incorrect.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05" t="3036" r="4798" b="863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793" cy="899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F8B9D36" w14:textId="77777777" w:rsidR="00312456" w:rsidRDefault="00312456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</w:p>
      </w:tc>
    </w:tr>
  </w:tbl>
  <w:p w14:paraId="1B42E8CE" w14:textId="77777777" w:rsidR="00AD50E5" w:rsidRDefault="00AD50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FEF2A" w14:textId="77777777" w:rsidR="00947779" w:rsidRDefault="009477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37EB7"/>
    <w:rsid w:val="0006073D"/>
    <w:rsid w:val="000B09B3"/>
    <w:rsid w:val="000D1847"/>
    <w:rsid w:val="0010108E"/>
    <w:rsid w:val="00123D6F"/>
    <w:rsid w:val="00136167"/>
    <w:rsid w:val="001908CE"/>
    <w:rsid w:val="00190CDE"/>
    <w:rsid w:val="001A4EAC"/>
    <w:rsid w:val="0024521B"/>
    <w:rsid w:val="00250A6B"/>
    <w:rsid w:val="00253541"/>
    <w:rsid w:val="002978B2"/>
    <w:rsid w:val="002B072E"/>
    <w:rsid w:val="002D4480"/>
    <w:rsid w:val="002E3790"/>
    <w:rsid w:val="00305993"/>
    <w:rsid w:val="00312456"/>
    <w:rsid w:val="00351DFC"/>
    <w:rsid w:val="00357873"/>
    <w:rsid w:val="0036086E"/>
    <w:rsid w:val="00362BF4"/>
    <w:rsid w:val="00396DC0"/>
    <w:rsid w:val="003A2790"/>
    <w:rsid w:val="003B0135"/>
    <w:rsid w:val="003B2195"/>
    <w:rsid w:val="003C78D6"/>
    <w:rsid w:val="0044463D"/>
    <w:rsid w:val="004971C7"/>
    <w:rsid w:val="004C1D24"/>
    <w:rsid w:val="004C41BA"/>
    <w:rsid w:val="004C788E"/>
    <w:rsid w:val="004E27F4"/>
    <w:rsid w:val="00501130"/>
    <w:rsid w:val="005201E6"/>
    <w:rsid w:val="00546450"/>
    <w:rsid w:val="0057572E"/>
    <w:rsid w:val="00591DEA"/>
    <w:rsid w:val="005965DE"/>
    <w:rsid w:val="005C5A9F"/>
    <w:rsid w:val="005F1030"/>
    <w:rsid w:val="005F2CD3"/>
    <w:rsid w:val="005F69EB"/>
    <w:rsid w:val="00617C38"/>
    <w:rsid w:val="00624A19"/>
    <w:rsid w:val="006521F0"/>
    <w:rsid w:val="0066292D"/>
    <w:rsid w:val="00674E86"/>
    <w:rsid w:val="00684BE1"/>
    <w:rsid w:val="00696B55"/>
    <w:rsid w:val="006A6D35"/>
    <w:rsid w:val="006F2C7B"/>
    <w:rsid w:val="0074255F"/>
    <w:rsid w:val="007865DB"/>
    <w:rsid w:val="008249EF"/>
    <w:rsid w:val="008455BD"/>
    <w:rsid w:val="00845D6D"/>
    <w:rsid w:val="00861408"/>
    <w:rsid w:val="00866486"/>
    <w:rsid w:val="0087514B"/>
    <w:rsid w:val="00892B05"/>
    <w:rsid w:val="008B426A"/>
    <w:rsid w:val="008B4C39"/>
    <w:rsid w:val="008B610C"/>
    <w:rsid w:val="008D3C6F"/>
    <w:rsid w:val="008F3FED"/>
    <w:rsid w:val="009000C1"/>
    <w:rsid w:val="009020D2"/>
    <w:rsid w:val="00905E79"/>
    <w:rsid w:val="00926C30"/>
    <w:rsid w:val="00947779"/>
    <w:rsid w:val="009639BA"/>
    <w:rsid w:val="00964EFC"/>
    <w:rsid w:val="009915D9"/>
    <w:rsid w:val="009B1919"/>
    <w:rsid w:val="009B423A"/>
    <w:rsid w:val="009C6A0D"/>
    <w:rsid w:val="00A04A40"/>
    <w:rsid w:val="00A114C6"/>
    <w:rsid w:val="00A167F1"/>
    <w:rsid w:val="00A24835"/>
    <w:rsid w:val="00A82FBF"/>
    <w:rsid w:val="00A852C0"/>
    <w:rsid w:val="00A86AC8"/>
    <w:rsid w:val="00A87511"/>
    <w:rsid w:val="00A9306B"/>
    <w:rsid w:val="00AB00AE"/>
    <w:rsid w:val="00AB12A6"/>
    <w:rsid w:val="00AD4086"/>
    <w:rsid w:val="00AD50E5"/>
    <w:rsid w:val="00B05FC4"/>
    <w:rsid w:val="00B75F2C"/>
    <w:rsid w:val="00B9027E"/>
    <w:rsid w:val="00BA527E"/>
    <w:rsid w:val="00BE488E"/>
    <w:rsid w:val="00BF12C6"/>
    <w:rsid w:val="00C04A86"/>
    <w:rsid w:val="00C40861"/>
    <w:rsid w:val="00C539B6"/>
    <w:rsid w:val="00C56F53"/>
    <w:rsid w:val="00C641E1"/>
    <w:rsid w:val="00C674F1"/>
    <w:rsid w:val="00C7305B"/>
    <w:rsid w:val="00C77174"/>
    <w:rsid w:val="00C820D7"/>
    <w:rsid w:val="00C91BD2"/>
    <w:rsid w:val="00CA09DF"/>
    <w:rsid w:val="00CC7CBF"/>
    <w:rsid w:val="00CF2048"/>
    <w:rsid w:val="00D07C35"/>
    <w:rsid w:val="00D125CF"/>
    <w:rsid w:val="00D16C95"/>
    <w:rsid w:val="00D27045"/>
    <w:rsid w:val="00D30ECB"/>
    <w:rsid w:val="00D63BC9"/>
    <w:rsid w:val="00D70788"/>
    <w:rsid w:val="00DB0783"/>
    <w:rsid w:val="00DD43C3"/>
    <w:rsid w:val="00DD4DD2"/>
    <w:rsid w:val="00DE5E8C"/>
    <w:rsid w:val="00DF0259"/>
    <w:rsid w:val="00E3370A"/>
    <w:rsid w:val="00E357C1"/>
    <w:rsid w:val="00E46F7F"/>
    <w:rsid w:val="00E741B5"/>
    <w:rsid w:val="00E810D1"/>
    <w:rsid w:val="00F006FD"/>
    <w:rsid w:val="00F34083"/>
    <w:rsid w:val="00F81F95"/>
    <w:rsid w:val="00F95DFF"/>
    <w:rsid w:val="00FA2038"/>
    <w:rsid w:val="00FB5A08"/>
    <w:rsid w:val="00FC431D"/>
    <w:rsid w:val="00FE5904"/>
    <w:rsid w:val="00FE69FD"/>
    <w:rsid w:val="01117097"/>
    <w:rsid w:val="08074F3A"/>
    <w:rsid w:val="288348CC"/>
    <w:rsid w:val="373314F5"/>
    <w:rsid w:val="502F5BE3"/>
    <w:rsid w:val="57B42490"/>
    <w:rsid w:val="58272A0E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AD60B7"/>
  <w15:docId w15:val="{34D360FC-8940-4FFB-B168-C025ED1A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C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C7B"/>
    <w:rPr>
      <w:rFonts w:ascii="Segoe UI" w:eastAsiaTheme="minorEastAsia" w:hAnsi="Segoe UI" w:cs="Segoe UI"/>
      <w:kern w:val="2"/>
      <w:sz w:val="18"/>
      <w:szCs w:val="18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A9331-3D52-441E-AF86-31F24460A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76</cp:revision>
  <cp:lastPrinted>2025-10-14T12:42:00Z</cp:lastPrinted>
  <dcterms:created xsi:type="dcterms:W3CDTF">2025-09-23T10:51:00Z</dcterms:created>
  <dcterms:modified xsi:type="dcterms:W3CDTF">2025-12-24T07:02:00Z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