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eastAsiaTheme="minorEastAsia"/>
        </w:rPr>
      </w:pPr>
      <w:bookmarkStart w:id="0" w:name="_Toc342798910"/>
      <w:r>
        <w:rPr>
          <w:rFonts w:hint="default" w:ascii="Times New Roman" w:hAnsi="Times New Roman" w:cs="Times New Roman" w:eastAsiaTheme="minorEastAsia"/>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5"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jc w:val="center"/>
        <w:rPr>
          <w:rFonts w:hint="default" w:ascii="Times New Roman" w:hAnsi="Times New Roman" w:cs="Times New Roman" w:eastAsiaTheme="minorEastAsia"/>
          <w:b/>
          <w:sz w:val="84"/>
          <w:szCs w:val="84"/>
        </w:rPr>
      </w:pPr>
      <w:r>
        <w:rPr>
          <w:rFonts w:hint="default" w:ascii="Times New Roman" w:hAnsi="Times New Roman" w:cs="Times New Roman" w:eastAsiaTheme="minorEastAsia"/>
          <w:b/>
          <w:sz w:val="84"/>
          <w:szCs w:val="84"/>
        </w:rPr>
        <w:t>实践课程报告</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b/>
          <w:sz w:val="36"/>
          <w:szCs w:val="36"/>
        </w:rPr>
      </w:pPr>
    </w:p>
    <w:p>
      <w:pPr>
        <w:ind w:firstLine="698" w:firstLineChars="193"/>
        <w:rPr>
          <w:rFonts w:hint="default" w:ascii="Times New Roman" w:hAnsi="Times New Roman" w:cs="Times New Roman" w:eastAsiaTheme="minorEastAsia"/>
          <w:b/>
          <w:sz w:val="36"/>
          <w:szCs w:val="36"/>
          <w:u w:val="single"/>
        </w:rPr>
      </w:pPr>
      <w:r>
        <w:rPr>
          <w:rFonts w:hint="default" w:ascii="Times New Roman" w:hAnsi="Times New Roman" w:cs="Times New Roman" w:eastAsiaTheme="minorEastAsia"/>
          <w:b/>
          <w:sz w:val="36"/>
          <w:szCs w:val="36"/>
        </w:rPr>
        <w:t>题目：</w:t>
      </w:r>
      <w:r>
        <w:rPr>
          <w:rFonts w:hint="default" w:ascii="Times New Roman" w:hAnsi="Times New Roman" w:cs="Times New Roman" w:eastAsiaTheme="minorEastAsia"/>
          <w:b/>
          <w:sz w:val="36"/>
          <w:szCs w:val="36"/>
          <w:u w:val="single"/>
        </w:rPr>
        <w:t xml:space="preserve">    Dragon 语言编译器实现    </w:t>
      </w:r>
    </w:p>
    <w:p>
      <w:pPr>
        <w:ind w:firstLine="698" w:firstLineChars="193"/>
        <w:rPr>
          <w:rFonts w:hint="default" w:ascii="Times New Roman" w:hAnsi="Times New Roman" w:cs="Times New Roman" w:eastAsiaTheme="minorEastAsia"/>
          <w:b/>
          <w:sz w:val="36"/>
          <w:szCs w:val="36"/>
          <w:u w:val="single"/>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ind w:firstLine="1805" w:firstLineChars="642"/>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课程名称：</w:t>
      </w:r>
      <w:r>
        <w:rPr>
          <w:rFonts w:hint="default" w:ascii="Times New Roman" w:hAnsi="Times New Roman" w:cs="Times New Roman" w:eastAsiaTheme="minorEastAsia"/>
          <w:b/>
          <w:sz w:val="28"/>
          <w:szCs w:val="28"/>
          <w:u w:val="single"/>
        </w:rPr>
        <w:t xml:space="preserve">      编译原理实践      </w:t>
      </w:r>
    </w:p>
    <w:p>
      <w:pPr>
        <w:ind w:firstLine="1805" w:firstLineChars="642"/>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专业班级：</w:t>
      </w:r>
      <w:r>
        <w:rPr>
          <w:rFonts w:hint="default" w:ascii="Times New Roman" w:hAnsi="Times New Roman" w:cs="Times New Roman" w:eastAsiaTheme="minorEastAsia"/>
          <w:b/>
          <w:sz w:val="28"/>
          <w:szCs w:val="28"/>
          <w:u w:val="single"/>
        </w:rPr>
        <w:t xml:space="preserve">  　　计科 1409 班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学    号：</w:t>
      </w:r>
      <w:r>
        <w:rPr>
          <w:rFonts w:hint="default" w:ascii="Times New Roman" w:hAnsi="Times New Roman" w:cs="Times New Roman" w:eastAsiaTheme="minorEastAsia"/>
          <w:b/>
          <w:sz w:val="28"/>
          <w:szCs w:val="28"/>
          <w:u w:val="single"/>
        </w:rPr>
        <w:t xml:space="preserve">       U201414800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姓    名：</w:t>
      </w:r>
      <w:r>
        <w:rPr>
          <w:rFonts w:hint="default" w:ascii="Times New Roman" w:hAnsi="Times New Roman" w:cs="Times New Roman" w:eastAsiaTheme="minorEastAsia"/>
          <w:b/>
          <w:sz w:val="28"/>
          <w:szCs w:val="28"/>
          <w:u w:val="single"/>
        </w:rPr>
        <w:t xml:space="preserve">       刘  一  龙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指导教师：</w:t>
      </w:r>
      <w:r>
        <w:rPr>
          <w:rFonts w:hint="default" w:ascii="Times New Roman" w:hAnsi="Times New Roman" w:cs="Times New Roman" w:eastAsiaTheme="minorEastAsia"/>
          <w:b/>
          <w:sz w:val="28"/>
          <w:szCs w:val="28"/>
          <w:u w:val="single"/>
        </w:rPr>
        <w:t xml:space="preserve">       邵  志  远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报告日期：</w:t>
      </w:r>
      <w:r>
        <w:rPr>
          <w:rFonts w:hint="default" w:ascii="Times New Roman" w:hAnsi="Times New Roman" w:cs="Times New Roman" w:eastAsiaTheme="minorEastAsia"/>
          <w:b/>
          <w:sz w:val="28"/>
          <w:szCs w:val="28"/>
          <w:u w:val="single"/>
        </w:rPr>
        <w:t xml:space="preserve">     2017年1月14日    </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jc w:val="center"/>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计算机科学与技术学院</w:t>
      </w:r>
      <w:r>
        <w:rPr>
          <w:rFonts w:hint="default" w:ascii="Times New Roman" w:hAnsi="Times New Roman" w:cs="Times New Roman" w:eastAsiaTheme="minorEastAsia"/>
          <w:szCs w:val="21"/>
        </w:rPr>
        <w:t xml:space="preserve"> </w:t>
      </w:r>
    </w:p>
    <w:p>
      <w:pPr>
        <w:pStyle w:val="26"/>
        <w:widowControl/>
        <w:spacing w:line="300" w:lineRule="auto"/>
        <w:ind w:firstLine="0" w:firstLineChars="0"/>
        <w:jc w:val="center"/>
        <w:rPr>
          <w:rFonts w:hint="default" w:ascii="Times New Roman" w:hAnsi="Times New Roman" w:cs="Times New Roman" w:eastAsiaTheme="minorEastAsia"/>
          <w:b/>
          <w:sz w:val="30"/>
          <w:szCs w:val="30"/>
        </w:rPr>
      </w:pPr>
      <w:r>
        <w:rPr>
          <w:rFonts w:hint="default" w:ascii="Times New Roman" w:hAnsi="Times New Roman" w:cs="Times New Roman" w:eastAsiaTheme="minorEastAsia"/>
          <w:b/>
          <w:sz w:val="30"/>
          <w:szCs w:val="30"/>
        </w:rPr>
        <w:br w:type="page"/>
      </w:r>
      <w:bookmarkEnd w:id="0"/>
      <w:r>
        <w:rPr>
          <w:rFonts w:hint="default" w:ascii="Times New Roman" w:hAnsi="Times New Roman" w:cs="Times New Roman" w:eastAsiaTheme="minorEastAsia"/>
          <w:b/>
          <w:sz w:val="30"/>
          <w:szCs w:val="30"/>
          <w:lang w:val="zh-CN"/>
        </w:rPr>
        <w:t>目录</w:t>
      </w:r>
    </w:p>
    <w:p>
      <w:pPr>
        <w:rPr>
          <w:rFonts w:hint="default" w:ascii="Times New Roman" w:hAnsi="Times New Roman" w:cs="Times New Roman" w:eastAsiaTheme="minorEastAsia"/>
        </w:rPr>
      </w:pP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b/>
          <w:sz w:val="30"/>
          <w:szCs w:val="30"/>
        </w:rPr>
        <w:fldChar w:fldCharType="begin"/>
      </w:r>
      <w:r>
        <w:rPr>
          <w:rFonts w:hint="default" w:ascii="Times New Roman" w:hAnsi="Times New Roman" w:cs="Times New Roman" w:eastAsiaTheme="minorEastAsia"/>
          <w:b/>
          <w:sz w:val="30"/>
          <w:szCs w:val="30"/>
        </w:rPr>
        <w:instrText xml:space="preserve">TOC \o "1-3" \h \u </w:instrText>
      </w:r>
      <w:r>
        <w:rPr>
          <w:rFonts w:hint="default" w:ascii="Times New Roman" w:hAnsi="Times New Roman" w:cs="Times New Roman" w:eastAsiaTheme="minorEastAsia"/>
          <w:b/>
          <w:sz w:val="30"/>
          <w:szCs w:val="30"/>
        </w:rPr>
        <w:fldChar w:fldCharType="separate"/>
      </w: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_Toc122562485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1选题背景</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_Toc122562485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1</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_Toc1206517837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1.1任务</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_Toc1206517837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1</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_Toc1401373213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1.2目标</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_Toc1401373213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1</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_Toc465094345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1.3 源语言定义</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_Toc465094345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1</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_Toc46756792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2实验一 词法分析和语法分析</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_Toc46756792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2</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_Toc427335327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2.1单词文法描述</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_Toc427335327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2</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_Toc944713140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2.2语言文法描述</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_Toc944713140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2</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_Toc1102580707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2.3 词法分析器的设计</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_Toc1102580707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2</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_Toc1870873767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2.4 语法分析器设计</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_Toc1870873767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2</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_Toc766673682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2.5语法分析器实现结果展示</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_Toc766673682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2</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_Toc2001746445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3语义分析</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_Toc2001746445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3</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_Toc698535825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3.1语义表示方法描述</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_Toc698535825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3</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_Toc888308457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3.2符号表结构定义</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_Toc888308457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3</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_Toc1513785930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3.3错误类型码定义</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_Toc1513785930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3</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_Toc1725340612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3.4 语义分析实现技术</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_Toc1725340612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3</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_Toc1468705877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3.5语义分析结果展示</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_Toc1468705877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3</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_Toc563753937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4中间代码生成</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_Toc563753937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4</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9"/>
        <w:tabs>
          <w:tab w:val="right" w:leader="dot" w:pos="8306"/>
        </w:tabs>
        <w:ind w:left="0" w:leftChars="0" w:firstLine="0" w:firstLineChars="0"/>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_Toc11155315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4.1中间代码格式定义</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_Toc11155315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4</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9"/>
        <w:tabs>
          <w:tab w:val="right" w:leader="dot" w:pos="8306"/>
        </w:tabs>
        <w:ind w:left="0" w:leftChars="0" w:firstLine="0" w:firstLineChars="0"/>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_Toc732638317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4.2中间代码生成规则定义</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_Toc732638317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4</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9"/>
        <w:tabs>
          <w:tab w:val="right" w:leader="dot" w:pos="8306"/>
        </w:tabs>
        <w:ind w:left="0" w:leftChars="0" w:firstLine="0" w:firstLineChars="0"/>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_Toc503614825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4.3 中间代码生成过程</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_Toc503614825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4</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9"/>
        <w:tabs>
          <w:tab w:val="right" w:leader="dot" w:pos="8306"/>
        </w:tabs>
        <w:ind w:left="0" w:leftChars="0" w:firstLine="0" w:firstLineChars="0"/>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_Toc1830073691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4.4代码优化</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_Toc1830073691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4</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9"/>
        <w:tabs>
          <w:tab w:val="right" w:leader="dot" w:pos="8306"/>
        </w:tabs>
        <w:ind w:left="0" w:leftChars="0" w:firstLine="0" w:firstLineChars="0"/>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_Toc1912825680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4.5 中间代码生成结果展示</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_Toc1912825680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4</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_Toc1791878498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5目标代码生成</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_Toc1791878498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5</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9"/>
        <w:tabs>
          <w:tab w:val="right" w:leader="dot" w:pos="8306"/>
        </w:tabs>
        <w:ind w:left="0" w:leftChars="0" w:firstLine="0" w:firstLineChars="0"/>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_Toc723712915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5.1指令集选择</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_Toc723712915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5</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9"/>
        <w:tabs>
          <w:tab w:val="right" w:leader="dot" w:pos="8306"/>
        </w:tabs>
        <w:ind w:left="0" w:leftChars="0" w:firstLine="0" w:firstLineChars="0"/>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_Toc894863510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5.2寄存器分配算法</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_Toc894863510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5</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9"/>
        <w:tabs>
          <w:tab w:val="right" w:leader="dot" w:pos="8306"/>
        </w:tabs>
        <w:ind w:left="0" w:leftChars="0" w:firstLine="0" w:firstLineChars="0"/>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_Toc1516258529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5.3 目标代码生成算法</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_Toc1516258529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5</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9"/>
        <w:tabs>
          <w:tab w:val="right" w:leader="dot" w:pos="8306"/>
        </w:tabs>
        <w:ind w:left="0" w:leftChars="0" w:firstLine="0" w:firstLineChars="0"/>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_Toc943065791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5.4 目标代码生成结果展示</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_Toc943065791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5</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9"/>
        <w:tabs>
          <w:tab w:val="right" w:leader="dot" w:pos="8306"/>
        </w:tabs>
        <w:ind w:left="0" w:leftChars="0" w:firstLine="0" w:firstLineChars="0"/>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_Toc1498212067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5.5目标代码运行结果展示</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_Toc1498212067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5</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_Toc404377753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6结束语</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_Toc404377753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6</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_Toc501391727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6.1 实践课程小结</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_Toc501391727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6</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_Toc2078498149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6.2自己的亲身体会</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_Toc2078498149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6</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_Toc526940238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szCs w:val="30"/>
          <w:lang w:val="en-US" w:eastAsia="zh-CN" w:bidi="ar-SA"/>
        </w:rPr>
        <w:t>参考文献</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_Toc526940238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7</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4"/>
        <w:tabs>
          <w:tab w:val="right" w:leader="dot" w:pos="8306"/>
        </w:tabs>
        <w:rPr>
          <w:rFonts w:hint="default" w:ascii="Times New Roman" w:hAnsi="Times New Roman" w:cs="Times New Roman" w:eastAsiaTheme="minorEastAsia"/>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_Toc1707909564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szCs w:val="30"/>
          <w:lang w:val="en-US" w:eastAsia="zh-CN" w:bidi="ar-SA"/>
        </w:rPr>
        <w:t>附件：源代码</w:t>
      </w:r>
      <w:r>
        <w:rPr>
          <w:rFonts w:hint="default" w:ascii="Times New Roman" w:hAnsi="Times New Roman" w:cs="Times New Roman" w:eastAsiaTheme="minorEastAsia"/>
          <w:kern w:val="2"/>
          <w:lang w:val="en-US" w:eastAsia="zh-CN" w:bidi="ar-SA"/>
        </w:rPr>
        <w:tab/>
      </w:r>
      <w:r>
        <w:rPr>
          <w:rFonts w:hint="default" w:ascii="Times New Roman" w:hAnsi="Times New Roman" w:cs="Times New Roman" w:eastAsiaTheme="minorEastAsia"/>
          <w:kern w:val="2"/>
          <w:lang w:val="en-US" w:eastAsia="zh-CN" w:bidi="ar-SA"/>
        </w:rPr>
        <w:fldChar w:fldCharType="begin"/>
      </w:r>
      <w:r>
        <w:rPr>
          <w:rFonts w:hint="default" w:ascii="Times New Roman" w:hAnsi="Times New Roman" w:cs="Times New Roman" w:eastAsiaTheme="minorEastAsia"/>
          <w:kern w:val="2"/>
          <w:lang w:val="en-US" w:eastAsia="zh-CN" w:bidi="ar-SA"/>
        </w:rPr>
        <w:instrText xml:space="preserve"> PAGEREF _Toc1707909564 </w:instrText>
      </w:r>
      <w:r>
        <w:rPr>
          <w:rFonts w:hint="default" w:ascii="Times New Roman" w:hAnsi="Times New Roman" w:cs="Times New Roman" w:eastAsiaTheme="minorEastAsia"/>
          <w:kern w:val="2"/>
          <w:lang w:val="en-US" w:eastAsia="zh-CN" w:bidi="ar-SA"/>
        </w:rPr>
        <w:fldChar w:fldCharType="separate"/>
      </w:r>
      <w:r>
        <w:rPr>
          <w:rFonts w:hint="default" w:ascii="Times New Roman" w:hAnsi="Times New Roman" w:cs="Times New Roman" w:eastAsiaTheme="minorEastAsia"/>
          <w:kern w:val="2"/>
          <w:lang w:val="en-US" w:eastAsia="zh-CN" w:bidi="ar-SA"/>
        </w:rPr>
        <w:t>8</w:t>
      </w:r>
      <w:r>
        <w:rPr>
          <w:rFonts w:hint="default" w:ascii="Times New Roman" w:hAnsi="Times New Roman" w:cs="Times New Roman" w:eastAsiaTheme="minorEastAsia"/>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26"/>
        <w:widowControl/>
        <w:numPr>
          <w:ilvl w:val="0"/>
          <w:numId w:val="0"/>
        </w:numPr>
        <w:spacing w:line="300" w:lineRule="auto"/>
        <w:ind w:leftChars="0"/>
        <w:outlineLvl w:val="0"/>
        <w:rPr>
          <w:rFonts w:hint="default" w:ascii="Times New Roman" w:hAnsi="Times New Roman" w:cs="Times New Roman" w:eastAsiaTheme="minorEastAsia"/>
          <w:b/>
          <w:sz w:val="30"/>
          <w:szCs w:val="30"/>
        </w:rPr>
        <w:sectPr>
          <w:type w:val="continuous"/>
          <w:pgSz w:w="11906" w:h="16838"/>
          <w:pgMar w:top="1440" w:right="1800" w:bottom="1440" w:left="1800" w:header="851" w:footer="992" w:gutter="0"/>
          <w:pgNumType w:start="1"/>
          <w:cols w:space="720" w:num="1"/>
          <w:docGrid w:type="lines" w:linePitch="312" w:charSpace="0"/>
        </w:sectPr>
      </w:pPr>
      <w:r>
        <w:rPr>
          <w:rFonts w:hint="default" w:ascii="Times New Roman" w:hAnsi="Times New Roman" w:cs="Times New Roman" w:eastAsiaTheme="minorEastAsia"/>
          <w:kern w:val="2"/>
          <w:szCs w:val="30"/>
          <w:lang w:val="en-US" w:eastAsia="zh-CN" w:bidi="ar-SA"/>
        </w:rPr>
        <w:fldChar w:fldCharType="end"/>
      </w:r>
    </w:p>
    <w:p>
      <w:pPr>
        <w:pStyle w:val="2"/>
        <w:jc w:val="center"/>
        <w:rPr>
          <w:rFonts w:hint="default" w:ascii="Times New Roman" w:hAnsi="Times New Roman" w:cs="Times New Roman" w:eastAsiaTheme="minorEastAsia"/>
        </w:rPr>
      </w:pPr>
      <w:bookmarkStart w:id="1" w:name="_Toc122562485"/>
      <w:bookmarkStart w:id="2" w:name="_Toc376773652"/>
      <w:r>
        <w:rPr>
          <w:rFonts w:hint="default" w:ascii="Times New Roman" w:hAnsi="Times New Roman" w:cs="Times New Roman" w:eastAsiaTheme="minorEastAsia"/>
        </w:rPr>
        <w:t>1选题背景</w:t>
      </w:r>
      <w:bookmarkEnd w:id="1"/>
      <w:bookmarkEnd w:id="2"/>
    </w:p>
    <w:p>
      <w:pPr>
        <w:pStyle w:val="20"/>
        <w:rPr>
          <w:rFonts w:hint="default" w:ascii="Times New Roman" w:hAnsi="Times New Roman" w:cs="Times New Roman" w:eastAsiaTheme="minorEastAsia"/>
        </w:rPr>
      </w:pPr>
      <w:bookmarkStart w:id="3" w:name="_Toc1206517837"/>
      <w:r>
        <w:rPr>
          <w:rFonts w:hint="default" w:ascii="Times New Roman" w:hAnsi="Times New Roman" w:cs="Times New Roman" w:eastAsiaTheme="minorEastAsia"/>
        </w:rPr>
        <w:t>1.1任务</w:t>
      </w:r>
      <w:bookmarkEnd w:id="3"/>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主要是通过对简单编译器的完整实现，加深课程中关键算法的理解，提高学生对系统软件编写的能力。</w:t>
      </w:r>
    </w:p>
    <w:p>
      <w:pPr>
        <w:pStyle w:val="20"/>
        <w:rPr>
          <w:rFonts w:hint="default" w:ascii="Times New Roman" w:hAnsi="Times New Roman" w:cs="Times New Roman" w:eastAsiaTheme="minorEastAsia"/>
        </w:rPr>
      </w:pPr>
      <w:bookmarkStart w:id="4" w:name="_Toc1401373213"/>
      <w:r>
        <w:rPr>
          <w:rFonts w:hint="default" w:ascii="Times New Roman" w:hAnsi="Times New Roman" w:cs="Times New Roman" w:eastAsiaTheme="minorEastAsia"/>
        </w:rPr>
        <w:t>1.2目标</w:t>
      </w:r>
      <w:bookmarkEnd w:id="4"/>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本次课程实践目标是构造一个高级语言的子集的编译器，目标代码是汇编语言。按照任务书，实现的方案可以有很多种选择。</w:t>
      </w:r>
    </w:p>
    <w:p>
      <w:pPr>
        <w:pStyle w:val="20"/>
        <w:rPr>
          <w:rFonts w:hint="default" w:ascii="Times New Roman" w:hAnsi="Times New Roman" w:cs="Times New Roman" w:eastAsiaTheme="minorEastAsia"/>
        </w:rPr>
      </w:pPr>
      <w:bookmarkStart w:id="5" w:name="_Toc465094345"/>
      <w:r>
        <w:rPr>
          <w:rFonts w:hint="default" w:ascii="Times New Roman" w:hAnsi="Times New Roman" w:cs="Times New Roman" w:eastAsiaTheme="minorEastAsia"/>
        </w:rPr>
        <w:t>1.3 源语言定义</w:t>
      </w:r>
      <w:bookmarkEnd w:id="5"/>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Dragon 语言是基于 Decaf 语言的一门简单的支持面向对象范式的语言。其语言基本定义如下（仿巴库斯-瑙尔范式，并结合扩展正则表达式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program:</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class_defs</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 IDENTIFIER '{' fields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CLASS IDENTIFIER EXTENDS IDENTIFIER '{' fields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func_def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 ';'</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 IDENTIFIER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BOOL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STRING</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VOID</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CLASS IDENTIFIER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type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func_def: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 IDENTIFIER '=' '(' formals ')' OP_ARROW stmt_block</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formals: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stmt_block:</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stmt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stmts:</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stmt+</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simple_stmt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if_stmt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while_stmt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for_stmt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return_stmt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print_stmt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stmt_block</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simple_stmt: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left_val '=' right_val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call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left_val: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 '.' IDENTIFIER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if_stmt: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IF '(' expr ')' 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IF '(' expr ')' stmt ELSE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while_stmt:</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WHILE '(' bool_expr ')'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 '(' simple_stmt ';' expr ';' simple_stmt ')'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return_stmt: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RETURN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print_stmt: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PRINT '(' exprs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call: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 IDENTIFIER '(' actuals ')'</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actuals:</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r>
        <w:rPr>
          <w:rFonts w:hint="default" w:ascii="Times New Roman" w:hAnsi="Times New Roman" w:cs="Times New Roman" w:eastAsiaTheme="minorEastAsia"/>
        </w:rPr>
        <w:tab/>
      </w:r>
      <w:r>
        <w:rPr>
          <w:rFonts w:hint="default" w:ascii="Times New Roman" w:hAnsi="Times New Roman" w:cs="Times New Roman" w:eastAsiaTheme="minorEastAsia"/>
        </w:rPr>
        <w:t>(exprs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left_val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THIS</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call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'&lt;'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OP_LE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'&gt;'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OP_GE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OP_EQ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OP_NE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OP_AND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OP_OR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READINTEGER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READLINE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NEW IDENTIFIER '(' actuals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NEW type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CONSTANT_INT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CONSTANT_BOOL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CONSTANT_STRING</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NIL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pStyle w:val="2"/>
        <w:jc w:val="center"/>
        <w:rPr>
          <w:rFonts w:hint="default" w:ascii="Times New Roman" w:hAnsi="Times New Roman" w:cs="Times New Roman" w:eastAsiaTheme="minorEastAsia"/>
        </w:rPr>
      </w:pPr>
      <w:r>
        <w:rPr>
          <w:rFonts w:hint="default" w:ascii="Times New Roman" w:hAnsi="Times New Roman" w:cs="Times New Roman" w:eastAsiaTheme="minorEastAsia"/>
          <w:b w:val="0"/>
          <w:sz w:val="30"/>
          <w:szCs w:val="30"/>
        </w:rPr>
        <w:br w:type="page"/>
      </w:r>
      <w:bookmarkStart w:id="6" w:name="_Toc376773653"/>
      <w:bookmarkStart w:id="7" w:name="_Toc46756792"/>
      <w:r>
        <w:rPr>
          <w:rFonts w:hint="default" w:ascii="Times New Roman" w:hAnsi="Times New Roman" w:cs="Times New Roman" w:eastAsiaTheme="minorEastAsia"/>
        </w:rPr>
        <w:t>2</w:t>
      </w:r>
      <w:bookmarkEnd w:id="6"/>
      <w:r>
        <w:rPr>
          <w:rFonts w:hint="default" w:ascii="Times New Roman" w:hAnsi="Times New Roman" w:cs="Times New Roman" w:eastAsiaTheme="minorEastAsia"/>
        </w:rPr>
        <w:t>实验一 词法分析和语法分析</w:t>
      </w:r>
      <w:bookmarkEnd w:id="7"/>
    </w:p>
    <w:p>
      <w:pPr>
        <w:pStyle w:val="20"/>
        <w:rPr>
          <w:rFonts w:hint="default" w:ascii="Times New Roman" w:hAnsi="Times New Roman" w:cs="Times New Roman" w:eastAsiaTheme="minorEastAsia"/>
        </w:rPr>
      </w:pPr>
      <w:bookmarkStart w:id="8" w:name="_Toc427335327"/>
      <w:r>
        <w:rPr>
          <w:rFonts w:hint="default" w:ascii="Times New Roman" w:hAnsi="Times New Roman" w:cs="Times New Roman" w:eastAsiaTheme="minorEastAsia"/>
        </w:rPr>
        <w:t>2.1单词文法描述</w:t>
      </w:r>
      <w:bookmarkEnd w:id="8"/>
    </w:p>
    <w:p>
      <w:pPr>
        <w:ind w:firstLine="420" w:firstLineChars="0"/>
        <w:rPr>
          <w:rFonts w:hint="default" w:cs="Times New Roman" w:eastAsiaTheme="minorEastAsia"/>
        </w:rPr>
      </w:pPr>
      <w:r>
        <w:rPr>
          <w:rFonts w:hint="default" w:ascii="Times New Roman" w:hAnsi="Times New Roman" w:cs="Times New Roman" w:eastAsiaTheme="minorEastAsia"/>
        </w:rPr>
        <w:t>词法分析阶段所需要做的工作为将输入串按照一定的词法规则解析成 token 序列，提供给下一编译阶段（语法分析）使用</w:t>
      </w:r>
      <w:r>
        <w:rPr>
          <w:rFonts w:hint="default" w:cs="Times New Roman" w:eastAsiaTheme="minorEastAsia"/>
        </w:rPr>
        <w:t>。</w:t>
      </w:r>
      <w:r>
        <w:rPr>
          <w:rFonts w:hint="default" w:ascii="Times New Roman" w:hAnsi="Times New Roman" w:cs="Times New Roman" w:eastAsiaTheme="minorEastAsia"/>
        </w:rPr>
        <w:t>在 Dragon 语言中，token 大致分为四类，关键字</w:t>
      </w:r>
      <w:r>
        <w:rPr>
          <w:rFonts w:hint="default" w:cs="Times New Roman" w:eastAsiaTheme="minorEastAsia"/>
        </w:rPr>
        <w:t>、标识符、常量、运算符（包括分隔符）。由于 Flex 的最长匹配与最先匹配原则，应将关键字列在词法规则描述的最前部，才可避免将关键字识别成标识符的错误。</w:t>
      </w:r>
    </w:p>
    <w:p>
      <w:pPr>
        <w:ind w:firstLine="420" w:firstLineChars="0"/>
        <w:rPr>
          <w:rFonts w:hint="default" w:cs="Times New Roman" w:eastAsiaTheme="minorEastAsia"/>
        </w:rPr>
      </w:pPr>
      <w:r>
        <w:rPr>
          <w:rFonts w:hint="default" w:cs="Times New Roman" w:eastAsiaTheme="minorEastAsia"/>
        </w:rPr>
        <w:t>确定好 token 的基本分类与解析优先级后，便可以开始编写词法规则描述。其中，需要特别注意各个常量的词法规则与注释规则的解析。</w:t>
      </w:r>
    </w:p>
    <w:p>
      <w:pPr>
        <w:pStyle w:val="3"/>
        <w:rPr>
          <w:rFonts w:hint="default"/>
        </w:rPr>
      </w:pPr>
      <w:r>
        <w:rPr>
          <w:rFonts w:hint="default"/>
        </w:rPr>
        <w:t>2.1.1 常量规则</w:t>
      </w:r>
    </w:p>
    <w:p>
      <w:pPr>
        <w:ind w:firstLine="420" w:firstLineChars="0"/>
        <w:rPr>
          <w:rFonts w:hint="default"/>
        </w:rPr>
      </w:pPr>
      <w:r>
        <w:rPr>
          <w:rFonts w:hint="default"/>
        </w:rPr>
        <w:t>10进制整型常量：0 或 非 0 开始的数字串，得到正则表达式为 0|[1-9]{0-9}；</w:t>
      </w:r>
    </w:p>
    <w:p>
      <w:pPr>
        <w:ind w:firstLine="420" w:firstLineChars="0"/>
        <w:rPr>
          <w:rFonts w:hint="default"/>
        </w:rPr>
      </w:pPr>
      <w:r>
        <w:rPr>
          <w:rFonts w:hint="default"/>
        </w:rPr>
        <w:t>16进制整型常量：0x 或 0X 开始的数字串（包括a-f、A-F），得到正则表达式为0[xX]{a-fA-F0-9}+；</w:t>
      </w:r>
    </w:p>
    <w:p>
      <w:pPr>
        <w:ind w:firstLine="420" w:firstLineChars="0"/>
        <w:rPr>
          <w:rFonts w:hint="default"/>
        </w:rPr>
      </w:pPr>
      <w:r>
        <w:rPr>
          <w:rFonts w:hint="default"/>
        </w:rPr>
        <w:t>字符串常量：以 “ “ 为开头与结尾的任意串，得到正则表达式为 \"(\\.|[^\\"\n])*\"。值得一提的是，为了编译器实现逻辑上的统一整洁，并没有编写真正的输出函数，而是直接利用 linux C 中的标准格式化输出函数（printf），从而实现了一定程度上（可以说十分完备的）转义字符支持。</w:t>
      </w:r>
    </w:p>
    <w:p>
      <w:pPr>
        <w:ind w:firstLine="420" w:firstLineChars="0"/>
        <w:rPr>
          <w:rFonts w:hint="default"/>
        </w:rPr>
      </w:pPr>
      <w:r>
        <w:rPr>
          <w:rFonts w:hint="default"/>
        </w:rPr>
        <w:t>e.g string s; s = “\nreturn”; Print(s);</w:t>
      </w:r>
    </w:p>
    <w:p>
      <w:pPr>
        <w:ind w:firstLine="420" w:firstLineChars="0"/>
        <w:rPr>
          <w:rFonts w:hint="default"/>
        </w:rPr>
      </w:pPr>
      <w:r>
        <w:rPr>
          <w:rFonts w:hint="default"/>
        </w:rPr>
        <w:t>上述程序会将 “\n” 转义为换行符进行输出。</w:t>
      </w:r>
    </w:p>
    <w:p>
      <w:pPr>
        <w:pStyle w:val="3"/>
        <w:rPr>
          <w:rFonts w:hint="default"/>
        </w:rPr>
      </w:pPr>
      <w:r>
        <w:rPr>
          <w:rFonts w:hint="default"/>
        </w:rPr>
        <w:t>2.1.2 注释规则</w:t>
      </w:r>
    </w:p>
    <w:p>
      <w:pPr>
        <w:ind w:firstLine="420" w:firstLineChars="0"/>
        <w:rPr>
          <w:rFonts w:hint="default"/>
        </w:rPr>
      </w:pPr>
      <w:r>
        <w:rPr>
          <w:rFonts w:hint="default"/>
        </w:rPr>
        <w:t>行注释：由 // 开始直至换行符即可，得到正则表达式为 "//"[^\n]*；</w:t>
      </w:r>
    </w:p>
    <w:p>
      <w:pPr>
        <w:ind w:firstLine="420" w:firstLineChars="0"/>
        <w:rPr>
          <w:rFonts w:hint="default"/>
        </w:rPr>
      </w:pPr>
      <w:r>
        <w:rPr>
          <w:rFonts w:hint="default"/>
        </w:rPr>
        <w:t>块注释：块注释的识别借用了函数，当解析到 /* 后调用识别块注释的函数，如下所示：</w:t>
      </w:r>
    </w:p>
    <w:p>
      <w:pPr>
        <w:ind w:firstLine="420" w:firstLineChars="0"/>
        <w:rPr>
          <w:rFonts w:hint="default"/>
        </w:rPr>
      </w:pPr>
      <w:r>
        <w:rPr>
          <w:rFonts w:hint="default"/>
        </w:rPr>
        <w:t xml:space="preserve">    while ((ch = yyinput()) != '\0' &amp;&amp; ch != EOF) {</w:t>
      </w:r>
    </w:p>
    <w:p>
      <w:pPr>
        <w:ind w:firstLine="420" w:firstLineChars="0"/>
        <w:rPr>
          <w:rFonts w:hint="default"/>
        </w:rPr>
      </w:pPr>
      <w:r>
        <w:rPr>
          <w:rFonts w:hint="default"/>
        </w:rPr>
        <w:t xml:space="preserve">        if (ch == '\n') {</w:t>
      </w:r>
    </w:p>
    <w:p>
      <w:pPr>
        <w:ind w:firstLine="420" w:firstLineChars="0"/>
        <w:rPr>
          <w:rFonts w:hint="default"/>
        </w:rPr>
      </w:pPr>
      <w:r>
        <w:rPr>
          <w:rFonts w:hint="default"/>
        </w:rPr>
        <w:t xml:space="preserve">            srcbuf_append("\n");</w:t>
      </w:r>
    </w:p>
    <w:p>
      <w:pPr>
        <w:ind w:firstLine="420" w:firstLineChars="0"/>
        <w:rPr>
          <w:rFonts w:hint="default"/>
        </w:rPr>
      </w:pPr>
      <w:r>
        <w:rPr>
          <w:rFonts w:hint="default"/>
        </w:rPr>
        <w:t xml:space="preserve">        }</w:t>
      </w:r>
    </w:p>
    <w:p>
      <w:pPr>
        <w:ind w:firstLine="420" w:firstLineChars="0"/>
        <w:rPr>
          <w:rFonts w:hint="default"/>
        </w:rPr>
      </w:pPr>
    </w:p>
    <w:p>
      <w:pPr>
        <w:ind w:firstLine="420" w:firstLineChars="0"/>
        <w:rPr>
          <w:rFonts w:hint="default"/>
        </w:rPr>
      </w:pPr>
      <w:r>
        <w:rPr>
          <w:rFonts w:hint="default"/>
        </w:rPr>
        <w:t xml:space="preserve">        if (prev == '*' &amp;&amp; ch == '/') {</w:t>
      </w:r>
    </w:p>
    <w:p>
      <w:pPr>
        <w:ind w:firstLine="420" w:firstLineChars="0"/>
        <w:rPr>
          <w:rFonts w:hint="default"/>
        </w:rPr>
      </w:pPr>
      <w:r>
        <w:rPr>
          <w:rFonts w:hint="default"/>
        </w:rPr>
        <w:t xml:space="preserve">            return;</w:t>
      </w:r>
    </w:p>
    <w:p>
      <w:pPr>
        <w:ind w:firstLine="420" w:firstLineChars="0"/>
        <w:rPr>
          <w:rFonts w:hint="default"/>
        </w:rPr>
      </w:pPr>
      <w:r>
        <w:rPr>
          <w:rFonts w:hint="default"/>
        </w:rPr>
        <w:t xml:space="preserve">        } else {</w:t>
      </w:r>
    </w:p>
    <w:p>
      <w:pPr>
        <w:ind w:firstLine="420" w:firstLineChars="0"/>
        <w:rPr>
          <w:rFonts w:hint="default"/>
        </w:rPr>
      </w:pPr>
      <w:r>
        <w:rPr>
          <w:rFonts w:hint="default"/>
        </w:rPr>
        <w:t xml:space="preserve">            prev = ch;</w:t>
      </w:r>
    </w:p>
    <w:p>
      <w:pPr>
        <w:ind w:firstLine="420" w:firstLineChars="0"/>
        <w:rPr>
          <w:rFonts w:hint="default"/>
        </w:rPr>
      </w:pPr>
      <w:r>
        <w:rPr>
          <w:rFonts w:hint="default"/>
        </w:rPr>
        <w:t xml:space="preserve">        }</w:t>
      </w:r>
    </w:p>
    <w:p>
      <w:pPr>
        <w:ind w:firstLine="420" w:firstLineChars="0"/>
        <w:rPr>
          <w:rFonts w:hint="default"/>
        </w:rPr>
      </w:pPr>
      <w:r>
        <w:rPr>
          <w:rFonts w:hint="default"/>
        </w:rPr>
        <w:t xml:space="preserve">    }</w:t>
      </w:r>
    </w:p>
    <w:p>
      <w:pPr>
        <w:ind w:firstLine="420" w:firstLineChars="0"/>
        <w:rPr>
          <w:rFonts w:hint="default"/>
        </w:rPr>
      </w:pPr>
      <w:r>
        <w:rPr>
          <w:rFonts w:hint="default"/>
        </w:rPr>
        <w:t>上述代码实现了一个简单的状态机，用于识别是否遇到了 */，即可完成块注释的识别。</w:t>
      </w:r>
    </w:p>
    <w:p>
      <w:pPr>
        <w:pStyle w:val="3"/>
        <w:rPr>
          <w:rFonts w:hint="default"/>
        </w:rPr>
      </w:pPr>
      <w:r>
        <w:rPr>
          <w:rFonts w:hint="default"/>
        </w:rPr>
        <w:t>2.1.3 规则综述</w:t>
      </w:r>
    </w:p>
    <w:p>
      <w:pPr>
        <w:ind w:firstLine="420" w:firstLineChars="0"/>
        <w:rPr>
          <w:rFonts w:hint="default"/>
        </w:rPr>
      </w:pPr>
      <w:r>
        <w:rPr>
          <w:rFonts w:hint="default"/>
        </w:rPr>
        <w:t>解决了常量识别与注释识别后，其余规则仅是简单地罗列关键字与符号。综合上述几步，即可完成词法规则描述的实现。利用 Flex 将相关的描述文件（scanner.ll）进行编译得到 C 文件，其便是 Flex 为我们生成的一个可识别 Dragon 语言中所有合法 token 的确定性有限状态自动机（DFA）。利用这个文件便可完成所有输入串的识别与 token 序列的生成。</w:t>
      </w:r>
    </w:p>
    <w:p>
      <w:pPr>
        <w:pStyle w:val="3"/>
        <w:rPr>
          <w:rFonts w:hint="default"/>
        </w:rPr>
      </w:pPr>
      <w:r>
        <w:rPr>
          <w:rFonts w:hint="default"/>
        </w:rPr>
        <w:t>2.1.4 调试信息</w:t>
      </w:r>
    </w:p>
    <w:p>
      <w:pPr>
        <w:ind w:firstLine="420" w:firstLineChars="0"/>
        <w:rPr>
          <w:rFonts w:hint="default"/>
        </w:rPr>
      </w:pPr>
      <w:r>
        <w:rPr>
          <w:rFonts w:hint="default"/>
        </w:rPr>
        <w:t>为了 Dragon 编译器能够有良好的开发体验与用户体验，需要提供 2 种调试信息。一类为面向开发者的 token 序列识别结果信息，另一类为面向用户的 token 位置信息（用于词法/语法/语义错误提示）。</w:t>
      </w:r>
    </w:p>
    <w:p>
      <w:pPr>
        <w:ind w:firstLine="420" w:firstLineChars="0"/>
        <w:rPr>
          <w:rFonts w:hint="default"/>
        </w:rPr>
      </w:pPr>
      <w:r>
        <w:rPr>
          <w:rFonts w:hint="default"/>
        </w:rPr>
        <w:t>为实现面向开发者的调试信息，仅需编写简单的输出函数，并将其加入至词法规则中的动作中去，便可完成相关调试信息的输出。为此，编写了一个名为 DRAGON_DEBUG 的宏，如下所示：</w:t>
      </w:r>
    </w:p>
    <w:p>
      <w:pPr>
        <w:rPr>
          <w:rFonts w:hint="default"/>
        </w:rPr>
      </w:pPr>
      <w:r>
        <w:rPr>
          <w:rFonts w:hint="default"/>
        </w:rPr>
        <w:t xml:space="preserve">    /// \macro DRAGON_DEBUG</w:t>
      </w:r>
    </w:p>
    <w:p>
      <w:pPr>
        <w:rPr>
          <w:rFonts w:hint="default"/>
        </w:rPr>
      </w:pPr>
      <w:r>
        <w:rPr>
          <w:rFonts w:hint="default"/>
        </w:rPr>
        <w:t xml:space="preserve">    /// \brief print debug info for lexical analysis</w:t>
      </w:r>
    </w:p>
    <w:p>
      <w:pPr>
        <w:rPr>
          <w:rFonts w:hint="default"/>
        </w:rPr>
      </w:pPr>
      <w:r>
        <w:rPr>
          <w:rFonts w:hint="default"/>
        </w:rPr>
        <w:t xml:space="preserve">    #ifdef LEX_DEBUG</w:t>
      </w:r>
    </w:p>
    <w:p>
      <w:pPr>
        <w:rPr>
          <w:rFonts w:hint="default"/>
        </w:rPr>
      </w:pPr>
      <w:r>
        <w:rPr>
          <w:rFonts w:hint="default"/>
        </w:rPr>
        <w:t xml:space="preserve">        #undef DRAGON_DEBUG</w:t>
      </w:r>
    </w:p>
    <w:p>
      <w:pPr>
        <w:rPr>
          <w:rFonts w:hint="default"/>
        </w:rPr>
      </w:pPr>
      <w:r>
        <w:rPr>
          <w:rFonts w:hint="default"/>
        </w:rPr>
        <w:t xml:space="preserve">        #define DRAGON_DEBUG(type, value) do { dragon_debug(type, value); } while (0)</w:t>
      </w:r>
    </w:p>
    <w:p>
      <w:pPr>
        <w:rPr>
          <w:rFonts w:hint="default"/>
        </w:rPr>
      </w:pPr>
      <w:r>
        <w:rPr>
          <w:rFonts w:hint="default"/>
        </w:rPr>
        <w:t xml:space="preserve">    #else</w:t>
      </w:r>
    </w:p>
    <w:p>
      <w:pPr>
        <w:rPr>
          <w:rFonts w:hint="default"/>
        </w:rPr>
      </w:pPr>
      <w:r>
        <w:rPr>
          <w:rFonts w:hint="default"/>
        </w:rPr>
        <w:t xml:space="preserve">        #undef DRAGON_DEBUG</w:t>
      </w:r>
    </w:p>
    <w:p>
      <w:pPr>
        <w:rPr>
          <w:rFonts w:hint="default"/>
        </w:rPr>
      </w:pPr>
      <w:r>
        <w:rPr>
          <w:rFonts w:hint="default"/>
        </w:rPr>
        <w:t xml:space="preserve">        #define DRAGON_DEBUG(type, value) do { } while (0)</w:t>
      </w:r>
    </w:p>
    <w:p>
      <w:pPr>
        <w:ind w:firstLine="420"/>
        <w:rPr>
          <w:rFonts w:hint="default"/>
        </w:rPr>
      </w:pPr>
      <w:r>
        <w:rPr>
          <w:rFonts w:hint="default"/>
        </w:rPr>
        <w:t>#endif</w:t>
      </w:r>
    </w:p>
    <w:p>
      <w:pPr>
        <w:ind w:firstLine="420"/>
        <w:rPr>
          <w:rFonts w:hint="default"/>
        </w:rPr>
      </w:pPr>
      <w:r>
        <w:rPr>
          <w:rFonts w:hint="default"/>
        </w:rPr>
        <w:t>可以看到，当开发者在源码（scanner.ll）中加入 LEX_DEBUG 宏定义，即可打开词法分析调试规则，上述宏会自动调用声明于 src/errors/utils.h 中的调试信息输出函数来完成打印调试信息功能。</w:t>
      </w:r>
    </w:p>
    <w:p>
      <w:pPr>
        <w:ind w:firstLine="420"/>
        <w:rPr>
          <w:rFonts w:hint="default"/>
        </w:rPr>
      </w:pPr>
      <w:r>
        <w:rPr>
          <w:rFonts w:hint="default"/>
        </w:rPr>
        <w:t>为实现面向用户的调试信息，利用 Flex 内置的位置信息宏与位置信息结构体，即可实现位置信息的获取。按照实验指导书上所给的内置宏定义，并加以修改，得到下列宏定义，以获取当前 token 的位置信息：</w:t>
      </w:r>
    </w:p>
    <w:p>
      <w:pPr>
        <w:rPr>
          <w:rFonts w:hint="default"/>
        </w:rPr>
      </w:pPr>
      <w:r>
        <w:rPr>
          <w:rFonts w:hint="default"/>
        </w:rPr>
        <w:t xml:space="preserve">    #define YY_USER_INIT                                    \</w:t>
      </w:r>
    </w:p>
    <w:p>
      <w:pPr>
        <w:rPr>
          <w:rFonts w:hint="default"/>
        </w:rPr>
      </w:pPr>
      <w:r>
        <w:rPr>
          <w:rFonts w:hint="default"/>
        </w:rPr>
        <w:t xml:space="preserve">        yy_push_state(SRCBUF);                              \</w:t>
      </w:r>
    </w:p>
    <w:p>
      <w:pPr>
        <w:rPr>
          <w:rFonts w:hint="default"/>
        </w:rPr>
      </w:pPr>
      <w:r>
        <w:rPr>
          <w:rFonts w:hint="default"/>
        </w:rPr>
        <w:t xml:space="preserve">        current_line = current_column = 1;                  \</w:t>
      </w:r>
    </w:p>
    <w:p>
      <w:pPr>
        <w:rPr>
          <w:rFonts w:hint="default"/>
        </w:rPr>
      </w:pPr>
      <w:r>
        <w:rPr>
          <w:rFonts w:hint="default"/>
        </w:rPr>
        <w:t xml:space="preserve">        yylloc.first_line = yylloc.first_column = 1;        \</w:t>
      </w:r>
    </w:p>
    <w:p>
      <w:pPr>
        <w:rPr>
          <w:rFonts w:hint="default"/>
        </w:rPr>
      </w:pPr>
      <w:r>
        <w:rPr>
          <w:rFonts w:hint="default"/>
        </w:rPr>
        <w:t xml:space="preserve">        srcbuf_init();</w:t>
      </w:r>
    </w:p>
    <w:p>
      <w:pPr>
        <w:rPr>
          <w:rFonts w:hint="default"/>
        </w:rPr>
      </w:pPr>
      <w:r>
        <w:rPr>
          <w:rFonts w:hint="default"/>
        </w:rPr>
        <w:t xml:space="preserve">    #define YY_USER_ACTION                                  \</w:t>
      </w:r>
    </w:p>
    <w:p>
      <w:pPr>
        <w:rPr>
          <w:rFonts w:hint="default"/>
        </w:rPr>
      </w:pPr>
      <w:r>
        <w:rPr>
          <w:rFonts w:hint="default"/>
        </w:rPr>
        <w:t xml:space="preserve">        yylloc.first_line = yylloc.last_line = yylineno;    \</w:t>
      </w:r>
    </w:p>
    <w:p>
      <w:pPr>
        <w:rPr>
          <w:rFonts w:hint="default"/>
        </w:rPr>
      </w:pPr>
      <w:r>
        <w:rPr>
          <w:rFonts w:hint="default"/>
        </w:rPr>
        <w:t xml:space="preserve">        yylloc.first_column = current_column;               \</w:t>
      </w:r>
    </w:p>
    <w:p>
      <w:pPr>
        <w:rPr>
          <w:rFonts w:hint="default"/>
        </w:rPr>
      </w:pPr>
      <w:r>
        <w:rPr>
          <w:rFonts w:hint="default"/>
        </w:rPr>
        <w:t xml:space="preserve">        yylloc.last_column = current_column + yyleng - 1;   \</w:t>
      </w:r>
    </w:p>
    <w:p>
      <w:pPr>
        <w:rPr>
          <w:rFonts w:hint="default"/>
        </w:rPr>
      </w:pPr>
      <w:r>
        <w:rPr>
          <w:rFonts w:hint="default"/>
        </w:rPr>
        <w:t xml:space="preserve">        current_column += yyleng;</w:t>
      </w:r>
    </w:p>
    <w:p>
      <w:pPr>
        <w:pStyle w:val="20"/>
        <w:rPr>
          <w:rFonts w:hint="default" w:ascii="Times New Roman" w:hAnsi="Times New Roman" w:cs="Times New Roman" w:eastAsiaTheme="minorEastAsia"/>
        </w:rPr>
      </w:pPr>
      <w:bookmarkStart w:id="9" w:name="_Toc944713140"/>
      <w:r>
        <w:rPr>
          <w:rFonts w:hint="default" w:ascii="Times New Roman" w:hAnsi="Times New Roman" w:cs="Times New Roman" w:eastAsiaTheme="minorEastAsia"/>
        </w:rPr>
        <w:t>2.2语言文法描述</w:t>
      </w:r>
      <w:bookmarkEnd w:id="9"/>
    </w:p>
    <w:p>
      <w:pPr>
        <w:ind w:firstLine="420" w:firstLineChars="0"/>
        <w:rPr>
          <w:rFonts w:hint="default"/>
        </w:rPr>
      </w:pPr>
      <w:r>
        <w:rPr>
          <w:rFonts w:hint="default" w:cs="Times New Roman" w:eastAsiaTheme="minorEastAsia"/>
        </w:rPr>
        <w:t>由于 Bison 默认进行 LALR（1）分析，所以需要将第1章所提到的文法改写为不含任何移进-归约冲突或归约-归约冲突的 LALR（1）文法。</w:t>
      </w:r>
      <w:bookmarkStart w:id="38" w:name="_GoBack"/>
      <w:bookmarkEnd w:id="38"/>
    </w:p>
    <w:p>
      <w:pPr>
        <w:pStyle w:val="20"/>
        <w:rPr>
          <w:rFonts w:hint="default" w:ascii="Times New Roman" w:hAnsi="Times New Roman" w:cs="Times New Roman" w:eastAsiaTheme="minorEastAsia"/>
        </w:rPr>
      </w:pPr>
      <w:bookmarkStart w:id="10" w:name="_Toc1102580707"/>
      <w:r>
        <w:rPr>
          <w:rFonts w:hint="default" w:ascii="Times New Roman" w:hAnsi="Times New Roman" w:cs="Times New Roman" w:eastAsiaTheme="minorEastAsia"/>
        </w:rPr>
        <w:t>2.3 词法分析器的设计</w:t>
      </w:r>
      <w:bookmarkEnd w:id="10"/>
    </w:p>
    <w:p>
      <w:pPr>
        <w:pStyle w:val="20"/>
        <w:rPr>
          <w:rFonts w:hint="default" w:ascii="Times New Roman" w:hAnsi="Times New Roman" w:cs="Times New Roman" w:eastAsiaTheme="minorEastAsia"/>
        </w:rPr>
      </w:pPr>
      <w:bookmarkStart w:id="11" w:name="_Toc1870873767"/>
      <w:r>
        <w:rPr>
          <w:rFonts w:hint="default" w:ascii="Times New Roman" w:hAnsi="Times New Roman" w:cs="Times New Roman" w:eastAsiaTheme="minorEastAsia"/>
        </w:rPr>
        <w:t>2.4 语法分析器设计</w:t>
      </w:r>
      <w:bookmarkEnd w:id="11"/>
    </w:p>
    <w:p>
      <w:pPr>
        <w:pStyle w:val="20"/>
        <w:rPr>
          <w:rFonts w:hint="default" w:ascii="Times New Roman" w:hAnsi="Times New Roman" w:cs="Times New Roman" w:eastAsiaTheme="minorEastAsia"/>
        </w:rPr>
      </w:pPr>
      <w:bookmarkStart w:id="12" w:name="_Toc766673682"/>
      <w:r>
        <w:rPr>
          <w:rFonts w:hint="default" w:ascii="Times New Roman" w:hAnsi="Times New Roman" w:cs="Times New Roman" w:eastAsiaTheme="minorEastAsia"/>
        </w:rPr>
        <w:t>2.5语法分析器实现结果展示</w:t>
      </w:r>
      <w:bookmarkEnd w:id="12"/>
    </w:p>
    <w:p>
      <w:pPr>
        <w:widowControl/>
        <w:jc w:val="left"/>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br w:type="page"/>
      </w:r>
    </w:p>
    <w:p>
      <w:pPr>
        <w:pStyle w:val="26"/>
        <w:widowControl/>
        <w:spacing w:line="300" w:lineRule="auto"/>
        <w:ind w:left="420" w:firstLine="0" w:firstLineChars="0"/>
        <w:outlineLvl w:val="1"/>
        <w:rPr>
          <w:rFonts w:hint="default" w:ascii="Times New Roman" w:hAnsi="Times New Roman" w:cs="Times New Roman" w:eastAsiaTheme="minorEastAsia"/>
          <w:b/>
          <w:bCs/>
          <w:sz w:val="28"/>
          <w:szCs w:val="28"/>
        </w:rPr>
      </w:pPr>
    </w:p>
    <w:p>
      <w:pPr>
        <w:pStyle w:val="2"/>
        <w:jc w:val="center"/>
        <w:rPr>
          <w:rFonts w:hint="default" w:ascii="Times New Roman" w:hAnsi="Times New Roman" w:cs="Times New Roman" w:eastAsiaTheme="minorEastAsia"/>
        </w:rPr>
      </w:pPr>
      <w:bookmarkStart w:id="13" w:name="_Toc2001746445"/>
      <w:r>
        <w:rPr>
          <w:rFonts w:hint="default" w:ascii="Times New Roman" w:hAnsi="Times New Roman" w:cs="Times New Roman" w:eastAsiaTheme="minorEastAsia"/>
        </w:rPr>
        <w:t>3语义分析</w:t>
      </w:r>
      <w:bookmarkEnd w:id="13"/>
    </w:p>
    <w:p>
      <w:pPr>
        <w:pStyle w:val="20"/>
        <w:rPr>
          <w:rFonts w:hint="default" w:ascii="Times New Roman" w:hAnsi="Times New Roman" w:cs="Times New Roman" w:eastAsiaTheme="minorEastAsia"/>
        </w:rPr>
      </w:pPr>
      <w:bookmarkStart w:id="14" w:name="_Toc698535825"/>
      <w:r>
        <w:rPr>
          <w:rFonts w:hint="default" w:ascii="Times New Roman" w:hAnsi="Times New Roman" w:cs="Times New Roman" w:eastAsiaTheme="minorEastAsia"/>
        </w:rPr>
        <w:t>3.1语义表示方法描述</w:t>
      </w:r>
      <w:bookmarkEnd w:id="14"/>
    </w:p>
    <w:p>
      <w:pPr>
        <w:pStyle w:val="20"/>
        <w:rPr>
          <w:rFonts w:hint="default" w:ascii="Times New Roman" w:hAnsi="Times New Roman" w:cs="Times New Roman" w:eastAsiaTheme="minorEastAsia"/>
        </w:rPr>
      </w:pPr>
      <w:bookmarkStart w:id="15" w:name="_Toc888308457"/>
      <w:r>
        <w:rPr>
          <w:rFonts w:hint="default" w:ascii="Times New Roman" w:hAnsi="Times New Roman" w:cs="Times New Roman" w:eastAsiaTheme="minorEastAsia"/>
        </w:rPr>
        <w:t>3.2符号表结构定义</w:t>
      </w:r>
      <w:bookmarkEnd w:id="15"/>
    </w:p>
    <w:p>
      <w:pPr>
        <w:pStyle w:val="20"/>
        <w:rPr>
          <w:rFonts w:hint="default" w:ascii="Times New Roman" w:hAnsi="Times New Roman" w:cs="Times New Roman" w:eastAsiaTheme="minorEastAsia"/>
        </w:rPr>
      </w:pPr>
      <w:bookmarkStart w:id="16" w:name="_Toc1513785930"/>
      <w:r>
        <w:rPr>
          <w:rFonts w:hint="default" w:ascii="Times New Roman" w:hAnsi="Times New Roman" w:cs="Times New Roman" w:eastAsiaTheme="minorEastAsia"/>
        </w:rPr>
        <w:t>3.3错误类型码定义</w:t>
      </w:r>
      <w:bookmarkEnd w:id="16"/>
    </w:p>
    <w:p>
      <w:pPr>
        <w:pStyle w:val="20"/>
        <w:rPr>
          <w:rFonts w:hint="default" w:ascii="Times New Roman" w:hAnsi="Times New Roman" w:cs="Times New Roman" w:eastAsiaTheme="minorEastAsia"/>
        </w:rPr>
      </w:pPr>
      <w:bookmarkStart w:id="17" w:name="_Toc1725340612"/>
      <w:r>
        <w:rPr>
          <w:rFonts w:hint="default" w:ascii="Times New Roman" w:hAnsi="Times New Roman" w:cs="Times New Roman" w:eastAsiaTheme="minorEastAsia"/>
        </w:rPr>
        <w:t>3.4 语义分析实现技术</w:t>
      </w:r>
      <w:bookmarkEnd w:id="17"/>
    </w:p>
    <w:p>
      <w:pPr>
        <w:pStyle w:val="20"/>
        <w:rPr>
          <w:rFonts w:hint="default" w:ascii="Times New Roman" w:hAnsi="Times New Roman" w:cs="Times New Roman" w:eastAsiaTheme="minorEastAsia"/>
        </w:rPr>
      </w:pPr>
      <w:bookmarkStart w:id="18" w:name="_Toc1468705877"/>
      <w:r>
        <w:rPr>
          <w:rFonts w:hint="default" w:ascii="Times New Roman" w:hAnsi="Times New Roman" w:cs="Times New Roman" w:eastAsiaTheme="minorEastAsia"/>
        </w:rPr>
        <w:t>3.5语义分析结果展示</w:t>
      </w:r>
      <w:bookmarkEnd w:id="18"/>
    </w:p>
    <w:p>
      <w:pPr>
        <w:rPr>
          <w:rFonts w:hint="default" w:ascii="Times New Roman" w:hAnsi="Times New Roman" w:cs="Times New Roman" w:eastAsiaTheme="minorEastAsia"/>
          <w:sz w:val="32"/>
          <w:szCs w:val="32"/>
        </w:rPr>
      </w:pPr>
      <w:r>
        <w:rPr>
          <w:rFonts w:hint="default" w:ascii="Times New Roman" w:hAnsi="Times New Roman" w:cs="Times New Roman" w:eastAsiaTheme="minorEastAsia"/>
        </w:rPr>
        <w:br w:type="page"/>
      </w:r>
    </w:p>
    <w:p>
      <w:pPr>
        <w:pStyle w:val="2"/>
        <w:jc w:val="center"/>
        <w:rPr>
          <w:rFonts w:hint="default" w:ascii="Times New Roman" w:hAnsi="Times New Roman" w:cs="Times New Roman" w:eastAsiaTheme="minorEastAsia"/>
        </w:rPr>
      </w:pPr>
      <w:bookmarkStart w:id="19" w:name="_Toc563753937"/>
      <w:r>
        <w:rPr>
          <w:rFonts w:hint="default" w:ascii="Times New Roman" w:hAnsi="Times New Roman" w:cs="Times New Roman" w:eastAsiaTheme="minorEastAsia"/>
        </w:rPr>
        <w:t>4中间代码生成</w:t>
      </w:r>
      <w:bookmarkEnd w:id="19"/>
    </w:p>
    <w:p>
      <w:pPr>
        <w:pStyle w:val="3"/>
        <w:rPr>
          <w:rFonts w:hint="default" w:ascii="Times New Roman" w:hAnsi="Times New Roman" w:cs="Times New Roman" w:eastAsiaTheme="minorEastAsia"/>
        </w:rPr>
      </w:pPr>
      <w:bookmarkStart w:id="20" w:name="_Toc11155315"/>
      <w:r>
        <w:rPr>
          <w:rFonts w:hint="default" w:ascii="Times New Roman" w:hAnsi="Times New Roman" w:cs="Times New Roman" w:eastAsiaTheme="minorEastAsia"/>
        </w:rPr>
        <w:t>4.1中间代码格式定义</w:t>
      </w:r>
      <w:bookmarkEnd w:id="20"/>
    </w:p>
    <w:p>
      <w:pPr>
        <w:pStyle w:val="3"/>
        <w:rPr>
          <w:rFonts w:hint="default" w:ascii="Times New Roman" w:hAnsi="Times New Roman" w:cs="Times New Roman" w:eastAsiaTheme="minorEastAsia"/>
        </w:rPr>
      </w:pPr>
      <w:bookmarkStart w:id="21" w:name="_Toc732638317"/>
      <w:r>
        <w:rPr>
          <w:rFonts w:hint="default" w:ascii="Times New Roman" w:hAnsi="Times New Roman" w:cs="Times New Roman" w:eastAsiaTheme="minorEastAsia"/>
        </w:rPr>
        <w:t>4.2中间代码生成规则定义</w:t>
      </w:r>
      <w:bookmarkEnd w:id="21"/>
    </w:p>
    <w:p>
      <w:pPr>
        <w:pStyle w:val="3"/>
        <w:rPr>
          <w:rFonts w:hint="default" w:ascii="Times New Roman" w:hAnsi="Times New Roman" w:cs="Times New Roman" w:eastAsiaTheme="minorEastAsia"/>
        </w:rPr>
      </w:pPr>
      <w:bookmarkStart w:id="22" w:name="_Toc503614825"/>
      <w:r>
        <w:rPr>
          <w:rFonts w:hint="default" w:ascii="Times New Roman" w:hAnsi="Times New Roman" w:cs="Times New Roman" w:eastAsiaTheme="minorEastAsia"/>
        </w:rPr>
        <w:t>4.3 中间代码生成过程</w:t>
      </w:r>
      <w:bookmarkEnd w:id="22"/>
    </w:p>
    <w:p>
      <w:pPr>
        <w:pStyle w:val="3"/>
        <w:rPr>
          <w:rFonts w:hint="default" w:ascii="Times New Roman" w:hAnsi="Times New Roman" w:cs="Times New Roman" w:eastAsiaTheme="minorEastAsia"/>
        </w:rPr>
      </w:pPr>
      <w:bookmarkStart w:id="23" w:name="_Toc1830073691"/>
      <w:r>
        <w:rPr>
          <w:rFonts w:hint="default" w:ascii="Times New Roman" w:hAnsi="Times New Roman" w:cs="Times New Roman" w:eastAsiaTheme="minorEastAsia"/>
        </w:rPr>
        <w:t>4.4代码优化</w:t>
      </w:r>
      <w:bookmarkEnd w:id="23"/>
    </w:p>
    <w:p>
      <w:pPr>
        <w:pStyle w:val="3"/>
        <w:rPr>
          <w:rFonts w:hint="default" w:ascii="Times New Roman" w:hAnsi="Times New Roman" w:cs="Times New Roman" w:eastAsiaTheme="minorEastAsia"/>
        </w:rPr>
      </w:pPr>
      <w:bookmarkStart w:id="24" w:name="_Toc1912825680"/>
      <w:r>
        <w:rPr>
          <w:rFonts w:hint="default" w:ascii="Times New Roman" w:hAnsi="Times New Roman" w:cs="Times New Roman" w:eastAsiaTheme="minorEastAsia"/>
        </w:rPr>
        <w:t>4.5 中间代码生成结果展示</w:t>
      </w:r>
      <w:bookmarkEnd w:id="24"/>
    </w:p>
    <w:p>
      <w:pPr>
        <w:rPr>
          <w:rFonts w:hint="default" w:ascii="Times New Roman" w:hAnsi="Times New Roman" w:cs="Times New Roman" w:eastAsiaTheme="minorEastAsia"/>
          <w:sz w:val="32"/>
          <w:szCs w:val="32"/>
        </w:rPr>
      </w:pPr>
      <w:r>
        <w:rPr>
          <w:rFonts w:hint="default" w:ascii="Times New Roman" w:hAnsi="Times New Roman" w:cs="Times New Roman" w:eastAsiaTheme="minorEastAsia"/>
        </w:rPr>
        <w:br w:type="page"/>
      </w:r>
    </w:p>
    <w:p>
      <w:pPr>
        <w:pStyle w:val="2"/>
        <w:jc w:val="center"/>
        <w:rPr>
          <w:rFonts w:hint="default" w:ascii="Times New Roman" w:hAnsi="Times New Roman" w:cs="Times New Roman" w:eastAsiaTheme="minorEastAsia"/>
        </w:rPr>
      </w:pPr>
      <w:bookmarkStart w:id="25" w:name="_Toc1791878498"/>
      <w:r>
        <w:rPr>
          <w:rFonts w:hint="default" w:ascii="Times New Roman" w:hAnsi="Times New Roman" w:cs="Times New Roman" w:eastAsiaTheme="minorEastAsia"/>
        </w:rPr>
        <w:t>5目标代码生成</w:t>
      </w:r>
      <w:bookmarkEnd w:id="25"/>
    </w:p>
    <w:p>
      <w:pPr>
        <w:pStyle w:val="3"/>
        <w:rPr>
          <w:rFonts w:hint="default" w:ascii="Times New Roman" w:hAnsi="Times New Roman" w:cs="Times New Roman" w:eastAsiaTheme="minorEastAsia"/>
        </w:rPr>
      </w:pPr>
      <w:bookmarkStart w:id="26" w:name="_Toc723712915"/>
      <w:r>
        <w:rPr>
          <w:rFonts w:hint="default" w:ascii="Times New Roman" w:hAnsi="Times New Roman" w:cs="Times New Roman" w:eastAsiaTheme="minorEastAsia"/>
        </w:rPr>
        <w:t>5.1指令集选择</w:t>
      </w:r>
      <w:bookmarkEnd w:id="26"/>
    </w:p>
    <w:p>
      <w:pPr>
        <w:pStyle w:val="3"/>
        <w:rPr>
          <w:rFonts w:hint="default" w:ascii="Times New Roman" w:hAnsi="Times New Roman" w:cs="Times New Roman" w:eastAsiaTheme="minorEastAsia"/>
        </w:rPr>
      </w:pPr>
      <w:bookmarkStart w:id="27" w:name="_Toc894863510"/>
      <w:r>
        <w:rPr>
          <w:rFonts w:hint="default" w:ascii="Times New Roman" w:hAnsi="Times New Roman" w:cs="Times New Roman" w:eastAsiaTheme="minorEastAsia"/>
        </w:rPr>
        <w:t>5.2寄存器分配算法</w:t>
      </w:r>
      <w:bookmarkEnd w:id="27"/>
    </w:p>
    <w:p>
      <w:pPr>
        <w:pStyle w:val="3"/>
        <w:rPr>
          <w:rFonts w:hint="default" w:ascii="Times New Roman" w:hAnsi="Times New Roman" w:cs="Times New Roman" w:eastAsiaTheme="minorEastAsia"/>
        </w:rPr>
      </w:pPr>
      <w:bookmarkStart w:id="28" w:name="_Toc1516258529"/>
      <w:r>
        <w:rPr>
          <w:rFonts w:hint="default" w:ascii="Times New Roman" w:hAnsi="Times New Roman" w:cs="Times New Roman" w:eastAsiaTheme="minorEastAsia"/>
        </w:rPr>
        <w:t>5.3 目标代码生成算法</w:t>
      </w:r>
      <w:bookmarkEnd w:id="28"/>
    </w:p>
    <w:p>
      <w:pPr>
        <w:pStyle w:val="3"/>
        <w:rPr>
          <w:rFonts w:hint="default" w:ascii="Times New Roman" w:hAnsi="Times New Roman" w:cs="Times New Roman" w:eastAsiaTheme="minorEastAsia"/>
        </w:rPr>
      </w:pPr>
      <w:bookmarkStart w:id="29" w:name="_Toc943065791"/>
      <w:r>
        <w:rPr>
          <w:rFonts w:hint="default" w:ascii="Times New Roman" w:hAnsi="Times New Roman" w:cs="Times New Roman" w:eastAsiaTheme="minorEastAsia"/>
        </w:rPr>
        <w:t>5.4 目标代码生成结果展示</w:t>
      </w:r>
      <w:bookmarkEnd w:id="29"/>
    </w:p>
    <w:p>
      <w:pPr>
        <w:pStyle w:val="3"/>
        <w:rPr>
          <w:rFonts w:hint="default" w:ascii="Times New Roman" w:hAnsi="Times New Roman" w:cs="Times New Roman" w:eastAsiaTheme="minorEastAsia"/>
        </w:rPr>
      </w:pPr>
      <w:bookmarkStart w:id="30" w:name="_Toc1498212067"/>
      <w:r>
        <w:rPr>
          <w:rFonts w:hint="default" w:ascii="Times New Roman" w:hAnsi="Times New Roman" w:cs="Times New Roman" w:eastAsiaTheme="minorEastAsia"/>
        </w:rPr>
        <w:t>5.5目标代码运行结果展示</w:t>
      </w:r>
      <w:bookmarkEnd w:id="30"/>
    </w:p>
    <w:p>
      <w:pPr>
        <w:rPr>
          <w:rFonts w:hint="default" w:ascii="Times New Roman" w:hAnsi="Times New Roman" w:cs="Times New Roman" w:eastAsiaTheme="minorEastAsia"/>
        </w:rPr>
      </w:pPr>
      <w:r>
        <w:rPr>
          <w:rFonts w:hint="default" w:ascii="Times New Roman" w:hAnsi="Times New Roman" w:cs="Times New Roman" w:eastAsiaTheme="minorEastAsia"/>
        </w:rPr>
        <w:br w:type="page"/>
      </w:r>
    </w:p>
    <w:p>
      <w:pPr>
        <w:rPr>
          <w:rFonts w:hint="default" w:ascii="Times New Roman" w:hAnsi="Times New Roman" w:cs="Times New Roman" w:eastAsiaTheme="minorEastAsia"/>
        </w:rPr>
      </w:pPr>
    </w:p>
    <w:p>
      <w:pPr>
        <w:pStyle w:val="2"/>
        <w:jc w:val="center"/>
        <w:rPr>
          <w:rFonts w:hint="default" w:ascii="Times New Roman" w:hAnsi="Times New Roman" w:cs="Times New Roman" w:eastAsiaTheme="minorEastAsia"/>
        </w:rPr>
      </w:pPr>
      <w:bookmarkStart w:id="31" w:name="_Toc404377753"/>
      <w:bookmarkStart w:id="32" w:name="_Toc342798939"/>
      <w:bookmarkStart w:id="33" w:name="_Toc376773676"/>
      <w:r>
        <w:rPr>
          <w:rFonts w:hint="default" w:ascii="Times New Roman" w:hAnsi="Times New Roman" w:cs="Times New Roman" w:eastAsiaTheme="minorEastAsia"/>
        </w:rPr>
        <w:t>6结束语</w:t>
      </w:r>
      <w:bookmarkEnd w:id="31"/>
    </w:p>
    <w:p>
      <w:pPr>
        <w:pStyle w:val="20"/>
        <w:rPr>
          <w:rFonts w:hint="default" w:ascii="Times New Roman" w:hAnsi="Times New Roman" w:cs="Times New Roman" w:eastAsiaTheme="minorEastAsia"/>
        </w:rPr>
      </w:pPr>
      <w:bookmarkStart w:id="34" w:name="_Toc501391727"/>
      <w:r>
        <w:rPr>
          <w:rFonts w:hint="default" w:ascii="Times New Roman" w:hAnsi="Times New Roman" w:cs="Times New Roman" w:eastAsiaTheme="minorEastAsia"/>
        </w:rPr>
        <w:t>6.1 实践课程小结</w:t>
      </w:r>
      <w:bookmarkEnd w:id="34"/>
    </w:p>
    <w:p>
      <w:pPr>
        <w:pStyle w:val="20"/>
        <w:rPr>
          <w:rFonts w:hint="default" w:ascii="Times New Roman" w:hAnsi="Times New Roman" w:cs="Times New Roman" w:eastAsiaTheme="minorEastAsia"/>
        </w:rPr>
      </w:pPr>
      <w:bookmarkStart w:id="35" w:name="_Toc2078498149"/>
      <w:r>
        <w:rPr>
          <w:rFonts w:hint="default" w:ascii="Times New Roman" w:hAnsi="Times New Roman" w:cs="Times New Roman" w:eastAsiaTheme="minorEastAsia"/>
        </w:rPr>
        <w:t>6.2自己的亲身体会</w:t>
      </w:r>
      <w:bookmarkEnd w:id="32"/>
      <w:bookmarkEnd w:id="33"/>
      <w:bookmarkEnd w:id="35"/>
    </w:p>
    <w:p>
      <w:pPr>
        <w:widowControl/>
        <w:jc w:val="left"/>
        <w:rPr>
          <w:rFonts w:hint="default" w:ascii="Times New Roman" w:hAnsi="Times New Roman" w:cs="Times New Roman" w:eastAsiaTheme="minorEastAsia"/>
          <w:b/>
          <w:sz w:val="30"/>
          <w:szCs w:val="30"/>
        </w:rPr>
      </w:pPr>
      <w:r>
        <w:rPr>
          <w:rFonts w:hint="default" w:ascii="Times New Roman" w:hAnsi="Times New Roman" w:cs="Times New Roman" w:eastAsiaTheme="minorEastAsia"/>
          <w:b/>
          <w:sz w:val="30"/>
          <w:szCs w:val="30"/>
        </w:rPr>
        <w:br w:type="page"/>
      </w:r>
    </w:p>
    <w:p>
      <w:pPr>
        <w:spacing w:line="300" w:lineRule="auto"/>
        <w:ind w:firstLine="602" w:firstLineChars="200"/>
        <w:outlineLvl w:val="0"/>
        <w:rPr>
          <w:rFonts w:hint="default" w:ascii="Times New Roman" w:hAnsi="Times New Roman" w:cs="Times New Roman" w:eastAsiaTheme="minorEastAsia"/>
          <w:b/>
          <w:sz w:val="30"/>
          <w:szCs w:val="30"/>
        </w:rPr>
      </w:pPr>
      <w:bookmarkStart w:id="36" w:name="_Toc526940238"/>
      <w:bookmarkStart w:id="37" w:name="_Toc376773677"/>
      <w:r>
        <w:rPr>
          <w:rFonts w:hint="default" w:ascii="Times New Roman" w:hAnsi="Times New Roman" w:cs="Times New Roman" w:eastAsiaTheme="minorEastAsia"/>
          <w:b/>
          <w:sz w:val="30"/>
          <w:szCs w:val="30"/>
        </w:rPr>
        <w:t>参考文献</w:t>
      </w:r>
      <w:bookmarkEnd w:id="36"/>
      <w:bookmarkEnd w:id="37"/>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 吕映芝等. 编译原理(第二版). 北京：清华大学出版社，2005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 胡伦俊等. 编译原理(第二版). 北京：电子工业出版社，2005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 王元珍等. 80X86汇编语言程序设计. 武汉：华中科技大学出版社,2005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 王雷等. 编译原理课程设计. 北京：机械工业出版社，2005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 曹计昌等. C语言程序设计. 北京：科学出版社，2008</w:t>
      </w: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黑体">
    <w:panose1 w:val="02010600030101010101"/>
    <w:charset w:val="86"/>
    <w:family w:val="decorative"/>
    <w:pitch w:val="default"/>
    <w:sig w:usb0="00000001" w:usb1="080E0000" w:usb2="00000000" w:usb3="00000000" w:csb0="00040000" w:csb1="00000000"/>
  </w:font>
  <w:font w:name="Calibri Light">
    <w:altName w:val="Arial"/>
    <w:panose1 w:val="020F0302020204030204"/>
    <w:charset w:val="00"/>
    <w:family w:val="roman"/>
    <w:pitch w:val="default"/>
    <w:sig w:usb0="00000000" w:usb1="00000000" w:usb2="00000000" w:usb3="00000000" w:csb0="0000019F" w:csb1="00000000"/>
  </w:font>
  <w:font w:name="仿宋">
    <w:panose1 w:val="02010609060101010101"/>
    <w:charset w:val="86"/>
    <w:family w:val="decorative"/>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r>
      <w:fldChar w:fldCharType="begin"/>
    </w:r>
    <w:r>
      <w:instrText xml:space="preserve">PAGE   \* MERGEFORMAT</w:instrText>
    </w:r>
    <w:r>
      <w:fldChar w:fldCharType="separate"/>
    </w:r>
    <w:r>
      <w:rPr>
        <w:lang w:val="zh-CN"/>
      </w:rPr>
      <w:t>1</w:t>
    </w:r>
    <w:r>
      <w:fldChar w:fldCharType="end"/>
    </w:r>
  </w:p>
  <w:p>
    <w:pPr>
      <w:pStyle w:val="1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5"/>
    <w:rsid w:val="00002876"/>
    <w:rsid w:val="000227ED"/>
    <w:rsid w:val="00033EAA"/>
    <w:rsid w:val="00044E60"/>
    <w:rsid w:val="0005038A"/>
    <w:rsid w:val="00070CC1"/>
    <w:rsid w:val="00074358"/>
    <w:rsid w:val="000805E9"/>
    <w:rsid w:val="00091DC1"/>
    <w:rsid w:val="00094F3F"/>
    <w:rsid w:val="000A090E"/>
    <w:rsid w:val="000A369E"/>
    <w:rsid w:val="000A73F4"/>
    <w:rsid w:val="000C2A9B"/>
    <w:rsid w:val="000C5661"/>
    <w:rsid w:val="000E7624"/>
    <w:rsid w:val="000F1DE5"/>
    <w:rsid w:val="0012044B"/>
    <w:rsid w:val="00124121"/>
    <w:rsid w:val="001727DD"/>
    <w:rsid w:val="00172A27"/>
    <w:rsid w:val="0019267E"/>
    <w:rsid w:val="001B6356"/>
    <w:rsid w:val="00235E05"/>
    <w:rsid w:val="002604D9"/>
    <w:rsid w:val="002620AD"/>
    <w:rsid w:val="00277E19"/>
    <w:rsid w:val="002818A9"/>
    <w:rsid w:val="002B24D3"/>
    <w:rsid w:val="002C0ED7"/>
    <w:rsid w:val="002E1BEC"/>
    <w:rsid w:val="00300300"/>
    <w:rsid w:val="00322A34"/>
    <w:rsid w:val="00326FDF"/>
    <w:rsid w:val="003271B3"/>
    <w:rsid w:val="00340538"/>
    <w:rsid w:val="00343CF5"/>
    <w:rsid w:val="00365323"/>
    <w:rsid w:val="0039496C"/>
    <w:rsid w:val="003B5AFE"/>
    <w:rsid w:val="003B68CD"/>
    <w:rsid w:val="003D5947"/>
    <w:rsid w:val="003E692B"/>
    <w:rsid w:val="00411533"/>
    <w:rsid w:val="00421DD5"/>
    <w:rsid w:val="004375B6"/>
    <w:rsid w:val="0046745D"/>
    <w:rsid w:val="004A1727"/>
    <w:rsid w:val="004B7032"/>
    <w:rsid w:val="004D2F36"/>
    <w:rsid w:val="004F1C96"/>
    <w:rsid w:val="00516448"/>
    <w:rsid w:val="005245F3"/>
    <w:rsid w:val="00533FC5"/>
    <w:rsid w:val="00534EFF"/>
    <w:rsid w:val="00543531"/>
    <w:rsid w:val="00553AC1"/>
    <w:rsid w:val="0055533A"/>
    <w:rsid w:val="00555713"/>
    <w:rsid w:val="00555C2D"/>
    <w:rsid w:val="005846D1"/>
    <w:rsid w:val="005A40A7"/>
    <w:rsid w:val="005A6563"/>
    <w:rsid w:val="005B475A"/>
    <w:rsid w:val="005D2388"/>
    <w:rsid w:val="005E5322"/>
    <w:rsid w:val="005F2C8D"/>
    <w:rsid w:val="005F65ED"/>
    <w:rsid w:val="00623A08"/>
    <w:rsid w:val="00631EF3"/>
    <w:rsid w:val="006505D2"/>
    <w:rsid w:val="006545E1"/>
    <w:rsid w:val="00667BC2"/>
    <w:rsid w:val="00677728"/>
    <w:rsid w:val="006B262E"/>
    <w:rsid w:val="006B2E36"/>
    <w:rsid w:val="0073286E"/>
    <w:rsid w:val="00784931"/>
    <w:rsid w:val="0079008D"/>
    <w:rsid w:val="007A5E75"/>
    <w:rsid w:val="007A7DF0"/>
    <w:rsid w:val="007B77A0"/>
    <w:rsid w:val="007C3FBE"/>
    <w:rsid w:val="007E0267"/>
    <w:rsid w:val="007E02DA"/>
    <w:rsid w:val="007E08CE"/>
    <w:rsid w:val="008239C4"/>
    <w:rsid w:val="00833F65"/>
    <w:rsid w:val="008619CF"/>
    <w:rsid w:val="00877029"/>
    <w:rsid w:val="00883C30"/>
    <w:rsid w:val="0088593D"/>
    <w:rsid w:val="008E4350"/>
    <w:rsid w:val="00904AE7"/>
    <w:rsid w:val="009066D9"/>
    <w:rsid w:val="00916136"/>
    <w:rsid w:val="00917F7D"/>
    <w:rsid w:val="00927B6D"/>
    <w:rsid w:val="00954EF7"/>
    <w:rsid w:val="009721FF"/>
    <w:rsid w:val="00976781"/>
    <w:rsid w:val="00983E4D"/>
    <w:rsid w:val="009C13BC"/>
    <w:rsid w:val="009D2414"/>
    <w:rsid w:val="00A1259B"/>
    <w:rsid w:val="00A441CC"/>
    <w:rsid w:val="00A764D5"/>
    <w:rsid w:val="00AA342F"/>
    <w:rsid w:val="00AF3597"/>
    <w:rsid w:val="00B1189A"/>
    <w:rsid w:val="00B16B3D"/>
    <w:rsid w:val="00B25BEC"/>
    <w:rsid w:val="00B806A6"/>
    <w:rsid w:val="00B831E3"/>
    <w:rsid w:val="00B96A81"/>
    <w:rsid w:val="00BA7188"/>
    <w:rsid w:val="00BC109B"/>
    <w:rsid w:val="00BD5769"/>
    <w:rsid w:val="00BE6D32"/>
    <w:rsid w:val="00BF1C4F"/>
    <w:rsid w:val="00C20785"/>
    <w:rsid w:val="00C372D1"/>
    <w:rsid w:val="00C5187D"/>
    <w:rsid w:val="00CB315F"/>
    <w:rsid w:val="00CF2DFA"/>
    <w:rsid w:val="00CF69E0"/>
    <w:rsid w:val="00D17077"/>
    <w:rsid w:val="00D20DBA"/>
    <w:rsid w:val="00D463C8"/>
    <w:rsid w:val="00D734CB"/>
    <w:rsid w:val="00D85D12"/>
    <w:rsid w:val="00D941B6"/>
    <w:rsid w:val="00DC57B6"/>
    <w:rsid w:val="00DD0C9A"/>
    <w:rsid w:val="00DE6BD2"/>
    <w:rsid w:val="00E00436"/>
    <w:rsid w:val="00E06B14"/>
    <w:rsid w:val="00E362DB"/>
    <w:rsid w:val="00E3711A"/>
    <w:rsid w:val="00E413DF"/>
    <w:rsid w:val="00E43949"/>
    <w:rsid w:val="00E963FA"/>
    <w:rsid w:val="00EA0C2B"/>
    <w:rsid w:val="00F96F40"/>
    <w:rsid w:val="00FB00E7"/>
    <w:rsid w:val="00FB6530"/>
    <w:rsid w:val="00FC2BBC"/>
    <w:rsid w:val="0F334672"/>
    <w:rsid w:val="29EF7086"/>
    <w:rsid w:val="2BAFD9EC"/>
    <w:rsid w:val="2ECDFC56"/>
    <w:rsid w:val="2FFD7D90"/>
    <w:rsid w:val="36FFB62A"/>
    <w:rsid w:val="39FD2D84"/>
    <w:rsid w:val="3B57AD55"/>
    <w:rsid w:val="3C7E0254"/>
    <w:rsid w:val="3D778012"/>
    <w:rsid w:val="3DE318FA"/>
    <w:rsid w:val="3F3F632C"/>
    <w:rsid w:val="3F57CA7D"/>
    <w:rsid w:val="3F753F17"/>
    <w:rsid w:val="3F9F1C43"/>
    <w:rsid w:val="3FAB75F4"/>
    <w:rsid w:val="3FC71D5F"/>
    <w:rsid w:val="3FDC489E"/>
    <w:rsid w:val="3FDDB395"/>
    <w:rsid w:val="46E3677B"/>
    <w:rsid w:val="4A9FF9F2"/>
    <w:rsid w:val="4ECF49F7"/>
    <w:rsid w:val="5BF3C9D2"/>
    <w:rsid w:val="5E4378EE"/>
    <w:rsid w:val="5F799CFD"/>
    <w:rsid w:val="5FBD2D67"/>
    <w:rsid w:val="5FF7F775"/>
    <w:rsid w:val="638D9E23"/>
    <w:rsid w:val="63FFFF7F"/>
    <w:rsid w:val="6A7FA14E"/>
    <w:rsid w:val="6E9E1CCC"/>
    <w:rsid w:val="6EFEDAE6"/>
    <w:rsid w:val="6F45E2C3"/>
    <w:rsid w:val="6F4D31AF"/>
    <w:rsid w:val="6FDED302"/>
    <w:rsid w:val="6FFD2808"/>
    <w:rsid w:val="73EFB234"/>
    <w:rsid w:val="75FEB081"/>
    <w:rsid w:val="77771F19"/>
    <w:rsid w:val="77AE96AF"/>
    <w:rsid w:val="78BEB57F"/>
    <w:rsid w:val="79FFE529"/>
    <w:rsid w:val="7BFF8B53"/>
    <w:rsid w:val="7C6E83FE"/>
    <w:rsid w:val="7DED0493"/>
    <w:rsid w:val="7DFF8BB4"/>
    <w:rsid w:val="7DFFE8EC"/>
    <w:rsid w:val="7EF696E4"/>
    <w:rsid w:val="7FBBEB3D"/>
    <w:rsid w:val="7FCB35CB"/>
    <w:rsid w:val="7FDE58CE"/>
    <w:rsid w:val="7FF35CC8"/>
    <w:rsid w:val="7FF42296"/>
    <w:rsid w:val="8FC7AC64"/>
    <w:rsid w:val="9BE5A963"/>
    <w:rsid w:val="9D5B0848"/>
    <w:rsid w:val="9DFE3031"/>
    <w:rsid w:val="9E8D3E51"/>
    <w:rsid w:val="9FAB5D03"/>
    <w:rsid w:val="9FEF3CCA"/>
    <w:rsid w:val="AB9F296C"/>
    <w:rsid w:val="ADFFF161"/>
    <w:rsid w:val="B77F7716"/>
    <w:rsid w:val="BAD55680"/>
    <w:rsid w:val="BAE7893F"/>
    <w:rsid w:val="BD9F08BF"/>
    <w:rsid w:val="BE5F006F"/>
    <w:rsid w:val="BFB20EF6"/>
    <w:rsid w:val="BFD7125C"/>
    <w:rsid w:val="C9FB5B5D"/>
    <w:rsid w:val="D36F3105"/>
    <w:rsid w:val="D6AE618A"/>
    <w:rsid w:val="D77A4ED6"/>
    <w:rsid w:val="D7FD119F"/>
    <w:rsid w:val="D97FEC97"/>
    <w:rsid w:val="DA7B8432"/>
    <w:rsid w:val="DA8FBBCF"/>
    <w:rsid w:val="DB9BF85E"/>
    <w:rsid w:val="DF7F9250"/>
    <w:rsid w:val="DFB27E76"/>
    <w:rsid w:val="EBB3CB04"/>
    <w:rsid w:val="EECEE688"/>
    <w:rsid w:val="EFBE2D6C"/>
    <w:rsid w:val="EFEF6FDC"/>
    <w:rsid w:val="F0992AAB"/>
    <w:rsid w:val="F46FBD3B"/>
    <w:rsid w:val="F76AFE3F"/>
    <w:rsid w:val="F8B791B2"/>
    <w:rsid w:val="F9B696E0"/>
    <w:rsid w:val="FB590259"/>
    <w:rsid w:val="FD7B918A"/>
    <w:rsid w:val="FDBE7F66"/>
    <w:rsid w:val="FFBEF850"/>
    <w:rsid w:val="FFE63719"/>
    <w:rsid w:val="FFFB44CA"/>
    <w:rsid w:val="FFFDA096"/>
    <w:rsid w:val="FFFDF7B6"/>
    <w:rsid w:val="FFFF1701"/>
    <w:rsid w:val="FFFFC0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30"/>
    <w:qFormat/>
    <w:uiPriority w:val="9"/>
    <w:pPr>
      <w:keepNext/>
      <w:keepLines/>
      <w:spacing w:before="260" w:after="260" w:line="416" w:lineRule="auto"/>
      <w:outlineLvl w:val="2"/>
    </w:pPr>
    <w:rPr>
      <w:b/>
      <w:bCs/>
      <w:sz w:val="28"/>
      <w:szCs w:val="32"/>
    </w:rPr>
  </w:style>
  <w:style w:type="character" w:default="1" w:styleId="21">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28"/>
    <w:unhideWhenUsed/>
    <w:uiPriority w:val="99"/>
    <w:rPr>
      <w:b/>
      <w:bCs/>
    </w:rPr>
  </w:style>
  <w:style w:type="paragraph" w:styleId="5">
    <w:name w:val="annotation text"/>
    <w:basedOn w:val="1"/>
    <w:link w:val="27"/>
    <w:unhideWhenUsed/>
    <w:uiPriority w:val="99"/>
    <w:pPr>
      <w:jc w:val="left"/>
    </w:pPr>
  </w:style>
  <w:style w:type="paragraph" w:styleId="6">
    <w:name w:val="toc 7"/>
    <w:basedOn w:val="1"/>
    <w:next w:val="1"/>
    <w:unhideWhenUsed/>
    <w:uiPriority w:val="39"/>
    <w:pPr>
      <w:ind w:left="2520" w:leftChars="1200"/>
    </w:pPr>
  </w:style>
  <w:style w:type="paragraph" w:styleId="7">
    <w:name w:val="caption"/>
    <w:basedOn w:val="1"/>
    <w:next w:val="1"/>
    <w:qFormat/>
    <w:uiPriority w:val="0"/>
    <w:rPr>
      <w:rFonts w:ascii="Cambria" w:hAnsi="Cambria" w:eastAsia="黑体"/>
      <w:sz w:val="20"/>
    </w:rPr>
  </w:style>
  <w:style w:type="paragraph" w:styleId="8">
    <w:name w:val="toc 5"/>
    <w:basedOn w:val="1"/>
    <w:next w:val="1"/>
    <w:unhideWhenUsed/>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uiPriority w:val="39"/>
    <w:pPr>
      <w:ind w:left="2940" w:leftChars="1400"/>
    </w:pPr>
  </w:style>
  <w:style w:type="paragraph" w:styleId="11">
    <w:name w:val="Balloon Text"/>
    <w:basedOn w:val="1"/>
    <w:link w:val="29"/>
    <w:unhideWhenUsed/>
    <w:uiPriority w:val="99"/>
    <w:rPr>
      <w:sz w:val="18"/>
      <w:szCs w:val="18"/>
    </w:rPr>
  </w:style>
  <w:style w:type="paragraph" w:styleId="12">
    <w:name w:val="footer"/>
    <w:basedOn w:val="1"/>
    <w:link w:val="31"/>
    <w:uiPriority w:val="99"/>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unhideWhenUsed/>
    <w:qFormat/>
    <w:uiPriority w:val="39"/>
  </w:style>
  <w:style w:type="paragraph" w:styleId="15">
    <w:name w:val="toc 4"/>
    <w:basedOn w:val="1"/>
    <w:next w:val="1"/>
    <w:unhideWhenUsed/>
    <w:uiPriority w:val="39"/>
    <w:pPr>
      <w:ind w:left="1260" w:leftChars="600"/>
    </w:pPr>
  </w:style>
  <w:style w:type="paragraph" w:styleId="16">
    <w:name w:val="toc 6"/>
    <w:basedOn w:val="1"/>
    <w:next w:val="1"/>
    <w:unhideWhenUsed/>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uiPriority w:val="39"/>
    <w:pPr>
      <w:ind w:left="3360" w:leftChars="1600"/>
    </w:pPr>
  </w:style>
  <w:style w:type="paragraph" w:styleId="19">
    <w:name w:val="Normal (Web)"/>
    <w:basedOn w:val="1"/>
    <w:uiPriority w:val="99"/>
    <w:pPr>
      <w:widowControl/>
      <w:spacing w:before="100" w:beforeAutospacing="1" w:after="100" w:afterAutospacing="1"/>
      <w:jc w:val="left"/>
    </w:pPr>
    <w:rPr>
      <w:rFonts w:ascii="宋体" w:hAnsi="宋体" w:cs="宋体"/>
    </w:rPr>
  </w:style>
  <w:style w:type="paragraph" w:styleId="20">
    <w:name w:val="Title"/>
    <w:basedOn w:val="1"/>
    <w:next w:val="1"/>
    <w:link w:val="34"/>
    <w:qFormat/>
    <w:uiPriority w:val="10"/>
    <w:pPr>
      <w:spacing w:before="240" w:after="60"/>
      <w:jc w:val="left"/>
      <w:outlineLvl w:val="0"/>
    </w:pPr>
    <w:rPr>
      <w:rFonts w:asciiTheme="majorHAnsi" w:hAnsiTheme="majorHAnsi" w:cstheme="majorBidi"/>
      <w:b/>
      <w:bCs/>
      <w:sz w:val="32"/>
      <w:szCs w:val="32"/>
    </w:rPr>
  </w:style>
  <w:style w:type="character" w:styleId="22">
    <w:name w:val="Hyperlink"/>
    <w:uiPriority w:val="99"/>
    <w:rPr>
      <w:color w:val="0000FF"/>
      <w:u w:val="single"/>
    </w:rPr>
  </w:style>
  <w:style w:type="character" w:styleId="23">
    <w:name w:val="annotation reference"/>
    <w:unhideWhenUsed/>
    <w:uiPriority w:val="99"/>
    <w:rPr>
      <w:sz w:val="21"/>
      <w:szCs w:val="21"/>
    </w:rPr>
  </w:style>
  <w:style w:type="table" w:styleId="25">
    <w:name w:val="Table Grid"/>
    <w:basedOn w:val="2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6">
    <w:name w:val="List Paragraph"/>
    <w:basedOn w:val="1"/>
    <w:qFormat/>
    <w:uiPriority w:val="34"/>
    <w:pPr>
      <w:ind w:firstLine="420" w:firstLineChars="200"/>
    </w:pPr>
  </w:style>
  <w:style w:type="character" w:customStyle="1" w:styleId="27">
    <w:name w:val="批注文字 Char"/>
    <w:link w:val="5"/>
    <w:semiHidden/>
    <w:uiPriority w:val="99"/>
    <w:rPr>
      <w:kern w:val="2"/>
      <w:sz w:val="21"/>
    </w:rPr>
  </w:style>
  <w:style w:type="character" w:customStyle="1" w:styleId="28">
    <w:name w:val="批注主题 Char"/>
    <w:link w:val="4"/>
    <w:semiHidden/>
    <w:uiPriority w:val="99"/>
    <w:rPr>
      <w:b/>
      <w:bCs/>
      <w:kern w:val="2"/>
      <w:sz w:val="21"/>
    </w:rPr>
  </w:style>
  <w:style w:type="character" w:customStyle="1" w:styleId="29">
    <w:name w:val="批注框文本 Char"/>
    <w:link w:val="11"/>
    <w:semiHidden/>
    <w:uiPriority w:val="99"/>
    <w:rPr>
      <w:kern w:val="2"/>
      <w:sz w:val="18"/>
      <w:szCs w:val="18"/>
    </w:rPr>
  </w:style>
  <w:style w:type="character" w:customStyle="1" w:styleId="30">
    <w:name w:val="标题 3 Char"/>
    <w:link w:val="3"/>
    <w:semiHidden/>
    <w:uiPriority w:val="9"/>
    <w:rPr>
      <w:rFonts w:eastAsia="宋体"/>
      <w:b/>
      <w:bCs/>
      <w:kern w:val="2"/>
      <w:sz w:val="28"/>
      <w:szCs w:val="32"/>
    </w:rPr>
  </w:style>
  <w:style w:type="character" w:customStyle="1" w:styleId="31">
    <w:name w:val="页脚 Char"/>
    <w:link w:val="12"/>
    <w:uiPriority w:val="99"/>
    <w:rPr>
      <w:kern w:val="2"/>
      <w:sz w:val="18"/>
    </w:rPr>
  </w:style>
  <w:style w:type="character" w:customStyle="1" w:styleId="32">
    <w:name w:val="标题 1 Char"/>
    <w:link w:val="2"/>
    <w:uiPriority w:val="9"/>
    <w:rPr>
      <w:b/>
      <w:bCs/>
      <w:kern w:val="44"/>
      <w:sz w:val="44"/>
      <w:szCs w:val="44"/>
    </w:rPr>
  </w:style>
  <w:style w:type="paragraph" w:customStyle="1" w:styleId="33">
    <w:name w:val="TOC Heading"/>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34">
    <w:name w:val="标题 Char"/>
    <w:basedOn w:val="21"/>
    <w:link w:val="20"/>
    <w:uiPriority w:val="1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abertazimi/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Template>
  <Company>Sky123.Org</Company>
  <Pages>10</Pages>
  <Words>150</Words>
  <Characters>856</Characters>
  <Lines>7</Lines>
  <Paragraphs>2</Paragraphs>
  <TotalTime>0</TotalTime>
  <ScaleCrop>false</ScaleCrop>
  <LinksUpToDate>false</LinksUpToDate>
  <CharactersWithSpaces>1004</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2016-12-08T07:22:00Z</dcterms:created>
  <dc:creator>Administrator</dc:creator>
  <cp:lastModifiedBy>sabertazimi</cp:lastModifiedBy>
  <cp:lastPrinted>2013-01-07T19:28:00Z</cp:lastPrinted>
  <dcterms:modified xsi:type="dcterms:W3CDTF">2017-01-14T03:09:36Z</dcterms:modified>
  <dc:title>编译原理课程设计任务书</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